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720" w:hanging="720"/>
        <w:rPr/>
      </w:pPr>
      <w:r w:rsidDel="00000000" w:rsidR="00000000" w:rsidRPr="00000000">
        <w:rPr>
          <w:rtl w:val="0"/>
        </w:rPr>
        <w:t xml:space="preserve">RAF Vacuum control</w:t>
      </w:r>
    </w:p>
    <w:p w:rsidR="00000000" w:rsidDel="00000000" w:rsidP="00000000" w:rsidRDefault="00000000" w:rsidRPr="00000000" w14:paraId="00000002">
      <w:pPr>
        <w:pStyle w:val="Subtitle"/>
        <w:rPr>
          <w:b w:val="1"/>
          <w:sz w:val="28"/>
          <w:szCs w:val="28"/>
        </w:rPr>
      </w:pPr>
      <w:bookmarkStart w:colFirst="0" w:colLast="0" w:name="_heading=h.gjdgxs" w:id="0"/>
      <w:bookmarkEnd w:id="0"/>
      <w:r w:rsidDel="00000000" w:rsidR="00000000" w:rsidRPr="00000000">
        <w:rPr>
          <w:b w:val="1"/>
          <w:sz w:val="28"/>
          <w:szCs w:val="28"/>
          <w:rtl w:val="0"/>
        </w:rPr>
        <w:t xml:space="preserve">Projekat, septembarski ispitni rok</w:t>
      </w:r>
    </w:p>
    <w:p w:rsidR="00000000" w:rsidDel="00000000" w:rsidP="00000000" w:rsidRDefault="00000000" w:rsidRPr="00000000" w14:paraId="00000003">
      <w:pPr>
        <w:pStyle w:val="Heading1"/>
        <w:numPr>
          <w:ilvl w:val="0"/>
          <w:numId w:val="7"/>
        </w:numPr>
        <w:ind w:left="720" w:hanging="360"/>
        <w:rPr/>
      </w:pPr>
      <w:bookmarkStart w:colFirst="0" w:colLast="0" w:name="_heading=h.30j0zll" w:id="1"/>
      <w:bookmarkEnd w:id="1"/>
      <w:r w:rsidDel="00000000" w:rsidR="00000000" w:rsidRPr="00000000">
        <w:rPr>
          <w:rtl w:val="0"/>
        </w:rPr>
        <w:t xml:space="preserve">Pregled zadatka</w:t>
      </w:r>
    </w:p>
    <w:p w:rsidR="00000000" w:rsidDel="00000000" w:rsidP="00000000" w:rsidRDefault="00000000" w:rsidRPr="00000000" w14:paraId="00000004">
      <w:pPr>
        <w:rPr/>
      </w:pPr>
      <w:r w:rsidDel="00000000" w:rsidR="00000000" w:rsidRPr="00000000">
        <w:rPr>
          <w:rtl w:val="0"/>
        </w:rPr>
        <w:t xml:space="preserve">Cilj rada je implementacija WEB aplikacije koja će predstavljati simulaciju upravljanja usisivačima robotima. Aplikacija je potrebno da stvori utisak da je korisnik u stanju da dodaje usisivače u sistem i kontroliše stanja usisivača.</w:t>
      </w:r>
    </w:p>
    <w:p w:rsidR="00000000" w:rsidDel="00000000" w:rsidP="00000000" w:rsidRDefault="00000000" w:rsidRPr="00000000" w14:paraId="00000005">
      <w:pPr>
        <w:rPr/>
      </w:pPr>
      <w:r w:rsidDel="00000000" w:rsidR="00000000" w:rsidRPr="00000000">
        <w:rPr>
          <w:rtl w:val="0"/>
        </w:rPr>
        <w:t xml:space="preserve">Projekat će biti podeljen po glavnim domenskim objektima koje je potrebno implementirati: upravljanje korisnicima i upravljanje usisivačima.</w:t>
      </w:r>
    </w:p>
    <w:p w:rsidR="00000000" w:rsidDel="00000000" w:rsidP="00000000" w:rsidRDefault="00000000" w:rsidRPr="00000000" w14:paraId="00000006">
      <w:pPr>
        <w:rPr/>
      </w:pPr>
      <w:r w:rsidDel="00000000" w:rsidR="00000000" w:rsidRPr="00000000">
        <w:rPr>
          <w:rtl w:val="0"/>
        </w:rPr>
        <w:t xml:space="preserve">Upravljanje korisnicima je definisano u trećem domaćem zadatku. Dodatak su nove permisije za upravljanje usisivačima.</w:t>
      </w:r>
    </w:p>
    <w:p w:rsidR="00000000" w:rsidDel="00000000" w:rsidP="00000000" w:rsidRDefault="00000000" w:rsidRPr="00000000" w14:paraId="00000007">
      <w:pPr>
        <w:rPr/>
      </w:pPr>
      <w:r w:rsidDel="00000000" w:rsidR="00000000" w:rsidRPr="00000000">
        <w:rPr>
          <w:rtl w:val="0"/>
        </w:rPr>
        <w:t xml:space="preserve">Takođe, potrebno je omogućiti zakazivanje operacija nad usisivačima (START , STOP ili DISCHARGE) kao i evidenciju grešaka nad zakazanim operacijama.</w:t>
      </w:r>
    </w:p>
    <w:p w:rsidR="00000000" w:rsidDel="00000000" w:rsidP="00000000" w:rsidRDefault="00000000" w:rsidRPr="00000000" w14:paraId="00000008">
      <w:pPr>
        <w:pStyle w:val="Heading1"/>
        <w:numPr>
          <w:ilvl w:val="0"/>
          <w:numId w:val="7"/>
        </w:numPr>
        <w:ind w:left="720" w:hanging="360"/>
        <w:rPr/>
      </w:pPr>
      <w:bookmarkStart w:colFirst="0" w:colLast="0" w:name="_heading=h.1fob9te" w:id="2"/>
      <w:bookmarkEnd w:id="2"/>
      <w:r w:rsidDel="00000000" w:rsidR="00000000" w:rsidRPr="00000000">
        <w:rPr>
          <w:rtl w:val="0"/>
        </w:rPr>
        <w:t xml:space="preserve">Zahtevi</w:t>
      </w:r>
    </w:p>
    <w:p w:rsidR="00000000" w:rsidDel="00000000" w:rsidP="00000000" w:rsidRDefault="00000000" w:rsidRPr="00000000" w14:paraId="00000009">
      <w:pPr>
        <w:rPr/>
      </w:pPr>
      <w:r w:rsidDel="00000000" w:rsidR="00000000" w:rsidRPr="00000000">
        <w:rPr>
          <w:rtl w:val="0"/>
        </w:rPr>
        <w:t xml:space="preserve">Usisivač kao entitet sadrži sledeće obavezne atribute:</w:t>
      </w:r>
    </w:p>
    <w:tbl>
      <w:tblPr>
        <w:tblStyle w:val="Table1"/>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140"/>
        <w:gridCol w:w="3465"/>
        <w:tblGridChange w:id="0">
          <w:tblGrid>
            <w:gridCol w:w="1650"/>
            <w:gridCol w:w="4140"/>
            <w:gridCol w:w="346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Ime</w:t>
            </w:r>
          </w:p>
        </w:tc>
        <w:tc>
          <w:tcPr>
            <w:shd w:fill="d9d9d9"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Tip</w:t>
            </w:r>
          </w:p>
        </w:tc>
        <w:tc>
          <w:tcPr>
            <w:shd w:fill="d9d9d9"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Opis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Long</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left"/>
              <w:rPr/>
            </w:pPr>
            <w:r w:rsidDel="00000000" w:rsidR="00000000" w:rsidRPr="00000000">
              <w:rPr>
                <w:rtl w:val="0"/>
              </w:rPr>
              <w:t xml:space="preserve">Jedinstvena identifikacija entiteta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pPr>
            <w:r w:rsidDel="00000000" w:rsidR="00000000" w:rsidRPr="00000000">
              <w:rPr>
                <w:rtl w:val="0"/>
              </w:rPr>
              <w:t xml:space="preserve">Enum(ON, OFF, DISCHARGING)</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left"/>
              <w:rPr/>
            </w:pPr>
            <w:r w:rsidDel="00000000" w:rsidR="00000000" w:rsidRPr="00000000">
              <w:rPr>
                <w:rtl w:val="0"/>
              </w:rPr>
              <w:t xml:space="preserve">Trenutni status usisivača.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pPr>
            <w:r w:rsidDel="00000000" w:rsidR="00000000" w:rsidRPr="00000000">
              <w:rPr>
                <w:rtl w:val="0"/>
              </w:rPr>
              <w:t xml:space="preserve">addedBy</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pPr>
            <w:r w:rsidDel="00000000" w:rsidR="00000000" w:rsidRPr="00000000">
              <w:rPr>
                <w:rtl w:val="0"/>
              </w:rPr>
              <w:t xml:space="preserve">FK_UserTable(id)</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left"/>
              <w:rPr/>
            </w:pPr>
            <w:r w:rsidDel="00000000" w:rsidR="00000000" w:rsidRPr="00000000">
              <w:rPr>
                <w:rtl w:val="0"/>
              </w:rPr>
              <w:t xml:space="preserve">Referenca na korisnika koji je dodao usisivač u sistem.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left"/>
              <w:rPr/>
            </w:pPr>
            <w:r w:rsidDel="00000000" w:rsidR="00000000" w:rsidRPr="00000000">
              <w:rPr>
                <w:rtl w:val="0"/>
              </w:rPr>
              <w:t xml:space="preserve">Da li je usisivač uključen ili isključen iz sistema.</w:t>
            </w:r>
          </w:p>
        </w:tc>
      </w:tr>
    </w:tbl>
    <w:p w:rsidR="00000000" w:rsidDel="00000000" w:rsidP="00000000" w:rsidRDefault="00000000" w:rsidRPr="00000000" w14:paraId="00000019">
      <w:pPr>
        <w:rPr/>
      </w:pPr>
      <w:r w:rsidDel="00000000" w:rsidR="00000000" w:rsidRPr="00000000">
        <w:rPr>
          <w:rtl w:val="0"/>
        </w:rPr>
        <w:t xml:space="preserve">Ovo su osnovni atributi koje je potrebno podržati. Dozvoljeno je njihovo proširivanje i modifikacija po potrebi. Svaki usisivač pripada korisniku koji ga je dodao u sistem i korisnik ima uvid samo u usisivače koje je on dodao u sistem.</w:t>
      </w:r>
    </w:p>
    <w:p w:rsidR="00000000" w:rsidDel="00000000" w:rsidP="00000000" w:rsidRDefault="00000000" w:rsidRPr="00000000" w14:paraId="0000001A">
      <w:pPr>
        <w:rPr/>
      </w:pPr>
      <w:r w:rsidDel="00000000" w:rsidR="00000000" w:rsidRPr="00000000">
        <w:rPr>
          <w:rtl w:val="0"/>
        </w:rPr>
        <w:t xml:space="preserve">Akcije koje se mogu izvršiti nad usisivačem:</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SEARCH</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STOP</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DISCHARGE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ADD</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REMOVE</w:t>
      </w:r>
    </w:p>
    <w:p w:rsidR="00000000" w:rsidDel="00000000" w:rsidP="00000000" w:rsidRDefault="00000000" w:rsidRPr="00000000" w14:paraId="00000021">
      <w:pPr>
        <w:rPr/>
      </w:pPr>
      <w:r w:rsidDel="00000000" w:rsidR="00000000" w:rsidRPr="00000000">
        <w:rPr>
          <w:rtl w:val="0"/>
        </w:rPr>
        <w:t xml:space="preserve">Svaka akcija je ispraćena permisijom. Potrebno je proširiti skup permisija i podržati još 6 novih, za svaku od mogućih akcija nad usisivačem: can_search_vacuum, can_start_vacuum, can_stop_vacuum, can_discharge_vacuum, can_add_vacuum, can_remove_vacuums. Shodno tome, korisnik bez specifične permisije nema pristup, ni mogućnost za izvršavanja odgovarajuće akcije.</w:t>
      </w:r>
    </w:p>
    <w:p w:rsidR="00000000" w:rsidDel="00000000" w:rsidP="00000000" w:rsidRDefault="00000000" w:rsidRPr="00000000" w14:paraId="00000022">
      <w:pPr>
        <w:rPr/>
      </w:pPr>
      <w:r w:rsidDel="00000000" w:rsidR="00000000" w:rsidRPr="00000000">
        <w:rPr>
          <w:rtl w:val="0"/>
        </w:rPr>
        <w:t xml:space="preserve">Operacije START, STOP i DISCHARGE nisu momentalne i za njihovo izvršavanje je potreban neki vremenski period. Dok se neka od tih operacija izvršava nad usisivačem, obezbediti da nije moguće izvršiti ni jednu drugu operaciju nad tim istim usisivačem.</w:t>
      </w:r>
    </w:p>
    <w:p w:rsidR="00000000" w:rsidDel="00000000" w:rsidP="00000000" w:rsidRDefault="00000000" w:rsidRPr="00000000" w14:paraId="00000023">
      <w:pPr>
        <w:rPr/>
      </w:pPr>
      <w:r w:rsidDel="00000000" w:rsidR="00000000" w:rsidRPr="00000000">
        <w:rPr>
          <w:rtl w:val="0"/>
        </w:rPr>
        <w:t xml:space="preserve">Svaki uspešni poziv ka nekoj od funkcionalnosti mora da vrati odgovor odmah sa statusom 2xx, a ne nakon X sekundi - operacije START, STOP i DISCHARGE nakon poziva odmah vraćaju odgovor, a njihovo izvršavanje na odabranom usisivaču će se nastaviti u pozadini.</w:t>
      </w:r>
    </w:p>
    <w:p w:rsidR="00000000" w:rsidDel="00000000" w:rsidP="00000000" w:rsidRDefault="00000000" w:rsidRPr="00000000" w14:paraId="00000024">
      <w:pPr>
        <w:rPr>
          <w:sz w:val="28"/>
          <w:szCs w:val="28"/>
        </w:rPr>
      </w:pPr>
      <w:r w:rsidDel="00000000" w:rsidR="00000000" w:rsidRPr="00000000">
        <w:rPr>
          <w:sz w:val="28"/>
          <w:szCs w:val="28"/>
          <w:rtl w:val="0"/>
        </w:rPr>
        <w:t xml:space="preserve">Akcije/operacije nad usisivačima:</w:t>
      </w:r>
    </w:p>
    <w:p w:rsidR="00000000" w:rsidDel="00000000" w:rsidP="00000000" w:rsidRDefault="00000000" w:rsidRPr="00000000" w14:paraId="00000025">
      <w:pPr>
        <w:rPr>
          <w:b w:val="1"/>
        </w:rPr>
      </w:pPr>
      <w:r w:rsidDel="00000000" w:rsidR="00000000" w:rsidRPr="00000000">
        <w:rPr>
          <w:b w:val="1"/>
          <w:rtl w:val="0"/>
        </w:rPr>
        <w:t xml:space="preserve">SEARCH</w:t>
      </w:r>
    </w:p>
    <w:p w:rsidR="00000000" w:rsidDel="00000000" w:rsidP="00000000" w:rsidRDefault="00000000" w:rsidRPr="00000000" w14:paraId="00000026">
      <w:pPr>
        <w:rPr/>
      </w:pPr>
      <w:r w:rsidDel="00000000" w:rsidR="00000000" w:rsidRPr="00000000">
        <w:rPr>
          <w:rtl w:val="0"/>
        </w:rPr>
        <w:t xml:space="preserve">Iz baze vraća niz aktivnih usisivača za ulogovanog korisnika.</w:t>
      </w:r>
    </w:p>
    <w:p w:rsidR="00000000" w:rsidDel="00000000" w:rsidP="00000000" w:rsidRDefault="00000000" w:rsidRPr="00000000" w14:paraId="00000027">
      <w:pPr>
        <w:rPr/>
      </w:pPr>
      <w:r w:rsidDel="00000000" w:rsidR="00000000" w:rsidRPr="00000000">
        <w:rPr>
          <w:rtl w:val="0"/>
        </w:rPr>
        <w:t xml:space="preserve">Sledeća tabela ne predstavlja entitet već moguće parametre pretrage. Svi parametri su opcioni.</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Ime</w:t>
            </w:r>
          </w:p>
        </w:tc>
        <w:tc>
          <w:tcPr>
            <w:shd w:fill="d9d9d9"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Tip</w:t>
            </w:r>
          </w:p>
        </w:tc>
        <w:tc>
          <w:tcPr>
            <w:shd w:fill="d9d9d9"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left"/>
              <w:rPr/>
            </w:pPr>
            <w:r w:rsidDel="00000000" w:rsidR="00000000" w:rsidRPr="00000000">
              <w:rPr>
                <w:rtl w:val="0"/>
              </w:rPr>
              <w:t xml:space="preserve">Opis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left"/>
              <w:rPr/>
            </w:pPr>
            <w:r w:rsidDel="00000000" w:rsidR="00000000" w:rsidRPr="00000000">
              <w:rPr>
                <w:rtl w:val="0"/>
              </w:rPr>
              <w:t xml:space="preserve">Vratiti usisivače čije ime je jednako ili sadrži vrednost ovog parametra. Case insensitive komparacija.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List&lt;String&gt;</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left"/>
              <w:rPr/>
            </w:pPr>
            <w:r w:rsidDel="00000000" w:rsidR="00000000" w:rsidRPr="00000000">
              <w:rPr>
                <w:rtl w:val="0"/>
              </w:rPr>
              <w:t xml:space="preserve">Vratiti usisivače čiji je status u jednom od poslatih.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dateFrom</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Date (datum bez vremena)</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left"/>
              <w:rPr/>
            </w:pPr>
            <w:r w:rsidDel="00000000" w:rsidR="00000000" w:rsidRPr="00000000">
              <w:rPr>
                <w:rtl w:val="0"/>
              </w:rPr>
              <w:t xml:space="preserve">Predstavlja početak vremenskog opsega.</w:t>
              <w:br w:type="textWrapping"/>
              <w:t xml:space="preserve">Samo ukoliko je i dateTo definisan onda će vratiti usisivače čiji je momenat kreiranja između dateFrom i dateTo.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dateTo</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Date (datum bez vremena)</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jc w:val="left"/>
              <w:rPr/>
            </w:pPr>
            <w:r w:rsidDel="00000000" w:rsidR="00000000" w:rsidRPr="00000000">
              <w:rPr>
                <w:rtl w:val="0"/>
              </w:rPr>
              <w:t xml:space="preserve">Predstavlja kraj vremenskog opsega. Pročitati dateTo.</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START</w:t>
      </w:r>
    </w:p>
    <w:p w:rsidR="00000000" w:rsidDel="00000000" w:rsidP="00000000" w:rsidRDefault="00000000" w:rsidRPr="00000000" w14:paraId="00000039">
      <w:pPr>
        <w:rPr/>
      </w:pPr>
      <w:r w:rsidDel="00000000" w:rsidR="00000000" w:rsidRPr="00000000">
        <w:rPr>
          <w:rtl w:val="0"/>
        </w:rPr>
        <w:t xml:space="preserve">Usisivač koji je u bilo kom stanju koje nije STOPPED ne može da se startuje. Proces starta traje 15+ sekundi sa implementiranom vremenskom devijaciom po nahođenju.</w:t>
      </w:r>
    </w:p>
    <w:p w:rsidR="00000000" w:rsidDel="00000000" w:rsidP="00000000" w:rsidRDefault="00000000" w:rsidRPr="00000000" w14:paraId="0000003A">
      <w:pPr>
        <w:rPr/>
      </w:pPr>
      <w:r w:rsidDel="00000000" w:rsidR="00000000" w:rsidRPr="00000000">
        <w:rPr>
          <w:rtl w:val="0"/>
        </w:rPr>
        <w:t xml:space="preserve">Nakon proteklog navedenog vremena usisivač je potrebno prebaciti u stanje RUNNING.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STOP</w:t>
      </w:r>
    </w:p>
    <w:p w:rsidR="00000000" w:rsidDel="00000000" w:rsidP="00000000" w:rsidRDefault="00000000" w:rsidRPr="00000000" w14:paraId="0000003D">
      <w:pPr>
        <w:rPr/>
      </w:pPr>
      <w:r w:rsidDel="00000000" w:rsidR="00000000" w:rsidRPr="00000000">
        <w:rPr>
          <w:rtl w:val="0"/>
        </w:rPr>
        <w:t xml:space="preserve">Usisivač koji je u bilo kom stanju koje nije RUNNING se ne može isključiti. Proces isključivanja traje 15+ sekundi sa implementiranom vremenskom devijaciom po nahođenju.</w:t>
      </w:r>
    </w:p>
    <w:p w:rsidR="00000000" w:rsidDel="00000000" w:rsidP="00000000" w:rsidRDefault="00000000" w:rsidRPr="00000000" w14:paraId="0000003E">
      <w:pPr>
        <w:rPr/>
      </w:pPr>
      <w:r w:rsidDel="00000000" w:rsidR="00000000" w:rsidRPr="00000000">
        <w:rPr>
          <w:rtl w:val="0"/>
        </w:rPr>
        <w:t xml:space="preserve">Nakon proteklog navedenog vremena usisivač prebaciti u stanje STOPPED.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DISCHARGE</w:t>
      </w:r>
    </w:p>
    <w:p w:rsidR="00000000" w:rsidDel="00000000" w:rsidP="00000000" w:rsidRDefault="00000000" w:rsidRPr="00000000" w14:paraId="00000041">
      <w:pPr>
        <w:rPr/>
      </w:pPr>
      <w:r w:rsidDel="00000000" w:rsidR="00000000" w:rsidRPr="00000000">
        <w:rPr>
          <w:rtl w:val="0"/>
        </w:rPr>
        <w:t xml:space="preserve">Usisivač koji je u bilo kom stanju koje nije STOPPED ne može biti ispražnjen (Discharged). Proces pražnjenja traje 30+ sekundi sa implementiranom vremenskom devijaciom po nahođenju.</w:t>
      </w:r>
    </w:p>
    <w:p w:rsidR="00000000" w:rsidDel="00000000" w:rsidP="00000000" w:rsidRDefault="00000000" w:rsidRPr="00000000" w14:paraId="00000042">
      <w:pPr>
        <w:rPr/>
      </w:pPr>
      <w:r w:rsidDel="00000000" w:rsidR="00000000" w:rsidRPr="00000000">
        <w:rPr>
          <w:rtl w:val="0"/>
        </w:rPr>
        <w:t xml:space="preserve">Nakon protekle polovine navedenog vremena usisivač prebaciti u stanje DISCHARGING , a po završetku druge polovine prebaciti ponovo u STOPPED.</w:t>
      </w:r>
    </w:p>
    <w:p w:rsidR="00000000" w:rsidDel="00000000" w:rsidP="00000000" w:rsidRDefault="00000000" w:rsidRPr="00000000" w14:paraId="00000043">
      <w:pPr>
        <w:rPr/>
      </w:pPr>
      <w:r w:rsidDel="00000000" w:rsidR="00000000" w:rsidRPr="00000000">
        <w:rPr>
          <w:rtl w:val="0"/>
        </w:rPr>
        <w:t xml:space="preserve">Nakon svaka tri perioda rada usisivača, tj. nakon svaka tri ciklusa RUNNING-STOPPED, potrebno je da se usisivač isprazni, tj. da se, i bez da korisnik zada komandu, izvrši operacija DISCHARGE (ovo je potrebno obezbediti i za usisivače čiji korisnici nemaju DISCHARGE permisiju).</w:t>
      </w:r>
    </w:p>
    <w:p w:rsidR="00000000" w:rsidDel="00000000" w:rsidP="00000000" w:rsidRDefault="00000000" w:rsidRPr="00000000" w14:paraId="00000044">
      <w:pPr>
        <w:rPr>
          <w:b w:val="1"/>
        </w:rPr>
      </w:pPr>
      <w:r w:rsidDel="00000000" w:rsidR="00000000" w:rsidRPr="00000000">
        <w:rPr>
          <w:b w:val="1"/>
          <w:rtl w:val="0"/>
        </w:rPr>
        <w:t xml:space="preserve">ADD</w:t>
      </w:r>
    </w:p>
    <w:p w:rsidR="00000000" w:rsidDel="00000000" w:rsidP="00000000" w:rsidRDefault="00000000" w:rsidRPr="00000000" w14:paraId="00000045">
      <w:pPr>
        <w:rPr/>
      </w:pPr>
      <w:r w:rsidDel="00000000" w:rsidR="00000000" w:rsidRPr="00000000">
        <w:rPr>
          <w:rtl w:val="0"/>
        </w:rPr>
        <w:t xml:space="preserve">Ova akcija je momentalna i služi za dodavanje novog usisivača u sistem. Prilikom dodavanja usisivača potrebno je proslediti sve obavezne parametre. Rezultat je usisivač koji je u stanju STOPPED. </w:t>
      </w:r>
    </w:p>
    <w:p w:rsidR="00000000" w:rsidDel="00000000" w:rsidP="00000000" w:rsidRDefault="00000000" w:rsidRPr="00000000" w14:paraId="00000046">
      <w:pPr>
        <w:rPr/>
      </w:pPr>
      <w:r w:rsidDel="00000000" w:rsidR="00000000" w:rsidRPr="00000000">
        <w:rPr>
          <w:rtl w:val="0"/>
        </w:rPr>
        <w:t xml:space="preserve">Prilikom dodavanja usisivača u sistem potrebno je povezati ulogovanog korisnika sa njim.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REMOVE</w:t>
      </w:r>
    </w:p>
    <w:p w:rsidR="00000000" w:rsidDel="00000000" w:rsidP="00000000" w:rsidRDefault="00000000" w:rsidRPr="00000000" w14:paraId="00000049">
      <w:pPr>
        <w:rPr>
          <w:sz w:val="28"/>
          <w:szCs w:val="28"/>
        </w:rPr>
      </w:pPr>
      <w:r w:rsidDel="00000000" w:rsidR="00000000" w:rsidRPr="00000000">
        <w:rPr>
          <w:rtl w:val="0"/>
        </w:rPr>
        <w:t xml:space="preserve">Remove akcija je moentalna i može se izvršiti samo nad usisivačima koji su u stanju STOPPED. Ova akcija samo označava usisivač kao uklonjenog iz sistema, ali ga ne briše iz baze.</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Zakazivanje operacije nad usisivačem:</w:t>
      </w:r>
    </w:p>
    <w:p w:rsidR="00000000" w:rsidDel="00000000" w:rsidP="00000000" w:rsidRDefault="00000000" w:rsidRPr="00000000" w14:paraId="0000004B">
      <w:pPr>
        <w:rPr/>
      </w:pPr>
      <w:r w:rsidDel="00000000" w:rsidR="00000000" w:rsidRPr="00000000">
        <w:rPr>
          <w:rtl w:val="0"/>
        </w:rPr>
        <w:t xml:space="preserve">Operacije START, STOP i DISCHARGE se mogu zakazati - korisnik može da odredi datum i vreme kada će željena operacije da se izvrši. U odgovarajuće vreme, potrebno je da sistem samostalno pokuša da izvrši operaciju, ukoliko je usov za njeno izvršavanje ispunjen. Ukoliko operacija nije uspela, potrebno je to evidentirati u novoj tabeli - ErrorMessage. Entitet ErrorMessage mora da sadrži datum, id usisivača, operaciju koja je bila zakazana i poruku o grešci koja se dogodila.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Frontend</w:t>
      </w:r>
    </w:p>
    <w:p w:rsidR="00000000" w:rsidDel="00000000" w:rsidP="00000000" w:rsidRDefault="00000000" w:rsidRPr="00000000" w14:paraId="0000004E">
      <w:pPr>
        <w:rPr/>
      </w:pPr>
      <w:r w:rsidDel="00000000" w:rsidR="00000000" w:rsidRPr="00000000">
        <w:rPr>
          <w:rtl w:val="0"/>
        </w:rPr>
        <w:t xml:space="preserve">Na frontendu, pored grafičkog interfejsa za upravljanje korisnicima iz domaćeg 3, potrebno je implementirati tri nove stranice: </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Stranicu za pretragu </w:t>
      </w:r>
      <w:r w:rsidDel="00000000" w:rsidR="00000000" w:rsidRPr="00000000">
        <w:rPr>
          <w:rtl w:val="0"/>
        </w:rPr>
        <w:t xml:space="preserve">usisivača</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Stranicu za </w:t>
      </w:r>
      <w:r w:rsidDel="00000000" w:rsidR="00000000" w:rsidRPr="00000000">
        <w:rPr>
          <w:rtl w:val="0"/>
        </w:rPr>
        <w:t xml:space="preserve">dodavanje usisivača</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Stranic</w:t>
      </w:r>
      <w:r w:rsidDel="00000000" w:rsidR="00000000" w:rsidRPr="00000000">
        <w:rPr>
          <w:rtl w:val="0"/>
        </w:rPr>
        <w:t xml:space="preserve">u</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sa istorijom grešaka</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Pretraga usisivača:</w:t>
      </w:r>
    </w:p>
    <w:p w:rsidR="00000000" w:rsidDel="00000000" w:rsidP="00000000" w:rsidRDefault="00000000" w:rsidRPr="00000000" w14:paraId="00000053">
      <w:pPr>
        <w:ind w:left="630" w:firstLine="0"/>
        <w:rPr/>
      </w:pPr>
      <w:r w:rsidDel="00000000" w:rsidR="00000000" w:rsidRPr="00000000">
        <w:rPr>
          <w:rtl w:val="0"/>
        </w:rPr>
        <w:t xml:space="preserve">Implementirati da se upotrebom SEARCH akcije prikažu svi usisivači, bez prosleđenih parametara kada se stranica učita. Pored toga, potrebno je implemenitari formu iznad tabele koja sadrži potrebna polja da pokrije sve funkcionalnosti za pretragu koje nudi Backend. Filteri će se primeniti submitom te forme.</w:t>
      </w:r>
    </w:p>
    <w:p w:rsidR="00000000" w:rsidDel="00000000" w:rsidP="00000000" w:rsidRDefault="00000000" w:rsidRPr="00000000" w14:paraId="00000054">
      <w:pPr>
        <w:rPr/>
      </w:pPr>
      <w:r w:rsidDel="00000000" w:rsidR="00000000" w:rsidRPr="00000000">
        <w:rPr>
          <w:rtl w:val="0"/>
        </w:rPr>
        <w:t xml:space="preserve">2. Dodavanje usisivača</w:t>
      </w:r>
    </w:p>
    <w:p w:rsidR="00000000" w:rsidDel="00000000" w:rsidP="00000000" w:rsidRDefault="00000000" w:rsidRPr="00000000" w14:paraId="00000055">
      <w:pPr>
        <w:ind w:left="630" w:firstLine="0"/>
        <w:rPr/>
      </w:pPr>
      <w:r w:rsidDel="00000000" w:rsidR="00000000" w:rsidRPr="00000000">
        <w:rPr>
          <w:rtl w:val="0"/>
        </w:rPr>
        <w:t xml:space="preserve">Napraviti jednostavnu formu koja će sadržati ime koje je potrebno da bi se usisivač dodao u sistem na Backend strani. Ova forma neće sadržati id, status, niti korisnika, to će Backend zaključiti sam.</w:t>
      </w:r>
    </w:p>
    <w:p w:rsidR="00000000" w:rsidDel="00000000" w:rsidP="00000000" w:rsidRDefault="00000000" w:rsidRPr="00000000" w14:paraId="00000056">
      <w:pPr>
        <w:rPr/>
      </w:pPr>
      <w:r w:rsidDel="00000000" w:rsidR="00000000" w:rsidRPr="00000000">
        <w:rPr>
          <w:rtl w:val="0"/>
        </w:rPr>
        <w:t xml:space="preserve">3. Stranica sa istorijom grešaka</w:t>
      </w:r>
    </w:p>
    <w:p w:rsidR="00000000" w:rsidDel="00000000" w:rsidP="00000000" w:rsidRDefault="00000000" w:rsidRPr="00000000" w14:paraId="00000057">
      <w:pPr>
        <w:ind w:left="630" w:firstLine="0"/>
        <w:rPr/>
      </w:pPr>
      <w:r w:rsidDel="00000000" w:rsidR="00000000" w:rsidRPr="00000000">
        <w:rPr>
          <w:rtl w:val="0"/>
        </w:rPr>
        <w:t xml:space="preserve">Tabela u kojoj je potrebno prikazati greške koje su se dogodile pri izvršavanju zakazane operacije. Potrebno je prikazati samo greške koje su se dogodile nad usisivačima ulogovanog korisnika.</w:t>
      </w:r>
    </w:p>
    <w:p w:rsidR="00000000" w:rsidDel="00000000" w:rsidP="00000000" w:rsidRDefault="00000000" w:rsidRPr="00000000" w14:paraId="00000058">
      <w:pPr>
        <w:rPr/>
      </w:pPr>
      <w:r w:rsidDel="00000000" w:rsidR="00000000" w:rsidRPr="00000000">
        <w:rPr>
          <w:rtl w:val="0"/>
        </w:rPr>
        <w:t xml:space="preserve">Korisnik bez specifične permisije nema pristup, ni mogućnost za izvršavanja odgovarajuće akcije na frontend-u. </w:t>
      </w:r>
    </w:p>
    <w:p w:rsidR="00000000" w:rsidDel="00000000" w:rsidP="00000000" w:rsidRDefault="00000000" w:rsidRPr="00000000" w14:paraId="00000059">
      <w:pPr>
        <w:ind w:left="720" w:hanging="720"/>
        <w:rPr/>
      </w:pPr>
      <w:r w:rsidDel="00000000" w:rsidR="00000000" w:rsidRPr="00000000">
        <w:rPr>
          <w:rtl w:val="0"/>
        </w:rPr>
        <w:t xml:space="preserve">Ukoliko korisnik nema nijednu permisiju, nakon uspešnog login-a, obavestiti ga alertom. </w:t>
      </w:r>
    </w:p>
    <w:p w:rsidR="00000000" w:rsidDel="00000000" w:rsidP="00000000" w:rsidRDefault="00000000" w:rsidRPr="00000000" w14:paraId="0000005A">
      <w:pPr>
        <w:pStyle w:val="Heading1"/>
        <w:numPr>
          <w:ilvl w:val="0"/>
          <w:numId w:val="7"/>
        </w:numPr>
        <w:ind w:left="720" w:hanging="360"/>
        <w:rPr/>
      </w:pPr>
      <w:r w:rsidDel="00000000" w:rsidR="00000000" w:rsidRPr="00000000">
        <w:rPr>
          <w:rtl w:val="0"/>
        </w:rPr>
        <w:t xml:space="preserve">Tehnologije</w:t>
      </w:r>
    </w:p>
    <w:p w:rsidR="00000000" w:rsidDel="00000000" w:rsidP="00000000" w:rsidRDefault="00000000" w:rsidRPr="00000000" w14:paraId="0000005B">
      <w:pPr>
        <w:rPr/>
      </w:pPr>
      <w:r w:rsidDel="00000000" w:rsidR="00000000" w:rsidRPr="00000000">
        <w:rPr>
          <w:rtl w:val="0"/>
        </w:rPr>
        <w:t xml:space="preserve">Backend:</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Spring ili JBoss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Relaciona baza podataka</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Frontend:</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312" w:lineRule="auto"/>
        <w:ind w:left="720" w:right="0" w:hanging="360"/>
        <w:jc w:val="left"/>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Angular 2+</w:t>
        <w:br w:type="textWrapping"/>
      </w:r>
      <w:r w:rsidDel="00000000" w:rsidR="00000000" w:rsidRPr="00000000">
        <w:rPr>
          <w:rtl w:val="0"/>
        </w:rPr>
      </w:r>
    </w:p>
    <w:p w:rsidR="00000000" w:rsidDel="00000000" w:rsidP="00000000" w:rsidRDefault="00000000" w:rsidRPr="00000000" w14:paraId="00000060">
      <w:pPr>
        <w:pStyle w:val="Heading1"/>
        <w:numPr>
          <w:ilvl w:val="0"/>
          <w:numId w:val="7"/>
        </w:numPr>
        <w:spacing w:before="0" w:lineRule="auto"/>
        <w:ind w:left="720" w:hanging="360"/>
        <w:rPr/>
      </w:pPr>
      <w:bookmarkStart w:colFirst="0" w:colLast="0" w:name="_heading=h.3znysh7" w:id="3"/>
      <w:bookmarkEnd w:id="3"/>
      <w:r w:rsidDel="00000000" w:rsidR="00000000" w:rsidRPr="00000000">
        <w:rPr>
          <w:rtl w:val="0"/>
        </w:rPr>
        <w:t xml:space="preserve">Predaja projekta</w:t>
      </w:r>
    </w:p>
    <w:p w:rsidR="00000000" w:rsidDel="00000000" w:rsidP="00000000" w:rsidRDefault="00000000" w:rsidRPr="00000000" w14:paraId="00000061">
      <w:pPr>
        <w:spacing w:line="240" w:lineRule="auto"/>
        <w:rPr>
          <w:rFonts w:ascii="Times New Roman" w:cs="Times New Roman" w:eastAsia="Times New Roman" w:hAnsi="Times New Roman"/>
          <w:color w:val="000000"/>
          <w:sz w:val="24"/>
          <w:szCs w:val="24"/>
        </w:rPr>
      </w:pPr>
      <w:r w:rsidDel="00000000" w:rsidR="00000000" w:rsidRPr="00000000">
        <w:rPr>
          <w:rtl w:val="0"/>
        </w:rPr>
        <w:t xml:space="preserve">Rok za predaju projekta je </w:t>
      </w:r>
      <w:r w:rsidDel="00000000" w:rsidR="00000000" w:rsidRPr="00000000">
        <w:rPr>
          <w:color w:val="ff0000"/>
          <w:rtl w:val="0"/>
        </w:rPr>
        <w:t xml:space="preserve">8.9. do 23:59</w:t>
      </w:r>
      <w:r w:rsidDel="00000000" w:rsidR="00000000" w:rsidRPr="00000000">
        <w:rPr>
          <w:rtl w:val="0"/>
        </w:rPr>
        <w:t xml:space="preserve">. Datum i raspored termina odbrane će biti naknadno definisani nakon isteka roka za predaju projekta.</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color w:val="000000"/>
          <w:sz w:val="24"/>
          <w:szCs w:val="24"/>
        </w:rPr>
      </w:pPr>
      <w:r w:rsidDel="00000000" w:rsidR="00000000" w:rsidRPr="00000000">
        <w:rPr>
          <w:rtl w:val="0"/>
        </w:rPr>
        <w:t xml:space="preserve">Domaći se šalje na</w:t>
      </w:r>
      <w:r w:rsidDel="00000000" w:rsidR="00000000" w:rsidRPr="00000000">
        <w:rPr>
          <w:color w:val="1155cc"/>
          <w:rtl w:val="0"/>
        </w:rPr>
        <w:t xml:space="preserve">:</w:t>
      </w:r>
      <w:r w:rsidDel="00000000" w:rsidR="00000000" w:rsidRPr="00000000">
        <w:rPr>
          <w:rtl w:val="0"/>
        </w:rPr>
      </w:r>
    </w:p>
    <w:p w:rsidR="00000000" w:rsidDel="00000000" w:rsidP="00000000" w:rsidRDefault="00000000" w:rsidRPr="00000000" w14:paraId="00000063">
      <w:pPr>
        <w:numPr>
          <w:ilvl w:val="0"/>
          <w:numId w:val="1"/>
        </w:numPr>
        <w:spacing w:line="240" w:lineRule="auto"/>
        <w:ind w:left="720" w:hanging="360"/>
        <w:rPr>
          <w:rFonts w:ascii="Arial" w:cs="Arial" w:eastAsia="Arial" w:hAnsi="Arial"/>
        </w:rPr>
      </w:pPr>
      <w:r w:rsidDel="00000000" w:rsidR="00000000" w:rsidRPr="00000000">
        <w:rPr>
          <w:color w:val="548dd4"/>
          <w:rtl w:val="0"/>
        </w:rPr>
        <w:t xml:space="preserve">santic@raf.rs</w:t>
      </w:r>
      <w:r w:rsidDel="00000000" w:rsidR="00000000" w:rsidRPr="00000000">
        <w:rPr>
          <w:rtl w:val="0"/>
        </w:rPr>
        <w:t xml:space="preserve"> za grupe: 406, 422, 402a, 402b, 404, 423</w:t>
      </w:r>
      <w:r w:rsidDel="00000000" w:rsidR="00000000" w:rsidRPr="00000000">
        <w:rPr>
          <w:rtl w:val="0"/>
        </w:rPr>
      </w:r>
    </w:p>
    <w:p w:rsidR="00000000" w:rsidDel="00000000" w:rsidP="00000000" w:rsidRDefault="00000000" w:rsidRPr="00000000" w14:paraId="00000064">
      <w:pPr>
        <w:numPr>
          <w:ilvl w:val="0"/>
          <w:numId w:val="1"/>
        </w:numPr>
        <w:spacing w:line="240" w:lineRule="auto"/>
        <w:ind w:left="720" w:hanging="360"/>
        <w:rPr>
          <w:rFonts w:ascii="Arial" w:cs="Arial" w:eastAsia="Arial" w:hAnsi="Arial"/>
        </w:rPr>
      </w:pPr>
      <w:r w:rsidDel="00000000" w:rsidR="00000000" w:rsidRPr="00000000">
        <w:rPr>
          <w:color w:val="548dd4"/>
          <w:rtl w:val="0"/>
        </w:rPr>
        <w:t xml:space="preserve">nredzic@raf.rs</w:t>
      </w:r>
      <w:r w:rsidDel="00000000" w:rsidR="00000000" w:rsidRPr="00000000">
        <w:rPr>
          <w:color w:val="000000"/>
          <w:rtl w:val="0"/>
        </w:rPr>
        <w:t xml:space="preserve"> za grupe: 401, 405</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color w:val="000000"/>
          <w:sz w:val="24"/>
          <w:szCs w:val="24"/>
        </w:rPr>
      </w:pPr>
      <w:r w:rsidDel="00000000" w:rsidR="00000000" w:rsidRPr="00000000">
        <w:rPr>
          <w:rtl w:val="0"/>
        </w:rPr>
        <w:t xml:space="preserve">Subject mail-a mora da bude u obliku: “NWP projekat &lt;Ime&gt; &lt;Prezime&gt; &lt;Indeks&gt;”. Npr. “NWP projekat Student Studentić RN 3/21”. Loš format subject-a rezultuje sa -50% od ostvarenih poena. U telu mejla navesti grupu kojoj pripadate po zvaničnom spisku kao i sam rad koji može biti u obliku:</w:t>
      </w:r>
      <w:r w:rsidDel="00000000" w:rsidR="00000000" w:rsidRPr="00000000">
        <w:rPr>
          <w:rtl w:val="0"/>
        </w:rPr>
      </w:r>
    </w:p>
    <w:p w:rsidR="00000000" w:rsidDel="00000000" w:rsidP="00000000" w:rsidRDefault="00000000" w:rsidRPr="00000000" w14:paraId="00000066">
      <w:pPr>
        <w:numPr>
          <w:ilvl w:val="0"/>
          <w:numId w:val="6"/>
        </w:numPr>
        <w:spacing w:line="240" w:lineRule="auto"/>
        <w:ind w:left="720" w:hanging="360"/>
        <w:rPr/>
      </w:pPr>
      <w:r w:rsidDel="00000000" w:rsidR="00000000" w:rsidRPr="00000000">
        <w:rPr>
          <w:rtl w:val="0"/>
        </w:rPr>
        <w:t xml:space="preserve">Zip</w:t>
      </w:r>
    </w:p>
    <w:p w:rsidR="00000000" w:rsidDel="00000000" w:rsidP="00000000" w:rsidRDefault="00000000" w:rsidRPr="00000000" w14:paraId="00000067">
      <w:pPr>
        <w:numPr>
          <w:ilvl w:val="0"/>
          <w:numId w:val="6"/>
        </w:numPr>
        <w:spacing w:before="0" w:line="240" w:lineRule="auto"/>
        <w:ind w:left="720" w:hanging="360"/>
        <w:rPr/>
      </w:pPr>
      <w:r w:rsidDel="00000000" w:rsidR="00000000" w:rsidRPr="00000000">
        <w:rPr>
          <w:rtl w:val="0"/>
        </w:rPr>
        <w:t xml:space="preserve">Link ka Drive-u</w:t>
      </w:r>
    </w:p>
    <w:p w:rsidR="00000000" w:rsidDel="00000000" w:rsidP="00000000" w:rsidRDefault="00000000" w:rsidRPr="00000000" w14:paraId="00000068">
      <w:pPr>
        <w:numPr>
          <w:ilvl w:val="0"/>
          <w:numId w:val="6"/>
        </w:numPr>
        <w:spacing w:before="0" w:line="240" w:lineRule="auto"/>
        <w:ind w:left="720" w:hanging="360"/>
        <w:rPr/>
      </w:pPr>
      <w:r w:rsidDel="00000000" w:rsidR="00000000" w:rsidRPr="00000000">
        <w:rPr>
          <w:rtl w:val="0"/>
        </w:rPr>
        <w:t xml:space="preserve">Link ka GitHub privatnom repozitorijumu.</w:t>
      </w:r>
    </w:p>
    <w:p w:rsidR="00000000" w:rsidDel="00000000" w:rsidP="00000000" w:rsidRDefault="00000000" w:rsidRPr="00000000" w14:paraId="00000069">
      <w:pPr>
        <w:spacing w:before="0" w:line="240" w:lineRule="auto"/>
        <w:rPr/>
      </w:pPr>
      <w:r w:rsidDel="00000000" w:rsidR="00000000" w:rsidRPr="00000000">
        <w:rPr>
          <w:rtl w:val="0"/>
        </w:rPr>
      </w:r>
    </w:p>
    <w:p w:rsidR="00000000" w:rsidDel="00000000" w:rsidP="00000000" w:rsidRDefault="00000000" w:rsidRPr="00000000" w14:paraId="0000006A">
      <w:pPr>
        <w:pStyle w:val="Heading1"/>
        <w:numPr>
          <w:ilvl w:val="0"/>
          <w:numId w:val="7"/>
        </w:numPr>
        <w:spacing w:before="0" w:lineRule="auto"/>
        <w:ind w:left="720" w:hanging="360"/>
        <w:rPr/>
      </w:pPr>
      <w:r w:rsidDel="00000000" w:rsidR="00000000" w:rsidRPr="00000000">
        <w:rPr>
          <w:rtl w:val="0"/>
        </w:rPr>
        <w:t xml:space="preserve">Odbrana i bodovanje</w:t>
      </w:r>
    </w:p>
    <w:p w:rsidR="00000000" w:rsidDel="00000000" w:rsidP="00000000" w:rsidRDefault="00000000" w:rsidRPr="00000000" w14:paraId="0000006B">
      <w:pPr>
        <w:rPr/>
      </w:pPr>
      <w:r w:rsidDel="00000000" w:rsidR="00000000" w:rsidRPr="00000000">
        <w:rPr>
          <w:rtl w:val="0"/>
        </w:rPr>
        <w:t xml:space="preserve">Odbrana projekta je obavezna. Ukoliko neko uradi pre definisanog roka, uz dogovor, moguće je odbraniti i ranije. Termin za odbranu projekta će biti u ispitnom roku, par dana pre dana predviđenog za Napredno web programiranje. Tačan termin odbrane za svakog studenta će biti objavljen ubrzo nakon isteka roka za predaju projekta.</w:t>
      </w:r>
    </w:p>
    <w:p w:rsidR="00000000" w:rsidDel="00000000" w:rsidP="00000000" w:rsidRDefault="00000000" w:rsidRPr="00000000" w14:paraId="0000006C">
      <w:pPr>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w:t>
      </w:r>
    </w:p>
    <w:p w:rsidR="00000000" w:rsidDel="00000000" w:rsidP="00000000" w:rsidRDefault="00000000" w:rsidRPr="00000000" w14:paraId="0000006D">
      <w:pPr>
        <w:rPr/>
      </w:pPr>
      <w:r w:rsidDel="00000000" w:rsidR="00000000" w:rsidRPr="00000000">
        <w:rPr>
          <w:rtl w:val="0"/>
        </w:rPr>
        <w:t xml:space="preserve">Projekat nosi 40 poena, a uslov za polaganje predmeta je minimum 20 poena (uz ostale uslove definisane na početku kursa). Boduje se na sledeći način:</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312" w:lineRule="auto"/>
        <w:ind w:left="720" w:right="0" w:hanging="360"/>
        <w:jc w:val="both"/>
        <w:rPr/>
      </w:pPr>
      <w:r w:rsidDel="00000000" w:rsidR="00000000" w:rsidRPr="00000000">
        <w:rPr>
          <w:rtl w:val="0"/>
        </w:rPr>
        <w:t xml:space="preserve">ADD</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/SEARCH/</w:t>
      </w:r>
      <w:r w:rsidDel="00000000" w:rsidR="00000000" w:rsidRPr="00000000">
        <w:rPr>
          <w:rtl w:val="0"/>
        </w:rPr>
        <w:t xml:space="preserve">REMOVE</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5 poena</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START/STOP/</w:t>
      </w:r>
      <w:r w:rsidDel="00000000" w:rsidR="00000000" w:rsidRPr="00000000">
        <w:rPr>
          <w:rtl w:val="0"/>
        </w:rPr>
        <w:t xml:space="preserve">DISCHARGE</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w:t>
      </w:r>
      <w:r w:rsidDel="00000000" w:rsidR="00000000" w:rsidRPr="00000000">
        <w:rPr>
          <w:rtl w:val="0"/>
        </w:rPr>
        <w:t xml:space="preserve">usisivača</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10 poena</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Implementacija permisija: 5 poena</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Zakazivanje operacije nad </w:t>
      </w:r>
      <w:r w:rsidDel="00000000" w:rsidR="00000000" w:rsidRPr="00000000">
        <w:rPr>
          <w:rtl w:val="0"/>
        </w:rPr>
        <w:t xml:space="preserve">usisivačem</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8 poena</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bookmarkStart w:colFirst="0" w:colLast="0" w:name="_heading=h.2et92p0" w:id="4"/>
      <w:bookmarkEnd w:id="4"/>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Evidentiranje i prikaz grešaka koje su se dogodile na zakazanim operacijama: 7 poena</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Celokupna funkcionalnost i ponašanje aplikacije: 5 poena</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Svaka stavka podrazumeva potpunu funkcionalnost na backend-u i frontend-u. Ukoliko neka stavka nije u potpunosti završena, moguće je dobijanje parcijalnih poena.</w:t>
      </w:r>
    </w:p>
    <w:p w:rsidR="00000000" w:rsidDel="00000000" w:rsidP="00000000" w:rsidRDefault="00000000" w:rsidRPr="00000000" w14:paraId="00000075">
      <w:pPr>
        <w:rPr/>
      </w:pPr>
      <w:r w:rsidDel="00000000" w:rsidR="00000000" w:rsidRPr="00000000">
        <w:rPr>
          <w:rtl w:val="0"/>
        </w:rPr>
        <w:t xml:space="preserve">Srećno!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27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00" w:before="0" w:line="240" w:lineRule="auto"/>
      <w:rPr/>
    </w:pPr>
    <w:r w:rsidDel="00000000" w:rsidR="00000000" w:rsidRPr="00000000">
      <w:rPr>
        <w:b w:val="1"/>
        <w:color w:val="00ab44"/>
        <w:sz w:val="28"/>
        <w:szCs w:val="28"/>
        <w:rtl w:val="0"/>
      </w:rPr>
      <w:t xml:space="preserve">Računarski Fakultet - Napredno Web programiranje</w:t>
    </w:r>
    <w:r w:rsidDel="00000000" w:rsidR="00000000" w:rsidRPr="00000000">
      <w:rPr>
        <w:rtl w:val="0"/>
      </w:rPr>
    </w:r>
  </w:p>
  <w:p w:rsidR="00000000" w:rsidDel="00000000" w:rsidP="00000000" w:rsidRDefault="00000000" w:rsidRPr="00000000" w14:paraId="0000007A">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spacing w:after="200" w:before="0" w:line="240" w:lineRule="auto"/>
      <w:ind w:left="-90" w:firstLine="0"/>
      <w:rPr/>
    </w:pPr>
    <w:r w:rsidDel="00000000" w:rsidR="00000000" w:rsidRPr="00000000">
      <w:rPr>
        <w:rtl w:val="0"/>
      </w:rPr>
    </w:r>
  </w:p>
  <w:p w:rsidR="00000000" w:rsidDel="00000000" w:rsidP="00000000" w:rsidRDefault="00000000" w:rsidRPr="00000000" w14:paraId="0000007D">
    <w:pPr>
      <w:spacing w:before="0" w:line="240" w:lineRule="auto"/>
      <w:ind w:left="-9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pPr>
      <w:spacing w:before="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before="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before="0" w:line="240" w:lineRule="auto"/>
    </w:pPr>
    <w:rPr>
      <w:color w:val="666666"/>
      <w:sz w:val="26"/>
      <w:szCs w:val="26"/>
    </w:rPr>
  </w:style>
  <w:style w:type="table" w:styleId="Table1">
    <w:basedOn w:val="TableNormal"/>
    <w:pPr>
      <w:spacing w:before="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before="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vM5y/AvhuO2jmLz5fgQ1ykV5AQ==">CgMxLjAyCGguZ2pkZ3hzMgloLjMwajB6bGwyCWguMWZvYjl0ZTIJaC4zem55c2g3MgloLjJldDkycDA4AHIhMTBncDVPclVoeGgybzQ5QzROSnFyZS10RjZiUERmeDhM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