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FEC1203" w:rsidR="006B3F1F" w:rsidRDefault="00B87F42" w:rsidP="00A631A3">
      <w:pPr>
        <w:pStyle w:val="Ttulo"/>
        <w:spacing w:before="0" w:beforeAutospacing="0" w:after="180"/>
      </w:pPr>
      <w:proofErr w:type="spellStart"/>
      <w:r>
        <w:t>Infovis</w:t>
      </w:r>
      <w:proofErr w:type="spellEnd"/>
      <w:r>
        <w:t xml:space="preserve"> Final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4E09AE">
        <w:trPr>
          <w:trHeight w:val="1180"/>
          <w:tblHeader/>
          <w:jc w:val="center"/>
        </w:trPr>
        <w:tc>
          <w:tcPr>
            <w:tcW w:w="5148" w:type="dxa"/>
            <w:tcBorders>
              <w:top w:val="nil"/>
              <w:left w:val="nil"/>
              <w:bottom w:val="nil"/>
              <w:right w:val="nil"/>
            </w:tcBorders>
          </w:tcPr>
          <w:p w14:paraId="38043A10" w14:textId="2D1BD85B" w:rsidR="007031CC" w:rsidRPr="00D62A4A" w:rsidRDefault="004E09AE" w:rsidP="005A2C27">
            <w:pPr>
              <w:pStyle w:val="AuthorName"/>
            </w:pPr>
            <w:r>
              <w:t xml:space="preserve">Catarina </w:t>
            </w:r>
            <w:proofErr w:type="spellStart"/>
            <w:r>
              <w:t>Mendonça</w:t>
            </w:r>
            <w:proofErr w:type="spellEnd"/>
          </w:p>
          <w:p w14:paraId="70623E7D" w14:textId="68A1AF60" w:rsidR="007031CC" w:rsidRPr="00D62A4A" w:rsidRDefault="004E09AE" w:rsidP="004E09AE">
            <w:pPr>
              <w:pStyle w:val="AuthorAffiliation"/>
            </w:pPr>
            <w:r>
              <w:t>75381</w:t>
            </w:r>
          </w:p>
        </w:tc>
        <w:tc>
          <w:tcPr>
            <w:tcW w:w="5148" w:type="dxa"/>
            <w:tcBorders>
              <w:top w:val="nil"/>
              <w:left w:val="nil"/>
              <w:bottom w:val="nil"/>
              <w:right w:val="nil"/>
            </w:tcBorders>
          </w:tcPr>
          <w:p w14:paraId="04043866" w14:textId="16C59246" w:rsidR="007031CC" w:rsidRPr="00D62A4A" w:rsidRDefault="004E09AE" w:rsidP="005A2C27">
            <w:pPr>
              <w:pStyle w:val="AuthorName"/>
            </w:pPr>
            <w:proofErr w:type="spellStart"/>
            <w:r>
              <w:t>Rúben</w:t>
            </w:r>
            <w:proofErr w:type="spellEnd"/>
            <w:r>
              <w:t xml:space="preserve"> Vines</w:t>
            </w:r>
            <w:r w:rsidR="007031CC" w:rsidRPr="00D62A4A">
              <w:t xml:space="preserve"> </w:t>
            </w:r>
          </w:p>
          <w:p w14:paraId="1841A2BB" w14:textId="20606720" w:rsidR="007031CC" w:rsidRPr="00D62A4A" w:rsidRDefault="00582A22" w:rsidP="005A2C27">
            <w:pPr>
              <w:pStyle w:val="AuthorAffiliation"/>
            </w:pPr>
            <w:r w:rsidRPr="00582A22">
              <w:rPr>
                <w:b/>
              </w:rPr>
              <w:t>76991</w:t>
            </w:r>
          </w:p>
        </w:tc>
        <w:tc>
          <w:tcPr>
            <w:tcW w:w="5148" w:type="dxa"/>
            <w:tcBorders>
              <w:top w:val="nil"/>
              <w:left w:val="nil"/>
              <w:bottom w:val="nil"/>
              <w:right w:val="nil"/>
            </w:tcBorders>
          </w:tcPr>
          <w:p w14:paraId="6180ECBE" w14:textId="1DD1E838"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337B12" w:rsidRDefault="00A6678D" w:rsidP="00A6678D">
      <w:pPr>
        <w:pStyle w:val="Cabealho1"/>
        <w:rPr>
          <w:rStyle w:val="Hiperligao"/>
          <w:sz w:val="24"/>
          <w:szCs w:val="24"/>
        </w:rPr>
      </w:pPr>
      <w:r w:rsidRPr="00337B12">
        <w:lastRenderedPageBreak/>
        <w:t>INTRODUCTION</w:t>
      </w:r>
    </w:p>
    <w:p w14:paraId="46673B78" w14:textId="734DAB9C" w:rsidR="006B3F1F" w:rsidRDefault="00BD67DB" w:rsidP="00BD67DB">
      <w:r>
        <w:t xml:space="preserve">The domain of our problem is the </w:t>
      </w:r>
      <w:r w:rsidR="00B87F42">
        <w:t xml:space="preserve">food and beverages consumption </w:t>
      </w:r>
      <w:r w:rsidR="00B97DAF">
        <w:t xml:space="preserve">worldwide and some health </w:t>
      </w:r>
      <w:bookmarkStart w:id="0" w:name="_GoBack"/>
      <w:bookmarkEnd w:id="0"/>
    </w:p>
    <w:p w14:paraId="016150A6" w14:textId="65A69235" w:rsidR="006B3F1F" w:rsidRPr="00337B12" w:rsidRDefault="00337B12" w:rsidP="00337B12">
      <w:pPr>
        <w:pStyle w:val="Cabealho1"/>
      </w:pPr>
      <w:r w:rsidRPr="00337B12">
        <w:t>RELATED WORK</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Pr="00337B12" w:rsidRDefault="006B3F1F">
      <w:pPr>
        <w:pStyle w:val="Cabealho1"/>
      </w:pPr>
      <w:r w:rsidRPr="00337B12">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2A0B0960" w14:textId="6907701D" w:rsidR="006B3F1F" w:rsidRDefault="007767B2">
      <w:pPr>
        <w:pStyle w:val="Cabealho1"/>
      </w:pPr>
      <w:r>
        <w:t>THE DATA</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2A7160D" w14:textId="49107D06" w:rsidR="007767B2" w:rsidRDefault="007767B2" w:rsidP="007767B2">
      <w:pPr>
        <w:pStyle w:val="Cabealho1"/>
      </w:pPr>
      <w:r>
        <w:t xml:space="preserve">THE </w:t>
      </w:r>
      <w:r>
        <w:t>VISUALIZATIOM</w:t>
      </w:r>
    </w:p>
    <w:p w14:paraId="6F05CCA8" w14:textId="77777777" w:rsidR="007767B2" w:rsidRDefault="007767B2" w:rsidP="007767B2">
      <w:r>
        <w:t>The heading of a section should be in Arial 9-point bold, all in capitals (</w:t>
      </w:r>
      <w:r>
        <w:rPr>
          <w:rFonts w:ascii="Courier New" w:hAnsi="Courier New"/>
          <w:sz w:val="18"/>
        </w:rPr>
        <w:t>Heading 1</w:t>
      </w:r>
      <w:r>
        <w:t xml:space="preserve"> style). Sections should not be numbered. </w:t>
      </w:r>
    </w:p>
    <w:p w14:paraId="7E7F759C" w14:textId="77777777" w:rsidR="007767B2" w:rsidRPr="007767B2" w:rsidRDefault="007767B2" w:rsidP="007767B2">
      <w:pPr>
        <w:pStyle w:val="Cabealho2"/>
      </w:pPr>
      <w:r w:rsidRPr="007767B2">
        <w:t xml:space="preserve">Overall Description </w:t>
      </w:r>
    </w:p>
    <w:p w14:paraId="232C38C3" w14:textId="77777777" w:rsidR="006F7883" w:rsidRPr="006F7883" w:rsidRDefault="006F7883" w:rsidP="006F7883">
      <w:pPr>
        <w:pStyle w:val="Cabealho2"/>
      </w:pPr>
      <w:proofErr w:type="spellStart"/>
      <w:r w:rsidRPr="006F7883">
        <w:t>Rationale</w:t>
      </w:r>
      <w:proofErr w:type="spellEnd"/>
      <w:r w:rsidRPr="006F7883">
        <w:t xml:space="preserve"> </w:t>
      </w:r>
    </w:p>
    <w:p w14:paraId="1F0632BC" w14:textId="77777777" w:rsidR="006F7883" w:rsidRPr="006F7883" w:rsidRDefault="006F7883" w:rsidP="006F7883">
      <w:pPr>
        <w:pStyle w:val="Cabealho2"/>
      </w:pPr>
      <w:proofErr w:type="spellStart"/>
      <w:r w:rsidRPr="006F7883">
        <w:t>Demonstrate</w:t>
      </w:r>
      <w:proofErr w:type="spellEnd"/>
      <w:r w:rsidRPr="006F7883">
        <w:t xml:space="preserve"> </w:t>
      </w:r>
      <w:proofErr w:type="spellStart"/>
      <w:r w:rsidRPr="006F7883">
        <w:t>the</w:t>
      </w:r>
      <w:proofErr w:type="spellEnd"/>
      <w:r w:rsidRPr="006F7883">
        <w:t xml:space="preserve"> </w:t>
      </w:r>
      <w:proofErr w:type="spellStart"/>
      <w:r w:rsidRPr="006F7883">
        <w:t>Potential</w:t>
      </w:r>
      <w:proofErr w:type="spellEnd"/>
      <w:r w:rsidRPr="006F7883">
        <w:t xml:space="preserve"> </w:t>
      </w:r>
    </w:p>
    <w:p w14:paraId="4B84BA44" w14:textId="77777777" w:rsidR="007767B2" w:rsidRPr="007767B2" w:rsidRDefault="007767B2" w:rsidP="007767B2"/>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For sub-</w:t>
      </w:r>
      <w:r>
        <w:lastRenderedPageBreak/>
        <w:t xml:space="preserve">sections and sub-subsections, a word like </w:t>
      </w:r>
      <w:r>
        <w:rPr>
          <w:i/>
        </w:rPr>
        <w:t>the</w:t>
      </w:r>
      <w:r>
        <w:t xml:space="preserve"> or </w:t>
      </w:r>
      <w:r>
        <w:rPr>
          <w:i/>
        </w:rPr>
        <w:t>of</w:t>
      </w:r>
      <w:r>
        <w:t xml:space="preserve"> is not capitalized unless it is</w:t>
      </w:r>
      <w:r w:rsidR="00DB7B90">
        <w:t xml:space="preserve"> the first word of the heading.</w:t>
      </w:r>
    </w:p>
    <w:p w14:paraId="0530A4E7" w14:textId="19A1E0FB" w:rsidR="003644E7" w:rsidRDefault="006F7883" w:rsidP="003644E7">
      <w:pPr>
        <w:pStyle w:val="Cabealho1"/>
      </w:pPr>
      <w:r>
        <w:t>IMPLEMENTATION DETAILS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Cabealh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8"/>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43E50317" w14:textId="771433B1" w:rsidR="005C216A" w:rsidRDefault="00547E53" w:rsidP="006F7883">
      <w:pPr>
        <w:pStyle w:val="Legenda"/>
        <w:sectPr w:rsidR="005C216A" w:rsidSect="006B1D5B">
          <w:type w:val="continuous"/>
          <w:pgSz w:w="12240" w:h="15840" w:code="1"/>
          <w:pgMar w:top="1224" w:right="1080" w:bottom="1440" w:left="1080" w:header="720" w:footer="720" w:gutter="0"/>
          <w:cols w:space="432"/>
        </w:sectPr>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7C96A3E" w14:textId="77777777" w:rsidR="006B3F1F" w:rsidRDefault="006B3F1F">
      <w:pPr>
        <w:pStyle w:val="Cabealho1"/>
      </w:pPr>
      <w:r>
        <w:lastRenderedPageBreak/>
        <w:t>Conclusion</w:t>
      </w:r>
    </w:p>
    <w:p w14:paraId="7DED7C97" w14:textId="62F7FE7C" w:rsidR="00D32315" w:rsidRPr="003F70AB" w:rsidRDefault="006B3F1F" w:rsidP="007767B2">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45EAD" w14:textId="77777777" w:rsidR="00906B75" w:rsidRDefault="00906B75">
      <w:r>
        <w:separator/>
      </w:r>
    </w:p>
  </w:endnote>
  <w:endnote w:type="continuationSeparator" w:id="0">
    <w:p w14:paraId="1BC096C8" w14:textId="77777777" w:rsidR="00906B75" w:rsidRDefault="0090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13640" w14:textId="77777777" w:rsidR="00906B75" w:rsidRDefault="00906B75" w:rsidP="00443E9F">
      <w:pPr>
        <w:spacing w:after="0"/>
      </w:pPr>
      <w:r>
        <w:separator/>
      </w:r>
    </w:p>
  </w:footnote>
  <w:footnote w:type="continuationSeparator" w:id="0">
    <w:p w14:paraId="692F22DA" w14:textId="77777777" w:rsidR="00906B75" w:rsidRDefault="00906B75"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1D8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37B12"/>
    <w:rsid w:val="00340493"/>
    <w:rsid w:val="003500C6"/>
    <w:rsid w:val="003521DC"/>
    <w:rsid w:val="00354AC8"/>
    <w:rsid w:val="00354D90"/>
    <w:rsid w:val="00355923"/>
    <w:rsid w:val="003644E7"/>
    <w:rsid w:val="00373F8D"/>
    <w:rsid w:val="0039156C"/>
    <w:rsid w:val="003948CB"/>
    <w:rsid w:val="00396BBA"/>
    <w:rsid w:val="003A3D45"/>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09AE"/>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2A22"/>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883"/>
    <w:rsid w:val="006F7E70"/>
    <w:rsid w:val="007031CC"/>
    <w:rsid w:val="007078B9"/>
    <w:rsid w:val="00725786"/>
    <w:rsid w:val="00734875"/>
    <w:rsid w:val="007476E9"/>
    <w:rsid w:val="00752A83"/>
    <w:rsid w:val="00761FD3"/>
    <w:rsid w:val="00764F75"/>
    <w:rsid w:val="00770435"/>
    <w:rsid w:val="007767B2"/>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06B75"/>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406AC"/>
    <w:rsid w:val="00B82F58"/>
    <w:rsid w:val="00B85EBD"/>
    <w:rsid w:val="00B87F42"/>
    <w:rsid w:val="00B9438C"/>
    <w:rsid w:val="00B97DAF"/>
    <w:rsid w:val="00BA57F0"/>
    <w:rsid w:val="00BA714B"/>
    <w:rsid w:val="00BB348C"/>
    <w:rsid w:val="00BD2529"/>
    <w:rsid w:val="00BD67DB"/>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rsid w:val="00337B12"/>
    <w:pPr>
      <w:keepNext/>
      <w:keepLines/>
      <w:spacing w:after="0"/>
      <w:outlineLvl w:val="0"/>
    </w:pPr>
    <w:rPr>
      <w:rFonts w:ascii="Arial" w:hAnsi="Arial"/>
      <w:b/>
      <w:caps/>
      <w:kern w:val="32"/>
      <w:sz w:val="24"/>
      <w:szCs w:val="24"/>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semiHidden/>
    <w:unhideWhenUsed/>
    <w:rsid w:val="007767B2"/>
    <w:pPr>
      <w:spacing w:before="100" w:beforeAutospacing="1" w:after="100" w:afterAutospacing="1"/>
      <w:jc w:val="left"/>
    </w:pPr>
    <w:rPr>
      <w:rFonts w:eastAsia="Times"/>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73938914">
      <w:bodyDiv w:val="1"/>
      <w:marLeft w:val="0"/>
      <w:marRight w:val="0"/>
      <w:marTop w:val="0"/>
      <w:marBottom w:val="0"/>
      <w:divBdr>
        <w:top w:val="none" w:sz="0" w:space="0" w:color="auto"/>
        <w:left w:val="none" w:sz="0" w:space="0" w:color="auto"/>
        <w:bottom w:val="none" w:sz="0" w:space="0" w:color="auto"/>
        <w:right w:val="none" w:sz="0" w:space="0" w:color="auto"/>
      </w:divBdr>
      <w:divsChild>
        <w:div w:id="1431244137">
          <w:marLeft w:val="0"/>
          <w:marRight w:val="0"/>
          <w:marTop w:val="0"/>
          <w:marBottom w:val="0"/>
          <w:divBdr>
            <w:top w:val="none" w:sz="0" w:space="0" w:color="auto"/>
            <w:left w:val="none" w:sz="0" w:space="0" w:color="auto"/>
            <w:bottom w:val="none" w:sz="0" w:space="0" w:color="auto"/>
            <w:right w:val="none" w:sz="0" w:space="0" w:color="auto"/>
          </w:divBdr>
          <w:divsChild>
            <w:div w:id="2109495378">
              <w:marLeft w:val="0"/>
              <w:marRight w:val="0"/>
              <w:marTop w:val="0"/>
              <w:marBottom w:val="0"/>
              <w:divBdr>
                <w:top w:val="none" w:sz="0" w:space="0" w:color="auto"/>
                <w:left w:val="none" w:sz="0" w:space="0" w:color="auto"/>
                <w:bottom w:val="none" w:sz="0" w:space="0" w:color="auto"/>
                <w:right w:val="none" w:sz="0" w:space="0" w:color="auto"/>
              </w:divBdr>
              <w:divsChild>
                <w:div w:id="209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129">
      <w:bodyDiv w:val="1"/>
      <w:marLeft w:val="0"/>
      <w:marRight w:val="0"/>
      <w:marTop w:val="0"/>
      <w:marBottom w:val="0"/>
      <w:divBdr>
        <w:top w:val="none" w:sz="0" w:space="0" w:color="auto"/>
        <w:left w:val="none" w:sz="0" w:space="0" w:color="auto"/>
        <w:bottom w:val="none" w:sz="0" w:space="0" w:color="auto"/>
        <w:right w:val="none" w:sz="0" w:space="0" w:color="auto"/>
      </w:divBdr>
      <w:divsChild>
        <w:div w:id="577440138">
          <w:marLeft w:val="0"/>
          <w:marRight w:val="0"/>
          <w:marTop w:val="0"/>
          <w:marBottom w:val="0"/>
          <w:divBdr>
            <w:top w:val="none" w:sz="0" w:space="0" w:color="auto"/>
            <w:left w:val="none" w:sz="0" w:space="0" w:color="auto"/>
            <w:bottom w:val="none" w:sz="0" w:space="0" w:color="auto"/>
            <w:right w:val="none" w:sz="0" w:space="0" w:color="auto"/>
          </w:divBdr>
          <w:divsChild>
            <w:div w:id="845246623">
              <w:marLeft w:val="0"/>
              <w:marRight w:val="0"/>
              <w:marTop w:val="0"/>
              <w:marBottom w:val="0"/>
              <w:divBdr>
                <w:top w:val="none" w:sz="0" w:space="0" w:color="auto"/>
                <w:left w:val="none" w:sz="0" w:space="0" w:color="auto"/>
                <w:bottom w:val="none" w:sz="0" w:space="0" w:color="auto"/>
                <w:right w:val="none" w:sz="0" w:space="0" w:color="auto"/>
              </w:divBdr>
              <w:divsChild>
                <w:div w:id="693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206">
      <w:bodyDiv w:val="1"/>
      <w:marLeft w:val="0"/>
      <w:marRight w:val="0"/>
      <w:marTop w:val="0"/>
      <w:marBottom w:val="0"/>
      <w:divBdr>
        <w:top w:val="none" w:sz="0" w:space="0" w:color="auto"/>
        <w:left w:val="none" w:sz="0" w:space="0" w:color="auto"/>
        <w:bottom w:val="none" w:sz="0" w:space="0" w:color="auto"/>
        <w:right w:val="none" w:sz="0" w:space="0" w:color="auto"/>
      </w:divBdr>
      <w:divsChild>
        <w:div w:id="598483958">
          <w:marLeft w:val="0"/>
          <w:marRight w:val="0"/>
          <w:marTop w:val="0"/>
          <w:marBottom w:val="0"/>
          <w:divBdr>
            <w:top w:val="none" w:sz="0" w:space="0" w:color="auto"/>
            <w:left w:val="none" w:sz="0" w:space="0" w:color="auto"/>
            <w:bottom w:val="none" w:sz="0" w:space="0" w:color="auto"/>
            <w:right w:val="none" w:sz="0" w:space="0" w:color="auto"/>
          </w:divBdr>
          <w:divsChild>
            <w:div w:id="384959259">
              <w:marLeft w:val="0"/>
              <w:marRight w:val="0"/>
              <w:marTop w:val="0"/>
              <w:marBottom w:val="0"/>
              <w:divBdr>
                <w:top w:val="none" w:sz="0" w:space="0" w:color="auto"/>
                <w:left w:val="none" w:sz="0" w:space="0" w:color="auto"/>
                <w:bottom w:val="none" w:sz="0" w:space="0" w:color="auto"/>
                <w:right w:val="none" w:sz="0" w:space="0" w:color="auto"/>
              </w:divBdr>
              <w:divsChild>
                <w:div w:id="20048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29185763">
      <w:bodyDiv w:val="1"/>
      <w:marLeft w:val="0"/>
      <w:marRight w:val="0"/>
      <w:marTop w:val="0"/>
      <w:marBottom w:val="0"/>
      <w:divBdr>
        <w:top w:val="none" w:sz="0" w:space="0" w:color="auto"/>
        <w:left w:val="none" w:sz="0" w:space="0" w:color="auto"/>
        <w:bottom w:val="none" w:sz="0" w:space="0" w:color="auto"/>
        <w:right w:val="none" w:sz="0" w:space="0" w:color="auto"/>
      </w:divBdr>
      <w:divsChild>
        <w:div w:id="1180043696">
          <w:marLeft w:val="0"/>
          <w:marRight w:val="0"/>
          <w:marTop w:val="0"/>
          <w:marBottom w:val="0"/>
          <w:divBdr>
            <w:top w:val="none" w:sz="0" w:space="0" w:color="auto"/>
            <w:left w:val="none" w:sz="0" w:space="0" w:color="auto"/>
            <w:bottom w:val="none" w:sz="0" w:space="0" w:color="auto"/>
            <w:right w:val="none" w:sz="0" w:space="0" w:color="auto"/>
          </w:divBdr>
          <w:divsChild>
            <w:div w:id="1824270477">
              <w:marLeft w:val="0"/>
              <w:marRight w:val="0"/>
              <w:marTop w:val="0"/>
              <w:marBottom w:val="0"/>
              <w:divBdr>
                <w:top w:val="none" w:sz="0" w:space="0" w:color="auto"/>
                <w:left w:val="none" w:sz="0" w:space="0" w:color="auto"/>
                <w:bottom w:val="none" w:sz="0" w:space="0" w:color="auto"/>
                <w:right w:val="none" w:sz="0" w:space="0" w:color="auto"/>
              </w:divBdr>
              <w:divsChild>
                <w:div w:id="20199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20473122">
      <w:bodyDiv w:val="1"/>
      <w:marLeft w:val="0"/>
      <w:marRight w:val="0"/>
      <w:marTop w:val="0"/>
      <w:marBottom w:val="0"/>
      <w:divBdr>
        <w:top w:val="none" w:sz="0" w:space="0" w:color="auto"/>
        <w:left w:val="none" w:sz="0" w:space="0" w:color="auto"/>
        <w:bottom w:val="none" w:sz="0" w:space="0" w:color="auto"/>
        <w:right w:val="none" w:sz="0" w:space="0" w:color="auto"/>
      </w:divBdr>
      <w:divsChild>
        <w:div w:id="463887141">
          <w:marLeft w:val="0"/>
          <w:marRight w:val="0"/>
          <w:marTop w:val="0"/>
          <w:marBottom w:val="0"/>
          <w:divBdr>
            <w:top w:val="none" w:sz="0" w:space="0" w:color="auto"/>
            <w:left w:val="none" w:sz="0" w:space="0" w:color="auto"/>
            <w:bottom w:val="none" w:sz="0" w:space="0" w:color="auto"/>
            <w:right w:val="none" w:sz="0" w:space="0" w:color="auto"/>
          </w:divBdr>
          <w:divsChild>
            <w:div w:id="790172077">
              <w:marLeft w:val="0"/>
              <w:marRight w:val="0"/>
              <w:marTop w:val="0"/>
              <w:marBottom w:val="0"/>
              <w:divBdr>
                <w:top w:val="none" w:sz="0" w:space="0" w:color="auto"/>
                <w:left w:val="none" w:sz="0" w:space="0" w:color="auto"/>
                <w:bottom w:val="none" w:sz="0" w:space="0" w:color="auto"/>
                <w:right w:val="none" w:sz="0" w:space="0" w:color="auto"/>
              </w:divBdr>
              <w:divsChild>
                <w:div w:id="397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811">
      <w:bodyDiv w:val="1"/>
      <w:marLeft w:val="0"/>
      <w:marRight w:val="0"/>
      <w:marTop w:val="0"/>
      <w:marBottom w:val="0"/>
      <w:divBdr>
        <w:top w:val="none" w:sz="0" w:space="0" w:color="auto"/>
        <w:left w:val="none" w:sz="0" w:space="0" w:color="auto"/>
        <w:bottom w:val="none" w:sz="0" w:space="0" w:color="auto"/>
        <w:right w:val="none" w:sz="0" w:space="0" w:color="auto"/>
      </w:divBdr>
      <w:divsChild>
        <w:div w:id="110171426">
          <w:marLeft w:val="0"/>
          <w:marRight w:val="0"/>
          <w:marTop w:val="0"/>
          <w:marBottom w:val="0"/>
          <w:divBdr>
            <w:top w:val="none" w:sz="0" w:space="0" w:color="auto"/>
            <w:left w:val="none" w:sz="0" w:space="0" w:color="auto"/>
            <w:bottom w:val="none" w:sz="0" w:space="0" w:color="auto"/>
            <w:right w:val="none" w:sz="0" w:space="0" w:color="auto"/>
          </w:divBdr>
          <w:divsChild>
            <w:div w:id="1567498236">
              <w:marLeft w:val="0"/>
              <w:marRight w:val="0"/>
              <w:marTop w:val="0"/>
              <w:marBottom w:val="0"/>
              <w:divBdr>
                <w:top w:val="none" w:sz="0" w:space="0" w:color="auto"/>
                <w:left w:val="none" w:sz="0" w:space="0" w:color="auto"/>
                <w:bottom w:val="none" w:sz="0" w:space="0" w:color="auto"/>
                <w:right w:val="none" w:sz="0" w:space="0" w:color="auto"/>
              </w:divBdr>
              <w:divsChild>
                <w:div w:id="371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7235">
      <w:bodyDiv w:val="1"/>
      <w:marLeft w:val="0"/>
      <w:marRight w:val="0"/>
      <w:marTop w:val="0"/>
      <w:marBottom w:val="0"/>
      <w:divBdr>
        <w:top w:val="none" w:sz="0" w:space="0" w:color="auto"/>
        <w:left w:val="none" w:sz="0" w:space="0" w:color="auto"/>
        <w:bottom w:val="none" w:sz="0" w:space="0" w:color="auto"/>
        <w:right w:val="none" w:sz="0" w:space="0" w:color="auto"/>
      </w:divBdr>
      <w:divsChild>
        <w:div w:id="1774671169">
          <w:marLeft w:val="0"/>
          <w:marRight w:val="0"/>
          <w:marTop w:val="0"/>
          <w:marBottom w:val="0"/>
          <w:divBdr>
            <w:top w:val="none" w:sz="0" w:space="0" w:color="auto"/>
            <w:left w:val="none" w:sz="0" w:space="0" w:color="auto"/>
            <w:bottom w:val="none" w:sz="0" w:space="0" w:color="auto"/>
            <w:right w:val="none" w:sz="0" w:space="0" w:color="auto"/>
          </w:divBdr>
          <w:divsChild>
            <w:div w:id="1705905489">
              <w:marLeft w:val="0"/>
              <w:marRight w:val="0"/>
              <w:marTop w:val="0"/>
              <w:marBottom w:val="0"/>
              <w:divBdr>
                <w:top w:val="none" w:sz="0" w:space="0" w:color="auto"/>
                <w:left w:val="none" w:sz="0" w:space="0" w:color="auto"/>
                <w:bottom w:val="none" w:sz="0" w:space="0" w:color="auto"/>
                <w:right w:val="none" w:sz="0" w:space="0" w:color="auto"/>
              </w:divBdr>
              <w:divsChild>
                <w:div w:id="9819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95300469">
      <w:bodyDiv w:val="1"/>
      <w:marLeft w:val="0"/>
      <w:marRight w:val="0"/>
      <w:marTop w:val="0"/>
      <w:marBottom w:val="0"/>
      <w:divBdr>
        <w:top w:val="none" w:sz="0" w:space="0" w:color="auto"/>
        <w:left w:val="none" w:sz="0" w:space="0" w:color="auto"/>
        <w:bottom w:val="none" w:sz="0" w:space="0" w:color="auto"/>
        <w:right w:val="none" w:sz="0" w:space="0" w:color="auto"/>
      </w:divBdr>
      <w:divsChild>
        <w:div w:id="1015693639">
          <w:marLeft w:val="0"/>
          <w:marRight w:val="0"/>
          <w:marTop w:val="0"/>
          <w:marBottom w:val="0"/>
          <w:divBdr>
            <w:top w:val="none" w:sz="0" w:space="0" w:color="auto"/>
            <w:left w:val="none" w:sz="0" w:space="0" w:color="auto"/>
            <w:bottom w:val="none" w:sz="0" w:space="0" w:color="auto"/>
            <w:right w:val="none" w:sz="0" w:space="0" w:color="auto"/>
          </w:divBdr>
          <w:divsChild>
            <w:div w:id="29888788">
              <w:marLeft w:val="0"/>
              <w:marRight w:val="0"/>
              <w:marTop w:val="0"/>
              <w:marBottom w:val="0"/>
              <w:divBdr>
                <w:top w:val="none" w:sz="0" w:space="0" w:color="auto"/>
                <w:left w:val="none" w:sz="0" w:space="0" w:color="auto"/>
                <w:bottom w:val="none" w:sz="0" w:space="0" w:color="auto"/>
                <w:right w:val="none" w:sz="0" w:space="0" w:color="auto"/>
              </w:divBdr>
              <w:divsChild>
                <w:div w:id="1276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2412099">
      <w:bodyDiv w:val="1"/>
      <w:marLeft w:val="0"/>
      <w:marRight w:val="0"/>
      <w:marTop w:val="0"/>
      <w:marBottom w:val="0"/>
      <w:divBdr>
        <w:top w:val="none" w:sz="0" w:space="0" w:color="auto"/>
        <w:left w:val="none" w:sz="0" w:space="0" w:color="auto"/>
        <w:bottom w:val="none" w:sz="0" w:space="0" w:color="auto"/>
        <w:right w:val="none" w:sz="0" w:space="0" w:color="auto"/>
      </w:divBdr>
      <w:divsChild>
        <w:div w:id="796610732">
          <w:marLeft w:val="0"/>
          <w:marRight w:val="0"/>
          <w:marTop w:val="0"/>
          <w:marBottom w:val="0"/>
          <w:divBdr>
            <w:top w:val="none" w:sz="0" w:space="0" w:color="auto"/>
            <w:left w:val="none" w:sz="0" w:space="0" w:color="auto"/>
            <w:bottom w:val="none" w:sz="0" w:space="0" w:color="auto"/>
            <w:right w:val="none" w:sz="0" w:space="0" w:color="auto"/>
          </w:divBdr>
          <w:divsChild>
            <w:div w:id="180509777">
              <w:marLeft w:val="0"/>
              <w:marRight w:val="0"/>
              <w:marTop w:val="0"/>
              <w:marBottom w:val="0"/>
              <w:divBdr>
                <w:top w:val="none" w:sz="0" w:space="0" w:color="auto"/>
                <w:left w:val="none" w:sz="0" w:space="0" w:color="auto"/>
                <w:bottom w:val="none" w:sz="0" w:space="0" w:color="auto"/>
                <w:right w:val="none" w:sz="0" w:space="0" w:color="auto"/>
              </w:divBdr>
              <w:divsChild>
                <w:div w:id="19123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233E-2F36-D640-8486-50251BBD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572</Words>
  <Characters>3092</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SIGCHI Conference Paper Format</vt:lpstr>
    </vt:vector>
  </TitlesOfParts>
  <Company>ACM</Company>
  <LinksUpToDate>false</LinksUpToDate>
  <CharactersWithSpaces>3657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Catarina Vieira de Mendonça</cp:lastModifiedBy>
  <cp:revision>4</cp:revision>
  <cp:lastPrinted>2015-02-13T20:42:00Z</cp:lastPrinted>
  <dcterms:created xsi:type="dcterms:W3CDTF">2015-02-13T20:42:00Z</dcterms:created>
  <dcterms:modified xsi:type="dcterms:W3CDTF">2016-12-22T21:30:00Z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