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6635" w14:textId="123AC493" w:rsidR="001E5CFF" w:rsidRDefault="008974F3">
      <w:pPr>
        <w:rPr>
          <w:b/>
          <w:bCs/>
          <w:u w:val="single"/>
        </w:rPr>
      </w:pPr>
      <w:r w:rsidRPr="00964479">
        <w:rPr>
          <w:b/>
          <w:bCs/>
          <w:u w:val="single"/>
        </w:rPr>
        <w:t>Documentation –</w:t>
      </w:r>
      <w:r w:rsidR="00A13DE5">
        <w:rPr>
          <w:b/>
          <w:bCs/>
          <w:u w:val="single"/>
        </w:rPr>
        <w:t xml:space="preserve"> </w:t>
      </w:r>
      <w:r w:rsidRPr="00964479">
        <w:rPr>
          <w:b/>
          <w:bCs/>
          <w:u w:val="single"/>
        </w:rPr>
        <w:t>Golden Gate Assembly of PPRs</w:t>
      </w:r>
    </w:p>
    <w:p w14:paraId="72630717" w14:textId="7A0F57CF" w:rsidR="00964479" w:rsidRDefault="00964479">
      <w:pPr>
        <w:rPr>
          <w:b/>
          <w:bCs/>
          <w:u w:val="single"/>
        </w:rPr>
      </w:pPr>
    </w:p>
    <w:p w14:paraId="39A8A20D" w14:textId="44DA471C" w:rsidR="00964479" w:rsidRDefault="00020772">
      <w:pPr>
        <w:rPr>
          <w:b/>
          <w:bCs/>
        </w:rPr>
      </w:pPr>
      <w:r>
        <w:rPr>
          <w:b/>
          <w:bCs/>
        </w:rPr>
        <w:t>Binding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6A33" w14:paraId="7BC83785" w14:textId="77777777" w:rsidTr="00A55D0C">
        <w:tc>
          <w:tcPr>
            <w:tcW w:w="2254" w:type="dxa"/>
          </w:tcPr>
          <w:p w14:paraId="15708FF7" w14:textId="106B5397" w:rsidR="00B46A33" w:rsidRDefault="00B46A33" w:rsidP="00B46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= TN</w:t>
            </w:r>
          </w:p>
        </w:tc>
        <w:tc>
          <w:tcPr>
            <w:tcW w:w="2254" w:type="dxa"/>
          </w:tcPr>
          <w:p w14:paraId="1A4FC230" w14:textId="5036AE76" w:rsidR="00B46A33" w:rsidRDefault="00B46A33" w:rsidP="00B46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 = TD</w:t>
            </w:r>
          </w:p>
        </w:tc>
        <w:tc>
          <w:tcPr>
            <w:tcW w:w="2254" w:type="dxa"/>
          </w:tcPr>
          <w:p w14:paraId="00D95B8C" w14:textId="3C8CDFFB" w:rsidR="00B46A33" w:rsidRDefault="00B46A33" w:rsidP="00B46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= NN</w:t>
            </w:r>
          </w:p>
        </w:tc>
        <w:tc>
          <w:tcPr>
            <w:tcW w:w="2254" w:type="dxa"/>
          </w:tcPr>
          <w:p w14:paraId="2D99AE80" w14:textId="40A837E7" w:rsidR="00B46A33" w:rsidRDefault="00051EF9" w:rsidP="00B46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B46A33">
              <w:rPr>
                <w:b/>
                <w:bCs/>
              </w:rPr>
              <w:t xml:space="preserve"> = ND</w:t>
            </w:r>
          </w:p>
        </w:tc>
      </w:tr>
    </w:tbl>
    <w:p w14:paraId="51D631C7" w14:textId="0F137F7B" w:rsidR="00051EF9" w:rsidRDefault="00720069">
      <w:pPr>
        <w:rPr>
          <w:b/>
          <w:bCs/>
        </w:rPr>
      </w:pPr>
      <w:r>
        <w:rPr>
          <w:b/>
          <w:bCs/>
        </w:rPr>
        <w:t>Naming convention:</w:t>
      </w:r>
    </w:p>
    <w:p w14:paraId="5C9120B7" w14:textId="2CF45DCD" w:rsidR="00F73559" w:rsidRPr="00C90007" w:rsidRDefault="00DD09AA" w:rsidP="00C746B8">
      <w:r>
        <w:t xml:space="preserve">Modules are denoted with a </w:t>
      </w:r>
      <w:r w:rsidR="00675EBA">
        <w:rPr>
          <w:b/>
          <w:bCs/>
        </w:rPr>
        <w:t>number representing their group</w:t>
      </w:r>
      <w:r w:rsidR="009169DD">
        <w:rPr>
          <w:b/>
          <w:bCs/>
        </w:rPr>
        <w:t xml:space="preserve">. </w:t>
      </w:r>
      <w:r w:rsidR="009169DD">
        <w:t>PPR modules are f</w:t>
      </w:r>
      <w:r>
        <w:t xml:space="preserve">ollowed by a </w:t>
      </w:r>
      <w:r w:rsidRPr="0099580B">
        <w:rPr>
          <w:b/>
          <w:bCs/>
        </w:rPr>
        <w:t>letter (A-</w:t>
      </w:r>
      <w:r w:rsidRPr="00BD7E30">
        <w:rPr>
          <w:b/>
          <w:bCs/>
        </w:rPr>
        <w:t>E)</w:t>
      </w:r>
      <w:r>
        <w:t xml:space="preserve"> representing </w:t>
      </w:r>
      <w:r w:rsidR="0099580B">
        <w:t xml:space="preserve">their </w:t>
      </w:r>
      <w:r w:rsidR="0099580B">
        <w:rPr>
          <w:b/>
          <w:bCs/>
        </w:rPr>
        <w:t>order</w:t>
      </w:r>
      <w:r w:rsidR="0099580B">
        <w:t xml:space="preserve"> in the PPR</w:t>
      </w:r>
      <w:r w:rsidR="003D02BF">
        <w:t xml:space="preserve">. In addition, </w:t>
      </w:r>
      <w:r w:rsidR="00C90007">
        <w:t xml:space="preserve">the </w:t>
      </w:r>
      <w:r w:rsidR="00C90007">
        <w:rPr>
          <w:b/>
          <w:bCs/>
        </w:rPr>
        <w:t>binding residues</w:t>
      </w:r>
      <w:r w:rsidR="00C90007">
        <w:t xml:space="preserve"> making up the PPR code are included as they appear, 5’ to 3’.</w:t>
      </w:r>
    </w:p>
    <w:p w14:paraId="32EE3642" w14:textId="4977C24E" w:rsidR="00C164BB" w:rsidRDefault="00B902A5" w:rsidP="00C746B8">
      <w:pPr>
        <w:ind w:firstLine="720"/>
      </w:pPr>
      <w:r w:rsidRPr="0028579B">
        <w:rPr>
          <w:noProof/>
        </w:rPr>
        <w:drawing>
          <wp:anchor distT="0" distB="0" distL="114300" distR="114300" simplePos="0" relativeHeight="251658240" behindDoc="0" locked="0" layoutInCell="1" allowOverlap="1" wp14:anchorId="6354C132" wp14:editId="1EC31F2A">
            <wp:simplePos x="0" y="0"/>
            <wp:positionH relativeFrom="margin">
              <wp:posOffset>-601345</wp:posOffset>
            </wp:positionH>
            <wp:positionV relativeFrom="paragraph">
              <wp:posOffset>220345</wp:posOffset>
            </wp:positionV>
            <wp:extent cx="7049213" cy="6521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213" cy="65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BF">
        <w:t>Example</w:t>
      </w:r>
      <w:r w:rsidR="00970BFB">
        <w:t xml:space="preserve">: </w:t>
      </w:r>
      <w:r w:rsidR="00970BFB">
        <w:rPr>
          <w:b/>
          <w:bCs/>
        </w:rPr>
        <w:t>1D_DT</w:t>
      </w:r>
      <w:r w:rsidR="00970BFB">
        <w:t xml:space="preserve">: </w:t>
      </w:r>
      <w:r w:rsidR="00CA01E9">
        <w:t>G</w:t>
      </w:r>
      <w:r w:rsidR="00970BFB">
        <w:t>roup 1, module D, containing D</w:t>
      </w:r>
      <w:r w:rsidR="005D4709">
        <w:t xml:space="preserve"> (</w:t>
      </w:r>
      <w:r w:rsidR="005D4709">
        <w:rPr>
          <w:b/>
          <w:bCs/>
          <w:u w:val="single"/>
        </w:rPr>
        <w:t>L</w:t>
      </w:r>
      <w:r w:rsidR="005D4709">
        <w:rPr>
          <w:b/>
          <w:bCs/>
        </w:rPr>
        <w:t>ast AA</w:t>
      </w:r>
      <w:r w:rsidR="005D4709">
        <w:t>) and T (</w:t>
      </w:r>
      <w:r w:rsidR="00CA01E9">
        <w:rPr>
          <w:b/>
          <w:bCs/>
        </w:rPr>
        <w:t>Fifth (</w:t>
      </w:r>
      <w:r w:rsidR="00CA01E9">
        <w:rPr>
          <w:b/>
          <w:bCs/>
          <w:u w:val="single"/>
        </w:rPr>
        <w:t>5</w:t>
      </w:r>
      <w:r w:rsidR="00CA01E9">
        <w:rPr>
          <w:b/>
          <w:bCs/>
        </w:rPr>
        <w:t>) AA</w:t>
      </w:r>
      <w:r w:rsidR="00CA01E9">
        <w:t>).</w:t>
      </w:r>
    </w:p>
    <w:p w14:paraId="70D2D1A5" w14:textId="3FFA57F4" w:rsidR="00B902A5" w:rsidRDefault="00B902A5" w:rsidP="004314A3">
      <w:pPr>
        <w:ind w:left="1440"/>
        <w:rPr>
          <w:b/>
          <w:bCs/>
        </w:rPr>
      </w:pPr>
    </w:p>
    <w:p w14:paraId="392D9416" w14:textId="5FE78B06" w:rsidR="00B902A5" w:rsidRDefault="00B902A5" w:rsidP="004314A3">
      <w:pPr>
        <w:ind w:left="1440"/>
        <w:rPr>
          <w:b/>
          <w:bCs/>
        </w:rPr>
      </w:pPr>
    </w:p>
    <w:p w14:paraId="22F19590" w14:textId="3AABE21B" w:rsidR="009E247F" w:rsidRPr="004B0AB2" w:rsidRDefault="009E247F" w:rsidP="00C746B8">
      <w:pPr>
        <w:ind w:left="720"/>
        <w:rPr>
          <w:b/>
          <w:bCs/>
        </w:rPr>
      </w:pPr>
      <w:r>
        <w:rPr>
          <w:b/>
          <w:bCs/>
        </w:rPr>
        <w:t>Note:</w:t>
      </w:r>
      <w:r>
        <w:t xml:space="preserve"> AA</w:t>
      </w:r>
      <w:r w:rsidR="007D6B8B">
        <w:t xml:space="preserve">s are written as </w:t>
      </w:r>
      <w:r w:rsidR="007D6B8B" w:rsidRPr="00AE2282">
        <w:rPr>
          <w:b/>
          <w:bCs/>
        </w:rPr>
        <w:t>Last &gt; Fifth</w:t>
      </w:r>
      <w:r w:rsidR="00DD5FBB">
        <w:t>, and t</w:t>
      </w:r>
      <w:r w:rsidR="007D6B8B">
        <w:t>he PPR code i</w:t>
      </w:r>
      <w:r w:rsidR="00DD5FBB">
        <w:t>s</w:t>
      </w:r>
      <w:r w:rsidR="007D6B8B">
        <w:t xml:space="preserve"> </w:t>
      </w:r>
      <w:r w:rsidR="007D6B8B" w:rsidRPr="00AE2282">
        <w:rPr>
          <w:b/>
          <w:bCs/>
        </w:rPr>
        <w:t>Fifth &gt; Last</w:t>
      </w:r>
      <w:r w:rsidR="007D6B8B">
        <w:t>. In order to cons</w:t>
      </w:r>
      <w:r w:rsidR="00793273">
        <w:t xml:space="preserve">truct a PPR protein, the code must be considered </w:t>
      </w:r>
      <w:r w:rsidR="004B0AB2">
        <w:rPr>
          <w:b/>
          <w:bCs/>
        </w:rPr>
        <w:t>for</w:t>
      </w:r>
      <w:r w:rsidR="00793273">
        <w:t xml:space="preserve"> </w:t>
      </w:r>
      <w:r w:rsidR="00793273" w:rsidRPr="004B0AB2">
        <w:rPr>
          <w:b/>
          <w:bCs/>
        </w:rPr>
        <w:t>assembled modules</w:t>
      </w:r>
    </w:p>
    <w:p w14:paraId="72C9476F" w14:textId="77777777" w:rsidR="00494C36" w:rsidRDefault="00494C36" w:rsidP="00524465">
      <w:pPr>
        <w:tabs>
          <w:tab w:val="left" w:pos="920"/>
        </w:tabs>
        <w:rPr>
          <w:b/>
          <w:bCs/>
        </w:rPr>
      </w:pPr>
    </w:p>
    <w:p w14:paraId="27644E2B" w14:textId="4082BE3F" w:rsidR="00524465" w:rsidRDefault="00524465" w:rsidP="00524465">
      <w:pPr>
        <w:tabs>
          <w:tab w:val="left" w:pos="920"/>
        </w:tabs>
        <w:rPr>
          <w:b/>
          <w:bCs/>
        </w:rPr>
      </w:pPr>
      <w:r>
        <w:rPr>
          <w:b/>
          <w:bCs/>
        </w:rPr>
        <w:t>Catalogue:</w:t>
      </w:r>
    </w:p>
    <w:p w14:paraId="5FB4C942" w14:textId="462315BA" w:rsidR="00870156" w:rsidRPr="00415321" w:rsidRDefault="00870156" w:rsidP="00524465">
      <w:pPr>
        <w:tabs>
          <w:tab w:val="left" w:pos="920"/>
        </w:tabs>
        <w:rPr>
          <w:b/>
          <w:bCs/>
        </w:rPr>
      </w:pPr>
      <w:r>
        <w:rPr>
          <w:b/>
          <w:bCs/>
        </w:rPr>
        <w:t xml:space="preserve">Table 1: </w:t>
      </w:r>
      <w:r>
        <w:t>Basic PPR modules</w:t>
      </w:r>
      <w:r w:rsidR="00DE6B96">
        <w:t xml:space="preserve"> containing </w:t>
      </w:r>
      <w:r w:rsidR="00DE6B96">
        <w:rPr>
          <w:b/>
          <w:bCs/>
        </w:rPr>
        <w:t>only</w:t>
      </w:r>
      <w:r w:rsidR="00DE6B96">
        <w:t xml:space="preserve"> motifs</w:t>
      </w:r>
      <w:r w:rsidR="00415321">
        <w:t xml:space="preserve">. </w:t>
      </w:r>
      <w:r w:rsidR="00415321">
        <w:rPr>
          <w:b/>
          <w:bCs/>
        </w:rPr>
        <w:t>Count: 36 unique parts</w:t>
      </w:r>
      <w:r w:rsidR="002535BF">
        <w:rPr>
          <w:b/>
          <w:bCs/>
        </w:rPr>
        <w:t>**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19"/>
        <w:gridCol w:w="1019"/>
        <w:gridCol w:w="1020"/>
        <w:gridCol w:w="1020"/>
        <w:gridCol w:w="1021"/>
        <w:gridCol w:w="1020"/>
        <w:gridCol w:w="1020"/>
        <w:gridCol w:w="1020"/>
        <w:gridCol w:w="1021"/>
      </w:tblGrid>
      <w:tr w:rsidR="00870156" w14:paraId="2683FA5F" w14:textId="77777777" w:rsidTr="00505E07">
        <w:trPr>
          <w:trHeight w:val="305"/>
        </w:trPr>
        <w:tc>
          <w:tcPr>
            <w:tcW w:w="1019" w:type="dxa"/>
          </w:tcPr>
          <w:p w14:paraId="23CC7518" w14:textId="77777777" w:rsidR="00870156" w:rsidRDefault="00870156" w:rsidP="00DF2F9E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</w:p>
        </w:tc>
        <w:tc>
          <w:tcPr>
            <w:tcW w:w="4080" w:type="dxa"/>
            <w:gridSpan w:val="4"/>
            <w:tcBorders>
              <w:right w:val="double" w:sz="4" w:space="0" w:color="auto"/>
            </w:tcBorders>
          </w:tcPr>
          <w:p w14:paraId="49CBD312" w14:textId="08720DA7" w:rsidR="00870156" w:rsidRPr="00870156" w:rsidRDefault="00870156" w:rsidP="00870156">
            <w:pPr>
              <w:tabs>
                <w:tab w:val="left" w:pos="920"/>
              </w:tabs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Group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4081" w:type="dxa"/>
            <w:gridSpan w:val="4"/>
            <w:tcBorders>
              <w:left w:val="double" w:sz="4" w:space="0" w:color="auto"/>
            </w:tcBorders>
          </w:tcPr>
          <w:p w14:paraId="5C8CF446" w14:textId="71E6FFF1" w:rsidR="00870156" w:rsidRPr="00870156" w:rsidRDefault="00870156" w:rsidP="00870156">
            <w:pPr>
              <w:tabs>
                <w:tab w:val="left" w:pos="920"/>
              </w:tabs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Group </w:t>
            </w:r>
            <w:r>
              <w:rPr>
                <w:b/>
                <w:bCs/>
                <w:u w:val="single"/>
              </w:rPr>
              <w:t>2</w:t>
            </w:r>
          </w:p>
        </w:tc>
      </w:tr>
      <w:tr w:rsidR="00B8272D" w14:paraId="1DD7AD11" w14:textId="77777777" w:rsidTr="00220FC5">
        <w:trPr>
          <w:trHeight w:val="336"/>
        </w:trPr>
        <w:tc>
          <w:tcPr>
            <w:tcW w:w="1019" w:type="dxa"/>
          </w:tcPr>
          <w:p w14:paraId="3028D94B" w14:textId="51458D5B" w:rsidR="00B8272D" w:rsidRDefault="00B8272D" w:rsidP="00B8272D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2039" w:type="dxa"/>
            <w:gridSpan w:val="2"/>
          </w:tcPr>
          <w:p w14:paraId="615A4983" w14:textId="5B54E664" w:rsidR="00B8272D" w:rsidRPr="00EB0C7A" w:rsidRDefault="00B8272D" w:rsidP="00B8272D">
            <w:pPr>
              <w:tabs>
                <w:tab w:val="left" w:pos="920"/>
              </w:tabs>
              <w:jc w:val="center"/>
            </w:pPr>
            <w:r w:rsidRPr="00EB0C7A">
              <w:t>1A_N</w:t>
            </w:r>
          </w:p>
        </w:tc>
        <w:tc>
          <w:tcPr>
            <w:tcW w:w="2041" w:type="dxa"/>
            <w:gridSpan w:val="2"/>
            <w:tcBorders>
              <w:right w:val="double" w:sz="4" w:space="0" w:color="auto"/>
            </w:tcBorders>
          </w:tcPr>
          <w:p w14:paraId="5B2D1D01" w14:textId="075B367A" w:rsidR="00B8272D" w:rsidRPr="00EB0C7A" w:rsidRDefault="00B8272D" w:rsidP="00B8272D">
            <w:pPr>
              <w:tabs>
                <w:tab w:val="left" w:pos="920"/>
              </w:tabs>
              <w:jc w:val="center"/>
            </w:pPr>
            <w:r w:rsidRPr="00EB0C7A">
              <w:t>1A_T</w:t>
            </w:r>
          </w:p>
        </w:tc>
        <w:tc>
          <w:tcPr>
            <w:tcW w:w="1020" w:type="dxa"/>
            <w:tcBorders>
              <w:left w:val="double" w:sz="4" w:space="0" w:color="auto"/>
            </w:tcBorders>
          </w:tcPr>
          <w:p w14:paraId="6CBEA021" w14:textId="140AEE8D" w:rsidR="00B8272D" w:rsidRPr="00EB0C7A" w:rsidRDefault="00B8272D" w:rsidP="00B8272D">
            <w:pPr>
              <w:tabs>
                <w:tab w:val="left" w:pos="920"/>
              </w:tabs>
              <w:jc w:val="center"/>
            </w:pPr>
            <w:r>
              <w:t>2A_NT</w:t>
            </w:r>
          </w:p>
        </w:tc>
        <w:tc>
          <w:tcPr>
            <w:tcW w:w="1020" w:type="dxa"/>
          </w:tcPr>
          <w:p w14:paraId="6811F9FD" w14:textId="5CB1BE0D" w:rsidR="00B8272D" w:rsidRPr="00EB0C7A" w:rsidRDefault="00B8272D" w:rsidP="00B8272D">
            <w:pPr>
              <w:tabs>
                <w:tab w:val="left" w:pos="920"/>
              </w:tabs>
              <w:jc w:val="center"/>
            </w:pPr>
            <w:r>
              <w:t>2A_NN</w:t>
            </w:r>
          </w:p>
        </w:tc>
        <w:tc>
          <w:tcPr>
            <w:tcW w:w="1020" w:type="dxa"/>
          </w:tcPr>
          <w:p w14:paraId="14B03D3F" w14:textId="74F8B336" w:rsidR="00B8272D" w:rsidRPr="00EB0C7A" w:rsidRDefault="00B8272D" w:rsidP="00B8272D">
            <w:pPr>
              <w:tabs>
                <w:tab w:val="left" w:pos="920"/>
              </w:tabs>
              <w:jc w:val="center"/>
            </w:pPr>
            <w:r>
              <w:t>2A_DT</w:t>
            </w:r>
          </w:p>
        </w:tc>
        <w:tc>
          <w:tcPr>
            <w:tcW w:w="1021" w:type="dxa"/>
          </w:tcPr>
          <w:p w14:paraId="482A67AA" w14:textId="436830CF" w:rsidR="00B8272D" w:rsidRPr="00EB0C7A" w:rsidRDefault="00B8272D" w:rsidP="00B8272D">
            <w:pPr>
              <w:tabs>
                <w:tab w:val="left" w:pos="920"/>
              </w:tabs>
              <w:jc w:val="center"/>
            </w:pPr>
            <w:r>
              <w:t>2A_DN</w:t>
            </w:r>
          </w:p>
        </w:tc>
      </w:tr>
      <w:tr w:rsidR="00DD7FE7" w14:paraId="5F18C43B" w14:textId="77777777" w:rsidTr="00220FC5">
        <w:trPr>
          <w:trHeight w:val="305"/>
        </w:trPr>
        <w:tc>
          <w:tcPr>
            <w:tcW w:w="1019" w:type="dxa"/>
          </w:tcPr>
          <w:p w14:paraId="76172383" w14:textId="50DCC759" w:rsidR="00DD7FE7" w:rsidRDefault="00DD7FE7" w:rsidP="00DD7FE7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19" w:type="dxa"/>
          </w:tcPr>
          <w:p w14:paraId="70BA5D96" w14:textId="264B1253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1B_NT</w:t>
            </w:r>
          </w:p>
        </w:tc>
        <w:tc>
          <w:tcPr>
            <w:tcW w:w="1020" w:type="dxa"/>
          </w:tcPr>
          <w:p w14:paraId="38A52D37" w14:textId="1B127B63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1B_NN</w:t>
            </w:r>
          </w:p>
        </w:tc>
        <w:tc>
          <w:tcPr>
            <w:tcW w:w="1020" w:type="dxa"/>
          </w:tcPr>
          <w:p w14:paraId="33C47C36" w14:textId="3519A07C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1B_DT</w:t>
            </w:r>
          </w:p>
        </w:tc>
        <w:tc>
          <w:tcPr>
            <w:tcW w:w="1021" w:type="dxa"/>
            <w:tcBorders>
              <w:right w:val="double" w:sz="4" w:space="0" w:color="auto"/>
            </w:tcBorders>
          </w:tcPr>
          <w:p w14:paraId="13DDE64E" w14:textId="18EAD1A5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1B_DN</w:t>
            </w:r>
          </w:p>
        </w:tc>
        <w:tc>
          <w:tcPr>
            <w:tcW w:w="1020" w:type="dxa"/>
            <w:tcBorders>
              <w:left w:val="double" w:sz="4" w:space="0" w:color="auto"/>
            </w:tcBorders>
          </w:tcPr>
          <w:p w14:paraId="42D90B23" w14:textId="022C7D8F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2B_NT</w:t>
            </w:r>
          </w:p>
        </w:tc>
        <w:tc>
          <w:tcPr>
            <w:tcW w:w="1020" w:type="dxa"/>
          </w:tcPr>
          <w:p w14:paraId="1B8D1E86" w14:textId="574CED05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2B_NN</w:t>
            </w:r>
          </w:p>
        </w:tc>
        <w:tc>
          <w:tcPr>
            <w:tcW w:w="1020" w:type="dxa"/>
          </w:tcPr>
          <w:p w14:paraId="0FD8C83C" w14:textId="21367A26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2B_DT</w:t>
            </w:r>
          </w:p>
        </w:tc>
        <w:tc>
          <w:tcPr>
            <w:tcW w:w="1021" w:type="dxa"/>
          </w:tcPr>
          <w:p w14:paraId="0A865934" w14:textId="7F6DC1E0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2B_DN</w:t>
            </w:r>
          </w:p>
        </w:tc>
      </w:tr>
      <w:tr w:rsidR="00DD7FE7" w14:paraId="31BFFB27" w14:textId="77777777" w:rsidTr="00220FC5">
        <w:trPr>
          <w:trHeight w:val="288"/>
        </w:trPr>
        <w:tc>
          <w:tcPr>
            <w:tcW w:w="1019" w:type="dxa"/>
          </w:tcPr>
          <w:p w14:paraId="542CE8F1" w14:textId="40D87FBE" w:rsidR="00DD7FE7" w:rsidRDefault="00DD7FE7" w:rsidP="00DD7FE7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19" w:type="dxa"/>
          </w:tcPr>
          <w:p w14:paraId="59F159C3" w14:textId="0AB43FA6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1C_NT</w:t>
            </w:r>
          </w:p>
        </w:tc>
        <w:tc>
          <w:tcPr>
            <w:tcW w:w="1020" w:type="dxa"/>
          </w:tcPr>
          <w:p w14:paraId="1B0D837B" w14:textId="2F980F54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1C_NN</w:t>
            </w:r>
          </w:p>
        </w:tc>
        <w:tc>
          <w:tcPr>
            <w:tcW w:w="1020" w:type="dxa"/>
          </w:tcPr>
          <w:p w14:paraId="7079BFE6" w14:textId="2DD7264A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1C_DT</w:t>
            </w:r>
          </w:p>
        </w:tc>
        <w:tc>
          <w:tcPr>
            <w:tcW w:w="1021" w:type="dxa"/>
            <w:tcBorders>
              <w:right w:val="double" w:sz="4" w:space="0" w:color="auto"/>
            </w:tcBorders>
          </w:tcPr>
          <w:p w14:paraId="09C3DFEE" w14:textId="625D833B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1C_DN</w:t>
            </w:r>
          </w:p>
        </w:tc>
        <w:tc>
          <w:tcPr>
            <w:tcW w:w="1020" w:type="dxa"/>
            <w:tcBorders>
              <w:left w:val="double" w:sz="4" w:space="0" w:color="auto"/>
            </w:tcBorders>
          </w:tcPr>
          <w:p w14:paraId="3A726D3A" w14:textId="28E866BE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2C_NT</w:t>
            </w:r>
          </w:p>
        </w:tc>
        <w:tc>
          <w:tcPr>
            <w:tcW w:w="1020" w:type="dxa"/>
          </w:tcPr>
          <w:p w14:paraId="52D513A6" w14:textId="12FF8702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2C_NN</w:t>
            </w:r>
          </w:p>
        </w:tc>
        <w:tc>
          <w:tcPr>
            <w:tcW w:w="1020" w:type="dxa"/>
          </w:tcPr>
          <w:p w14:paraId="535FAF61" w14:textId="3123438C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2C_DT</w:t>
            </w:r>
          </w:p>
        </w:tc>
        <w:tc>
          <w:tcPr>
            <w:tcW w:w="1021" w:type="dxa"/>
          </w:tcPr>
          <w:p w14:paraId="18D8018B" w14:textId="75DBD0ED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2C_DN</w:t>
            </w:r>
          </w:p>
        </w:tc>
      </w:tr>
      <w:tr w:rsidR="00DD7FE7" w14:paraId="794DBCB0" w14:textId="77777777" w:rsidTr="00220FC5">
        <w:trPr>
          <w:trHeight w:val="305"/>
        </w:trPr>
        <w:tc>
          <w:tcPr>
            <w:tcW w:w="1019" w:type="dxa"/>
          </w:tcPr>
          <w:p w14:paraId="2D12CFDA" w14:textId="04803E09" w:rsidR="00DD7FE7" w:rsidRDefault="00DD7FE7" w:rsidP="00DD7FE7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019" w:type="dxa"/>
          </w:tcPr>
          <w:p w14:paraId="45BC9904" w14:textId="09B98528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1D_NT</w:t>
            </w:r>
          </w:p>
        </w:tc>
        <w:tc>
          <w:tcPr>
            <w:tcW w:w="1020" w:type="dxa"/>
          </w:tcPr>
          <w:p w14:paraId="6F46F87B" w14:textId="0ACB04AA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1D_NN</w:t>
            </w:r>
          </w:p>
        </w:tc>
        <w:tc>
          <w:tcPr>
            <w:tcW w:w="1020" w:type="dxa"/>
          </w:tcPr>
          <w:p w14:paraId="10B77235" w14:textId="780DE2B6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1D_DT</w:t>
            </w:r>
          </w:p>
        </w:tc>
        <w:tc>
          <w:tcPr>
            <w:tcW w:w="1021" w:type="dxa"/>
            <w:tcBorders>
              <w:right w:val="double" w:sz="4" w:space="0" w:color="auto"/>
            </w:tcBorders>
          </w:tcPr>
          <w:p w14:paraId="68A527E7" w14:textId="10CB5EF9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1D_DN</w:t>
            </w:r>
          </w:p>
        </w:tc>
        <w:tc>
          <w:tcPr>
            <w:tcW w:w="1020" w:type="dxa"/>
            <w:tcBorders>
              <w:left w:val="double" w:sz="4" w:space="0" w:color="auto"/>
            </w:tcBorders>
          </w:tcPr>
          <w:p w14:paraId="22F8C227" w14:textId="65626421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2D_NT</w:t>
            </w:r>
          </w:p>
        </w:tc>
        <w:tc>
          <w:tcPr>
            <w:tcW w:w="1020" w:type="dxa"/>
          </w:tcPr>
          <w:p w14:paraId="3C3D27F6" w14:textId="7329A806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2D_NN</w:t>
            </w:r>
          </w:p>
        </w:tc>
        <w:tc>
          <w:tcPr>
            <w:tcW w:w="1020" w:type="dxa"/>
          </w:tcPr>
          <w:p w14:paraId="1132E163" w14:textId="0287C8AF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2D_DT</w:t>
            </w:r>
          </w:p>
        </w:tc>
        <w:tc>
          <w:tcPr>
            <w:tcW w:w="1021" w:type="dxa"/>
          </w:tcPr>
          <w:p w14:paraId="67FD3E59" w14:textId="3023E23D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2D_DN</w:t>
            </w:r>
          </w:p>
        </w:tc>
      </w:tr>
      <w:tr w:rsidR="00DD7FE7" w14:paraId="4728C647" w14:textId="77777777" w:rsidTr="00220FC5">
        <w:trPr>
          <w:trHeight w:val="288"/>
        </w:trPr>
        <w:tc>
          <w:tcPr>
            <w:tcW w:w="1019" w:type="dxa"/>
          </w:tcPr>
          <w:p w14:paraId="40DB4596" w14:textId="744CCE3F" w:rsidR="00DD7FE7" w:rsidRDefault="00DD7FE7" w:rsidP="00DD7FE7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E*</w:t>
            </w:r>
          </w:p>
        </w:tc>
        <w:tc>
          <w:tcPr>
            <w:tcW w:w="1019" w:type="dxa"/>
          </w:tcPr>
          <w:p w14:paraId="3709622F" w14:textId="4F0D6F38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1E_NT</w:t>
            </w:r>
          </w:p>
        </w:tc>
        <w:tc>
          <w:tcPr>
            <w:tcW w:w="1020" w:type="dxa"/>
          </w:tcPr>
          <w:p w14:paraId="7E0884FB" w14:textId="1EAE0788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1E_NN</w:t>
            </w:r>
          </w:p>
        </w:tc>
        <w:tc>
          <w:tcPr>
            <w:tcW w:w="1020" w:type="dxa"/>
          </w:tcPr>
          <w:p w14:paraId="27E27E35" w14:textId="437E83B7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1E_DT</w:t>
            </w:r>
          </w:p>
        </w:tc>
        <w:tc>
          <w:tcPr>
            <w:tcW w:w="1021" w:type="dxa"/>
            <w:tcBorders>
              <w:right w:val="double" w:sz="4" w:space="0" w:color="auto"/>
            </w:tcBorders>
          </w:tcPr>
          <w:p w14:paraId="371075D2" w14:textId="7BED4755" w:rsidR="00DD7FE7" w:rsidRPr="00EB0C7A" w:rsidRDefault="00DD7FE7" w:rsidP="00DD7FE7">
            <w:pPr>
              <w:tabs>
                <w:tab w:val="left" w:pos="920"/>
              </w:tabs>
              <w:jc w:val="center"/>
            </w:pPr>
            <w:r>
              <w:t>1E_DN</w:t>
            </w:r>
          </w:p>
        </w:tc>
        <w:tc>
          <w:tcPr>
            <w:tcW w:w="2040" w:type="dxa"/>
            <w:gridSpan w:val="2"/>
            <w:tcBorders>
              <w:left w:val="double" w:sz="4" w:space="0" w:color="auto"/>
            </w:tcBorders>
          </w:tcPr>
          <w:p w14:paraId="39BEA084" w14:textId="5F0D1566" w:rsidR="00DD7FE7" w:rsidRPr="00EB0C7A" w:rsidRDefault="00855F82" w:rsidP="00DD7FE7">
            <w:pPr>
              <w:tabs>
                <w:tab w:val="left" w:pos="920"/>
              </w:tabs>
              <w:jc w:val="center"/>
            </w:pPr>
            <w:r>
              <w:t>2E_N</w:t>
            </w:r>
          </w:p>
        </w:tc>
        <w:tc>
          <w:tcPr>
            <w:tcW w:w="2041" w:type="dxa"/>
            <w:gridSpan w:val="2"/>
          </w:tcPr>
          <w:p w14:paraId="418930FA" w14:textId="5DF6771C" w:rsidR="00DD7FE7" w:rsidRPr="00EB0C7A" w:rsidRDefault="00855F82" w:rsidP="00DD7FE7">
            <w:pPr>
              <w:tabs>
                <w:tab w:val="left" w:pos="920"/>
              </w:tabs>
              <w:jc w:val="center"/>
            </w:pPr>
            <w:r>
              <w:t>2E_D</w:t>
            </w:r>
          </w:p>
        </w:tc>
      </w:tr>
    </w:tbl>
    <w:p w14:paraId="54D1E70F" w14:textId="3AC6AC27" w:rsidR="00126C75" w:rsidRDefault="00416901" w:rsidP="00524465">
      <w:pPr>
        <w:tabs>
          <w:tab w:val="left" w:pos="920"/>
        </w:tabs>
      </w:pPr>
      <w:r>
        <w:rPr>
          <w:b/>
          <w:bCs/>
        </w:rPr>
        <w:t>* Group 1 A modules</w:t>
      </w:r>
      <w:r>
        <w:t xml:space="preserve"> contain a solvating helix</w:t>
      </w:r>
      <w:r w:rsidR="00AA6F16">
        <w:t xml:space="preserve">, and so only have </w:t>
      </w:r>
      <w:r w:rsidR="00AA6F16" w:rsidRPr="00E47DFC">
        <w:rPr>
          <w:b/>
          <w:bCs/>
        </w:rPr>
        <w:t>1 binding residue</w:t>
      </w:r>
    </w:p>
    <w:p w14:paraId="72C716ED" w14:textId="47E851A3" w:rsidR="00AA6F16" w:rsidRPr="00CC6898" w:rsidRDefault="00AA6F16" w:rsidP="00524465">
      <w:pPr>
        <w:tabs>
          <w:tab w:val="left" w:pos="920"/>
        </w:tabs>
      </w:pPr>
      <w:r>
        <w:t>*</w:t>
      </w:r>
      <w:r>
        <w:rPr>
          <w:b/>
          <w:bCs/>
        </w:rPr>
        <w:t xml:space="preserve"> Group 2 E modules</w:t>
      </w:r>
      <w:r>
        <w:t xml:space="preserve"> </w:t>
      </w:r>
      <w:r w:rsidR="00CC6898">
        <w:t xml:space="preserve">terminate the SS-PPR sequence with the </w:t>
      </w:r>
      <w:r w:rsidR="00CC6898">
        <w:rPr>
          <w:b/>
          <w:bCs/>
        </w:rPr>
        <w:t>last binding residue</w:t>
      </w:r>
    </w:p>
    <w:p w14:paraId="1613A306" w14:textId="01389D12" w:rsidR="00126C75" w:rsidRPr="0085105C" w:rsidRDefault="002535BF" w:rsidP="00524465">
      <w:pPr>
        <w:tabs>
          <w:tab w:val="left" w:pos="920"/>
        </w:tabs>
      </w:pPr>
      <w:r>
        <w:rPr>
          <w:b/>
          <w:bCs/>
        </w:rPr>
        <w:t xml:space="preserve">** </w:t>
      </w:r>
      <w:r>
        <w:t>A system to expand th</w:t>
      </w:r>
      <w:r w:rsidR="003B7D7F">
        <w:t xml:space="preserve">e PPR’s size by adding additional blocks of 5 modules </w:t>
      </w:r>
      <w:r w:rsidR="003B7D7F">
        <w:rPr>
          <w:b/>
          <w:bCs/>
        </w:rPr>
        <w:t>between Group 1 and Group 2</w:t>
      </w:r>
      <w:r w:rsidR="003B7D7F">
        <w:t xml:space="preserve"> is in the planning stage. </w:t>
      </w:r>
      <w:r w:rsidR="0085105C">
        <w:t xml:space="preserve">The implementation of this system requires </w:t>
      </w:r>
      <w:r w:rsidR="0085105C">
        <w:rPr>
          <w:b/>
          <w:bCs/>
        </w:rPr>
        <w:t>8 additional parts</w:t>
      </w:r>
      <w:r w:rsidR="0085105C">
        <w:t xml:space="preserve"> </w:t>
      </w:r>
      <w:r w:rsidR="00195E96">
        <w:t xml:space="preserve">per block of motifs </w:t>
      </w:r>
      <w:r w:rsidR="00803A5D">
        <w:t>that may be added</w:t>
      </w:r>
    </w:p>
    <w:p w14:paraId="2EC65148" w14:textId="6347B4F9" w:rsidR="00494C36" w:rsidRPr="006A51CA" w:rsidRDefault="00494C36" w:rsidP="00494C36">
      <w:pPr>
        <w:tabs>
          <w:tab w:val="left" w:pos="920"/>
        </w:tabs>
      </w:pPr>
      <w:r>
        <w:rPr>
          <w:b/>
          <w:bCs/>
        </w:rPr>
        <w:t>Complete PPR:</w:t>
      </w:r>
      <w:r>
        <w:t xml:space="preserve"> 1A-1B-1C-1D-1E</w:t>
      </w:r>
      <w:r w:rsidR="000D0680">
        <w:t>|</w:t>
      </w:r>
      <w:r>
        <w:t>2A-2B-2C-2D-2E</w:t>
      </w:r>
      <w:r w:rsidR="000D0680">
        <w:t>|</w:t>
      </w:r>
      <w:r>
        <w:t>(3P2L2S2</w:t>
      </w:r>
      <w:r w:rsidR="006A0843">
        <w:t>|</w:t>
      </w:r>
      <w:r>
        <w:t xml:space="preserve">4E1E2DYW) </w:t>
      </w:r>
    </w:p>
    <w:p w14:paraId="1865B191" w14:textId="77777777" w:rsidR="008A0B64" w:rsidRDefault="008A0B64" w:rsidP="00524465">
      <w:pPr>
        <w:tabs>
          <w:tab w:val="left" w:pos="920"/>
        </w:tabs>
        <w:rPr>
          <w:b/>
          <w:bCs/>
        </w:rPr>
      </w:pPr>
    </w:p>
    <w:p w14:paraId="679F76E8" w14:textId="700E51E0" w:rsidR="00126C75" w:rsidRPr="00C96AFB" w:rsidRDefault="00DC55DD" w:rsidP="00524465">
      <w:pPr>
        <w:tabs>
          <w:tab w:val="left" w:pos="920"/>
        </w:tabs>
        <w:rPr>
          <w:b/>
          <w:bCs/>
        </w:rPr>
      </w:pPr>
      <w:r>
        <w:rPr>
          <w:b/>
          <w:bCs/>
        </w:rPr>
        <w:t xml:space="preserve">Table 2: </w:t>
      </w:r>
      <w:r>
        <w:t>P2L2S2 modules</w:t>
      </w:r>
      <w:r w:rsidR="00C96AFB">
        <w:t xml:space="preserve">. </w:t>
      </w:r>
      <w:r w:rsidR="00C96AFB">
        <w:rPr>
          <w:b/>
          <w:bCs/>
        </w:rPr>
        <w:t>Count: 16 unique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295"/>
        <w:gridCol w:w="1803"/>
        <w:gridCol w:w="1804"/>
      </w:tblGrid>
      <w:tr w:rsidR="0057712A" w14:paraId="052046ED" w14:textId="77777777" w:rsidTr="006B4516">
        <w:tc>
          <w:tcPr>
            <w:tcW w:w="1271" w:type="dxa"/>
          </w:tcPr>
          <w:p w14:paraId="7C9B1BD1" w14:textId="77777777" w:rsidR="0057712A" w:rsidRDefault="0057712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</w:p>
        </w:tc>
        <w:tc>
          <w:tcPr>
            <w:tcW w:w="7745" w:type="dxa"/>
            <w:gridSpan w:val="4"/>
          </w:tcPr>
          <w:p w14:paraId="1721C21B" w14:textId="551F2444" w:rsidR="0057712A" w:rsidRPr="005F07FF" w:rsidRDefault="005F07FF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Pr="00986AF7">
              <w:rPr>
                <w:b/>
                <w:bCs/>
                <w:u w:val="single"/>
              </w:rPr>
              <w:t>3</w:t>
            </w:r>
          </w:p>
        </w:tc>
      </w:tr>
      <w:tr w:rsidR="00313820" w14:paraId="2F8DB27E" w14:textId="77777777" w:rsidTr="006B4516">
        <w:tc>
          <w:tcPr>
            <w:tcW w:w="1271" w:type="dxa"/>
          </w:tcPr>
          <w:p w14:paraId="382AF284" w14:textId="429A7F19" w:rsidR="00313820" w:rsidRDefault="009711BD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 P2 / S2 &gt;</w:t>
            </w:r>
          </w:p>
        </w:tc>
        <w:tc>
          <w:tcPr>
            <w:tcW w:w="1843" w:type="dxa"/>
          </w:tcPr>
          <w:p w14:paraId="62A68652" w14:textId="2F302266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TN</w:t>
            </w:r>
          </w:p>
        </w:tc>
        <w:tc>
          <w:tcPr>
            <w:tcW w:w="2295" w:type="dxa"/>
          </w:tcPr>
          <w:p w14:paraId="297BE5DC" w14:textId="162CF0CC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</w:t>
            </w:r>
          </w:p>
        </w:tc>
        <w:tc>
          <w:tcPr>
            <w:tcW w:w="1803" w:type="dxa"/>
          </w:tcPr>
          <w:p w14:paraId="112DFC3F" w14:textId="0EFBD15D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NN</w:t>
            </w:r>
          </w:p>
        </w:tc>
        <w:tc>
          <w:tcPr>
            <w:tcW w:w="1804" w:type="dxa"/>
          </w:tcPr>
          <w:p w14:paraId="2C32AFC4" w14:textId="035C1321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313820" w14:paraId="47CE5A8A" w14:textId="77777777" w:rsidTr="006B4516">
        <w:tc>
          <w:tcPr>
            <w:tcW w:w="1271" w:type="dxa"/>
          </w:tcPr>
          <w:p w14:paraId="6A055FC4" w14:textId="58C209A0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TN</w:t>
            </w:r>
          </w:p>
        </w:tc>
        <w:tc>
          <w:tcPr>
            <w:tcW w:w="1843" w:type="dxa"/>
          </w:tcPr>
          <w:p w14:paraId="6B37D3CB" w14:textId="58A087FC" w:rsidR="00313820" w:rsidRPr="00F76798" w:rsidRDefault="00F76798" w:rsidP="0057712A">
            <w:pPr>
              <w:tabs>
                <w:tab w:val="left" w:pos="920"/>
              </w:tabs>
              <w:jc w:val="center"/>
            </w:pPr>
            <w:r>
              <w:t>3P2L2S2_TN</w:t>
            </w:r>
            <w:r w:rsidR="00BD2712">
              <w:t>TN</w:t>
            </w:r>
          </w:p>
        </w:tc>
        <w:tc>
          <w:tcPr>
            <w:tcW w:w="2295" w:type="dxa"/>
          </w:tcPr>
          <w:p w14:paraId="57C4FAAC" w14:textId="65F09337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3P2L2S2_TNTD</w:t>
            </w:r>
          </w:p>
        </w:tc>
        <w:tc>
          <w:tcPr>
            <w:tcW w:w="1803" w:type="dxa"/>
          </w:tcPr>
          <w:p w14:paraId="3AD16FED" w14:textId="004A1AA4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3P2L2S2_TNNN</w:t>
            </w:r>
          </w:p>
        </w:tc>
        <w:tc>
          <w:tcPr>
            <w:tcW w:w="1804" w:type="dxa"/>
          </w:tcPr>
          <w:p w14:paraId="0FBFAFF7" w14:textId="44B6225D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3P2L2S2_TNND</w:t>
            </w:r>
          </w:p>
        </w:tc>
      </w:tr>
      <w:tr w:rsidR="00313820" w14:paraId="6477F917" w14:textId="77777777" w:rsidTr="006B4516">
        <w:tc>
          <w:tcPr>
            <w:tcW w:w="1271" w:type="dxa"/>
          </w:tcPr>
          <w:p w14:paraId="527448BB" w14:textId="1A356720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</w:t>
            </w:r>
          </w:p>
        </w:tc>
        <w:tc>
          <w:tcPr>
            <w:tcW w:w="1843" w:type="dxa"/>
          </w:tcPr>
          <w:p w14:paraId="52171DA7" w14:textId="521FF408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3P2L2S2_TDTN</w:t>
            </w:r>
          </w:p>
        </w:tc>
        <w:tc>
          <w:tcPr>
            <w:tcW w:w="2295" w:type="dxa"/>
          </w:tcPr>
          <w:p w14:paraId="5BD962D6" w14:textId="68DA96BD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3P2L2S2_TDTD</w:t>
            </w:r>
          </w:p>
        </w:tc>
        <w:tc>
          <w:tcPr>
            <w:tcW w:w="1803" w:type="dxa"/>
          </w:tcPr>
          <w:p w14:paraId="3DB19D69" w14:textId="56B7B1EC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3P2L2S2_TDNN</w:t>
            </w:r>
          </w:p>
        </w:tc>
        <w:tc>
          <w:tcPr>
            <w:tcW w:w="1804" w:type="dxa"/>
          </w:tcPr>
          <w:p w14:paraId="61F08DAC" w14:textId="3552087D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3P2L2S2_TDND</w:t>
            </w:r>
          </w:p>
        </w:tc>
      </w:tr>
      <w:tr w:rsidR="00313820" w14:paraId="4297F2FE" w14:textId="77777777" w:rsidTr="006B4516">
        <w:tc>
          <w:tcPr>
            <w:tcW w:w="1271" w:type="dxa"/>
          </w:tcPr>
          <w:p w14:paraId="699BDFFD" w14:textId="64586C71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NN</w:t>
            </w:r>
          </w:p>
        </w:tc>
        <w:tc>
          <w:tcPr>
            <w:tcW w:w="1843" w:type="dxa"/>
          </w:tcPr>
          <w:p w14:paraId="1BECD7AF" w14:textId="26F536A4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3P2L2S2_NNTN</w:t>
            </w:r>
          </w:p>
        </w:tc>
        <w:tc>
          <w:tcPr>
            <w:tcW w:w="2295" w:type="dxa"/>
          </w:tcPr>
          <w:p w14:paraId="681B2831" w14:textId="39F6DD3E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3P2L2S2_NNTD</w:t>
            </w:r>
          </w:p>
        </w:tc>
        <w:tc>
          <w:tcPr>
            <w:tcW w:w="1803" w:type="dxa"/>
          </w:tcPr>
          <w:p w14:paraId="74E1D4E9" w14:textId="65F735BD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3P2L2S2_NNNN</w:t>
            </w:r>
          </w:p>
        </w:tc>
        <w:tc>
          <w:tcPr>
            <w:tcW w:w="1804" w:type="dxa"/>
          </w:tcPr>
          <w:p w14:paraId="16B1EB2E" w14:textId="095A24CF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3P2L2S2_NNND</w:t>
            </w:r>
          </w:p>
        </w:tc>
      </w:tr>
      <w:tr w:rsidR="00313820" w14:paraId="64E72348" w14:textId="77777777" w:rsidTr="006B4516">
        <w:tc>
          <w:tcPr>
            <w:tcW w:w="1271" w:type="dxa"/>
          </w:tcPr>
          <w:p w14:paraId="5A51C55A" w14:textId="087FD1FC" w:rsidR="00313820" w:rsidRDefault="001154CA" w:rsidP="0057712A">
            <w:pPr>
              <w:tabs>
                <w:tab w:val="left" w:pos="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843" w:type="dxa"/>
          </w:tcPr>
          <w:p w14:paraId="0E0CE7B0" w14:textId="6DDEA9D6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3P2L2S2_NDTN</w:t>
            </w:r>
          </w:p>
        </w:tc>
        <w:tc>
          <w:tcPr>
            <w:tcW w:w="2295" w:type="dxa"/>
          </w:tcPr>
          <w:p w14:paraId="2021042F" w14:textId="60F08C2C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3P2L2S2_NDTD</w:t>
            </w:r>
          </w:p>
        </w:tc>
        <w:tc>
          <w:tcPr>
            <w:tcW w:w="1803" w:type="dxa"/>
          </w:tcPr>
          <w:p w14:paraId="2DAA5039" w14:textId="32E7ACE3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3P2L2S2_NDNN</w:t>
            </w:r>
          </w:p>
        </w:tc>
        <w:tc>
          <w:tcPr>
            <w:tcW w:w="1804" w:type="dxa"/>
          </w:tcPr>
          <w:p w14:paraId="79D469AE" w14:textId="35CFF03F" w:rsidR="00313820" w:rsidRPr="00F76798" w:rsidRDefault="00BD2712" w:rsidP="0057712A">
            <w:pPr>
              <w:tabs>
                <w:tab w:val="left" w:pos="920"/>
              </w:tabs>
              <w:jc w:val="center"/>
            </w:pPr>
            <w:r>
              <w:t>3P2L2S2_NDND</w:t>
            </w:r>
          </w:p>
        </w:tc>
      </w:tr>
    </w:tbl>
    <w:p w14:paraId="52D59752" w14:textId="42D60FF4" w:rsidR="00126C75" w:rsidRDefault="009D58C1" w:rsidP="00524465">
      <w:pPr>
        <w:tabs>
          <w:tab w:val="left" w:pos="920"/>
        </w:tabs>
      </w:pPr>
      <w:r>
        <w:rPr>
          <w:b/>
          <w:bCs/>
        </w:rPr>
        <w:t>Note:</w:t>
      </w:r>
      <w:r>
        <w:t xml:space="preserve"> in future iterations, the P2L2S2 (and by extension, the E1E2DYW) are intended to be optional</w:t>
      </w:r>
    </w:p>
    <w:p w14:paraId="292EDD1B" w14:textId="15801F63" w:rsidR="00796422" w:rsidRDefault="00796422" w:rsidP="00524465">
      <w:pPr>
        <w:tabs>
          <w:tab w:val="left" w:pos="920"/>
        </w:tabs>
      </w:pPr>
      <w:r>
        <w:rPr>
          <w:b/>
          <w:bCs/>
        </w:rPr>
        <w:lastRenderedPageBreak/>
        <w:t>‘Group 4’</w:t>
      </w:r>
    </w:p>
    <w:p w14:paraId="6F40E11E" w14:textId="5929702D" w:rsidR="00796422" w:rsidRPr="00796422" w:rsidRDefault="00796422" w:rsidP="00524465">
      <w:pPr>
        <w:tabs>
          <w:tab w:val="left" w:pos="920"/>
        </w:tabs>
      </w:pPr>
      <w:r>
        <w:t>CTDs, such as the E1E2DYW block, will be classified here.</w:t>
      </w:r>
      <w:r w:rsidR="00295B31">
        <w:t xml:space="preserve"> Currently, only the </w:t>
      </w:r>
      <w:r w:rsidR="00295B31" w:rsidRPr="004D31C2">
        <w:rPr>
          <w:b/>
          <w:bCs/>
        </w:rPr>
        <w:t>E1E2DYW</w:t>
      </w:r>
      <w:r w:rsidR="00295B31">
        <w:t xml:space="preserve"> has been designed, </w:t>
      </w:r>
      <w:r w:rsidR="00AB4312">
        <w:t>but providing the correct overhangs are inserted, anything may be appended instead (for example,</w:t>
      </w:r>
      <w:r w:rsidR="00910834">
        <w:t xml:space="preserve"> a nuclease).</w:t>
      </w:r>
    </w:p>
    <w:p w14:paraId="129E6D0B" w14:textId="68932812" w:rsidR="00126C75" w:rsidRDefault="00335355" w:rsidP="00524465">
      <w:pPr>
        <w:tabs>
          <w:tab w:val="left" w:pos="920"/>
        </w:tabs>
      </w:pPr>
      <w:r>
        <w:rPr>
          <w:b/>
          <w:bCs/>
        </w:rPr>
        <w:tab/>
        <w:t xml:space="preserve">Potential: </w:t>
      </w:r>
      <w:r>
        <w:t xml:space="preserve">the PPR’s binding site may be included as a ‘Group </w:t>
      </w:r>
      <w:r w:rsidR="00C116BE">
        <w:t>5’ module.</w:t>
      </w:r>
      <w:r w:rsidR="0085589F">
        <w:t xml:space="preserve"> These would probably have to be </w:t>
      </w:r>
      <w:r w:rsidR="007F753B">
        <w:t xml:space="preserve">synthesised externally, as the idea doesn’t really work in a kit. </w:t>
      </w:r>
    </w:p>
    <w:p w14:paraId="5DD676C3" w14:textId="51E3CE0C" w:rsidR="00BB47A2" w:rsidRDefault="00BB47A2" w:rsidP="00524465">
      <w:pPr>
        <w:tabs>
          <w:tab w:val="left" w:pos="920"/>
        </w:tabs>
      </w:pPr>
    </w:p>
    <w:p w14:paraId="2B6481E5" w14:textId="05C1AAF2" w:rsidR="00BB47A2" w:rsidRDefault="00BB47A2" w:rsidP="00524465">
      <w:pPr>
        <w:tabs>
          <w:tab w:val="left" w:pos="920"/>
        </w:tabs>
      </w:pPr>
      <w:r>
        <w:rPr>
          <w:b/>
          <w:bCs/>
        </w:rPr>
        <w:t xml:space="preserve">Target Vector: </w:t>
      </w:r>
    </w:p>
    <w:p w14:paraId="71C7CBBF" w14:textId="06205D5D" w:rsidR="00BB47A2" w:rsidRPr="00BB47A2" w:rsidRDefault="00BB47A2" w:rsidP="00524465">
      <w:pPr>
        <w:tabs>
          <w:tab w:val="left" w:pos="920"/>
        </w:tabs>
      </w:pPr>
      <w:r>
        <w:t xml:space="preserve">For ease of cloning, a medium-copy level M vector </w:t>
      </w:r>
      <w:r w:rsidR="00216D01">
        <w:t>containing a</w:t>
      </w:r>
      <w:r w:rsidR="00982610">
        <w:t xml:space="preserve"> </w:t>
      </w:r>
      <w:r w:rsidR="00982610">
        <w:rPr>
          <w:b/>
          <w:bCs/>
        </w:rPr>
        <w:t>BsaI-</w:t>
      </w:r>
      <w:r w:rsidR="00216D01" w:rsidRPr="00982610">
        <w:rPr>
          <w:b/>
          <w:bCs/>
        </w:rPr>
        <w:t>excisable</w:t>
      </w:r>
      <w:r w:rsidR="00216D01">
        <w:t xml:space="preserve"> ‘CDS dummy’</w:t>
      </w:r>
      <w:r w:rsidR="00DE4223">
        <w:t xml:space="preserve"> (lacZa)</w:t>
      </w:r>
      <w:r w:rsidR="00216D01">
        <w:t xml:space="preserve"> has been designed. </w:t>
      </w:r>
      <w:r w:rsidR="008D11CE">
        <w:t xml:space="preserve">Currently, </w:t>
      </w:r>
      <w:r w:rsidR="00C86C79">
        <w:t xml:space="preserve">this is the only design available, and altering the </w:t>
      </w:r>
      <w:r w:rsidR="00D5281E">
        <w:t xml:space="preserve">promoter, N-tags, or terminator would require </w:t>
      </w:r>
      <w:r w:rsidR="007825AD">
        <w:t>a completely new insert (1136bp)</w:t>
      </w:r>
    </w:p>
    <w:p w14:paraId="69206615" w14:textId="137389AC" w:rsidR="00126C75" w:rsidRDefault="00DB2C2A" w:rsidP="00524465">
      <w:pPr>
        <w:tabs>
          <w:tab w:val="left" w:pos="920"/>
        </w:tabs>
        <w:rPr>
          <w:b/>
          <w:bCs/>
        </w:rPr>
      </w:pPr>
      <w:r w:rsidRPr="00DB2C2A">
        <w:rPr>
          <w:b/>
          <w:bCs/>
          <w:noProof/>
        </w:rPr>
        <w:drawing>
          <wp:inline distT="0" distB="0" distL="0" distR="0" wp14:anchorId="527549E6" wp14:editId="4FDF6347">
            <wp:extent cx="5731510" cy="558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0E3" w14:textId="44FEACC9" w:rsidR="00126C75" w:rsidRPr="00717BB0" w:rsidRDefault="00717BB0" w:rsidP="00524465">
      <w:pPr>
        <w:tabs>
          <w:tab w:val="left" w:pos="920"/>
        </w:tabs>
      </w:pPr>
      <w:r>
        <w:rPr>
          <w:b/>
          <w:bCs/>
        </w:rPr>
        <w:t xml:space="preserve">Fig: </w:t>
      </w:r>
      <w:r>
        <w:t>level M vector with excisable insert</w:t>
      </w:r>
    </w:p>
    <w:p w14:paraId="629EC98B" w14:textId="00A6B74F" w:rsidR="00126C75" w:rsidRDefault="00126C75" w:rsidP="00524465">
      <w:pPr>
        <w:tabs>
          <w:tab w:val="left" w:pos="920"/>
        </w:tabs>
        <w:rPr>
          <w:b/>
          <w:bCs/>
        </w:rPr>
      </w:pPr>
    </w:p>
    <w:p w14:paraId="32D6A407" w14:textId="3D1C607D" w:rsidR="00126C75" w:rsidRDefault="00126C75" w:rsidP="00524465">
      <w:pPr>
        <w:tabs>
          <w:tab w:val="left" w:pos="920"/>
        </w:tabs>
        <w:rPr>
          <w:b/>
          <w:bCs/>
        </w:rPr>
      </w:pPr>
      <w:r>
        <w:rPr>
          <w:b/>
          <w:bCs/>
        </w:rPr>
        <w:lastRenderedPageBreak/>
        <w:t>Assembly Protocol 1: Short Assembly: Level 0 to Level M</w:t>
      </w:r>
    </w:p>
    <w:p w14:paraId="04AE7614" w14:textId="0037034F" w:rsidR="008625A7" w:rsidRPr="00D64B8D" w:rsidRDefault="008625A7" w:rsidP="008625A7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Clone custom </w:t>
      </w:r>
      <w:r>
        <w:rPr>
          <w:b/>
          <w:bCs/>
        </w:rPr>
        <w:t>‘dummy insert’</w:t>
      </w:r>
      <w:r>
        <w:t xml:space="preserve"> (containing the promoter, N-tag(Trx, 6His, TEV</w:t>
      </w:r>
      <w:r w:rsidR="007B75EA">
        <w:t xml:space="preserve"> site</w:t>
      </w:r>
      <w:r w:rsidR="004909C8">
        <w:t xml:space="preserve">), LacZ ‘CDS’, and </w:t>
      </w:r>
      <w:r w:rsidR="00FF0B64">
        <w:t>edit site/</w:t>
      </w:r>
      <w:r w:rsidR="004909C8">
        <w:t xml:space="preserve">terminator region) into </w:t>
      </w:r>
      <w:r w:rsidR="004909C8" w:rsidRPr="00267AAD">
        <w:rPr>
          <w:b/>
          <w:bCs/>
        </w:rPr>
        <w:t>level M vector (pSVM-mc)</w:t>
      </w:r>
      <w:r w:rsidR="004909C8">
        <w:t xml:space="preserve"> using </w:t>
      </w:r>
      <w:r w:rsidR="004909C8">
        <w:rPr>
          <w:b/>
          <w:bCs/>
        </w:rPr>
        <w:t>BpiI</w:t>
      </w:r>
    </w:p>
    <w:p w14:paraId="5FE4A9EB" w14:textId="0432799B" w:rsidR="00D64B8D" w:rsidRDefault="00D64B8D" w:rsidP="008625A7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Clone PPR </w:t>
      </w:r>
      <w:r>
        <w:rPr>
          <w:b/>
          <w:bCs/>
        </w:rPr>
        <w:t>level -1</w:t>
      </w:r>
      <w:r>
        <w:t xml:space="preserve"> portions into </w:t>
      </w:r>
      <w:r w:rsidR="00A33E14">
        <w:rPr>
          <w:b/>
          <w:bCs/>
        </w:rPr>
        <w:t xml:space="preserve">level 0 plasmid </w:t>
      </w:r>
      <w:r w:rsidR="00A33E14" w:rsidRPr="00267AAD">
        <w:rPr>
          <w:b/>
          <w:bCs/>
        </w:rPr>
        <w:t>(pAGM9121)</w:t>
      </w:r>
      <w:r w:rsidR="00AB2E5F">
        <w:t xml:space="preserve"> using </w:t>
      </w:r>
      <w:r w:rsidR="00AB2E5F">
        <w:rPr>
          <w:b/>
          <w:bCs/>
        </w:rPr>
        <w:t>BpiI</w:t>
      </w:r>
      <w:r w:rsidR="00C83E7E">
        <w:rPr>
          <w:b/>
          <w:bCs/>
        </w:rPr>
        <w:t xml:space="preserve">. </w:t>
      </w:r>
      <w:r w:rsidR="00C83E7E">
        <w:t>The result will be: GROUP 1</w:t>
      </w:r>
      <w:r w:rsidR="0036628A">
        <w:t xml:space="preserve"> plasmid, GROUP 2 plasmid,</w:t>
      </w:r>
      <w:r w:rsidR="00751A3A">
        <w:t xml:space="preserve"> GROUP 3</w:t>
      </w:r>
      <w:r w:rsidR="0036628A">
        <w:t xml:space="preserve"> </w:t>
      </w:r>
      <w:r w:rsidR="007815D7">
        <w:t xml:space="preserve">P2L2S2 plasmid, </w:t>
      </w:r>
      <w:r w:rsidR="0036628A">
        <w:t xml:space="preserve">and </w:t>
      </w:r>
      <w:r w:rsidR="00751A3A">
        <w:t xml:space="preserve">GROUP 4 </w:t>
      </w:r>
      <w:r w:rsidR="0036628A">
        <w:t>E1E2DYW plasmid.</w:t>
      </w:r>
    </w:p>
    <w:p w14:paraId="562B1D38" w14:textId="4FACB398" w:rsidR="00F026DC" w:rsidRDefault="00F026DC" w:rsidP="008625A7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Transfom </w:t>
      </w:r>
      <w:r>
        <w:rPr>
          <w:i/>
          <w:iCs/>
        </w:rPr>
        <w:t>E. coli</w:t>
      </w:r>
      <w:r>
        <w:t>, propagate, and prepare plasmid</w:t>
      </w:r>
      <w:r w:rsidR="005119A5">
        <w:t>s</w:t>
      </w:r>
      <w:r>
        <w:t>.</w:t>
      </w:r>
    </w:p>
    <w:p w14:paraId="2F72BAA4" w14:textId="7535FE80" w:rsidR="00435B14" w:rsidRDefault="00435B14" w:rsidP="008625A7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Mix </w:t>
      </w:r>
      <w:r w:rsidR="00295AD5">
        <w:t xml:space="preserve">five </w:t>
      </w:r>
      <w:r>
        <w:t xml:space="preserve">prepared plasmids. Digest with </w:t>
      </w:r>
      <w:r>
        <w:rPr>
          <w:b/>
          <w:bCs/>
        </w:rPr>
        <w:t>BsaI</w:t>
      </w:r>
      <w:r>
        <w:t xml:space="preserve"> and ligate.</w:t>
      </w:r>
    </w:p>
    <w:p w14:paraId="4C208147" w14:textId="54B2E07B" w:rsidR="00435B14" w:rsidRDefault="00435B14" w:rsidP="00435B14">
      <w:pPr>
        <w:pStyle w:val="ListParagraph"/>
        <w:numPr>
          <w:ilvl w:val="1"/>
          <w:numId w:val="1"/>
        </w:numPr>
        <w:tabs>
          <w:tab w:val="left" w:pos="920"/>
        </w:tabs>
      </w:pPr>
      <w:r>
        <w:t xml:space="preserve">Here, the LacZ insert will be </w:t>
      </w:r>
      <w:r w:rsidR="00C44D7F">
        <w:t>digested out, and the level 0 PPR portions ligated in in order</w:t>
      </w:r>
    </w:p>
    <w:p w14:paraId="6D5AB34F" w14:textId="56019597" w:rsidR="00657BE2" w:rsidRDefault="00657BE2" w:rsidP="00657BE2">
      <w:pPr>
        <w:pStyle w:val="ListParagraph"/>
        <w:numPr>
          <w:ilvl w:val="0"/>
          <w:numId w:val="1"/>
        </w:numPr>
        <w:tabs>
          <w:tab w:val="left" w:pos="920"/>
        </w:tabs>
      </w:pPr>
      <w:r>
        <w:t xml:space="preserve">Transform and propagate, then prepare. </w:t>
      </w:r>
    </w:p>
    <w:p w14:paraId="15D4A1B1" w14:textId="48B8DDC1" w:rsidR="00657BE2" w:rsidRPr="00501A78" w:rsidRDefault="00501A78" w:rsidP="00657BE2">
      <w:pPr>
        <w:pStyle w:val="ListParagraph"/>
        <w:tabs>
          <w:tab w:val="left" w:pos="920"/>
        </w:tabs>
      </w:pPr>
      <w:r>
        <w:rPr>
          <w:b/>
          <w:bCs/>
        </w:rPr>
        <w:t xml:space="preserve">Result: </w:t>
      </w:r>
      <w:r>
        <w:t>Level M medium-copy plasmid containing a gene capable of trans</w:t>
      </w:r>
      <w:r w:rsidR="004A556C">
        <w:t>cribing a custom PPR-DYW</w:t>
      </w:r>
    </w:p>
    <w:p w14:paraId="4FB74A88" w14:textId="45B31E4B" w:rsidR="004F17CA" w:rsidRPr="004F17CA" w:rsidRDefault="004F17CA" w:rsidP="00524465">
      <w:pPr>
        <w:tabs>
          <w:tab w:val="left" w:pos="920"/>
        </w:tabs>
      </w:pPr>
      <w:r>
        <w:rPr>
          <w:b/>
          <w:bCs/>
        </w:rPr>
        <w:tab/>
      </w:r>
    </w:p>
    <w:sectPr w:rsidR="004F17CA" w:rsidRPr="004F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34124"/>
    <w:multiLevelType w:val="hybridMultilevel"/>
    <w:tmpl w:val="442EF25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F3"/>
    <w:rsid w:val="00020772"/>
    <w:rsid w:val="00047014"/>
    <w:rsid w:val="00051EF9"/>
    <w:rsid w:val="0006509B"/>
    <w:rsid w:val="00065EC5"/>
    <w:rsid w:val="000A3D53"/>
    <w:rsid w:val="000D0680"/>
    <w:rsid w:val="001154CA"/>
    <w:rsid w:val="00126C75"/>
    <w:rsid w:val="00130D67"/>
    <w:rsid w:val="00195E96"/>
    <w:rsid w:val="00216D01"/>
    <w:rsid w:val="00220FC5"/>
    <w:rsid w:val="00240092"/>
    <w:rsid w:val="002535BF"/>
    <w:rsid w:val="00267AAD"/>
    <w:rsid w:val="0028579B"/>
    <w:rsid w:val="00295AD5"/>
    <w:rsid w:val="00295B31"/>
    <w:rsid w:val="00313820"/>
    <w:rsid w:val="00335355"/>
    <w:rsid w:val="0036628A"/>
    <w:rsid w:val="00387D5C"/>
    <w:rsid w:val="003B7D7F"/>
    <w:rsid w:val="003D02BF"/>
    <w:rsid w:val="003F48A1"/>
    <w:rsid w:val="00415321"/>
    <w:rsid w:val="00416901"/>
    <w:rsid w:val="004314A3"/>
    <w:rsid w:val="00435B14"/>
    <w:rsid w:val="00480FC7"/>
    <w:rsid w:val="004909C8"/>
    <w:rsid w:val="00494C36"/>
    <w:rsid w:val="004A556C"/>
    <w:rsid w:val="004B0AB2"/>
    <w:rsid w:val="004D31C2"/>
    <w:rsid w:val="004F17CA"/>
    <w:rsid w:val="00501A78"/>
    <w:rsid w:val="00505E07"/>
    <w:rsid w:val="005119A5"/>
    <w:rsid w:val="00524465"/>
    <w:rsid w:val="0057712A"/>
    <w:rsid w:val="005A3A1B"/>
    <w:rsid w:val="005D4709"/>
    <w:rsid w:val="005F07FF"/>
    <w:rsid w:val="00657BE2"/>
    <w:rsid w:val="00675EBA"/>
    <w:rsid w:val="006A0843"/>
    <w:rsid w:val="006A51CA"/>
    <w:rsid w:val="006B4516"/>
    <w:rsid w:val="00717BB0"/>
    <w:rsid w:val="00720069"/>
    <w:rsid w:val="00751A3A"/>
    <w:rsid w:val="007815D7"/>
    <w:rsid w:val="007825AD"/>
    <w:rsid w:val="00793273"/>
    <w:rsid w:val="00796422"/>
    <w:rsid w:val="007B75EA"/>
    <w:rsid w:val="007D6B8B"/>
    <w:rsid w:val="007F753B"/>
    <w:rsid w:val="00803A5D"/>
    <w:rsid w:val="008115E8"/>
    <w:rsid w:val="00820907"/>
    <w:rsid w:val="00827CC3"/>
    <w:rsid w:val="0085105C"/>
    <w:rsid w:val="0085589F"/>
    <w:rsid w:val="00855F82"/>
    <w:rsid w:val="008625A7"/>
    <w:rsid w:val="00870156"/>
    <w:rsid w:val="008974F3"/>
    <w:rsid w:val="008A0B64"/>
    <w:rsid w:val="008D11CE"/>
    <w:rsid w:val="00910834"/>
    <w:rsid w:val="0091160B"/>
    <w:rsid w:val="009169DD"/>
    <w:rsid w:val="009603C3"/>
    <w:rsid w:val="00964479"/>
    <w:rsid w:val="00970BFB"/>
    <w:rsid w:val="009711BD"/>
    <w:rsid w:val="00982610"/>
    <w:rsid w:val="00986AF7"/>
    <w:rsid w:val="0099580B"/>
    <w:rsid w:val="009A322A"/>
    <w:rsid w:val="009D58C1"/>
    <w:rsid w:val="009E247F"/>
    <w:rsid w:val="00A13DE5"/>
    <w:rsid w:val="00A33E14"/>
    <w:rsid w:val="00A55D0C"/>
    <w:rsid w:val="00A76404"/>
    <w:rsid w:val="00AA6F16"/>
    <w:rsid w:val="00AB2E5F"/>
    <w:rsid w:val="00AB4312"/>
    <w:rsid w:val="00AE2282"/>
    <w:rsid w:val="00B46A33"/>
    <w:rsid w:val="00B8272D"/>
    <w:rsid w:val="00B902A5"/>
    <w:rsid w:val="00BB47A2"/>
    <w:rsid w:val="00BD2712"/>
    <w:rsid w:val="00BD7E30"/>
    <w:rsid w:val="00BF286E"/>
    <w:rsid w:val="00C116BE"/>
    <w:rsid w:val="00C164BB"/>
    <w:rsid w:val="00C34AF4"/>
    <w:rsid w:val="00C44D7F"/>
    <w:rsid w:val="00C746B8"/>
    <w:rsid w:val="00C83E7E"/>
    <w:rsid w:val="00C86C79"/>
    <w:rsid w:val="00C90007"/>
    <w:rsid w:val="00C96AFB"/>
    <w:rsid w:val="00CA01E9"/>
    <w:rsid w:val="00CC6898"/>
    <w:rsid w:val="00D5281E"/>
    <w:rsid w:val="00D56397"/>
    <w:rsid w:val="00D64B8D"/>
    <w:rsid w:val="00D659E7"/>
    <w:rsid w:val="00D86CB0"/>
    <w:rsid w:val="00DB2C2A"/>
    <w:rsid w:val="00DC55DD"/>
    <w:rsid w:val="00DD09AA"/>
    <w:rsid w:val="00DD5FBB"/>
    <w:rsid w:val="00DD7FE7"/>
    <w:rsid w:val="00DE4223"/>
    <w:rsid w:val="00DE6B96"/>
    <w:rsid w:val="00DF2F9E"/>
    <w:rsid w:val="00DF517F"/>
    <w:rsid w:val="00E47DFC"/>
    <w:rsid w:val="00EB0C7A"/>
    <w:rsid w:val="00ED3BA9"/>
    <w:rsid w:val="00F026DC"/>
    <w:rsid w:val="00F73559"/>
    <w:rsid w:val="00F76798"/>
    <w:rsid w:val="00F76C17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F6BF"/>
  <w15:chartTrackingRefBased/>
  <w15:docId w15:val="{EBF285B8-5AC8-44E4-A47F-9681784C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Dennis (22249097)</dc:creator>
  <cp:keywords/>
  <dc:description/>
  <cp:lastModifiedBy>Michael Dennis (22249097)</cp:lastModifiedBy>
  <cp:revision>135</cp:revision>
  <dcterms:created xsi:type="dcterms:W3CDTF">2021-03-29T06:53:00Z</dcterms:created>
  <dcterms:modified xsi:type="dcterms:W3CDTF">2021-03-31T05:31:00Z</dcterms:modified>
</cp:coreProperties>
</file>