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8A91A3" w14:textId="31B5CCA5" w:rsidR="00BE208F" w:rsidRDefault="001531C7" w:rsidP="00D97127">
      <w:pPr>
        <w:spacing w:after="60"/>
      </w:pPr>
      <w:r>
        <w:rPr>
          <w:sz w:val="52"/>
        </w:rPr>
        <w:t xml:space="preserve">Week </w:t>
      </w:r>
      <w:r w:rsidR="00CD5D03">
        <w:rPr>
          <w:sz w:val="52"/>
        </w:rPr>
        <w:t>3</w:t>
      </w:r>
      <w:r>
        <w:rPr>
          <w:sz w:val="52"/>
        </w:rPr>
        <w:t xml:space="preserve"> Report</w:t>
      </w:r>
    </w:p>
    <w:p w14:paraId="6701E4C4" w14:textId="77777777" w:rsidR="00BE208F" w:rsidRDefault="00000000">
      <w:pPr>
        <w:pStyle w:val="Heading2"/>
      </w:pPr>
      <w:r>
        <w:t>Progress this week</w:t>
      </w:r>
    </w:p>
    <w:p w14:paraId="4EB22924" w14:textId="77777777" w:rsidR="00BE208F" w:rsidRDefault="00000000">
      <w:pPr>
        <w:pStyle w:val="ListBullet"/>
      </w:pPr>
      <w:r>
        <w:t>Located and verified one genuine 24-patch colour-reference image for each of the three cameras in UF_Herp_3998.</w:t>
      </w:r>
    </w:p>
    <w:p w14:paraId="23E1202C" w14:textId="77777777" w:rsidR="00BE208F" w:rsidRDefault="00000000">
      <w:pPr>
        <w:pStyle w:val="ListBullet"/>
      </w:pPr>
      <w:r>
        <w:t>Tested the Imageomics histogram-matching pipeline on the real references and rejected it for production use because improved histogram agreement coincided with visible colour casts and worse patch error.</w:t>
      </w:r>
    </w:p>
    <w:p w14:paraId="0E9C0683" w14:textId="77777777" w:rsidR="00BE208F" w:rsidRDefault="00000000">
      <w:pPr>
        <w:pStyle w:val="ListBullet"/>
      </w:pPr>
      <w:r>
        <w:t>Implemented augenblick color: it rectifies the chart, samples corresponding patches, fits a regularized 3 by 3 transform in linear RGB, and applies one transform per camera.</w:t>
      </w:r>
    </w:p>
    <w:p w14:paraId="12B290DB" w14:textId="77777777" w:rsidR="00BE208F" w:rsidRDefault="00000000">
      <w:pPr>
        <w:pStyle w:val="ListBullet"/>
      </w:pPr>
      <w:r>
        <w:t>Processed all 276 photographs and masks in UF_Herp_3998 with no skipped files while preserving dimensions, masks, and sampled EXIF metadata.</w:t>
      </w:r>
    </w:p>
    <w:p w14:paraId="676BDD0D" w14:textId="77777777" w:rsidR="00BE208F" w:rsidRDefault="00000000">
      <w:pPr>
        <w:pStyle w:val="ListBullet"/>
      </w:pPr>
      <w:r>
        <w:t>Ran a controlled 36-image masked-COLMAP regression with identical images, masks, and settings except for colour calibration.</w:t>
      </w:r>
    </w:p>
    <w:p w14:paraId="5BEBB83D" w14:textId="0001F190" w:rsidR="00BE208F" w:rsidRDefault="00000000" w:rsidP="00CD5D03">
      <w:pPr>
        <w:pStyle w:val="Heading2"/>
      </w:pPr>
      <w:r>
        <w:t>Key results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4680"/>
        <w:gridCol w:w="1560"/>
        <w:gridCol w:w="1560"/>
        <w:gridCol w:w="1560"/>
      </w:tblGrid>
      <w:tr w:rsidR="00BE208F" w14:paraId="7193B4EA" w14:textId="77777777">
        <w:trPr>
          <w:cantSplit/>
          <w:tblHeader/>
        </w:trPr>
        <w:tc>
          <w:tcPr>
            <w:tcW w:w="468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7F278" w14:textId="77777777" w:rsidR="00BE208F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w="156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DDE87" w14:textId="77777777" w:rsidR="00BE208F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Original</w:t>
            </w:r>
          </w:p>
        </w:tc>
        <w:tc>
          <w:tcPr>
            <w:tcW w:w="156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EC154" w14:textId="77777777" w:rsidR="00BE208F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Calibrated</w:t>
            </w:r>
          </w:p>
        </w:tc>
        <w:tc>
          <w:tcPr>
            <w:tcW w:w="156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B76A7" w14:textId="77777777" w:rsidR="00BE208F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Change</w:t>
            </w:r>
          </w:p>
        </w:tc>
      </w:tr>
      <w:tr w:rsidR="00BE208F" w14:paraId="4E455768" w14:textId="77777777">
        <w:trPr>
          <w:cantSplit/>
        </w:trPr>
        <w:tc>
          <w:tcPr>
            <w:tcW w:w="468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06374" w14:textId="77777777" w:rsidR="00BE208F" w:rsidRDefault="00000000">
            <w:pPr>
              <w:spacing w:after="0" w:line="252" w:lineRule="auto"/>
            </w:pPr>
            <w:r>
              <w:rPr>
                <w:sz w:val="19"/>
              </w:rPr>
              <w:t>Camera 2 mean patch Delta E76 (lower is better)</w:t>
            </w:r>
          </w:p>
        </w:tc>
        <w:tc>
          <w:tcPr>
            <w:tcW w:w="156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428F1" w14:textId="77777777" w:rsidR="00BE208F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9.218</w:t>
            </w:r>
          </w:p>
        </w:tc>
        <w:tc>
          <w:tcPr>
            <w:tcW w:w="156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36A2F" w14:textId="77777777" w:rsidR="00BE208F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3.131</w:t>
            </w:r>
          </w:p>
        </w:tc>
        <w:tc>
          <w:tcPr>
            <w:tcW w:w="156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D759A" w14:textId="77777777" w:rsidR="00BE208F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-66.0%</w:t>
            </w:r>
          </w:p>
        </w:tc>
      </w:tr>
      <w:tr w:rsidR="00BE208F" w14:paraId="69FB9646" w14:textId="77777777">
        <w:trPr>
          <w:cantSplit/>
        </w:trPr>
        <w:tc>
          <w:tcPr>
            <w:tcW w:w="468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70F0A" w14:textId="77777777" w:rsidR="00BE208F" w:rsidRDefault="00000000">
            <w:pPr>
              <w:spacing w:after="0" w:line="252" w:lineRule="auto"/>
            </w:pPr>
            <w:r>
              <w:rPr>
                <w:sz w:val="19"/>
              </w:rPr>
              <w:t>Camera 3 mean patch Delta E76 (lower is better)</w:t>
            </w:r>
          </w:p>
        </w:tc>
        <w:tc>
          <w:tcPr>
            <w:tcW w:w="156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8DFCE" w14:textId="77777777" w:rsidR="00BE208F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3.698</w:t>
            </w:r>
          </w:p>
        </w:tc>
        <w:tc>
          <w:tcPr>
            <w:tcW w:w="156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EAE43" w14:textId="77777777" w:rsidR="00BE208F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1.432</w:t>
            </w:r>
          </w:p>
        </w:tc>
        <w:tc>
          <w:tcPr>
            <w:tcW w:w="156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024AA" w14:textId="77777777" w:rsidR="00BE208F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-61.3%</w:t>
            </w:r>
          </w:p>
        </w:tc>
      </w:tr>
      <w:tr w:rsidR="00BE208F" w14:paraId="0F0A0C5D" w14:textId="77777777">
        <w:trPr>
          <w:cantSplit/>
        </w:trPr>
        <w:tc>
          <w:tcPr>
            <w:tcW w:w="468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0F9AE" w14:textId="77777777" w:rsidR="00BE208F" w:rsidRDefault="00000000">
            <w:pPr>
              <w:spacing w:after="0" w:line="252" w:lineRule="auto"/>
            </w:pPr>
            <w:r>
              <w:rPr>
                <w:sz w:val="19"/>
              </w:rPr>
              <w:t>Registered images</w:t>
            </w:r>
          </w:p>
        </w:tc>
        <w:tc>
          <w:tcPr>
            <w:tcW w:w="156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78AE3" w14:textId="77777777" w:rsidR="00BE208F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36 / 36</w:t>
            </w:r>
          </w:p>
        </w:tc>
        <w:tc>
          <w:tcPr>
            <w:tcW w:w="156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7F7E9" w14:textId="77777777" w:rsidR="00BE208F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36 / 36</w:t>
            </w:r>
          </w:p>
        </w:tc>
        <w:tc>
          <w:tcPr>
            <w:tcW w:w="156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E907F" w14:textId="77777777" w:rsidR="00BE208F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No change</w:t>
            </w:r>
          </w:p>
        </w:tc>
      </w:tr>
      <w:tr w:rsidR="00BE208F" w14:paraId="3FE49E6B" w14:textId="77777777">
        <w:trPr>
          <w:cantSplit/>
        </w:trPr>
        <w:tc>
          <w:tcPr>
            <w:tcW w:w="468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9166B" w14:textId="77777777" w:rsidR="00BE208F" w:rsidRDefault="00000000">
            <w:pPr>
              <w:spacing w:after="0" w:line="252" w:lineRule="auto"/>
            </w:pPr>
            <w:r>
              <w:rPr>
                <w:sz w:val="19"/>
              </w:rPr>
              <w:t>Verified feature inliers</w:t>
            </w:r>
          </w:p>
        </w:tc>
        <w:tc>
          <w:tcPr>
            <w:tcW w:w="156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DB70D" w14:textId="77777777" w:rsidR="00BE208F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28,084</w:t>
            </w:r>
          </w:p>
        </w:tc>
        <w:tc>
          <w:tcPr>
            <w:tcW w:w="156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43FB3" w14:textId="77777777" w:rsidR="00BE208F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28,658</w:t>
            </w:r>
          </w:p>
        </w:tc>
        <w:tc>
          <w:tcPr>
            <w:tcW w:w="156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C5E91" w14:textId="77777777" w:rsidR="00BE208F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+2.0%</w:t>
            </w:r>
          </w:p>
        </w:tc>
      </w:tr>
      <w:tr w:rsidR="00BE208F" w14:paraId="39018F4B" w14:textId="77777777">
        <w:trPr>
          <w:cantSplit/>
        </w:trPr>
        <w:tc>
          <w:tcPr>
            <w:tcW w:w="468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E3C1F" w14:textId="77777777" w:rsidR="00BE208F" w:rsidRDefault="00000000">
            <w:pPr>
              <w:spacing w:after="0" w:line="252" w:lineRule="auto"/>
            </w:pPr>
            <w:r>
              <w:rPr>
                <w:sz w:val="19"/>
              </w:rPr>
              <w:t>Sparse points</w:t>
            </w:r>
          </w:p>
        </w:tc>
        <w:tc>
          <w:tcPr>
            <w:tcW w:w="156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55585" w14:textId="77777777" w:rsidR="00BE208F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3,845</w:t>
            </w:r>
          </w:p>
        </w:tc>
        <w:tc>
          <w:tcPr>
            <w:tcW w:w="156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E8424" w14:textId="77777777" w:rsidR="00BE208F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3,929</w:t>
            </w:r>
          </w:p>
        </w:tc>
        <w:tc>
          <w:tcPr>
            <w:tcW w:w="156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03518" w14:textId="77777777" w:rsidR="00BE208F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+2.2%</w:t>
            </w:r>
          </w:p>
        </w:tc>
      </w:tr>
      <w:tr w:rsidR="00BE208F" w14:paraId="5CA7B5AC" w14:textId="77777777">
        <w:trPr>
          <w:cantSplit/>
        </w:trPr>
        <w:tc>
          <w:tcPr>
            <w:tcW w:w="468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30538" w14:textId="77777777" w:rsidR="00BE208F" w:rsidRDefault="00000000">
            <w:pPr>
              <w:spacing w:after="0" w:line="252" w:lineRule="auto"/>
            </w:pPr>
            <w:r>
              <w:rPr>
                <w:sz w:val="19"/>
              </w:rPr>
              <w:t>Mean reprojection error (px; lower is better)</w:t>
            </w:r>
          </w:p>
        </w:tc>
        <w:tc>
          <w:tcPr>
            <w:tcW w:w="156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BE813" w14:textId="77777777" w:rsidR="00BE208F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0.670</w:t>
            </w:r>
          </w:p>
        </w:tc>
        <w:tc>
          <w:tcPr>
            <w:tcW w:w="156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2D341" w14:textId="77777777" w:rsidR="00BE208F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0.676</w:t>
            </w:r>
          </w:p>
        </w:tc>
        <w:tc>
          <w:tcPr>
            <w:tcW w:w="156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F40D9" w14:textId="77777777" w:rsidR="00BE208F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+0.006</w:t>
            </w:r>
          </w:p>
        </w:tc>
      </w:tr>
    </w:tbl>
    <w:p w14:paraId="28F17674" w14:textId="77777777" w:rsidR="00BE208F" w:rsidRDefault="00BE208F">
      <w:pPr>
        <w:spacing w:after="0"/>
      </w:pPr>
    </w:p>
    <w:p w14:paraId="525A1A5A" w14:textId="77777777" w:rsidR="00BE208F" w:rsidRDefault="00000000">
      <w:pPr>
        <w:keepLines/>
      </w:pPr>
      <w:r>
        <w:rPr>
          <w:b/>
        </w:rPr>
        <w:t xml:space="preserve">Interpretation: </w:t>
      </w:r>
      <w:r w:rsidR="00646084">
        <w:t>the patch</w:t>
      </w:r>
      <w:r>
        <w:t xml:space="preserve"> error fell for both non-reference cameras. All 36 images still registered after calibration, </w:t>
      </w:r>
      <w:r w:rsidR="00646084">
        <w:t>and</w:t>
      </w:r>
      <w:r>
        <w:t xml:space="preserve"> inlier </w:t>
      </w:r>
      <w:r w:rsidR="00646084">
        <w:t>+</w:t>
      </w:r>
      <w:r>
        <w:t xml:space="preserve"> sparse-point counts increased slightly. </w:t>
      </w:r>
      <w:proofErr w:type="gramStart"/>
      <w:r w:rsidR="00646084">
        <w:t>Also</w:t>
      </w:r>
      <w:proofErr w:type="gramEnd"/>
      <w:r w:rsidR="00646084">
        <w:t xml:space="preserve"> the</w:t>
      </w:r>
      <w:r>
        <w:t xml:space="preserve"> 0.006 </w:t>
      </w:r>
      <w:proofErr w:type="spellStart"/>
      <w:r>
        <w:t>px</w:t>
      </w:r>
      <w:proofErr w:type="spellEnd"/>
      <w:r>
        <w:t xml:space="preserve"> reprojection-error change is small and should be treated as neutral rather than as an improvement.</w:t>
      </w:r>
    </w:p>
    <w:p w14:paraId="65B1E335" w14:textId="77777777" w:rsidR="00BE208F" w:rsidRDefault="00000000">
      <w:pPr>
        <w:pStyle w:val="Heading2"/>
      </w:pPr>
      <w:r>
        <w:t>Next week</w:t>
      </w:r>
    </w:p>
    <w:p w14:paraId="74665366" w14:textId="77777777" w:rsidR="00BE208F" w:rsidRDefault="00000000">
      <w:pPr>
        <w:pStyle w:val="ListBullet"/>
      </w:pPr>
      <w:r>
        <w:t>Add clipping measurements restricted to specimen masks and define a defensible warning threshold.</w:t>
      </w:r>
    </w:p>
    <w:p w14:paraId="149A6685" w14:textId="77777777" w:rsidR="00BE208F" w:rsidRDefault="00000000">
      <w:pPr>
        <w:pStyle w:val="ListBullet"/>
      </w:pPr>
      <w:r>
        <w:t>Run the same colour and masked-COLMAP checks on a second specimen if per-camera reference-chart images are available.</w:t>
      </w:r>
    </w:p>
    <w:p w14:paraId="025BB68A" w14:textId="77777777" w:rsidR="00BE208F" w:rsidRDefault="00000000">
      <w:pPr>
        <w:pStyle w:val="ListBullet"/>
      </w:pPr>
      <w:r>
        <w:t>Confirm the ColorChecker make and patch-value edition before extending relative camera alignment to absolute calibration.</w:t>
      </w:r>
    </w:p>
    <w:p w14:paraId="137684C8" w14:textId="77777777" w:rsidR="00BE208F" w:rsidRDefault="00000000">
      <w:pPr>
        <w:pStyle w:val="ListBullet"/>
      </w:pPr>
      <w:r>
        <w:lastRenderedPageBreak/>
        <w:t>Compare the 3 by 3 linear model with a higher-order method only if held-out evaluation shows a clear gain without clipping or colour casts.</w:t>
      </w:r>
    </w:p>
    <w:p w14:paraId="44D0AC6C" w14:textId="77777777" w:rsidR="003E4A22" w:rsidRDefault="00000000">
      <w:pPr>
        <w:pStyle w:val="ListBullet"/>
      </w:pPr>
      <w:r>
        <w:t>Package the validated relative colour-calibration pilot into a review-ready pull request and reproducible demonstration showing before-and-after images, chart-patch Delta E76, file-preservation checks, and the controlled COLMAP regression. This milestone does not depend on absolute chart calibration or a second specimen.</w:t>
      </w:r>
    </w:p>
    <w:p w14:paraId="2FC7AFF0" w14:textId="2D20CA42" w:rsidR="00BE208F" w:rsidRDefault="00000000" w:rsidP="00D97127">
      <w:pPr>
        <w:pStyle w:val="Heading2"/>
      </w:pPr>
      <w:r>
        <w:t>Blockers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2160"/>
        <w:gridCol w:w="3600"/>
        <w:gridCol w:w="3600"/>
      </w:tblGrid>
      <w:tr w:rsidR="00BE208F" w14:paraId="5BE5A12C" w14:textId="77777777">
        <w:trPr>
          <w:cantSplit/>
          <w:tblHeader/>
        </w:trPr>
        <w:tc>
          <w:tcPr>
            <w:tcW w:w="216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549F4" w14:textId="77777777" w:rsidR="00BE208F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Blocker</w:t>
            </w:r>
          </w:p>
        </w:tc>
        <w:tc>
          <w:tcPr>
            <w:tcW w:w="360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2DF39" w14:textId="77777777" w:rsidR="00BE208F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Impact</w:t>
            </w:r>
          </w:p>
        </w:tc>
        <w:tc>
          <w:tcPr>
            <w:tcW w:w="360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A4F6C" w14:textId="77777777" w:rsidR="00BE208F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Resolution</w:t>
            </w:r>
          </w:p>
        </w:tc>
      </w:tr>
      <w:tr w:rsidR="00BE208F" w14:paraId="1DE079BE" w14:textId="77777777">
        <w:trPr>
          <w:cantSplit/>
        </w:trPr>
        <w:tc>
          <w:tcPr>
            <w:tcW w:w="216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50501" w14:textId="77777777" w:rsidR="00BE208F" w:rsidRDefault="00000000">
            <w:pPr>
              <w:spacing w:after="0" w:line="252" w:lineRule="auto"/>
            </w:pPr>
            <w:r>
              <w:rPr>
                <w:sz w:val="19"/>
              </w:rPr>
              <w:t>Unknown chart edition</w:t>
            </w:r>
          </w:p>
        </w:tc>
        <w:tc>
          <w:tcPr>
            <w:tcW w:w="360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DC00C" w14:textId="77777777" w:rsidR="00BE208F" w:rsidRDefault="00000000">
            <w:pPr>
              <w:spacing w:after="0" w:line="252" w:lineRule="auto"/>
            </w:pPr>
            <w:r>
              <w:rPr>
                <w:sz w:val="19"/>
              </w:rPr>
              <w:t>Absolute calibration cannot yet be claimed; the current result is relative camera alignment.</w:t>
            </w:r>
          </w:p>
        </w:tc>
        <w:tc>
          <w:tcPr>
            <w:tcW w:w="360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D472D" w14:textId="77777777" w:rsidR="00BE208F" w:rsidRDefault="00000000">
            <w:pPr>
              <w:spacing w:after="0" w:line="252" w:lineRule="auto"/>
            </w:pPr>
            <w:r>
              <w:rPr>
                <w:sz w:val="19"/>
              </w:rPr>
              <w:t>Confirm the physical chart make and patch-value edition.</w:t>
            </w:r>
          </w:p>
        </w:tc>
      </w:tr>
      <w:tr w:rsidR="00BE208F" w14:paraId="158AD2F5" w14:textId="77777777">
        <w:trPr>
          <w:cantSplit/>
        </w:trPr>
        <w:tc>
          <w:tcPr>
            <w:tcW w:w="216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B332F" w14:textId="77777777" w:rsidR="00BE208F" w:rsidRDefault="00000000">
            <w:pPr>
              <w:spacing w:after="0" w:line="252" w:lineRule="auto"/>
            </w:pPr>
            <w:r>
              <w:rPr>
                <w:sz w:val="19"/>
              </w:rPr>
              <w:t>Background-dominated clipping</w:t>
            </w:r>
          </w:p>
        </w:tc>
        <w:tc>
          <w:tcPr>
            <w:tcW w:w="360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75EA8" w14:textId="77777777" w:rsidR="00BE208F" w:rsidRDefault="00000000">
            <w:pPr>
              <w:spacing w:after="0" w:line="252" w:lineRule="auto"/>
            </w:pPr>
            <w:r>
              <w:rPr>
                <w:sz w:val="19"/>
              </w:rPr>
              <w:t>Whole-image clipping percentages cannot serve as an acceptance threshold.</w:t>
            </w:r>
          </w:p>
        </w:tc>
        <w:tc>
          <w:tcPr>
            <w:tcW w:w="360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6F893" w14:textId="77777777" w:rsidR="00BE208F" w:rsidRDefault="00000000">
            <w:pPr>
              <w:spacing w:after="0" w:line="252" w:lineRule="auto"/>
            </w:pPr>
            <w:r>
              <w:rPr>
                <w:sz w:val="19"/>
              </w:rPr>
              <w:t>Compute clipping only inside each specimen mask.</w:t>
            </w:r>
          </w:p>
        </w:tc>
      </w:tr>
      <w:tr w:rsidR="00BE208F" w14:paraId="7CC3D6C1" w14:textId="77777777">
        <w:trPr>
          <w:cantSplit/>
        </w:trPr>
        <w:tc>
          <w:tcPr>
            <w:tcW w:w="216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BB349" w14:textId="77777777" w:rsidR="00BE208F" w:rsidRDefault="00000000">
            <w:pPr>
              <w:spacing w:after="0" w:line="252" w:lineRule="auto"/>
            </w:pPr>
            <w:r>
              <w:rPr>
                <w:sz w:val="19"/>
              </w:rPr>
              <w:t>Single-specimen validation</w:t>
            </w:r>
          </w:p>
        </w:tc>
        <w:tc>
          <w:tcPr>
            <w:tcW w:w="360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9A66C" w14:textId="77777777" w:rsidR="00BE208F" w:rsidRDefault="00000000">
            <w:pPr>
              <w:spacing w:after="0" w:line="252" w:lineRule="auto"/>
            </w:pPr>
            <w:r>
              <w:rPr>
                <w:sz w:val="19"/>
              </w:rPr>
              <w:t>The current evidence does not support a general claim across specimens or dense reconstruction.</w:t>
            </w:r>
          </w:p>
        </w:tc>
        <w:tc>
          <w:tcPr>
            <w:tcW w:w="360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27233" w14:textId="77777777" w:rsidR="00BE208F" w:rsidRDefault="00000000">
            <w:pPr>
              <w:spacing w:after="0" w:line="252" w:lineRule="auto"/>
            </w:pPr>
            <w:r>
              <w:rPr>
                <w:sz w:val="19"/>
              </w:rPr>
              <w:t>Repeat on another specimen and add a dense or mesh-level comparison.</w:t>
            </w:r>
          </w:p>
        </w:tc>
      </w:tr>
    </w:tbl>
    <w:p w14:paraId="0012AE37" w14:textId="77777777" w:rsidR="00BE208F" w:rsidRDefault="00BE208F">
      <w:pPr>
        <w:spacing w:after="0"/>
      </w:pPr>
    </w:p>
    <w:p w14:paraId="67B23072" w14:textId="77777777" w:rsidR="00BE208F" w:rsidRDefault="00000000">
      <w:r>
        <w:br w:type="page"/>
      </w:r>
    </w:p>
    <w:p w14:paraId="39F975A9" w14:textId="77777777" w:rsidR="00BE208F" w:rsidRDefault="00000000">
      <w:pPr>
        <w:pStyle w:val="Heading1"/>
      </w:pPr>
      <w:r>
        <w:lastRenderedPageBreak/>
        <w:t>2. Literature Review</w:t>
      </w:r>
    </w:p>
    <w:p w14:paraId="32239941" w14:textId="77777777" w:rsidR="00BE208F" w:rsidRDefault="00000000">
      <w:pPr>
        <w:pStyle w:val="Heading2"/>
      </w:pPr>
      <w:r>
        <w:t>Preserving colour fidelity in photogrammetry [1]</w:t>
      </w:r>
    </w:p>
    <w:p w14:paraId="1ABB29AF" w14:textId="77777777" w:rsidR="00BE208F" w:rsidRDefault="00000000">
      <w:pPr>
        <w:keepLines/>
      </w:pPr>
      <w:r>
        <w:rPr>
          <w:b/>
        </w:rPr>
        <w:t xml:space="preserve">Question and method: </w:t>
      </w:r>
      <w:r>
        <w:t>Barbero-Alvarez et al. examine how acquisition, RAW development, colour spaces, chart-based calibration, and texture generation affect colour fidelity in cultural-heritage photogrammetry.</w:t>
      </w:r>
    </w:p>
    <w:p w14:paraId="193AD49A" w14:textId="77777777" w:rsidR="00BE208F" w:rsidRDefault="00000000">
      <w:pPr>
        <w:keepLines/>
      </w:pPr>
      <w:r>
        <w:rPr>
          <w:b/>
        </w:rPr>
        <w:t xml:space="preserve">Finding: </w:t>
      </w:r>
      <w:r>
        <w:t>Colour must be treated as a controlled and measurable property of the pipeline. Visual appearance alone is insufficient; known chart patches should be evaluated after processing.</w:t>
      </w:r>
    </w:p>
    <w:p w14:paraId="00FACA00" w14:textId="77777777" w:rsidR="00BE208F" w:rsidRDefault="00000000">
      <w:pPr>
        <w:keepLines/>
      </w:pPr>
      <w:r>
        <w:rPr>
          <w:b/>
        </w:rPr>
        <w:t xml:space="preserve">Relevance: </w:t>
      </w:r>
      <w:r>
        <w:t>This supports reporting patch error and clipping alongside qualitative before-and-after images, and it argues for preserving a reproducible record of every colour transformation.</w:t>
      </w:r>
    </w:p>
    <w:p w14:paraId="3024225D" w14:textId="77777777" w:rsidR="00BE208F" w:rsidRDefault="00000000">
      <w:pPr>
        <w:pStyle w:val="Heading2"/>
      </w:pPr>
      <w:r>
        <w:t>Root-polynomial colour correction [2]</w:t>
      </w:r>
    </w:p>
    <w:p w14:paraId="754724BF" w14:textId="77777777" w:rsidR="00BE208F" w:rsidRDefault="00000000">
      <w:pPr>
        <w:keepLines/>
      </w:pPr>
      <w:r>
        <w:rPr>
          <w:b/>
        </w:rPr>
        <w:t xml:space="preserve">Question and method: </w:t>
      </w:r>
      <w:r>
        <w:t>Finlayson et al. compare ordinary 3 by 3 linear correction with polynomial and root-polynomial alternatives for mapping camera RGB values to reference values.</w:t>
      </w:r>
    </w:p>
    <w:p w14:paraId="4559AC5C" w14:textId="77777777" w:rsidR="00BE208F" w:rsidRDefault="00000000">
      <w:pPr>
        <w:keepLines/>
      </w:pPr>
      <w:r>
        <w:rPr>
          <w:b/>
        </w:rPr>
        <w:t xml:space="preserve">Finding: </w:t>
      </w:r>
      <w:r>
        <w:t>A linear transform is simple and exposure-independent. Ordinary polynomial terms may introduce exposure-dependent hue shifts, whereas root-polynomial terms retain exposure scaling while offering additional flexibility.</w:t>
      </w:r>
    </w:p>
    <w:p w14:paraId="1C3615F9" w14:textId="77777777" w:rsidR="00BE208F" w:rsidRDefault="00000000">
      <w:pPr>
        <w:keepLines/>
      </w:pPr>
      <w:r>
        <w:rPr>
          <w:b/>
        </w:rPr>
        <w:t xml:space="preserve">Relevance: </w:t>
      </w:r>
      <w:r>
        <w:t>The pilot deliberately begins with the lower-complexity 3 by 3 model. A higher-order method should only replace it if held-out chart patches show a meaningful gain without increased clipping or visible artefacts.</w:t>
      </w:r>
    </w:p>
    <w:p w14:paraId="61F5AF0C" w14:textId="77777777" w:rsidR="00BE208F" w:rsidRDefault="00000000">
      <w:pPr>
        <w:pStyle w:val="Heading2"/>
      </w:pPr>
      <w:r>
        <w:t>Imageomics colour-calibration software [3]</w:t>
      </w:r>
    </w:p>
    <w:p w14:paraId="2949450A" w14:textId="77777777" w:rsidR="00BE208F" w:rsidRDefault="00000000">
      <w:pPr>
        <w:keepLines/>
      </w:pPr>
      <w:r>
        <w:rPr>
          <w:b/>
        </w:rPr>
        <w:t xml:space="preserve">Method: </w:t>
      </w:r>
      <w:r>
        <w:t>The Imageomics package uses segmented colour cards and per-channel histogram matching to normalize a target image to a reference image.</w:t>
      </w:r>
    </w:p>
    <w:p w14:paraId="7AEA56C3" w14:textId="77777777" w:rsidR="00BE208F" w:rsidRDefault="00000000">
      <w:pPr>
        <w:keepLines/>
      </w:pPr>
      <w:r>
        <w:rPr>
          <w:b/>
        </w:rPr>
        <w:t xml:space="preserve">Evaluation: </w:t>
      </w:r>
      <w:r>
        <w:t>On the museum reference images, histogram distances improved but patch accuracy and full-image appearance did not improve consistently. Visible colour casts appeared in corrected images.</w:t>
      </w:r>
    </w:p>
    <w:p w14:paraId="0B0F77A5" w14:textId="77777777" w:rsidR="00BE208F" w:rsidRDefault="00000000">
      <w:pPr>
        <w:keepLines/>
      </w:pPr>
      <w:r>
        <w:rPr>
          <w:b/>
        </w:rPr>
        <w:t xml:space="preserve">Decision: </w:t>
      </w:r>
      <w:r>
        <w:t>Histogram matching was rejected for the current capture process. Corresponding chart patches provide a stronger calibration signal because the optimization is tied to known colour locations rather than only to global channel distributions.</w:t>
      </w:r>
    </w:p>
    <w:p w14:paraId="6B6DB1B5" w14:textId="77777777" w:rsidR="00BE208F" w:rsidRDefault="00000000">
      <w:r>
        <w:br w:type="page"/>
      </w:r>
    </w:p>
    <w:p w14:paraId="6A475281" w14:textId="77777777" w:rsidR="00BE208F" w:rsidRDefault="00000000">
      <w:pPr>
        <w:pStyle w:val="Heading1"/>
      </w:pPr>
      <w:r>
        <w:lastRenderedPageBreak/>
        <w:t>3. What I Did and How I Verified It</w:t>
      </w:r>
    </w:p>
    <w:p w14:paraId="4D351254" w14:textId="77777777" w:rsidR="00BE208F" w:rsidRDefault="00000000">
      <w:pPr>
        <w:pStyle w:val="Heading2"/>
      </w:pPr>
      <w:r>
        <w:t>3.1 Located the usable reference data</w:t>
      </w:r>
    </w:p>
    <w:p w14:paraId="080CF6D6" w14:textId="77777777" w:rsidR="00BE208F" w:rsidRDefault="00000000">
      <w:pPr>
        <w:keepLines/>
      </w:pPr>
      <w:r>
        <w:rPr>
          <w:b/>
        </w:rPr>
        <w:t xml:space="preserve">Objective: </w:t>
      </w:r>
      <w:r>
        <w:t>Determine whether the specimen archive contained a real colour reference for each camera.</w:t>
      </w:r>
    </w:p>
    <w:p w14:paraId="74662CCE" w14:textId="77777777" w:rsidR="00BE208F" w:rsidRDefault="00000000">
      <w:pPr>
        <w:keepLines/>
      </w:pPr>
      <w:r>
        <w:rPr>
          <w:b/>
        </w:rPr>
        <w:t xml:space="preserve">Method: </w:t>
      </w:r>
      <w:r>
        <w:t>Searched the repository and archived specimen data, then visually checked the candidate frames and masks.</w:t>
      </w:r>
    </w:p>
    <w:p w14:paraId="0ED1DC77" w14:textId="77777777" w:rsidR="00BE208F" w:rsidRDefault="00000000">
      <w:pPr>
        <w:keepLines/>
      </w:pPr>
      <w:r>
        <w:rPr>
          <w:b/>
        </w:rPr>
        <w:t xml:space="preserve">Evidence: </w:t>
      </w:r>
      <w:r>
        <w:t>One genuine 24-patch chart frame was confirmed for each of cameras 1, 2, and 3 in UF_Herp_3998.</w:t>
      </w:r>
    </w:p>
    <w:p w14:paraId="24037DD9" w14:textId="77777777" w:rsidR="00BE208F" w:rsidRDefault="00000000">
      <w:pPr>
        <w:keepLines/>
      </w:pPr>
      <w:r>
        <w:rPr>
          <w:b/>
        </w:rPr>
        <w:t xml:space="preserve">Decision: </w:t>
      </w:r>
      <w:r>
        <w:t>Use camera 1 as the relative target until the physical chart model and reference-value edition are confirmed.</w:t>
      </w:r>
    </w:p>
    <w:p w14:paraId="34FFC5A6" w14:textId="77777777" w:rsidR="00BE208F" w:rsidRDefault="00000000">
      <w:pPr>
        <w:pStyle w:val="Heading2"/>
      </w:pPr>
      <w:r>
        <w:t>3.2 Evaluated the existing Imageomics approach</w:t>
      </w:r>
    </w:p>
    <w:p w14:paraId="534E46A6" w14:textId="77777777" w:rsidR="00BE208F" w:rsidRDefault="00000000">
      <w:pPr>
        <w:keepLines/>
      </w:pPr>
      <w:r>
        <w:rPr>
          <w:b/>
        </w:rPr>
        <w:t xml:space="preserve">Objective: </w:t>
      </w:r>
      <w:r>
        <w:t>Test whether the available open-source pipeline could be adopted directly.</w:t>
      </w:r>
    </w:p>
    <w:p w14:paraId="7CF923DF" w14:textId="77777777" w:rsidR="00BE208F" w:rsidRDefault="00000000">
      <w:pPr>
        <w:keepLines/>
      </w:pPr>
      <w:r>
        <w:rPr>
          <w:b/>
        </w:rPr>
        <w:t xml:space="preserve">Method: </w:t>
      </w:r>
      <w:r>
        <w:t>Ran the software on explicit chart masks and compared channel histograms, chart-patch error, and the appearance of full corrected images.</w:t>
      </w:r>
    </w:p>
    <w:p w14:paraId="7CE20C7B" w14:textId="77777777" w:rsidR="00BE208F" w:rsidRDefault="00000000">
      <w:pPr>
        <w:keepLines/>
      </w:pPr>
      <w:r>
        <w:rPr>
          <w:b/>
        </w:rPr>
        <w:t xml:space="preserve">Evidence: </w:t>
      </w:r>
      <w:r>
        <w:t>Histogram convergence improved, but camera 2 patch error rose from 12.39 to 17.99 Delta E76 and the corrected images showed visible casts. Camera 3 improved only modestly, from 25.61 to 23.05.</w:t>
      </w:r>
    </w:p>
    <w:p w14:paraId="0705CF3C" w14:textId="77777777" w:rsidR="00BE208F" w:rsidRDefault="00000000">
      <w:pPr>
        <w:keepLines/>
      </w:pPr>
      <w:r>
        <w:rPr>
          <w:b/>
        </w:rPr>
        <w:t xml:space="preserve">Decision: </w:t>
      </w:r>
      <w:r>
        <w:t>Reject histogram matching as the production method for this dataset.</w:t>
      </w:r>
    </w:p>
    <w:p w14:paraId="04EBF0B7" w14:textId="77777777" w:rsidR="00BE208F" w:rsidRDefault="00000000">
      <w:pPr>
        <w:pStyle w:val="Heading2"/>
      </w:pPr>
      <w:r>
        <w:t>3.3 Implemented corresponding-patch calibration</w:t>
      </w:r>
    </w:p>
    <w:p w14:paraId="6A7E4DA2" w14:textId="77777777" w:rsidR="00BE208F" w:rsidRDefault="00000000">
      <w:pPr>
        <w:keepLines/>
      </w:pPr>
      <w:r>
        <w:rPr>
          <w:b/>
        </w:rPr>
        <w:t xml:space="preserve">Objective: </w:t>
      </w:r>
      <w:r>
        <w:t>Align the three cameras using measurements from corresponding chart patches.</w:t>
      </w:r>
    </w:p>
    <w:p w14:paraId="0A751FB0" w14:textId="77777777" w:rsidR="00BE208F" w:rsidRDefault="00000000">
      <w:pPr>
        <w:keepLines/>
      </w:pPr>
      <w:r>
        <w:rPr>
          <w:b/>
        </w:rPr>
        <w:t xml:space="preserve">Method: </w:t>
      </w:r>
      <w:r>
        <w:t>Rectify each chart from four reviewed corners, sample the 24 patch interiors, convert RGB values to linear light, and fit one regularized 3 by 3 transform per non-reference camera.</w:t>
      </w:r>
    </w:p>
    <w:p w14:paraId="4A4D62A0" w14:textId="77777777" w:rsidR="00BE208F" w:rsidRDefault="00000000">
      <w:pPr>
        <w:keepLines/>
      </w:pPr>
      <w:r>
        <w:rPr>
          <w:b/>
        </w:rPr>
        <w:t xml:space="preserve">Evidence: </w:t>
      </w:r>
      <w:r>
        <w:t>Camera 2 mean patch error fell from 9.218 to 3.131 Delta E76 and camera 3 fell from 3.698 to 1.432.</w:t>
      </w:r>
    </w:p>
    <w:p w14:paraId="15CD7D1A" w14:textId="77777777" w:rsidR="00BE208F" w:rsidRDefault="00000000">
      <w:pPr>
        <w:keepLines/>
      </w:pPr>
      <w:r>
        <w:rPr>
          <w:b/>
        </w:rPr>
        <w:t xml:space="preserve">Decision: </w:t>
      </w:r>
      <w:r>
        <w:t>Accept the linear relative-calibration method for wider testing while retaining the unmodified originals.</w:t>
      </w:r>
    </w:p>
    <w:p w14:paraId="07451448" w14:textId="77777777" w:rsidR="00BE208F" w:rsidRDefault="00000000">
      <w:pPr>
        <w:pStyle w:val="Heading2"/>
      </w:pPr>
      <w:r>
        <w:t>3.4 Validated file preservation and reconstruction behaviour</w:t>
      </w:r>
    </w:p>
    <w:p w14:paraId="0027CCBA" w14:textId="77777777" w:rsidR="00BE208F" w:rsidRDefault="00000000">
      <w:pPr>
        <w:keepLines/>
      </w:pPr>
      <w:r>
        <w:rPr>
          <w:b/>
        </w:rPr>
        <w:t xml:space="preserve">Objective: </w:t>
      </w:r>
      <w:r>
        <w:t>Ensure that calibration does not damage the dataset contract or destabilize sparse reconstruction.</w:t>
      </w:r>
    </w:p>
    <w:p w14:paraId="11E5A263" w14:textId="77777777" w:rsidR="00BE208F" w:rsidRDefault="00000000">
      <w:pPr>
        <w:keepLines/>
      </w:pPr>
      <w:r>
        <w:rPr>
          <w:b/>
        </w:rPr>
        <w:lastRenderedPageBreak/>
        <w:t xml:space="preserve">Method: </w:t>
      </w:r>
      <w:r>
        <w:t>Processed all 276 image-mask pairs and ran original versus calibrated masked-COLMAP reconstructions on the same 36-image subset.</w:t>
      </w:r>
    </w:p>
    <w:p w14:paraId="319366E4" w14:textId="77777777" w:rsidR="00BE208F" w:rsidRDefault="00000000">
      <w:pPr>
        <w:keepLines/>
      </w:pPr>
      <w:r>
        <w:rPr>
          <w:b/>
        </w:rPr>
        <w:t xml:space="preserve">Evidence: </w:t>
      </w:r>
      <w:r>
        <w:t>No photographs were skipped; reference-camera files and masks remained byte-identical; corrected JPEG dimensions and sampled EXIF fields were preserved. Both COLMAP runs registered 36 of 36 images.</w:t>
      </w:r>
    </w:p>
    <w:p w14:paraId="7EDF0023" w14:textId="77777777" w:rsidR="00BE208F" w:rsidRDefault="00000000">
      <w:pPr>
        <w:keepLines/>
      </w:pPr>
      <w:r>
        <w:rPr>
          <w:b/>
        </w:rPr>
        <w:t xml:space="preserve">Decision: </w:t>
      </w:r>
      <w:r>
        <w:t>The pilot passes the file-integrity and sparse-reconstruction gate. Dense or mesh-level evaluation remains future work.</w:t>
      </w:r>
    </w:p>
    <w:p w14:paraId="4C1543C9" w14:textId="77777777" w:rsidR="00BE208F" w:rsidRDefault="00000000">
      <w:r>
        <w:br w:type="page"/>
      </w:r>
    </w:p>
    <w:p w14:paraId="66D666A2" w14:textId="77777777" w:rsidR="00BE208F" w:rsidRDefault="00000000">
      <w:pPr>
        <w:pStyle w:val="Heading1"/>
      </w:pPr>
      <w:r>
        <w:lastRenderedPageBreak/>
        <w:t>4. Results Visualization</w:t>
      </w:r>
    </w:p>
    <w:p w14:paraId="4A2C5547" w14:textId="77777777" w:rsidR="00BE208F" w:rsidRDefault="00000000">
      <w:pPr>
        <w:keepNext/>
        <w:jc w:val="center"/>
      </w:pPr>
      <w:r>
        <w:rPr>
          <w:noProof/>
        </w:rPr>
        <w:drawing>
          <wp:inline distT="0" distB="0" distL="0" distR="0" wp14:anchorId="4C3CED74" wp14:editId="586E4ACA">
            <wp:extent cx="4343400" cy="4343400"/>
            <wp:effectExtent l="0" t="0" r="0" b="0"/>
            <wp:docPr id="1" name="Picture 1" descr="Representative original and calibrated museum specimen images from three cameras" title="Representative original and calibrated museum specimen images from three came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lor-calibration-batch-real-images-2026-09-22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06B5F" w14:textId="4026C3C3" w:rsidR="00BE208F" w:rsidRDefault="00000000">
      <w:pPr>
        <w:spacing w:before="80"/>
        <w:jc w:val="center"/>
      </w:pPr>
      <w:r>
        <w:rPr>
          <w:i/>
          <w:color w:val="555555"/>
          <w:sz w:val="19"/>
        </w:rPr>
        <w:t xml:space="preserve">Figure 1. Representative images from the three-camera batch before and after corresponding-patch calibration </w:t>
      </w:r>
    </w:p>
    <w:p w14:paraId="53B3E88A" w14:textId="77777777" w:rsidR="00BE208F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A381B73" wp14:editId="7581CC1D">
            <wp:extent cx="5943600" cy="2509520"/>
            <wp:effectExtent l="0" t="0" r="0" b="0"/>
            <wp:docPr id="2" name="Picture 2" descr="Chart showing patch colour-error reductions and masked-COLMAP regression metrics" title="Chart showing patch colour-error reductions and masked-COLMAP regression metr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4-color-calibration-metr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CC57C" w14:textId="77777777" w:rsidR="00BE208F" w:rsidRDefault="00000000">
      <w:pPr>
        <w:spacing w:before="80"/>
        <w:jc w:val="center"/>
      </w:pPr>
      <w:r>
        <w:rPr>
          <w:i/>
          <w:color w:val="555555"/>
          <w:sz w:val="19"/>
        </w:rPr>
        <w:t>Figure 2. Calibration reduced mean chart-patch Delta E76 by 66.0% for camera 2 and 61.3% for camera 3. The controlled masked-COLMAP regression retained 36 of 36 registrations and changed sparse reconstruction metrics only slightly.</w:t>
      </w:r>
    </w:p>
    <w:p w14:paraId="1160E73D" w14:textId="77777777" w:rsidR="00BE208F" w:rsidRDefault="00000000">
      <w:r>
        <w:br w:type="page"/>
      </w:r>
    </w:p>
    <w:p w14:paraId="4D93C3AF" w14:textId="77777777" w:rsidR="00BE208F" w:rsidRDefault="00000000">
      <w:pPr>
        <w:pStyle w:val="Heading1"/>
      </w:pPr>
      <w:r>
        <w:lastRenderedPageBreak/>
        <w:t>5. Conclusions and Decisions</w:t>
      </w:r>
    </w:p>
    <w:p w14:paraId="38C6F714" w14:textId="77777777" w:rsidR="00BE208F" w:rsidRDefault="00000000">
      <w:pPr>
        <w:pStyle w:val="ListBullet"/>
      </w:pPr>
      <w:r>
        <w:t>Adopt corresponding-patch, per-camera linear calibration as the current pilot method.</w:t>
      </w:r>
    </w:p>
    <w:p w14:paraId="44018053" w14:textId="77777777" w:rsidR="00BE208F" w:rsidRDefault="00000000">
      <w:pPr>
        <w:pStyle w:val="ListBullet"/>
      </w:pPr>
      <w:r>
        <w:t>Do not adopt per-channel histogram matching for this dataset; histogram agreement was not a reliable proxy for colour accuracy.</w:t>
      </w:r>
    </w:p>
    <w:p w14:paraId="08A4C3A0" w14:textId="77777777" w:rsidR="00BE208F" w:rsidRDefault="00000000">
      <w:pPr>
        <w:pStyle w:val="ListBullet"/>
      </w:pPr>
      <w:r>
        <w:t>Describe the current output as relative camera alignment, not absolute calibration, until the chart edition is confirmed.</w:t>
      </w:r>
    </w:p>
    <w:p w14:paraId="33F191F0" w14:textId="77777777" w:rsidR="00BE208F" w:rsidRDefault="00000000">
      <w:pPr>
        <w:pStyle w:val="ListBullet"/>
      </w:pPr>
      <w:r>
        <w:t>Treat sparse reconstruction as preserved rather than improved; the small metric changes do not establish a geometric benefit.</w:t>
      </w:r>
    </w:p>
    <w:p w14:paraId="55788299" w14:textId="77777777" w:rsidR="00BE208F" w:rsidRDefault="00000000">
      <w:pPr>
        <w:pStyle w:val="ListBullet"/>
      </w:pPr>
      <w:r>
        <w:t>Require specimen-mask clipping, a second specimen, and dense or mesh-level evaluation before making a general production recommendation.</w:t>
      </w:r>
    </w:p>
    <w:p w14:paraId="0B36FC54" w14:textId="77777777" w:rsidR="00BE208F" w:rsidRDefault="00000000">
      <w:pPr>
        <w:pStyle w:val="Heading2"/>
      </w:pPr>
      <w:r>
        <w:t>Evidence and artifacts</w:t>
      </w:r>
    </w:p>
    <w:p w14:paraId="577AE6B3" w14:textId="77777777" w:rsidR="00BE208F" w:rsidRDefault="00000000">
      <w:pPr>
        <w:keepLines/>
      </w:pPr>
      <w:r>
        <w:rPr>
          <w:b/>
        </w:rPr>
        <w:t xml:space="preserve">Pilot and decision record: </w:t>
      </w:r>
      <w:r>
        <w:t>documentation/color-calibration-pilot-2026-09-21.md</w:t>
      </w:r>
    </w:p>
    <w:p w14:paraId="20F1461C" w14:textId="77777777" w:rsidR="00BE208F" w:rsidRDefault="00000000">
      <w:pPr>
        <w:keepLines/>
      </w:pPr>
      <w:r>
        <w:rPr>
          <w:b/>
        </w:rPr>
        <w:t xml:space="preserve">Implementation: </w:t>
      </w:r>
      <w:r>
        <w:t>team-repo/src/augenblick/preparation/color.py</w:t>
      </w:r>
    </w:p>
    <w:p w14:paraId="631B54EB" w14:textId="77777777" w:rsidR="00BE208F" w:rsidRDefault="00000000">
      <w:pPr>
        <w:keepLines/>
      </w:pPr>
      <w:r>
        <w:rPr>
          <w:b/>
        </w:rPr>
        <w:t xml:space="preserve">Example configuration: </w:t>
      </w:r>
      <w:r>
        <w:t>team-repo/examples/color/uf_herp_3998.json</w:t>
      </w:r>
    </w:p>
    <w:p w14:paraId="2A95B6C8" w14:textId="77777777" w:rsidR="00BE208F" w:rsidRDefault="00000000">
      <w:pPr>
        <w:keepLines/>
      </w:pPr>
      <w:r>
        <w:rPr>
          <w:b/>
        </w:rPr>
        <w:t xml:space="preserve">Full-batch evidence: </w:t>
      </w:r>
      <w:r>
        <w:t>outputs/color-calibration-report-uf-herp3998-full-2026-09-22.json</w:t>
      </w:r>
    </w:p>
    <w:p w14:paraId="4C91D05A" w14:textId="77777777" w:rsidR="00BE208F" w:rsidRDefault="00000000">
      <w:pPr>
        <w:keepLines/>
      </w:pPr>
      <w:r>
        <w:rPr>
          <w:b/>
        </w:rPr>
        <w:t xml:space="preserve">COLMAP regression: </w:t>
      </w:r>
      <w:r>
        <w:t>outputs/color-calibration-colmap-regression-2026-09-22.json</w:t>
      </w:r>
    </w:p>
    <w:p w14:paraId="10F2E14B" w14:textId="77777777" w:rsidR="00BE208F" w:rsidRDefault="00000000">
      <w:pPr>
        <w:keepLines/>
      </w:pPr>
      <w:r>
        <w:rPr>
          <w:b/>
        </w:rPr>
        <w:t xml:space="preserve">Visual comparison: </w:t>
      </w:r>
      <w:r>
        <w:t>outputs/color-calibration-batch-real-images-2026-09-22.jpg</w:t>
      </w:r>
    </w:p>
    <w:p w14:paraId="50B9B07E" w14:textId="77777777" w:rsidR="00BE208F" w:rsidRDefault="00000000">
      <w:pPr>
        <w:pStyle w:val="Heading1"/>
      </w:pPr>
      <w:r>
        <w:t>6. References</w:t>
      </w:r>
    </w:p>
    <w:p w14:paraId="7EB4BF17" w14:textId="77777777" w:rsidR="00BE208F" w:rsidRDefault="00000000">
      <w:pPr>
        <w:ind w:left="360" w:hanging="360"/>
      </w:pPr>
      <w:r>
        <w:rPr>
          <w:sz w:val="20"/>
        </w:rPr>
        <w:t>[1] M. A. Barbero-Alvarez, S. Brenner, R. Sablatnig, and J. M. Menendez, “Preserving colour fidelity in photogrammetry,” Heritage, vol. 6, no. 8, pp. 5700-5718, 2023. https://doi.org/10.3390/heritage6080300</w:t>
      </w:r>
    </w:p>
    <w:p w14:paraId="7713D614" w14:textId="77777777" w:rsidR="00BE208F" w:rsidRDefault="00000000">
      <w:pPr>
        <w:ind w:left="360" w:hanging="360"/>
      </w:pPr>
      <w:r>
        <w:rPr>
          <w:sz w:val="20"/>
        </w:rPr>
        <w:t>[2] G. D. Finlayson, M. Mackiewicz, and A. Hurlbert, “Color correction using root-polynomial regression,” IEEE Transactions on Image Processing, vol. 24, no. 5, pp. 1460-1470, 2015. https://doi.org/10.1109/TIP.2015.2405336</w:t>
      </w:r>
    </w:p>
    <w:p w14:paraId="4F08BFB7" w14:textId="77777777" w:rsidR="00BE208F" w:rsidRDefault="00000000">
      <w:pPr>
        <w:ind w:left="360" w:hanging="360"/>
      </w:pPr>
      <w:r>
        <w:rPr>
          <w:sz w:val="20"/>
        </w:rPr>
        <w:t>[3] Imageomics Institute, color-calibration software repository. https://github.com/Imageomics/color-calibration (accessed September 23, 2026).</w:t>
      </w:r>
    </w:p>
    <w:sectPr w:rsidR="00BE208F" w:rsidSect="00034616">
      <w:head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B0AE92" w14:textId="77777777" w:rsidR="00E50D07" w:rsidRDefault="00E50D07" w:rsidP="00646084">
      <w:pPr>
        <w:spacing w:after="0" w:line="240" w:lineRule="auto"/>
      </w:pPr>
      <w:r>
        <w:separator/>
      </w:r>
    </w:p>
  </w:endnote>
  <w:endnote w:type="continuationSeparator" w:id="0">
    <w:p w14:paraId="76186A9C" w14:textId="77777777" w:rsidR="00E50D07" w:rsidRDefault="00E50D07" w:rsidP="006460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914DFE" w14:textId="77777777" w:rsidR="00E50D07" w:rsidRDefault="00E50D07" w:rsidP="00646084">
      <w:pPr>
        <w:spacing w:after="0" w:line="240" w:lineRule="auto"/>
      </w:pPr>
      <w:r>
        <w:separator/>
      </w:r>
    </w:p>
  </w:footnote>
  <w:footnote w:type="continuationSeparator" w:id="0">
    <w:p w14:paraId="5FBE2D4B" w14:textId="77777777" w:rsidR="00E50D07" w:rsidRDefault="00E50D07" w:rsidP="006460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6E3DF" w14:textId="77777777" w:rsidR="00646084" w:rsidRDefault="00646084">
    <w:pPr>
      <w:pStyle w:val="Header"/>
      <w:rPr>
        <w:lang w:val="en-CA"/>
      </w:rPr>
    </w:pPr>
    <w:r>
      <w:rPr>
        <w:lang w:val="en-CA"/>
      </w:rPr>
      <w:t>Mohamed Deraz Nasr</w:t>
    </w:r>
  </w:p>
  <w:p w14:paraId="67A0AB24" w14:textId="77777777" w:rsidR="00646084" w:rsidRDefault="00646084">
    <w:pPr>
      <w:pStyle w:val="Header"/>
      <w:rPr>
        <w:lang w:val="en-CA"/>
      </w:rPr>
    </w:pPr>
    <w:r>
      <w:rPr>
        <w:lang w:val="en-CA"/>
      </w:rPr>
      <w:t>25/09/26</w:t>
    </w:r>
  </w:p>
  <w:p w14:paraId="19D27436" w14:textId="77777777" w:rsidR="00646084" w:rsidRPr="00646084" w:rsidRDefault="00646084">
    <w:pPr>
      <w:pStyle w:val="Header"/>
      <w:rPr>
        <w:lang w:val="en-C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4570764">
    <w:abstractNumId w:val="8"/>
  </w:num>
  <w:num w:numId="2" w16cid:durableId="1460369893">
    <w:abstractNumId w:val="6"/>
  </w:num>
  <w:num w:numId="3" w16cid:durableId="65229710">
    <w:abstractNumId w:val="5"/>
  </w:num>
  <w:num w:numId="4" w16cid:durableId="935793365">
    <w:abstractNumId w:val="4"/>
  </w:num>
  <w:num w:numId="5" w16cid:durableId="898713506">
    <w:abstractNumId w:val="7"/>
  </w:num>
  <w:num w:numId="6" w16cid:durableId="1960798574">
    <w:abstractNumId w:val="3"/>
  </w:num>
  <w:num w:numId="7" w16cid:durableId="1375696959">
    <w:abstractNumId w:val="2"/>
  </w:num>
  <w:num w:numId="8" w16cid:durableId="24140123">
    <w:abstractNumId w:val="1"/>
  </w:num>
  <w:num w:numId="9" w16cid:durableId="147641590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1C7"/>
    <w:rsid w:val="0029639D"/>
    <w:rsid w:val="00326F90"/>
    <w:rsid w:val="003D5680"/>
    <w:rsid w:val="003E4A22"/>
    <w:rsid w:val="00646084"/>
    <w:rsid w:val="007270AA"/>
    <w:rsid w:val="007C2881"/>
    <w:rsid w:val="00AA1D8D"/>
    <w:rsid w:val="00B11471"/>
    <w:rsid w:val="00B47730"/>
    <w:rsid w:val="00BE208F"/>
    <w:rsid w:val="00CB0664"/>
    <w:rsid w:val="00CD5D03"/>
    <w:rsid w:val="00D97127"/>
    <w:rsid w:val="00E50D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949399"/>
  <w14:defaultImageDpi w14:val="300"/>
  <w15:docId w15:val="{768AF204-69DF-6C49-878C-413D3B9B3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1361</Words>
  <Characters>7764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4 Report - Colour Calibration</dc:title>
  <dc:subject>HAAG Photogrammetry Project</dc:subject>
  <dc:creator>Mohamed Deraz Nasr</dc:creator>
  <cp:keywords>photogrammetry, colour calibration, ColorChecker, COLMAP</cp:keywords>
  <dc:description>generated by python-docx</dc:description>
  <cp:lastModifiedBy>Deraz Nasr, Mohamed</cp:lastModifiedBy>
  <cp:revision>3</cp:revision>
  <dcterms:created xsi:type="dcterms:W3CDTF">2026-09-24T01:43:00Z</dcterms:created>
  <dcterms:modified xsi:type="dcterms:W3CDTF">2026-09-24T02:54:00Z</dcterms:modified>
  <cp:category/>
</cp:coreProperties>
</file>