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5E0B" w14:textId="200A2644" w:rsidR="00740C71" w:rsidRPr="004811BF" w:rsidRDefault="002743C6">
      <w:pPr>
        <w:rPr>
          <w:b/>
          <w:bCs/>
        </w:rPr>
      </w:pPr>
      <w:r w:rsidRPr="004811BF">
        <w:rPr>
          <w:b/>
          <w:bCs/>
        </w:rPr>
        <w:t>Introduction:</w:t>
      </w:r>
    </w:p>
    <w:p w14:paraId="45FE56A2" w14:textId="2C253226" w:rsidR="002743C6" w:rsidRDefault="002743C6" w:rsidP="003E1B2A">
      <w:r w:rsidRPr="004811BF">
        <w:t xml:space="preserve">This site </w:t>
      </w:r>
      <w:r w:rsidR="00E46C86">
        <w:t>uses the</w:t>
      </w:r>
      <w:r w:rsidR="003E1B2A">
        <w:t xml:space="preserve"> same</w:t>
      </w:r>
      <w:r w:rsidR="00E46C86">
        <w:t xml:space="preserve"> data presented on </w:t>
      </w:r>
      <w:r w:rsidR="00333C49">
        <w:t xml:space="preserve">the Washington State Report Card for </w:t>
      </w:r>
      <w:r w:rsidRPr="004811BF">
        <w:t>Public and Charter Schools</w:t>
      </w:r>
      <w:r w:rsidR="00333C49">
        <w:t>.  B</w:t>
      </w:r>
      <w:r w:rsidR="00E46C86">
        <w:t>ut</w:t>
      </w:r>
      <w:r w:rsidR="003E1B2A">
        <w:t xml:space="preserve">, through AI, </w:t>
      </w:r>
      <w:r w:rsidR="00333C49">
        <w:t xml:space="preserve">we can look at this data through a different </w:t>
      </w:r>
      <w:r w:rsidR="00724FF8">
        <w:t xml:space="preserve">and </w:t>
      </w:r>
      <w:r w:rsidR="00333C49">
        <w:t>more informative lens.</w:t>
      </w:r>
    </w:p>
    <w:p w14:paraId="063C24F4" w14:textId="0D293804" w:rsidR="00A44084" w:rsidRPr="004811BF" w:rsidRDefault="007D4178">
      <w:pPr>
        <w:rPr>
          <w:b/>
          <w:bCs/>
        </w:rPr>
      </w:pPr>
      <w:r w:rsidRPr="004811BF">
        <w:rPr>
          <w:b/>
          <w:bCs/>
        </w:rPr>
        <w:t>For example:</w:t>
      </w:r>
    </w:p>
    <w:p w14:paraId="22CD0E85" w14:textId="72236A16" w:rsidR="00842220" w:rsidRDefault="00A44084">
      <w:r w:rsidRPr="004811BF">
        <w:t>The government site reports “expenditures per student per year”</w:t>
      </w:r>
      <w:r w:rsidR="00842220">
        <w:t xml:space="preserve"> at about $19k/student /year</w:t>
      </w:r>
      <w:r w:rsidR="00DB7F4D">
        <w:t xml:space="preserve">. </w:t>
      </w:r>
      <w:r w:rsidR="003E1B2A">
        <w:t xml:space="preserve">  But, what does that mean?  Is it good?  Are we paying too much?</w:t>
      </w:r>
    </w:p>
    <w:p w14:paraId="3E4E09DA" w14:textId="00B2E055" w:rsidR="00333C49" w:rsidRDefault="00333C49">
      <w:r>
        <w:t>Using the same data as reported by OSPI on the Report Card website, we can ask AI</w:t>
      </w:r>
      <w:r w:rsidR="00197EB4">
        <w:t xml:space="preserve"> </w:t>
      </w:r>
      <w:r>
        <w:t>questions like “</w:t>
      </w:r>
      <w:r w:rsidR="00724FF8" w:rsidRPr="00724FF8">
        <w:t>What was the cost of getting one 10th grade student in the 2024-25 school year to a minimum level of proficiency on the SBAC in the state of Washington?</w:t>
      </w:r>
      <w:r>
        <w:t xml:space="preserve">” </w:t>
      </w:r>
    </w:p>
    <w:p w14:paraId="3A90F4A7" w14:textId="1183C0BA" w:rsidR="00724FF8" w:rsidRDefault="00724FF8">
      <w:r>
        <w:t>By way of example, here is the answer to that specific question:</w:t>
      </w:r>
    </w:p>
    <w:p w14:paraId="490EFFC6" w14:textId="77777777" w:rsidR="00724FF8" w:rsidRPr="00724FF8" w:rsidRDefault="00724FF8" w:rsidP="00724FF8">
      <w:pPr>
        <w:ind w:left="720"/>
        <w:rPr>
          <w:b/>
          <w:bCs/>
          <w:sz w:val="20"/>
          <w:szCs w:val="20"/>
        </w:rPr>
      </w:pPr>
      <w:r w:rsidRPr="00724FF8">
        <w:rPr>
          <w:b/>
          <w:bCs/>
          <w:sz w:val="20"/>
          <w:szCs w:val="20"/>
        </w:rPr>
        <w:t>The "Unit Cost" Breakdown</w:t>
      </w:r>
    </w:p>
    <w:p w14:paraId="5F77192F" w14:textId="77777777" w:rsidR="00724FF8" w:rsidRPr="00724FF8" w:rsidRDefault="00724FF8" w:rsidP="00724FF8">
      <w:pPr>
        <w:ind w:left="720"/>
        <w:rPr>
          <w:sz w:val="20"/>
          <w:szCs w:val="20"/>
        </w:rPr>
      </w:pPr>
      <w:r w:rsidRPr="00724FF8">
        <w:rPr>
          <w:sz w:val="20"/>
          <w:szCs w:val="20"/>
        </w:rPr>
        <w:t xml:space="preserve">This isn't just an annual spending number; it's the </w:t>
      </w:r>
      <w:r w:rsidRPr="00724FF8">
        <w:rPr>
          <w:b/>
          <w:bCs/>
          <w:sz w:val="20"/>
          <w:szCs w:val="20"/>
        </w:rPr>
        <w:t>Pipeline Cost to Produce</w:t>
      </w:r>
      <w:r w:rsidRPr="00724FF8">
        <w:rPr>
          <w:sz w:val="20"/>
          <w:szCs w:val="20"/>
        </w:rPr>
        <w:t>. To arrive at this, we look at the total capital consumed by the entire 10th-grade cohort over their 10-year journey and divide it by the "conforming units" (the students who actually met the standard).</w:t>
      </w:r>
    </w:p>
    <w:tbl>
      <w:tblPr>
        <w:tblW w:w="0" w:type="auto"/>
        <w:tblCellSpacing w:w="15" w:type="dxa"/>
        <w:tblInd w:w="1170" w:type="dxa"/>
        <w:tblCellMar>
          <w:top w:w="15" w:type="dxa"/>
          <w:left w:w="15" w:type="dxa"/>
          <w:bottom w:w="15" w:type="dxa"/>
          <w:right w:w="15" w:type="dxa"/>
        </w:tblCellMar>
        <w:tblLook w:val="04A0" w:firstRow="1" w:lastRow="0" w:firstColumn="1" w:lastColumn="0" w:noHBand="0" w:noVBand="1"/>
      </w:tblPr>
      <w:tblGrid>
        <w:gridCol w:w="3490"/>
        <w:gridCol w:w="2199"/>
      </w:tblGrid>
      <w:tr w:rsidR="00724FF8" w:rsidRPr="00724FF8" w14:paraId="73B8C558" w14:textId="77777777" w:rsidTr="00724F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DFA23" w14:textId="77777777" w:rsidR="00724FF8" w:rsidRPr="00724FF8" w:rsidRDefault="00724FF8" w:rsidP="00724FF8">
            <w:pPr>
              <w:rPr>
                <w:sz w:val="20"/>
                <w:szCs w:val="20"/>
              </w:rPr>
            </w:pPr>
            <w:r w:rsidRPr="00724FF8">
              <w:rPr>
                <w:b/>
                <w:bCs/>
                <w:sz w:val="20"/>
                <w:szCs w:val="20"/>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1F74A" w14:textId="77777777" w:rsidR="00724FF8" w:rsidRPr="00724FF8" w:rsidRDefault="00724FF8" w:rsidP="00724FF8">
            <w:pPr>
              <w:rPr>
                <w:sz w:val="20"/>
                <w:szCs w:val="20"/>
              </w:rPr>
            </w:pPr>
            <w:r w:rsidRPr="00724FF8">
              <w:rPr>
                <w:b/>
                <w:bCs/>
                <w:sz w:val="20"/>
                <w:szCs w:val="20"/>
              </w:rPr>
              <w:t>Value</w:t>
            </w:r>
          </w:p>
        </w:tc>
      </w:tr>
      <w:tr w:rsidR="00724FF8" w:rsidRPr="00724FF8" w14:paraId="6AA88D52" w14:textId="77777777" w:rsidTr="00724F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7BDBA" w14:textId="77777777" w:rsidR="00724FF8" w:rsidRPr="00724FF8" w:rsidRDefault="00724FF8" w:rsidP="00724FF8">
            <w:pPr>
              <w:rPr>
                <w:sz w:val="20"/>
                <w:szCs w:val="20"/>
              </w:rPr>
            </w:pPr>
            <w:r w:rsidRPr="00724FF8">
              <w:rPr>
                <w:b/>
                <w:bCs/>
                <w:sz w:val="20"/>
                <w:szCs w:val="20"/>
              </w:rPr>
              <w:t>Total 10th Grade Cohort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64CAF" w14:textId="77777777" w:rsidR="00724FF8" w:rsidRPr="00724FF8" w:rsidRDefault="00724FF8" w:rsidP="00724FF8">
            <w:pPr>
              <w:rPr>
                <w:sz w:val="20"/>
                <w:szCs w:val="20"/>
              </w:rPr>
            </w:pPr>
            <w:r w:rsidRPr="00724FF8">
              <w:rPr>
                <w:sz w:val="20"/>
                <w:szCs w:val="20"/>
              </w:rPr>
              <w:t>84,699 students</w:t>
            </w:r>
          </w:p>
        </w:tc>
      </w:tr>
      <w:tr w:rsidR="00724FF8" w:rsidRPr="00724FF8" w14:paraId="643EEC69" w14:textId="77777777" w:rsidTr="00724F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26205" w14:textId="77777777" w:rsidR="00724FF8" w:rsidRPr="00724FF8" w:rsidRDefault="00724FF8" w:rsidP="00724FF8">
            <w:pPr>
              <w:rPr>
                <w:sz w:val="20"/>
                <w:szCs w:val="20"/>
              </w:rPr>
            </w:pPr>
            <w:r w:rsidRPr="00724FF8">
              <w:rPr>
                <w:b/>
                <w:bCs/>
                <w:sz w:val="20"/>
                <w:szCs w:val="20"/>
              </w:rPr>
              <w:t>Successful Yield (Met Math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754DA" w14:textId="77777777" w:rsidR="00724FF8" w:rsidRPr="00724FF8" w:rsidRDefault="00724FF8" w:rsidP="00724FF8">
            <w:pPr>
              <w:rPr>
                <w:sz w:val="20"/>
                <w:szCs w:val="20"/>
              </w:rPr>
            </w:pPr>
            <w:r w:rsidRPr="00724FF8">
              <w:rPr>
                <w:sz w:val="20"/>
                <w:szCs w:val="20"/>
              </w:rPr>
              <w:t>26,050 students (30.8%)</w:t>
            </w:r>
          </w:p>
        </w:tc>
      </w:tr>
      <w:tr w:rsidR="00724FF8" w:rsidRPr="00724FF8" w14:paraId="7D02C351" w14:textId="77777777" w:rsidTr="00724F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06158" w14:textId="77777777" w:rsidR="00724FF8" w:rsidRPr="00724FF8" w:rsidRDefault="00724FF8" w:rsidP="00724FF8">
            <w:pPr>
              <w:rPr>
                <w:sz w:val="20"/>
                <w:szCs w:val="20"/>
              </w:rPr>
            </w:pPr>
            <w:r w:rsidRPr="00724FF8">
              <w:rPr>
                <w:b/>
                <w:bCs/>
                <w:sz w:val="20"/>
                <w:szCs w:val="20"/>
              </w:rPr>
              <w:t>Total Sunk Investment (10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347B4" w14:textId="77777777" w:rsidR="00724FF8" w:rsidRPr="00724FF8" w:rsidRDefault="00724FF8" w:rsidP="00724FF8">
            <w:pPr>
              <w:rPr>
                <w:sz w:val="20"/>
                <w:szCs w:val="20"/>
              </w:rPr>
            </w:pPr>
            <w:r w:rsidRPr="00724FF8">
              <w:rPr>
                <w:sz w:val="20"/>
                <w:szCs w:val="20"/>
              </w:rPr>
              <w:t>$16,092,810,000</w:t>
            </w:r>
          </w:p>
        </w:tc>
      </w:tr>
      <w:tr w:rsidR="00724FF8" w:rsidRPr="00724FF8" w14:paraId="3E9832D9" w14:textId="77777777" w:rsidTr="00724F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BEF3D" w14:textId="77777777" w:rsidR="00724FF8" w:rsidRPr="00724FF8" w:rsidRDefault="00724FF8" w:rsidP="00724FF8">
            <w:pPr>
              <w:rPr>
                <w:sz w:val="20"/>
                <w:szCs w:val="20"/>
              </w:rPr>
            </w:pPr>
            <w:r w:rsidRPr="00724FF8">
              <w:rPr>
                <w:b/>
                <w:bCs/>
                <w:sz w:val="20"/>
                <w:szCs w:val="20"/>
              </w:rPr>
              <w:t>Cost Per Proficient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5D7E4" w14:textId="77777777" w:rsidR="00724FF8" w:rsidRPr="00724FF8" w:rsidRDefault="00724FF8" w:rsidP="00724FF8">
            <w:pPr>
              <w:rPr>
                <w:sz w:val="20"/>
                <w:szCs w:val="20"/>
              </w:rPr>
            </w:pPr>
            <w:r w:rsidRPr="00724FF8">
              <w:rPr>
                <w:b/>
                <w:bCs/>
                <w:sz w:val="20"/>
                <w:szCs w:val="20"/>
              </w:rPr>
              <w:t>$617,766</w:t>
            </w:r>
          </w:p>
        </w:tc>
      </w:tr>
      <w:tr w:rsidR="00724FF8" w:rsidRPr="00724FF8" w14:paraId="5224A5EC" w14:textId="77777777" w:rsidTr="00724F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393AF" w14:textId="77777777" w:rsidR="00724FF8" w:rsidRPr="00724FF8" w:rsidRDefault="00724FF8" w:rsidP="00724FF8">
            <w:pPr>
              <w:rPr>
                <w:sz w:val="20"/>
                <w:szCs w:val="20"/>
              </w:rPr>
            </w:pPr>
            <w:r w:rsidRPr="00724FF8">
              <w:rPr>
                <w:b/>
                <w:bCs/>
                <w:sz w:val="20"/>
                <w:szCs w:val="20"/>
              </w:rPr>
              <w:t>Normalized "Professional Year"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58D26" w14:textId="77777777" w:rsidR="00724FF8" w:rsidRPr="00724FF8" w:rsidRDefault="00724FF8" w:rsidP="00724FF8">
            <w:pPr>
              <w:rPr>
                <w:sz w:val="20"/>
                <w:szCs w:val="20"/>
              </w:rPr>
            </w:pPr>
            <w:r w:rsidRPr="00724FF8">
              <w:rPr>
                <w:b/>
                <w:bCs/>
                <w:sz w:val="20"/>
                <w:szCs w:val="20"/>
              </w:rPr>
              <w:t>$823,688</w:t>
            </w:r>
          </w:p>
        </w:tc>
      </w:tr>
    </w:tbl>
    <w:p w14:paraId="1A4D2DBE" w14:textId="77777777" w:rsidR="00724FF8" w:rsidRPr="00736B34" w:rsidRDefault="00724FF8" w:rsidP="00724FF8">
      <w:pPr>
        <w:ind w:left="720"/>
        <w:rPr>
          <w:b/>
          <w:bCs/>
          <w:sz w:val="20"/>
          <w:szCs w:val="20"/>
        </w:rPr>
      </w:pPr>
    </w:p>
    <w:p w14:paraId="62FE34A3" w14:textId="75BE22E2" w:rsidR="00724FF8" w:rsidRPr="00724FF8" w:rsidRDefault="00724FF8" w:rsidP="00724FF8">
      <w:pPr>
        <w:ind w:left="720"/>
        <w:rPr>
          <w:b/>
          <w:bCs/>
          <w:sz w:val="20"/>
          <w:szCs w:val="20"/>
        </w:rPr>
      </w:pPr>
      <w:r w:rsidRPr="00724FF8">
        <w:rPr>
          <w:b/>
          <w:bCs/>
          <w:sz w:val="20"/>
          <w:szCs w:val="20"/>
        </w:rPr>
        <w:t>The Lean Manufacturing Perspective</w:t>
      </w:r>
    </w:p>
    <w:p w14:paraId="4D362C41" w14:textId="77777777" w:rsidR="00724FF8" w:rsidRPr="00724FF8" w:rsidRDefault="00724FF8" w:rsidP="00724FF8">
      <w:pPr>
        <w:ind w:left="720"/>
        <w:rPr>
          <w:sz w:val="20"/>
          <w:szCs w:val="20"/>
        </w:rPr>
      </w:pPr>
      <w:r w:rsidRPr="00724FF8">
        <w:rPr>
          <w:sz w:val="20"/>
          <w:szCs w:val="20"/>
        </w:rPr>
        <w:t xml:space="preserve">In the private sector, if a production line had a </w:t>
      </w:r>
      <w:r w:rsidRPr="00724FF8">
        <w:rPr>
          <w:b/>
          <w:bCs/>
          <w:sz w:val="20"/>
          <w:szCs w:val="20"/>
        </w:rPr>
        <w:t>69.2% non-conformance rate</w:t>
      </w:r>
      <w:r w:rsidRPr="00724FF8">
        <w:rPr>
          <w:sz w:val="20"/>
          <w:szCs w:val="20"/>
        </w:rPr>
        <w:t xml:space="preserve"> (58,649 "defective" units out of 84,699), the focus wouldn't be on the $19,000 annual "maintenance cost" per machine. The focus would be on the </w:t>
      </w:r>
      <w:r w:rsidRPr="00724FF8">
        <w:rPr>
          <w:b/>
          <w:bCs/>
          <w:sz w:val="20"/>
          <w:szCs w:val="20"/>
        </w:rPr>
        <w:t>$11.14 Billion in wasted capital</w:t>
      </w:r>
      <w:r w:rsidRPr="00724FF8">
        <w:rPr>
          <w:sz w:val="20"/>
          <w:szCs w:val="20"/>
        </w:rPr>
        <w:t xml:space="preserve"> poured into a process that failed to meet the product specification.</w:t>
      </w:r>
    </w:p>
    <w:p w14:paraId="324C87B1" w14:textId="77777777" w:rsidR="00724FF8" w:rsidRPr="00724FF8" w:rsidRDefault="00724FF8" w:rsidP="00724FF8">
      <w:pPr>
        <w:ind w:left="720"/>
        <w:rPr>
          <w:sz w:val="20"/>
          <w:szCs w:val="20"/>
        </w:rPr>
      </w:pPr>
      <w:r w:rsidRPr="00724FF8">
        <w:rPr>
          <w:sz w:val="20"/>
          <w:szCs w:val="20"/>
        </w:rPr>
        <w:t xml:space="preserve">This is the "Price of Non-Conformance." While the state reports a manageable $19k per year, the </w:t>
      </w:r>
      <w:r w:rsidRPr="00724FF8">
        <w:rPr>
          <w:b/>
          <w:bCs/>
          <w:sz w:val="20"/>
          <w:szCs w:val="20"/>
        </w:rPr>
        <w:t>actual cost of success</w:t>
      </w:r>
      <w:r w:rsidRPr="00724FF8">
        <w:rPr>
          <w:sz w:val="20"/>
          <w:szCs w:val="20"/>
        </w:rPr>
        <w:t xml:space="preserve"> is over half a million dollars per student.</w:t>
      </w:r>
    </w:p>
    <w:p w14:paraId="2F84A291" w14:textId="73482D19" w:rsidR="002F3FB4" w:rsidRDefault="002F3FB4">
      <w:r>
        <w:t>But the analysis shouldn’t end there and AI can assist in continuing that journey.</w:t>
      </w:r>
    </w:p>
    <w:p w14:paraId="67CD0F7B" w14:textId="77777777" w:rsidR="002F3FB4" w:rsidRDefault="00934526">
      <w:r w:rsidRPr="004811BF">
        <w:rPr>
          <w:b/>
          <w:bCs/>
        </w:rPr>
        <w:lastRenderedPageBreak/>
        <w:t>We can ask questions</w:t>
      </w:r>
      <w:r w:rsidRPr="004811BF">
        <w:t xml:space="preserve"> like </w:t>
      </w:r>
      <w:r w:rsidR="002F3FB4">
        <w:t xml:space="preserve">“what does “met standard mean” and </w:t>
      </w:r>
      <w:r w:rsidRPr="004811BF">
        <w:t xml:space="preserve">“what does a </w:t>
      </w:r>
      <w:proofErr w:type="spellStart"/>
      <w:r w:rsidRPr="004811BF">
        <w:t>mid level</w:t>
      </w:r>
      <w:proofErr w:type="spellEnd"/>
      <w:r w:rsidRPr="004811BF">
        <w:t xml:space="preserve"> L2 cut score mean in terms of proficiency… and in terms of life time income for the student”.  How does this compare with the Public K12 mission statement “every student ready for life, career and civic engagement”.  </w:t>
      </w:r>
    </w:p>
    <w:p w14:paraId="75CD6B9E" w14:textId="1C9DAB9B" w:rsidR="00934526" w:rsidRPr="004811BF" w:rsidRDefault="00934526">
      <w:r w:rsidRPr="004811BF">
        <w:t xml:space="preserve">We can examine how a group of students actually progress through the pipeline:  are they getting closer to meeting standards… </w:t>
      </w:r>
      <w:r w:rsidR="00C742B1" w:rsidRPr="004811BF">
        <w:t>or</w:t>
      </w:r>
      <w:r w:rsidRPr="004811BF">
        <w:t xml:space="preserve"> are they falling off?  Where are we succeeding and where are we failing </w:t>
      </w:r>
      <w:r w:rsidR="00C742B1" w:rsidRPr="004811BF">
        <w:t>in supporting these students?</w:t>
      </w:r>
      <w:r w:rsidR="00F94A42" w:rsidRPr="004811BF">
        <w:t xml:space="preserve">  Do we have a distinct point of failure in our process that we can focus on?</w:t>
      </w:r>
    </w:p>
    <w:p w14:paraId="0F495C62" w14:textId="0C69CBA2" w:rsidR="00C742B1" w:rsidRPr="004811BF" w:rsidRDefault="00C742B1">
      <w:r w:rsidRPr="004811BF">
        <w:rPr>
          <w:b/>
          <w:bCs/>
        </w:rPr>
        <w:t>Looking ahead,</w:t>
      </w:r>
      <w:r w:rsidRPr="004811BF">
        <w:t xml:space="preserve"> we can begin to examine where we are and what it will take to get us to where we need to be to survive in a world where changes in technology are coming faster than at any time in history… and accelerating.  And again, we can use AI to help us.  </w:t>
      </w:r>
    </w:p>
    <w:p w14:paraId="460EE09B" w14:textId="3121DFC1" w:rsidR="00C742B1" w:rsidRPr="004811BF" w:rsidRDefault="00C742B1">
      <w:r w:rsidRPr="004811BF">
        <w:t xml:space="preserve">By using AI we can begin to customize curriculum to individual students.  Johny likes cars.  Suzy likes baking… or </w:t>
      </w:r>
      <w:proofErr w:type="spellStart"/>
      <w:r w:rsidRPr="004811BF">
        <w:t>visa</w:t>
      </w:r>
      <w:proofErr w:type="spellEnd"/>
      <w:r w:rsidRPr="004811BF">
        <w:t xml:space="preserve"> versa.  How can we bring math and reading into each of their worlds in a way that interests them?  Can we group kids with common interests and build a collaborative curriculum?  </w:t>
      </w:r>
      <w:r w:rsidR="00D8516A" w:rsidRPr="004811BF">
        <w:t>Absolutely</w:t>
      </w:r>
      <w:r w:rsidR="002F3FB4">
        <w:t>!</w:t>
      </w:r>
    </w:p>
    <w:p w14:paraId="43FF3A44" w14:textId="53030237" w:rsidR="00C742B1" w:rsidRPr="004811BF" w:rsidRDefault="00D8516A">
      <w:r w:rsidRPr="004811BF">
        <w:t xml:space="preserve">This is not going to be a pain free experience.  Change seldom is.  But the pain of not addressing the systemic failure we currently have is nothing compared to what awaits if we don’t address it.  All you have to do to get a sense of that is look at the investment countries are making in AI… and how the US K12 is performing by comparison.  For that… you can ask AI.  </w:t>
      </w:r>
    </w:p>
    <w:p w14:paraId="0B570A2A" w14:textId="1879E144" w:rsidR="00CE442E" w:rsidRPr="004811BF" w:rsidRDefault="00CE442E">
      <w:r w:rsidRPr="004811BF">
        <w:rPr>
          <w:b/>
          <w:bCs/>
        </w:rPr>
        <w:t xml:space="preserve">Terms used Here: </w:t>
      </w:r>
    </w:p>
    <w:p w14:paraId="6B4D24E5" w14:textId="3C895ED8" w:rsidR="00CE442E" w:rsidRPr="004811BF" w:rsidRDefault="00CE442E" w:rsidP="00CE442E">
      <w:pPr>
        <w:pStyle w:val="ListParagraph"/>
        <w:numPr>
          <w:ilvl w:val="0"/>
          <w:numId w:val="3"/>
        </w:numPr>
      </w:pPr>
      <w:r w:rsidRPr="004811BF">
        <w:t xml:space="preserve">Waste:  Comes in two flavors.  Waste in the immediate system and waste in the life of the student.  </w:t>
      </w:r>
    </w:p>
    <w:p w14:paraId="45504BC9" w14:textId="7A908806" w:rsidR="00CE442E" w:rsidRPr="004811BF" w:rsidRDefault="00CE442E" w:rsidP="00CE442E">
      <w:pPr>
        <w:pStyle w:val="ListParagraph"/>
        <w:numPr>
          <w:ilvl w:val="1"/>
          <w:numId w:val="3"/>
        </w:numPr>
      </w:pPr>
      <w:r w:rsidRPr="004811BF">
        <w:t>`System Waste:  The expenditures on students who pass through the pipeline and are unable to demonstrate the minimum proficiencies expected of that pipeline.</w:t>
      </w:r>
      <w:r w:rsidR="005E35DD" w:rsidRPr="004811BF">
        <w:t xml:space="preserve">  In short, the money spent that isn’t getting the job done.</w:t>
      </w:r>
    </w:p>
    <w:p w14:paraId="546ECE81" w14:textId="3B01B0F2" w:rsidR="00CE442E" w:rsidRPr="004811BF" w:rsidRDefault="00CE442E" w:rsidP="00CE442E">
      <w:pPr>
        <w:pStyle w:val="ListParagraph"/>
        <w:numPr>
          <w:ilvl w:val="1"/>
          <w:numId w:val="3"/>
        </w:numPr>
      </w:pPr>
      <w:r w:rsidRPr="004811BF">
        <w:t xml:space="preserve">Student Waste:  The projected loss of lifetime income of the student. </w:t>
      </w:r>
      <w:r w:rsidR="005E35DD" w:rsidRPr="004811BF">
        <w:t>What the student loses because of this failure.</w:t>
      </w:r>
    </w:p>
    <w:p w14:paraId="13267A24" w14:textId="023B15CF" w:rsidR="00CE442E" w:rsidRPr="004811BF" w:rsidRDefault="00CE442E" w:rsidP="00CE442E">
      <w:pPr>
        <w:pStyle w:val="ListParagraph"/>
        <w:numPr>
          <w:ilvl w:val="1"/>
          <w:numId w:val="3"/>
        </w:numPr>
      </w:pPr>
      <w:r w:rsidRPr="004811BF">
        <w:t>(MAYBE societal cost in terms of public aid and support if we can show that).</w:t>
      </w:r>
    </w:p>
    <w:p w14:paraId="2CE542F1" w14:textId="77777777" w:rsidR="005F2EE1" w:rsidRPr="004811BF" w:rsidRDefault="005F2EE1" w:rsidP="005F2EE1">
      <w:pPr>
        <w:pStyle w:val="ListParagraph"/>
        <w:ind w:left="1440"/>
      </w:pPr>
    </w:p>
    <w:p w14:paraId="2E3F4383" w14:textId="1468B08F" w:rsidR="00FE3771" w:rsidRPr="004811BF" w:rsidRDefault="00CE442E" w:rsidP="00CE442E">
      <w:pPr>
        <w:pStyle w:val="ListParagraph"/>
        <w:numPr>
          <w:ilvl w:val="0"/>
          <w:numId w:val="3"/>
        </w:numPr>
      </w:pPr>
      <w:r w:rsidRPr="004811BF">
        <w:t>Met Standard;</w:t>
      </w:r>
      <w:r w:rsidR="00FE3771" w:rsidRPr="004811BF">
        <w:t xml:space="preserve">  </w:t>
      </w:r>
      <w:r w:rsidRPr="004811BF">
        <w:t>The single most controversial</w:t>
      </w:r>
      <w:r w:rsidR="007915A0" w:rsidRPr="004811BF">
        <w:t xml:space="preserve"> and dynamically defined</w:t>
      </w:r>
      <w:r w:rsidRPr="004811BF">
        <w:t xml:space="preserve"> term in WA Public K12.</w:t>
      </w:r>
      <w:r w:rsidR="00FE3771" w:rsidRPr="004811BF">
        <w:t xml:space="preserve">  </w:t>
      </w:r>
    </w:p>
    <w:p w14:paraId="4B18B2B8" w14:textId="77777777" w:rsidR="00FE3771" w:rsidRPr="004811BF" w:rsidRDefault="00FE3771" w:rsidP="00FE3771">
      <w:pPr>
        <w:pStyle w:val="ListParagraph"/>
      </w:pPr>
    </w:p>
    <w:p w14:paraId="0EBC1177" w14:textId="2CA8DD30" w:rsidR="00FE3771" w:rsidRPr="004811BF" w:rsidRDefault="00FE3771" w:rsidP="00FE3771">
      <w:pPr>
        <w:pStyle w:val="ListParagraph"/>
      </w:pPr>
      <w:r w:rsidRPr="004811BF">
        <w:t xml:space="preserve">To fully appreciate the term requires a working knowledge of Process Improvement Methodologies and Metrics, how the test questions can be separated into “proficiencies”, how </w:t>
      </w:r>
      <w:r w:rsidR="007915A0" w:rsidRPr="004811BF">
        <w:t>(</w:t>
      </w:r>
      <w:r w:rsidRPr="004811BF">
        <w:t>or even if those</w:t>
      </w:r>
      <w:r w:rsidR="007915A0" w:rsidRPr="004811BF">
        <w:t>)</w:t>
      </w:r>
      <w:r w:rsidRPr="004811BF">
        <w:t xml:space="preserve"> proficiencies apply to the stated goal of “ready for life, career and civil engagement”, how “cut scores” and “frequency” metrics can or are being used to estimate this… and politics.  </w:t>
      </w:r>
    </w:p>
    <w:p w14:paraId="18D63936" w14:textId="77777777" w:rsidR="00FE3771" w:rsidRPr="004811BF" w:rsidRDefault="00FE3771" w:rsidP="00FE3771">
      <w:pPr>
        <w:pStyle w:val="ListParagraph"/>
      </w:pPr>
    </w:p>
    <w:p w14:paraId="512E1558" w14:textId="77777777" w:rsidR="007915A0" w:rsidRPr="004811BF" w:rsidRDefault="007915A0" w:rsidP="00FE3771">
      <w:pPr>
        <w:pStyle w:val="ListParagraph"/>
      </w:pPr>
      <w:r w:rsidRPr="004811BF">
        <w:t>Here, we have worked with AI to try and “cut through the clutter.”  The driving principal is:</w:t>
      </w:r>
    </w:p>
    <w:p w14:paraId="1C44D99E" w14:textId="77777777" w:rsidR="007915A0" w:rsidRPr="004811BF" w:rsidRDefault="007915A0" w:rsidP="00FE3771">
      <w:pPr>
        <w:pStyle w:val="ListParagraph"/>
      </w:pPr>
    </w:p>
    <w:p w14:paraId="06E2FA72" w14:textId="432284A3" w:rsidR="007915A0" w:rsidRPr="004811BF" w:rsidRDefault="007915A0" w:rsidP="00FE3771">
      <w:pPr>
        <w:pStyle w:val="ListParagraph"/>
      </w:pPr>
      <w:r w:rsidRPr="004811BF">
        <w:t>“What proficiencies does research show are required to meet the stated objective of “every student ready for life, career and civic engagement”, how do they relate to the proficiencies measured by, in particular, the 10</w:t>
      </w:r>
      <w:r w:rsidRPr="004811BF">
        <w:rPr>
          <w:vertAlign w:val="superscript"/>
        </w:rPr>
        <w:t>th</w:t>
      </w:r>
      <w:r w:rsidRPr="004811BF">
        <w:t xml:space="preserve"> Grade SBAC Math test using the OSPI data on the Report Card and on the frequency distributions… and finally, how is Washington Public K12 performing based on th</w:t>
      </w:r>
      <w:r w:rsidR="005F2EE1" w:rsidRPr="004811BF">
        <w:t>ese</w:t>
      </w:r>
      <w:r w:rsidRPr="004811BF">
        <w:t>.”</w:t>
      </w:r>
    </w:p>
    <w:p w14:paraId="60FE9DA5" w14:textId="77777777" w:rsidR="00090002" w:rsidRPr="004811BF" w:rsidRDefault="00090002" w:rsidP="00FE3771">
      <w:pPr>
        <w:pStyle w:val="ListParagraph"/>
      </w:pPr>
    </w:p>
    <w:p w14:paraId="61A6FBFA" w14:textId="3D173219" w:rsidR="00CE442E" w:rsidRPr="004811BF" w:rsidRDefault="00CE442E" w:rsidP="00FE3771">
      <w:pPr>
        <w:pStyle w:val="ListParagraph"/>
      </w:pPr>
    </w:p>
    <w:p w14:paraId="75A9C2C8" w14:textId="35655412" w:rsidR="00D8516A" w:rsidRPr="004811BF" w:rsidRDefault="007D4178">
      <w:pPr>
        <w:rPr>
          <w:b/>
          <w:bCs/>
        </w:rPr>
      </w:pPr>
      <w:r w:rsidRPr="004811BF">
        <w:rPr>
          <w:b/>
          <w:bCs/>
        </w:rPr>
        <w:t>Governing Assumptions</w:t>
      </w:r>
      <w:r w:rsidR="00E4334F" w:rsidRPr="004811BF">
        <w:rPr>
          <w:b/>
          <w:bCs/>
        </w:rPr>
        <w:t xml:space="preserve"> used Here</w:t>
      </w:r>
      <w:r w:rsidRPr="004811BF">
        <w:rPr>
          <w:b/>
          <w:bCs/>
        </w:rPr>
        <w:t>:</w:t>
      </w:r>
    </w:p>
    <w:p w14:paraId="1A359F4E" w14:textId="5E4D83F8" w:rsidR="00E4334F" w:rsidRPr="004811BF" w:rsidRDefault="007D4178" w:rsidP="007D4178">
      <w:pPr>
        <w:pStyle w:val="ListParagraph"/>
        <w:numPr>
          <w:ilvl w:val="0"/>
          <w:numId w:val="1"/>
        </w:numPr>
      </w:pPr>
      <w:r w:rsidRPr="004811BF">
        <w:t xml:space="preserve">The node on the human genome that determines skin color </w:t>
      </w:r>
      <w:r w:rsidR="00E4334F" w:rsidRPr="004811BF">
        <w:t xml:space="preserve">or gender (used in the 1970’s HS biology context) </w:t>
      </w:r>
      <w:r w:rsidRPr="004811BF">
        <w:t xml:space="preserve">does not control a student’s ability to achieve a level of proficiency </w:t>
      </w:r>
      <w:r w:rsidR="00E4334F" w:rsidRPr="004811BF">
        <w:t>prepared for “life, career and civic engagement.”  As such, we report on the “all students” group.</w:t>
      </w:r>
    </w:p>
    <w:p w14:paraId="61897971" w14:textId="3D13DBEE" w:rsidR="00E4334F" w:rsidRPr="004811BF" w:rsidRDefault="00E4334F" w:rsidP="00E4334F">
      <w:pPr>
        <w:pStyle w:val="ListParagraph"/>
      </w:pPr>
    </w:p>
    <w:p w14:paraId="6F867CDB" w14:textId="6FD24CB6" w:rsidR="00C742B1" w:rsidRPr="004811BF" w:rsidRDefault="00E4334F" w:rsidP="007D4178">
      <w:pPr>
        <w:pStyle w:val="ListParagraph"/>
        <w:numPr>
          <w:ilvl w:val="0"/>
          <w:numId w:val="1"/>
        </w:numPr>
      </w:pPr>
      <w:r w:rsidRPr="004811BF">
        <w:t xml:space="preserve">We use Math as the basis for our determinations as it is the lowest performing metric and available data is insufficient to determine whether a student failed in math or </w:t>
      </w:r>
      <w:r w:rsidR="00C979D3">
        <w:t>ELS</w:t>
      </w:r>
      <w:r w:rsidRPr="004811BF">
        <w:t xml:space="preserve"> or both. In brief, it represents a “best case” metric on students meeting standards in “ELA, Science *AND* Math.”</w:t>
      </w:r>
    </w:p>
    <w:p w14:paraId="4BBF8F5E" w14:textId="77777777" w:rsidR="00E4334F" w:rsidRPr="004811BF" w:rsidRDefault="00E4334F" w:rsidP="00E4334F">
      <w:pPr>
        <w:pStyle w:val="ListParagraph"/>
      </w:pPr>
    </w:p>
    <w:p w14:paraId="3D539D1F" w14:textId="6961699E" w:rsidR="00E4334F" w:rsidRPr="004811BF" w:rsidRDefault="00F94A42" w:rsidP="007D4178">
      <w:pPr>
        <w:pStyle w:val="ListParagraph"/>
        <w:numPr>
          <w:ilvl w:val="0"/>
          <w:numId w:val="1"/>
        </w:numPr>
        <w:rPr>
          <w:strike/>
        </w:rPr>
      </w:pPr>
      <w:r w:rsidRPr="004811BF">
        <w:rPr>
          <w:strike/>
        </w:rPr>
        <w:t xml:space="preserve">We define </w:t>
      </w:r>
      <w:r w:rsidR="00E05DDC" w:rsidRPr="004811BF">
        <w:rPr>
          <w:strike/>
        </w:rPr>
        <w:t xml:space="preserve">standard for </w:t>
      </w:r>
      <w:r w:rsidRPr="004811BF">
        <w:rPr>
          <w:strike/>
        </w:rPr>
        <w:t>success as read</w:t>
      </w:r>
      <w:r w:rsidR="00E05DDC" w:rsidRPr="004811BF">
        <w:rPr>
          <w:strike/>
        </w:rPr>
        <w:t>y</w:t>
      </w:r>
      <w:r w:rsidRPr="004811BF">
        <w:rPr>
          <w:strike/>
        </w:rPr>
        <w:t xml:space="preserve"> for “life, career and civic engagement”</w:t>
      </w:r>
      <w:r w:rsidR="00E05DDC" w:rsidRPr="004811BF">
        <w:rPr>
          <w:strike/>
        </w:rPr>
        <w:t xml:space="preserve">… not a “cut score”.  To do that we use the available sample test, the frequency tables published </w:t>
      </w:r>
      <w:r w:rsidR="00CE442E" w:rsidRPr="004811BF">
        <w:rPr>
          <w:strike/>
        </w:rPr>
        <w:t xml:space="preserve">by </w:t>
      </w:r>
      <w:r w:rsidR="00E05DDC" w:rsidRPr="004811BF">
        <w:rPr>
          <w:strike/>
        </w:rPr>
        <w:t>OSPI and AI’s ability to group these questions to the standards espoused and specifically “civic engagement”.</w:t>
      </w:r>
    </w:p>
    <w:p w14:paraId="60EA7A24" w14:textId="7C85A570" w:rsidR="00934526" w:rsidRPr="004811BF" w:rsidRDefault="00E4334F">
      <w:pPr>
        <w:rPr>
          <w:b/>
          <w:bCs/>
        </w:rPr>
      </w:pPr>
      <w:r w:rsidRPr="004811BF">
        <w:rPr>
          <w:b/>
          <w:bCs/>
        </w:rPr>
        <w:t>Notes on the Underlying Data:</w:t>
      </w:r>
    </w:p>
    <w:p w14:paraId="6D309D66" w14:textId="488E43F4" w:rsidR="00E4334F" w:rsidRPr="004811BF" w:rsidRDefault="00E4334F" w:rsidP="00E4334F">
      <w:pPr>
        <w:pStyle w:val="ListParagraph"/>
        <w:numPr>
          <w:ilvl w:val="0"/>
          <w:numId w:val="2"/>
        </w:numPr>
      </w:pPr>
      <w:r w:rsidRPr="004811BF">
        <w:t>Publicly available data is suppressed when a result involves fewer than 10 students to protect individual student identity. This leaves holes in the data</w:t>
      </w:r>
      <w:r w:rsidR="00540715" w:rsidRPr="004811BF">
        <w:t>.  We do make some effort to interpolate or extrapolate those measures based on adjacent metrics.  Where we do, we flag that interpolation/extrapolation.</w:t>
      </w:r>
    </w:p>
    <w:p w14:paraId="636C9B4A" w14:textId="588E47F6" w:rsidR="00540715" w:rsidRPr="004811BF" w:rsidRDefault="00540715" w:rsidP="00540715">
      <w:pPr>
        <w:pStyle w:val="ListParagraph"/>
      </w:pPr>
      <w:r w:rsidRPr="004811BF">
        <w:t xml:space="preserve"> </w:t>
      </w:r>
    </w:p>
    <w:p w14:paraId="6CD8AA19" w14:textId="179EA9E6" w:rsidR="00540715" w:rsidRPr="004811BF" w:rsidRDefault="000021BB" w:rsidP="00E4334F">
      <w:pPr>
        <w:pStyle w:val="ListParagraph"/>
        <w:numPr>
          <w:ilvl w:val="0"/>
          <w:numId w:val="2"/>
        </w:numPr>
      </w:pPr>
      <w:r w:rsidRPr="004811BF">
        <w:t>Our data sources:</w:t>
      </w:r>
    </w:p>
    <w:p w14:paraId="688B81C9" w14:textId="77777777" w:rsidR="000021BB" w:rsidRPr="004811BF" w:rsidRDefault="000021BB" w:rsidP="000021BB">
      <w:pPr>
        <w:pStyle w:val="ListParagraph"/>
      </w:pPr>
    </w:p>
    <w:p w14:paraId="43853693" w14:textId="0587D735" w:rsidR="000021BB" w:rsidRPr="004811BF" w:rsidRDefault="000021BB" w:rsidP="000021BB">
      <w:pPr>
        <w:pStyle w:val="ListParagraph"/>
        <w:numPr>
          <w:ilvl w:val="1"/>
          <w:numId w:val="2"/>
        </w:numPr>
      </w:pPr>
      <w:r w:rsidRPr="004811BF">
        <w:t>Washington State Report Card Assessment Downloads for 2014-15 to 2024-25:  (data.wa.gov)</w:t>
      </w:r>
    </w:p>
    <w:p w14:paraId="0B9A03A9" w14:textId="757E5C73" w:rsidR="000021BB" w:rsidRPr="004811BF" w:rsidRDefault="000021BB" w:rsidP="000021BB">
      <w:pPr>
        <w:pStyle w:val="ListParagraph"/>
        <w:numPr>
          <w:ilvl w:val="1"/>
          <w:numId w:val="2"/>
        </w:numPr>
      </w:pPr>
      <w:r w:rsidRPr="004811BF">
        <w:t>Washington State Public Information on Salaries:  fiscal.wa.gov</w:t>
      </w:r>
    </w:p>
    <w:p w14:paraId="1CCD9F7E" w14:textId="77777777" w:rsidR="000021BB" w:rsidRPr="004811BF" w:rsidRDefault="000021BB" w:rsidP="0010630C"/>
    <w:p w14:paraId="0E62195B" w14:textId="77777777" w:rsidR="00D0551D" w:rsidRPr="00D0551D" w:rsidRDefault="00D0551D" w:rsidP="00D0551D">
      <w:pPr>
        <w:rPr>
          <w:b/>
          <w:bCs/>
        </w:rPr>
      </w:pPr>
      <w:r w:rsidRPr="00D0551D">
        <w:rPr>
          <w:b/>
          <w:bCs/>
        </w:rPr>
        <w:t>Next Step Recommendation</w:t>
      </w:r>
    </w:p>
    <w:p w14:paraId="647367DD" w14:textId="77777777" w:rsidR="00D0551D" w:rsidRPr="00D0551D" w:rsidRDefault="00D0551D" w:rsidP="00D0551D">
      <w:pPr>
        <w:rPr>
          <w:b/>
          <w:bCs/>
        </w:rPr>
      </w:pPr>
      <w:r w:rsidRPr="00D0551D">
        <w:rPr>
          <w:b/>
          <w:bCs/>
        </w:rPr>
        <w:t>Would you like me to run a mock "Stress Test" on your Statewide Summary? If you paste the summary results here, I can play the role of a skeptical School Board member and try to poke holes in the "Pipeline Cost" logic using the official OSPI numbers.</w:t>
      </w:r>
    </w:p>
    <w:p w14:paraId="3A646A48" w14:textId="77777777" w:rsidR="00D0551D" w:rsidRPr="00D0551D" w:rsidRDefault="00D0551D" w:rsidP="00D0551D">
      <w:pPr>
        <w:rPr>
          <w:b/>
          <w:bCs/>
        </w:rPr>
      </w:pPr>
      <w:r w:rsidRPr="00D0551D">
        <w:rPr>
          <w:b/>
          <w:bCs/>
        </w:rPr>
        <w:t>Shall we move to the State Wide Summary of Results?</w:t>
      </w:r>
    </w:p>
    <w:p w14:paraId="499A80C6" w14:textId="3C262FF2" w:rsidR="00F94A42" w:rsidRPr="004811BF" w:rsidRDefault="00F94A42">
      <w:pPr>
        <w:rPr>
          <w:b/>
          <w:bCs/>
        </w:rPr>
      </w:pPr>
    </w:p>
    <w:sectPr w:rsidR="00F94A42" w:rsidRPr="00481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1959"/>
    <w:multiLevelType w:val="hybridMultilevel"/>
    <w:tmpl w:val="ED00BFE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918FF"/>
    <w:multiLevelType w:val="multilevel"/>
    <w:tmpl w:val="6AD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B722D"/>
    <w:multiLevelType w:val="multilevel"/>
    <w:tmpl w:val="0D5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2328B"/>
    <w:multiLevelType w:val="multilevel"/>
    <w:tmpl w:val="849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123B7"/>
    <w:multiLevelType w:val="hybridMultilevel"/>
    <w:tmpl w:val="46A82C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4D412E"/>
    <w:multiLevelType w:val="hybridMultilevel"/>
    <w:tmpl w:val="43C67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9C1BE5"/>
    <w:multiLevelType w:val="multilevel"/>
    <w:tmpl w:val="C0C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033C8"/>
    <w:multiLevelType w:val="multilevel"/>
    <w:tmpl w:val="75C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328701">
    <w:abstractNumId w:val="4"/>
  </w:num>
  <w:num w:numId="2" w16cid:durableId="2079475652">
    <w:abstractNumId w:val="0"/>
  </w:num>
  <w:num w:numId="3" w16cid:durableId="904804643">
    <w:abstractNumId w:val="5"/>
  </w:num>
  <w:num w:numId="4" w16cid:durableId="393357577">
    <w:abstractNumId w:val="7"/>
  </w:num>
  <w:num w:numId="5" w16cid:durableId="846745610">
    <w:abstractNumId w:val="6"/>
  </w:num>
  <w:num w:numId="6" w16cid:durableId="369570236">
    <w:abstractNumId w:val="1"/>
  </w:num>
  <w:num w:numId="7" w16cid:durableId="145628627">
    <w:abstractNumId w:val="2"/>
  </w:num>
  <w:num w:numId="8" w16cid:durableId="1232813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C6"/>
    <w:rsid w:val="000021BB"/>
    <w:rsid w:val="00090002"/>
    <w:rsid w:val="000E4F60"/>
    <w:rsid w:val="000F314F"/>
    <w:rsid w:val="0010630C"/>
    <w:rsid w:val="001856D7"/>
    <w:rsid w:val="00197EB4"/>
    <w:rsid w:val="001A52BE"/>
    <w:rsid w:val="002743C6"/>
    <w:rsid w:val="002A0B8D"/>
    <w:rsid w:val="002F3FB4"/>
    <w:rsid w:val="00333C49"/>
    <w:rsid w:val="003D711D"/>
    <w:rsid w:val="003E1B2A"/>
    <w:rsid w:val="004811BF"/>
    <w:rsid w:val="00540715"/>
    <w:rsid w:val="005E35DD"/>
    <w:rsid w:val="005F2EE1"/>
    <w:rsid w:val="006C5AA6"/>
    <w:rsid w:val="00724FF8"/>
    <w:rsid w:val="00736B34"/>
    <w:rsid w:val="00740C71"/>
    <w:rsid w:val="00766701"/>
    <w:rsid w:val="007915A0"/>
    <w:rsid w:val="007D4178"/>
    <w:rsid w:val="00842220"/>
    <w:rsid w:val="00934526"/>
    <w:rsid w:val="00961ABB"/>
    <w:rsid w:val="00A01E7A"/>
    <w:rsid w:val="00A44084"/>
    <w:rsid w:val="00C742B1"/>
    <w:rsid w:val="00C979D3"/>
    <w:rsid w:val="00CE20FE"/>
    <w:rsid w:val="00CE442E"/>
    <w:rsid w:val="00CF4F7E"/>
    <w:rsid w:val="00D0551D"/>
    <w:rsid w:val="00D47DD4"/>
    <w:rsid w:val="00D8516A"/>
    <w:rsid w:val="00DB7F4D"/>
    <w:rsid w:val="00DD4A23"/>
    <w:rsid w:val="00E05DDC"/>
    <w:rsid w:val="00E21E45"/>
    <w:rsid w:val="00E4334F"/>
    <w:rsid w:val="00E46C86"/>
    <w:rsid w:val="00E53F33"/>
    <w:rsid w:val="00ED05ED"/>
    <w:rsid w:val="00F94A42"/>
    <w:rsid w:val="00FE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A3F4"/>
  <w15:chartTrackingRefBased/>
  <w15:docId w15:val="{A620B661-1BCF-4759-A7B8-3DC15408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3C6"/>
    <w:rPr>
      <w:rFonts w:eastAsiaTheme="majorEastAsia" w:cstheme="majorBidi"/>
      <w:color w:val="272727" w:themeColor="text1" w:themeTint="D8"/>
    </w:rPr>
  </w:style>
  <w:style w:type="paragraph" w:styleId="Title">
    <w:name w:val="Title"/>
    <w:basedOn w:val="Normal"/>
    <w:next w:val="Normal"/>
    <w:link w:val="TitleChar"/>
    <w:uiPriority w:val="10"/>
    <w:qFormat/>
    <w:rsid w:val="00274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3C6"/>
    <w:pPr>
      <w:spacing w:before="160"/>
      <w:jc w:val="center"/>
    </w:pPr>
    <w:rPr>
      <w:i/>
      <w:iCs/>
      <w:color w:val="404040" w:themeColor="text1" w:themeTint="BF"/>
    </w:rPr>
  </w:style>
  <w:style w:type="character" w:customStyle="1" w:styleId="QuoteChar">
    <w:name w:val="Quote Char"/>
    <w:basedOn w:val="DefaultParagraphFont"/>
    <w:link w:val="Quote"/>
    <w:uiPriority w:val="29"/>
    <w:rsid w:val="002743C6"/>
    <w:rPr>
      <w:i/>
      <w:iCs/>
      <w:color w:val="404040" w:themeColor="text1" w:themeTint="BF"/>
    </w:rPr>
  </w:style>
  <w:style w:type="paragraph" w:styleId="ListParagraph">
    <w:name w:val="List Paragraph"/>
    <w:basedOn w:val="Normal"/>
    <w:uiPriority w:val="34"/>
    <w:qFormat/>
    <w:rsid w:val="002743C6"/>
    <w:pPr>
      <w:ind w:left="720"/>
      <w:contextualSpacing/>
    </w:pPr>
  </w:style>
  <w:style w:type="character" w:styleId="IntenseEmphasis">
    <w:name w:val="Intense Emphasis"/>
    <w:basedOn w:val="DefaultParagraphFont"/>
    <w:uiPriority w:val="21"/>
    <w:qFormat/>
    <w:rsid w:val="002743C6"/>
    <w:rPr>
      <w:i/>
      <w:iCs/>
      <w:color w:val="0F4761" w:themeColor="accent1" w:themeShade="BF"/>
    </w:rPr>
  </w:style>
  <w:style w:type="paragraph" w:styleId="IntenseQuote">
    <w:name w:val="Intense Quote"/>
    <w:basedOn w:val="Normal"/>
    <w:next w:val="Normal"/>
    <w:link w:val="IntenseQuoteChar"/>
    <w:uiPriority w:val="30"/>
    <w:qFormat/>
    <w:rsid w:val="00274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3C6"/>
    <w:rPr>
      <w:i/>
      <w:iCs/>
      <w:color w:val="0F4761" w:themeColor="accent1" w:themeShade="BF"/>
    </w:rPr>
  </w:style>
  <w:style w:type="character" w:styleId="IntenseReference">
    <w:name w:val="Intense Reference"/>
    <w:basedOn w:val="DefaultParagraphFont"/>
    <w:uiPriority w:val="32"/>
    <w:qFormat/>
    <w:rsid w:val="00274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28385-7BED-4E28-8BDD-64F38E81D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7</cp:revision>
  <dcterms:created xsi:type="dcterms:W3CDTF">2026-02-16T15:49:00Z</dcterms:created>
  <dcterms:modified xsi:type="dcterms:W3CDTF">2026-02-17T06:54:00Z</dcterms:modified>
</cp:coreProperties>
</file>