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0A" w:rsidRDefault="00FE7E0A" w:rsidP="00FE7E0A">
      <w:pPr>
        <w:jc w:val="center"/>
      </w:pP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FE7E0A" w:rsidRDefault="00FE7E0A" w:rsidP="00FE7E0A">
      <w:r>
        <w:tab/>
      </w:r>
      <w:r>
        <w:rPr>
          <w:rFonts w:hint="eastAsia"/>
        </w:rPr>
        <w:t>摘要</w:t>
      </w:r>
    </w:p>
    <w:p w:rsidR="00330439" w:rsidRDefault="00FE7E0A" w:rsidP="004C652A">
      <w:pPr>
        <w:jc w:val="left"/>
      </w:pPr>
      <w:r>
        <w:tab/>
      </w:r>
      <w:r>
        <w:rPr>
          <w:rFonts w:hint="eastAsia"/>
        </w:rPr>
        <w:t>当下，互联网已经渗透到我们生活的方方面面</w:t>
      </w:r>
      <w:r w:rsidR="00642DAD">
        <w:rPr>
          <w:rFonts w:hint="eastAsia"/>
        </w:rPr>
        <w:t>，我国传统金融行业同样受到了很大的冲击，由此衍生了互联网金融。互联网金融是传统金融行业与互联网精神相结合的新兴领域。</w:t>
      </w:r>
    </w:p>
    <w:p w:rsidR="00FE7E0A" w:rsidRDefault="00330439" w:rsidP="00FE7E0A">
      <w:r>
        <w:rPr>
          <w:rFonts w:hint="eastAsia"/>
        </w:rPr>
        <w:t>P</w:t>
      </w:r>
      <w:r>
        <w:t>2P</w:t>
      </w:r>
      <w:r>
        <w:rPr>
          <w:rFonts w:hint="eastAsia"/>
        </w:rPr>
        <w:t>网络借贷是互联网金融中的一种金融产品和服务，</w:t>
      </w:r>
      <w:r w:rsidR="00A170ED">
        <w:rPr>
          <w:rFonts w:hint="eastAsia"/>
        </w:rPr>
        <w:t>因其能够满足小</w:t>
      </w:r>
      <w:proofErr w:type="gramStart"/>
      <w:r w:rsidR="00A170ED">
        <w:rPr>
          <w:rFonts w:hint="eastAsia"/>
        </w:rPr>
        <w:t>微企业</w:t>
      </w:r>
      <w:proofErr w:type="gramEnd"/>
      <w:r w:rsidR="00A170ED">
        <w:rPr>
          <w:rFonts w:hint="eastAsia"/>
        </w:rPr>
        <w:t>及满足个人借款者的资金需求，同时又为投资者提供了较高利率的投资方式，受到人们的广泛关注。</w:t>
      </w:r>
      <w:r>
        <w:rPr>
          <w:rFonts w:hint="eastAsia"/>
        </w:rPr>
        <w:t>近几年发展迅速，运用网络的便捷性，实现自助式借贷行为，达到低融资的目的。网络的虚拟性，借贷双方信息不对称导致了P</w:t>
      </w:r>
      <w:r>
        <w:t>2P</w:t>
      </w:r>
      <w:proofErr w:type="gramStart"/>
      <w:r>
        <w:rPr>
          <w:rFonts w:hint="eastAsia"/>
        </w:rPr>
        <w:t>网贷模式</w:t>
      </w:r>
      <w:proofErr w:type="gramEnd"/>
      <w:r>
        <w:rPr>
          <w:rFonts w:hint="eastAsia"/>
        </w:rPr>
        <w:t>的信用风险。</w:t>
      </w:r>
      <w:r w:rsidR="00642DAD">
        <w:rPr>
          <w:rFonts w:hint="eastAsia"/>
        </w:rPr>
        <w:t>本文</w:t>
      </w:r>
      <w:r w:rsidR="00B80389">
        <w:rPr>
          <w:rFonts w:hint="eastAsia"/>
        </w:rPr>
        <w:t>就</w:t>
      </w:r>
      <w:r w:rsidR="00642DAD">
        <w:rPr>
          <w:rFonts w:hint="eastAsia"/>
        </w:rPr>
        <w:t>信用风险</w:t>
      </w:r>
      <w:r w:rsidR="00B80389">
        <w:rPr>
          <w:rFonts w:hint="eastAsia"/>
        </w:rPr>
        <w:t>展开研究分析</w:t>
      </w:r>
      <w:r w:rsidR="00642DAD">
        <w:rPr>
          <w:rFonts w:hint="eastAsia"/>
        </w:rPr>
        <w:t>，在此基础</w:t>
      </w:r>
      <w:r w:rsidR="00B80389">
        <w:rPr>
          <w:rFonts w:hint="eastAsia"/>
        </w:rPr>
        <w:t>上对互联网金融信用风险的管</w:t>
      </w:r>
      <w:proofErr w:type="gramStart"/>
      <w:r w:rsidR="00B80389">
        <w:rPr>
          <w:rFonts w:hint="eastAsia"/>
        </w:rPr>
        <w:t>控提出</w:t>
      </w:r>
      <w:proofErr w:type="gramEnd"/>
      <w:r w:rsidR="00B80389">
        <w:rPr>
          <w:rFonts w:hint="eastAsia"/>
        </w:rPr>
        <w:t>改善建议措施</w:t>
      </w:r>
      <w:r>
        <w:rPr>
          <w:rFonts w:hint="eastAsia"/>
        </w:rPr>
        <w:t>。</w:t>
      </w:r>
      <w:r w:rsidR="00B80389">
        <w:rPr>
          <w:rFonts w:hint="eastAsia"/>
        </w:rPr>
        <w:t>。</w:t>
      </w:r>
    </w:p>
    <w:p w:rsidR="00B80389" w:rsidRDefault="00B80389" w:rsidP="00FE7E0A">
      <w:r>
        <w:tab/>
      </w:r>
      <w:r>
        <w:rPr>
          <w:rFonts w:hint="eastAsia"/>
        </w:rPr>
        <w:t>关键词:互联网金融、</w:t>
      </w:r>
      <w:r w:rsidR="00A21503">
        <w:rPr>
          <w:rFonts w:hint="eastAsia"/>
        </w:rPr>
        <w:t>P</w:t>
      </w:r>
      <w:r w:rsidR="00A21503">
        <w:t>2P</w:t>
      </w:r>
      <w:r w:rsidR="00A21503">
        <w:rPr>
          <w:rFonts w:hint="eastAsia"/>
        </w:rPr>
        <w:t>、</w:t>
      </w:r>
      <w:r>
        <w:rPr>
          <w:rFonts w:hint="eastAsia"/>
        </w:rPr>
        <w:t>信用风险、管控、改善措施</w:t>
      </w:r>
    </w:p>
    <w:p w:rsidR="00B80389" w:rsidRDefault="00B80389" w:rsidP="00FE7E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目录</w:t>
      </w:r>
    </w:p>
    <w:p w:rsidR="00330439" w:rsidRDefault="00330439" w:rsidP="00330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导言</w:t>
      </w:r>
    </w:p>
    <w:p w:rsidR="00330439" w:rsidRDefault="00330439" w:rsidP="00330439">
      <w:pPr>
        <w:ind w:firstLine="360"/>
      </w:pPr>
      <w:r>
        <w:rPr>
          <w:rFonts w:hint="eastAsia"/>
        </w:rPr>
        <w:t>1.1研究背景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1.2研究的目的和意义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1.3</w:t>
      </w:r>
      <w:r>
        <w:t xml:space="preserve"> </w:t>
      </w:r>
      <w:r w:rsidR="00634B28">
        <w:rPr>
          <w:rFonts w:hint="eastAsia"/>
        </w:rPr>
        <w:t>本文</w:t>
      </w:r>
      <w:r>
        <w:rPr>
          <w:rFonts w:hint="eastAsia"/>
        </w:rPr>
        <w:t>研究</w:t>
      </w:r>
      <w:r w:rsidR="00634B28">
        <w:rPr>
          <w:rFonts w:hint="eastAsia"/>
        </w:rPr>
        <w:t>思路及方法</w:t>
      </w:r>
    </w:p>
    <w:p w:rsidR="00634B28" w:rsidRDefault="00634B28" w:rsidP="00330439">
      <w:pPr>
        <w:ind w:firstLineChars="200" w:firstLine="420"/>
      </w:pPr>
      <w:r>
        <w:rPr>
          <w:rFonts w:hint="eastAsia"/>
        </w:rPr>
        <w:t>1.4本文的创新和不足</w:t>
      </w:r>
    </w:p>
    <w:p w:rsidR="00330439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网络借贷现状分析</w:t>
      </w:r>
    </w:p>
    <w:p w:rsidR="00013B23" w:rsidRDefault="00A21503" w:rsidP="00013B23">
      <w:pPr>
        <w:pStyle w:val="a3"/>
        <w:numPr>
          <w:ilvl w:val="1"/>
          <w:numId w:val="1"/>
        </w:numPr>
        <w:ind w:firstLineChars="0"/>
      </w:pPr>
      <w:r>
        <w:t>P2P</w:t>
      </w:r>
      <w:r>
        <w:rPr>
          <w:rFonts w:hint="eastAsia"/>
        </w:rPr>
        <w:t>网络借贷的概念</w:t>
      </w:r>
    </w:p>
    <w:p w:rsidR="00634B28" w:rsidRDefault="00A21503" w:rsidP="00A21503">
      <w:pPr>
        <w:ind w:firstLineChars="200" w:firstLine="420"/>
      </w:pPr>
      <w:r>
        <w:rPr>
          <w:rFonts w:hint="eastAsia"/>
        </w:rPr>
        <w:t>2.2</w:t>
      </w:r>
      <w:r>
        <w:t xml:space="preserve"> </w:t>
      </w:r>
      <w:r w:rsidR="00634B28">
        <w:t>P2P</w:t>
      </w:r>
      <w:r w:rsidR="00634B28">
        <w:rPr>
          <w:rFonts w:hint="eastAsia"/>
        </w:rPr>
        <w:t>网络借贷</w:t>
      </w:r>
      <w:r w:rsidR="00013B23">
        <w:rPr>
          <w:rFonts w:hint="eastAsia"/>
        </w:rPr>
        <w:t>的</w:t>
      </w:r>
      <w:r w:rsidR="00634B28">
        <w:rPr>
          <w:rFonts w:hint="eastAsia"/>
        </w:rPr>
        <w:t>发展现状</w:t>
      </w:r>
    </w:p>
    <w:p w:rsidR="00634B28" w:rsidRDefault="00A21503" w:rsidP="00A21503">
      <w:pPr>
        <w:ind w:firstLineChars="200" w:firstLine="420"/>
      </w:pPr>
      <w:r>
        <w:rPr>
          <w:rFonts w:hint="eastAsia"/>
        </w:rPr>
        <w:t>2.3</w:t>
      </w:r>
      <w:r>
        <w:t xml:space="preserve"> </w:t>
      </w:r>
      <w:r w:rsidR="00634B28">
        <w:rPr>
          <w:rFonts w:hint="eastAsia"/>
        </w:rPr>
        <w:t>P</w:t>
      </w:r>
      <w:r w:rsidR="00634B28">
        <w:t>2P</w:t>
      </w:r>
      <w:r w:rsidR="00634B28">
        <w:rPr>
          <w:rFonts w:hint="eastAsia"/>
        </w:rPr>
        <w:t>网络借贷的特点</w:t>
      </w:r>
    </w:p>
    <w:p w:rsidR="00243740" w:rsidRDefault="00A21503" w:rsidP="00243740">
      <w:pPr>
        <w:ind w:firstLineChars="200" w:firstLine="420"/>
      </w:pPr>
      <w:r>
        <w:rPr>
          <w:rFonts w:hint="eastAsia"/>
        </w:rPr>
        <w:t>2.4</w:t>
      </w:r>
      <w:r>
        <w:t xml:space="preserve"> </w:t>
      </w:r>
      <w:r w:rsidR="00634B28">
        <w:rPr>
          <w:rFonts w:hint="eastAsia"/>
        </w:rPr>
        <w:t>P</w:t>
      </w:r>
      <w:r w:rsidR="00634B28">
        <w:t>2P</w:t>
      </w:r>
      <w:r w:rsidR="00634B28">
        <w:rPr>
          <w:rFonts w:hint="eastAsia"/>
        </w:rPr>
        <w:t>网络借贷的</w:t>
      </w:r>
      <w:r w:rsidR="008120CE">
        <w:rPr>
          <w:rFonts w:hint="eastAsia"/>
        </w:rPr>
        <w:t>运行</w:t>
      </w:r>
      <w:r w:rsidR="00634B28">
        <w:rPr>
          <w:rFonts w:hint="eastAsia"/>
        </w:rPr>
        <w:t>模式</w:t>
      </w:r>
    </w:p>
    <w:p w:rsidR="00634B28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网络借贷信用风险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3.1信用风险的成因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3.2信用风险的内容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3.3信用风险的管控现状</w:t>
      </w:r>
    </w:p>
    <w:p w:rsidR="00EE1B82" w:rsidRDefault="00EE1B82" w:rsidP="00EE1B82">
      <w:r>
        <w:rPr>
          <w:rFonts w:hint="eastAsia"/>
        </w:rPr>
        <w:t>4.加强我国互联网金融P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风险的建议</w:t>
      </w:r>
    </w:p>
    <w:p w:rsidR="00EE1B82" w:rsidRDefault="00EE1B82" w:rsidP="00EE1B82">
      <w:r>
        <w:rPr>
          <w:rFonts w:hint="eastAsia"/>
        </w:rPr>
        <w:t xml:space="preserve"> 4.1加强P</w:t>
      </w:r>
      <w:r>
        <w:t>2P</w:t>
      </w:r>
      <w:proofErr w:type="gramStart"/>
      <w:r w:rsidR="00CD76A5">
        <w:rPr>
          <w:rFonts w:hint="eastAsia"/>
        </w:rPr>
        <w:t>网贷信用</w:t>
      </w:r>
      <w:proofErr w:type="gramEnd"/>
      <w:r w:rsidR="00CD76A5">
        <w:rPr>
          <w:rFonts w:hint="eastAsia"/>
        </w:rPr>
        <w:t>风险内部管理</w:t>
      </w:r>
    </w:p>
    <w:p w:rsidR="00CD76A5" w:rsidRDefault="00CD76A5" w:rsidP="00EE1B82">
      <w:r>
        <w:tab/>
      </w:r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明确金融指责，强化操作流程</w:t>
      </w:r>
    </w:p>
    <w:p w:rsidR="00CD76A5" w:rsidRDefault="00CD76A5" w:rsidP="00EE1B82">
      <w:r>
        <w:tab/>
      </w:r>
      <w:r>
        <w:rPr>
          <w:rFonts w:hint="eastAsia"/>
        </w:rPr>
        <w:t>4..1.2</w:t>
      </w:r>
      <w:r>
        <w:t xml:space="preserve">  </w:t>
      </w:r>
      <w:r>
        <w:rPr>
          <w:rFonts w:hint="eastAsia"/>
        </w:rPr>
        <w:t>提高信息技术，规避网络风险</w:t>
      </w:r>
    </w:p>
    <w:p w:rsidR="00CD76A5" w:rsidRDefault="00CD76A5" w:rsidP="00EE1B82">
      <w:r>
        <w:tab/>
      </w:r>
      <w:r>
        <w:rPr>
          <w:rFonts w:hint="eastAsia"/>
        </w:rPr>
        <w:t>4.1.3</w:t>
      </w:r>
      <w:r>
        <w:t xml:space="preserve">  </w:t>
      </w:r>
      <w:r>
        <w:rPr>
          <w:rFonts w:hint="eastAsia"/>
        </w:rPr>
        <w:t>提高准入门槛，强化风险意识</w:t>
      </w:r>
    </w:p>
    <w:p w:rsidR="00CD76A5" w:rsidRPr="00CD76A5" w:rsidRDefault="00CD76A5" w:rsidP="00CD76A5">
      <w:r>
        <w:rPr>
          <w:rFonts w:hint="eastAsia"/>
        </w:rPr>
        <w:t>4.2加强P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风险内部管理</w:t>
      </w:r>
    </w:p>
    <w:p w:rsidR="00EE1B82" w:rsidRDefault="00EE1B82" w:rsidP="00EE1B82">
      <w:pPr>
        <w:rPr>
          <w:rFonts w:ascii="Arial" w:hAnsi="Arial" w:cs="Arial"/>
          <w:color w:val="333333"/>
          <w:szCs w:val="21"/>
        </w:rPr>
      </w:pPr>
      <w:r>
        <w:t xml:space="preserve">   </w:t>
      </w:r>
      <w:r>
        <w:rPr>
          <w:rFonts w:ascii="Arial" w:hAnsi="Arial" w:cs="Arial"/>
          <w:color w:val="333333"/>
          <w:szCs w:val="21"/>
        </w:rPr>
        <w:t>4.</w:t>
      </w:r>
      <w:r w:rsidR="00CD76A5">
        <w:rPr>
          <w:rFonts w:ascii="Arial" w:hAnsi="Arial" w:cs="Arial" w:hint="eastAsia"/>
          <w:color w:val="333333"/>
          <w:szCs w:val="21"/>
        </w:rPr>
        <w:t>2.1</w:t>
      </w:r>
      <w:r>
        <w:rPr>
          <w:rFonts w:ascii="Arial" w:hAnsi="Arial" w:cs="Arial"/>
          <w:color w:val="333333"/>
          <w:szCs w:val="21"/>
        </w:rPr>
        <w:t>明确法律地位，完善法律法规</w:t>
      </w:r>
    </w:p>
    <w:p w:rsidR="00EE1B82" w:rsidRDefault="00EE1B82" w:rsidP="00EE1B82">
      <w:pPr>
        <w:ind w:firstLineChars="150" w:firstLine="315"/>
      </w:pPr>
      <w:r>
        <w:t xml:space="preserve">4.2 </w:t>
      </w:r>
      <w:r w:rsidR="00CD76A5">
        <w:rPr>
          <w:rFonts w:hint="eastAsia"/>
        </w:rPr>
        <w:t>.2</w:t>
      </w:r>
      <w:r>
        <w:rPr>
          <w:rFonts w:hint="eastAsia"/>
        </w:rPr>
        <w:t>明确监管主体，完善监管制度</w:t>
      </w:r>
    </w:p>
    <w:p w:rsidR="00EE1B82" w:rsidRDefault="00EE1B82" w:rsidP="00CD76A5">
      <w:pPr>
        <w:ind w:firstLineChars="150" w:firstLine="315"/>
      </w:pPr>
      <w:r>
        <w:rPr>
          <w:rFonts w:hint="eastAsia"/>
        </w:rPr>
        <w:t>4.</w:t>
      </w:r>
      <w:r w:rsidR="00CD76A5">
        <w:rPr>
          <w:rFonts w:hint="eastAsia"/>
        </w:rPr>
        <w:t>2.3</w:t>
      </w:r>
      <w:r>
        <w:rPr>
          <w:rFonts w:hint="eastAsia"/>
        </w:rPr>
        <w:t>扩大征信系统，完善征信系统</w:t>
      </w:r>
    </w:p>
    <w:p w:rsidR="00EE1B82" w:rsidRDefault="00CD76A5" w:rsidP="00CD76A5">
      <w:r>
        <w:rPr>
          <w:rFonts w:hint="eastAsia"/>
        </w:rPr>
        <w:t>5.结论</w:t>
      </w:r>
    </w:p>
    <w:p w:rsidR="00CD76A5" w:rsidRDefault="00CD76A5" w:rsidP="00CD76A5">
      <w:r>
        <w:rPr>
          <w:rFonts w:hint="eastAsia"/>
        </w:rPr>
        <w:t>6.参考文献</w:t>
      </w:r>
    </w:p>
    <w:p w:rsidR="00CD76A5" w:rsidRDefault="00CD76A5" w:rsidP="00CD76A5">
      <w:r>
        <w:rPr>
          <w:rFonts w:hint="eastAsia"/>
        </w:rPr>
        <w:t>7.致谢</w:t>
      </w:r>
    </w:p>
    <w:p w:rsidR="0075156D" w:rsidRDefault="0075156D" w:rsidP="00FE7E0A"/>
    <w:p w:rsidR="00146FF0" w:rsidRDefault="00146FF0" w:rsidP="00146FF0">
      <w:pPr>
        <w:jc w:val="center"/>
      </w:pPr>
      <w:r>
        <w:tab/>
      </w:r>
      <w:r>
        <w:tab/>
      </w:r>
      <w:r>
        <w:tab/>
      </w: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146FF0" w:rsidRDefault="00146FF0" w:rsidP="00146F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导言</w:t>
      </w:r>
    </w:p>
    <w:p w:rsidR="00146FF0" w:rsidRDefault="00146FF0" w:rsidP="00013B23">
      <w:pPr>
        <w:jc w:val="left"/>
      </w:pPr>
      <w:r>
        <w:rPr>
          <w:rFonts w:hint="eastAsia"/>
        </w:rPr>
        <w:t>互联网</w:t>
      </w:r>
      <w:r w:rsidR="00B80EFE">
        <w:rPr>
          <w:rFonts w:hint="eastAsia"/>
        </w:rPr>
        <w:t>的发展给传统金融行业带来了很大的冲击，衍生出了互联网金融</w:t>
      </w:r>
      <w:r>
        <w:rPr>
          <w:rFonts w:hint="eastAsia"/>
        </w:rPr>
        <w:t>。</w:t>
      </w:r>
      <w:r w:rsidR="00B80EFE">
        <w:rPr>
          <w:rFonts w:hint="eastAsia"/>
        </w:rPr>
        <w:t>互联网金融是传统金融和互联网精神结合的新兴领域。</w:t>
      </w:r>
      <w:r w:rsidR="00013B23">
        <w:rPr>
          <w:rFonts w:hint="eastAsia"/>
        </w:rPr>
        <w:t>互联网在一定程度上节约了交易时间，降低了交易成本。P</w:t>
      </w:r>
      <w:r w:rsidR="00013B23">
        <w:t>2P</w:t>
      </w:r>
      <w:r w:rsidR="00013B23">
        <w:rPr>
          <w:rFonts w:hint="eastAsia"/>
        </w:rPr>
        <w:t>网络借贷平台凭借属于民间小额借贷，借助现代信息技术在网络上进行借贷行</w:t>
      </w:r>
      <w:r w:rsidR="00013B23">
        <w:rPr>
          <w:rFonts w:hint="eastAsia"/>
        </w:rPr>
        <w:lastRenderedPageBreak/>
        <w:t>为，在借贷过程中</w:t>
      </w:r>
      <w:r w:rsidR="00FE2799">
        <w:rPr>
          <w:rFonts w:hint="eastAsia"/>
        </w:rPr>
        <w:t>，资料与资金、合同、手续等全部通过网络实现.。由于P</w:t>
      </w:r>
      <w:r w:rsidR="00FE2799">
        <w:t>2P</w:t>
      </w:r>
      <w:r w:rsidR="00FE2799">
        <w:rPr>
          <w:rFonts w:hint="eastAsia"/>
        </w:rPr>
        <w:t>发展时间较短，目前法律不完善，监管不到位，责任不明确，各方面都还不成熟，信用风险管</w:t>
      </w:r>
      <w:proofErr w:type="gramStart"/>
      <w:r w:rsidR="00FE2799">
        <w:rPr>
          <w:rFonts w:hint="eastAsia"/>
        </w:rPr>
        <w:t>控存在</w:t>
      </w:r>
      <w:proofErr w:type="gramEnd"/>
      <w:r w:rsidR="00FE2799">
        <w:rPr>
          <w:rFonts w:hint="eastAsia"/>
        </w:rPr>
        <w:t>很大的不足。</w:t>
      </w:r>
    </w:p>
    <w:p w:rsidR="006908DB" w:rsidRDefault="00FD6EDE" w:rsidP="00013B23">
      <w:pPr>
        <w:jc w:val="left"/>
      </w:pPr>
      <w:r>
        <w:rPr>
          <w:rFonts w:hint="eastAsia"/>
        </w:rPr>
        <w:t>1.1研究背景</w:t>
      </w:r>
    </w:p>
    <w:p w:rsidR="00FD6EDE" w:rsidRDefault="00E77727" w:rsidP="00013B23">
      <w:pPr>
        <w:jc w:val="left"/>
      </w:pPr>
      <w:r>
        <w:tab/>
      </w:r>
      <w:r>
        <w:rPr>
          <w:rFonts w:hint="eastAsia"/>
        </w:rPr>
        <w:t>2006年5月</w:t>
      </w:r>
      <w:r w:rsidR="001D1BC3">
        <w:rPr>
          <w:rFonts w:hint="eastAsia"/>
        </w:rPr>
        <w:t>，</w:t>
      </w:r>
      <w:proofErr w:type="gramStart"/>
      <w:r>
        <w:rPr>
          <w:rFonts w:ascii="Arial" w:hAnsi="Arial" w:cs="Arial"/>
          <w:color w:val="333333"/>
          <w:szCs w:val="21"/>
        </w:rPr>
        <w:t>宜信</w:t>
      </w:r>
      <w:r w:rsidR="001D1BC3">
        <w:rPr>
          <w:rFonts w:ascii="Arial" w:hAnsi="Arial" w:cs="Arial" w:hint="eastAsia"/>
          <w:color w:val="333333"/>
          <w:szCs w:val="21"/>
        </w:rPr>
        <w:t>公司</w:t>
      </w:r>
      <w:proofErr w:type="gramEnd"/>
      <w:r>
        <w:rPr>
          <w:rFonts w:ascii="Arial" w:hAnsi="Arial" w:cs="Arial"/>
          <w:color w:val="333333"/>
          <w:szCs w:val="21"/>
        </w:rPr>
        <w:t>率先从国外引进先进的信用</w:t>
      </w:r>
      <w:r w:rsidR="001D1BC3">
        <w:rPr>
          <w:rFonts w:ascii="Arial" w:hAnsi="Arial" w:cs="Arial" w:hint="eastAsia"/>
          <w:color w:val="333333"/>
          <w:szCs w:val="21"/>
        </w:rPr>
        <w:t>管理理念</w:t>
      </w:r>
      <w:r>
        <w:rPr>
          <w:rFonts w:ascii="Arial" w:hAnsi="Arial" w:cs="Arial"/>
          <w:color w:val="333333"/>
          <w:szCs w:val="21"/>
        </w:rPr>
        <w:t>，结合中国的社会信用状况，推出了个人对个人（</w:t>
      </w:r>
      <w:r w:rsidR="000A632F">
        <w:rPr>
          <w:rFonts w:ascii="Arial" w:hAnsi="Arial" w:cs="Arial" w:hint="eastAsia"/>
          <w:color w:val="333333"/>
          <w:szCs w:val="21"/>
        </w:rPr>
        <w:t>即</w:t>
      </w:r>
      <w:r w:rsidR="001D1BC3">
        <w:rPr>
          <w:rFonts w:ascii="Arial" w:hAnsi="Arial" w:cs="Arial"/>
          <w:color w:val="333333"/>
          <w:szCs w:val="21"/>
        </w:rPr>
        <w:t>P2P</w:t>
      </w:r>
      <w:r>
        <w:rPr>
          <w:rFonts w:ascii="Arial" w:hAnsi="Arial" w:cs="Arial"/>
          <w:color w:val="333333"/>
          <w:szCs w:val="21"/>
        </w:rPr>
        <w:t>）的</w:t>
      </w:r>
      <w:r w:rsidR="001D1BC3">
        <w:rPr>
          <w:rFonts w:ascii="Arial" w:hAnsi="Arial" w:cs="Arial" w:hint="eastAsia"/>
          <w:color w:val="333333"/>
          <w:szCs w:val="21"/>
        </w:rPr>
        <w:t>信用贷款</w:t>
      </w:r>
      <w:r>
        <w:rPr>
          <w:rFonts w:ascii="Arial" w:hAnsi="Arial" w:cs="Arial"/>
          <w:color w:val="333333"/>
          <w:szCs w:val="21"/>
        </w:rPr>
        <w:t>服务平台</w:t>
      </w:r>
      <w:r w:rsidR="001D1BC3">
        <w:rPr>
          <w:rFonts w:ascii="Arial" w:hAnsi="Arial" w:cs="Arial" w:hint="eastAsia"/>
          <w:color w:val="333333"/>
          <w:szCs w:val="21"/>
        </w:rPr>
        <w:t>，自此我国</w:t>
      </w:r>
      <w:r w:rsidR="001D1BC3">
        <w:rPr>
          <w:rFonts w:ascii="Arial" w:hAnsi="Arial" w:cs="Arial" w:hint="eastAsia"/>
          <w:color w:val="333333"/>
          <w:szCs w:val="21"/>
        </w:rPr>
        <w:t>P</w:t>
      </w:r>
      <w:r w:rsidR="001D1BC3">
        <w:rPr>
          <w:rFonts w:ascii="Arial" w:hAnsi="Arial" w:cs="Arial"/>
          <w:color w:val="333333"/>
          <w:szCs w:val="21"/>
        </w:rPr>
        <w:t>2P</w:t>
      </w:r>
      <w:r w:rsidR="001D1BC3">
        <w:rPr>
          <w:rFonts w:ascii="Arial" w:hAnsi="Arial" w:cs="Arial" w:hint="eastAsia"/>
          <w:color w:val="333333"/>
          <w:szCs w:val="21"/>
        </w:rPr>
        <w:t>行业发展有了正式的开端。</w:t>
      </w:r>
      <w:proofErr w:type="gramStart"/>
      <w:r w:rsidR="001D1BC3">
        <w:rPr>
          <w:rFonts w:hint="eastAsia"/>
        </w:rPr>
        <w:t>根据网贷之家</w:t>
      </w:r>
      <w:proofErr w:type="gramEnd"/>
      <w:r w:rsidR="001D1BC3">
        <w:rPr>
          <w:rFonts w:hint="eastAsia"/>
        </w:rPr>
        <w:t>最新数据显示，截止至2018年11月，我国互联金融P</w:t>
      </w:r>
      <w:r w:rsidR="001D1BC3">
        <w:t>2P</w:t>
      </w:r>
      <w:r w:rsidR="001D1BC3">
        <w:rPr>
          <w:rFonts w:hint="eastAsia"/>
        </w:rPr>
        <w:t>平台已经发展到6428家，其中因为</w:t>
      </w:r>
      <w:r w:rsidR="005E7995">
        <w:rPr>
          <w:rFonts w:hint="eastAsia"/>
        </w:rPr>
        <w:t>平台自融、恶意诈骗、及经营不善等问题而出现</w:t>
      </w:r>
      <w:r w:rsidR="001D1BC3">
        <w:rPr>
          <w:rFonts w:hint="eastAsia"/>
        </w:rPr>
        <w:t>提现困难、经侦介入、跑路、延期</w:t>
      </w:r>
      <w:r w:rsidR="005E7995">
        <w:rPr>
          <w:rFonts w:hint="eastAsia"/>
        </w:rPr>
        <w:t>兑付或停止运营的公司高达2578家，问题平台比率超过40%。</w:t>
      </w:r>
      <w:r w:rsidR="005E7995">
        <w:t>P2P</w:t>
      </w:r>
      <w:r w:rsidR="005E7995">
        <w:rPr>
          <w:rFonts w:hint="eastAsia"/>
        </w:rPr>
        <w:t>平台的发展尚处于起步阶段，对风险的控制能力比较弱，一旦出现信用风险，平台和出借人的损失都比较大</w:t>
      </w:r>
      <w:r w:rsidR="00AB5E02">
        <w:rPr>
          <w:rFonts w:hint="eastAsia"/>
        </w:rPr>
        <w:t>。</w:t>
      </w:r>
      <w:r w:rsidR="00C52E6F">
        <w:rPr>
          <w:rFonts w:hint="eastAsia"/>
        </w:rPr>
        <w:t>此外，互联网金融具有涉及面广、流动性大、关联性强的特点，</w:t>
      </w:r>
      <w:r w:rsidR="00AB5E02">
        <w:rPr>
          <w:rFonts w:hint="eastAsia"/>
        </w:rPr>
        <w:t>一旦出现大规模的信用风险，不仅会影响到自身的发展，更有可能影响整个金融市场的稳定性。</w:t>
      </w:r>
      <w:r w:rsidR="00C52E6F">
        <w:rPr>
          <w:rFonts w:hint="eastAsia"/>
        </w:rPr>
        <w:t>所以，我国互联网金融市场必须构建完善的信用管理体系。</w:t>
      </w:r>
    </w:p>
    <w:p w:rsidR="005E7995" w:rsidRDefault="005E7995" w:rsidP="00013B23">
      <w:pPr>
        <w:jc w:val="left"/>
      </w:pPr>
      <w:r>
        <w:rPr>
          <w:rFonts w:hint="eastAsia"/>
        </w:rPr>
        <w:t>1.2研究的目的和意义</w:t>
      </w:r>
    </w:p>
    <w:p w:rsidR="005E7995" w:rsidRDefault="008E4499" w:rsidP="00013B23">
      <w:pPr>
        <w:jc w:val="left"/>
      </w:pPr>
      <w:r>
        <w:tab/>
      </w:r>
      <w:r>
        <w:rPr>
          <w:rFonts w:hint="eastAsia"/>
        </w:rPr>
        <w:t>通过对我国互联网金融P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现状的分析，对信用风险的成因进行深层次分析，随后通过大数据分析，得出我国信用风险存在的主要因素。同时借鉴国外先进的信用风险管理经验，结合我国P</w:t>
      </w:r>
      <w:r>
        <w:t>2P</w:t>
      </w:r>
      <w:proofErr w:type="gramStart"/>
      <w:r>
        <w:rPr>
          <w:rFonts w:hint="eastAsia"/>
        </w:rPr>
        <w:t>网贷平台</w:t>
      </w:r>
      <w:proofErr w:type="gramEnd"/>
      <w:r>
        <w:rPr>
          <w:rFonts w:hint="eastAsia"/>
        </w:rPr>
        <w:t>发展现状</w:t>
      </w:r>
      <w:r w:rsidR="000A632F">
        <w:rPr>
          <w:rFonts w:hint="eastAsia"/>
        </w:rPr>
        <w:t>，为我国信用风险管理制度提出修</w:t>
      </w:r>
      <w:r w:rsidR="00C52E6F">
        <w:rPr>
          <w:rFonts w:hint="eastAsia"/>
        </w:rPr>
        <w:t xml:space="preserve"> </w:t>
      </w:r>
      <w:r w:rsidR="000A632F">
        <w:rPr>
          <w:rFonts w:hint="eastAsia"/>
        </w:rPr>
        <w:t>改、完善、优化的建议，规避投资违约，提升监管效率，促进互联网金融的良性发展。</w:t>
      </w:r>
    </w:p>
    <w:p w:rsidR="000A632F" w:rsidRDefault="00C52E6F" w:rsidP="00013B23">
      <w:pPr>
        <w:jc w:val="left"/>
      </w:pPr>
      <w:r>
        <w:rPr>
          <w:rFonts w:hint="eastAsia"/>
        </w:rPr>
        <w:t>1.3研究</w:t>
      </w:r>
      <w:r w:rsidR="004C652A">
        <w:rPr>
          <w:rFonts w:hint="eastAsia"/>
        </w:rPr>
        <w:t>方法</w:t>
      </w:r>
    </w:p>
    <w:p w:rsidR="00C52E6F" w:rsidRDefault="004C652A" w:rsidP="00013B23">
      <w:pPr>
        <w:jc w:val="left"/>
      </w:pPr>
      <w:r>
        <w:tab/>
      </w:r>
      <w:r>
        <w:rPr>
          <w:rFonts w:hint="eastAsia"/>
        </w:rPr>
        <w:t>本文主要通过以下方法进行研究：</w:t>
      </w:r>
    </w:p>
    <w:p w:rsidR="004C652A" w:rsidRDefault="004C652A" w:rsidP="004C65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归纳总结法：通过对国内外关于P</w:t>
      </w:r>
      <w:r>
        <w:t>2P</w:t>
      </w:r>
      <w:r>
        <w:rPr>
          <w:rFonts w:hint="eastAsia"/>
        </w:rPr>
        <w:t>研究文献资料进行深入了解，结合我国</w:t>
      </w:r>
      <w:r w:rsidR="005E1BA2">
        <w:rPr>
          <w:rFonts w:hint="eastAsia"/>
        </w:rPr>
        <w:t>P</w:t>
      </w:r>
      <w:r w:rsidR="005E1BA2">
        <w:t>2P</w:t>
      </w:r>
      <w:r w:rsidR="005E1BA2">
        <w:rPr>
          <w:rFonts w:hint="eastAsia"/>
        </w:rPr>
        <w:t>平台的运作模式，及在信贷方面采用的手段和方式，由此总结出本次研究的主要内容与目的。</w:t>
      </w:r>
    </w:p>
    <w:p w:rsidR="005E1BA2" w:rsidRDefault="005E1BA2" w:rsidP="004C65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案例分析法：通过对</w:t>
      </w:r>
      <w:proofErr w:type="gramStart"/>
      <w:r>
        <w:t>”</w:t>
      </w:r>
      <w:proofErr w:type="gramEnd"/>
      <w:r>
        <w:rPr>
          <w:rFonts w:hint="eastAsia"/>
        </w:rPr>
        <w:t>人人贷</w:t>
      </w:r>
      <w:r>
        <w:t>”</w:t>
      </w:r>
      <w:r>
        <w:rPr>
          <w:rFonts w:hint="eastAsia"/>
        </w:rPr>
        <w:t>经营模式进行研究，验证实证分析结果，为P</w:t>
      </w:r>
      <w:r>
        <w:t>2P</w:t>
      </w:r>
      <w:r>
        <w:rPr>
          <w:rFonts w:hint="eastAsia"/>
        </w:rPr>
        <w:t>网络借贷信用评级体系进行模拟</w:t>
      </w:r>
      <w:r w:rsidR="00B367FB">
        <w:rPr>
          <w:rFonts w:hint="eastAsia"/>
        </w:rPr>
        <w:t>，直观分析其经营模式和违约风险管理。</w:t>
      </w:r>
    </w:p>
    <w:p w:rsidR="00B367FB" w:rsidRDefault="00B367FB" w:rsidP="004C65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比较分析法：对比传统的个人借贷风险与P</w:t>
      </w:r>
      <w:r>
        <w:t>2P</w:t>
      </w:r>
      <w:r>
        <w:rPr>
          <w:rFonts w:hint="eastAsia"/>
        </w:rPr>
        <w:t>平台信用风险，得出P</w:t>
      </w:r>
      <w:r>
        <w:t>2P</w:t>
      </w:r>
      <w:r>
        <w:rPr>
          <w:rFonts w:hint="eastAsia"/>
        </w:rPr>
        <w:t>网络借贷在借款人的信风险管理中所具备的特殊性。借鉴传统信贷评估方式，综合分析得出适合</w:t>
      </w:r>
      <w:proofErr w:type="gramStart"/>
      <w:r>
        <w:rPr>
          <w:rFonts w:hint="eastAsia"/>
        </w:rPr>
        <w:t>我国网贷</w:t>
      </w:r>
      <w:proofErr w:type="gramEnd"/>
      <w:r>
        <w:rPr>
          <w:rFonts w:hint="eastAsia"/>
        </w:rPr>
        <w:t>平台借款人信用风险评估的指标体系</w:t>
      </w:r>
    </w:p>
    <w:p w:rsidR="00B367FB" w:rsidRDefault="00B367FB" w:rsidP="00B367FB">
      <w:pPr>
        <w:jc w:val="left"/>
      </w:pPr>
      <w:r>
        <w:rPr>
          <w:rFonts w:hint="eastAsia"/>
        </w:rPr>
        <w:t>1.4</w:t>
      </w:r>
      <w:r>
        <w:t>本文的创新和不足</w:t>
      </w:r>
    </w:p>
    <w:p w:rsidR="00BC1234" w:rsidRDefault="00B367FB" w:rsidP="00B367FB">
      <w:pPr>
        <w:jc w:val="left"/>
      </w:pPr>
      <w:r>
        <w:tab/>
        <w:t>本文的创新，利用python</w:t>
      </w:r>
      <w:r>
        <w:rPr>
          <w:rFonts w:hint="eastAsia"/>
        </w:rPr>
        <w:t>网络爬虫技术</w:t>
      </w:r>
      <w:proofErr w:type="gramStart"/>
      <w:r>
        <w:rPr>
          <w:rFonts w:hint="eastAsia"/>
        </w:rPr>
        <w:t>对网贷平台</w:t>
      </w:r>
      <w:proofErr w:type="gramEnd"/>
      <w:r>
        <w:rPr>
          <w:rFonts w:hint="eastAsia"/>
        </w:rPr>
        <w:t>进行数据抓取，得到大量真实、</w:t>
      </w:r>
      <w:r w:rsidR="00BC1234">
        <w:rPr>
          <w:rFonts w:hint="eastAsia"/>
        </w:rPr>
        <w:t>有</w:t>
      </w:r>
      <w:r>
        <w:rPr>
          <w:rFonts w:hint="eastAsia"/>
        </w:rPr>
        <w:t>效</w:t>
      </w:r>
      <w:r w:rsidR="00BC1234">
        <w:rPr>
          <w:rFonts w:hint="eastAsia"/>
        </w:rPr>
        <w:t>的实证样本数据，利用回归建模，得出借款人风险评估模型。</w:t>
      </w:r>
    </w:p>
    <w:p w:rsidR="001E2D69" w:rsidRDefault="00BC1234" w:rsidP="00B367FB">
      <w:pPr>
        <w:jc w:val="left"/>
      </w:pPr>
      <w:r>
        <w:tab/>
      </w:r>
      <w:r>
        <w:rPr>
          <w:rFonts w:hint="eastAsia"/>
        </w:rPr>
        <w:t>本文的不足：第一、P</w:t>
      </w:r>
      <w:r>
        <w:t>2P</w:t>
      </w:r>
      <w:r>
        <w:rPr>
          <w:rFonts w:hint="eastAsia"/>
        </w:rPr>
        <w:t>网络借贷平台发展过于迅速，相应的配套理论和研究存在很大缺口，无论学术界还是社会界，均缺乏被广泛认可的理论依据和理论基础。第二、P</w:t>
      </w:r>
      <w:r>
        <w:t>2P</w:t>
      </w:r>
      <w:r>
        <w:rPr>
          <w:rFonts w:hint="eastAsia"/>
        </w:rPr>
        <w:t>网络借贷涉及各行各业，每一个细分领域都有不同的发展模式，其运营方式、风险防范等都具有不同的特征</w:t>
      </w:r>
      <w:r w:rsidR="006B7DAD">
        <w:rPr>
          <w:rFonts w:hint="eastAsia"/>
        </w:rPr>
        <w:t>，进行回归分析时，以主流运营方式、风险防范为参考，剔除了小众群体，可能会导致偏差。</w:t>
      </w:r>
    </w:p>
    <w:p w:rsidR="006B7DAD" w:rsidRDefault="006B7DAD" w:rsidP="00B36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网路借贷现状分析</w:t>
      </w:r>
    </w:p>
    <w:p w:rsidR="006B7DAD" w:rsidRDefault="006B7DAD" w:rsidP="00B367FB">
      <w:pPr>
        <w:jc w:val="left"/>
      </w:pPr>
      <w:r>
        <w:tab/>
        <w:t>2.1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网络借贷的概念。</w:t>
      </w:r>
    </w:p>
    <w:p w:rsidR="006B7DAD" w:rsidRDefault="006B7DAD" w:rsidP="00B367FB">
      <w:pPr>
        <w:jc w:val="left"/>
        <w:rPr>
          <w:rFonts w:ascii="Arial" w:hAnsi="Arial" w:cs="Arial"/>
          <w:color w:val="333333"/>
          <w:szCs w:val="21"/>
        </w:rPr>
      </w:pPr>
      <w:r>
        <w:tab/>
        <w:t>P2P</w:t>
      </w:r>
      <w:r>
        <w:rPr>
          <w:rFonts w:hint="eastAsia"/>
        </w:rPr>
        <w:t>网络借贷是传统金融借贷行业和互联网精神的有机结合。</w:t>
      </w:r>
      <w:r>
        <w:rPr>
          <w:rFonts w:ascii="Arial" w:hAnsi="Arial" w:cs="Arial"/>
          <w:color w:val="333333"/>
          <w:szCs w:val="21"/>
        </w:rPr>
        <w:t>P2P</w:t>
      </w:r>
      <w:r>
        <w:rPr>
          <w:rFonts w:ascii="Arial" w:hAnsi="Arial" w:cs="Arial"/>
          <w:color w:val="333333"/>
          <w:szCs w:val="21"/>
        </w:rPr>
        <w:t>网贷，又称</w:t>
      </w:r>
      <w:r>
        <w:rPr>
          <w:rFonts w:ascii="Arial" w:hAnsi="Arial" w:cs="Arial"/>
          <w:color w:val="333333"/>
          <w:szCs w:val="21"/>
        </w:rPr>
        <w:t>P2P</w:t>
      </w:r>
      <w:r>
        <w:rPr>
          <w:rFonts w:ascii="Arial" w:hAnsi="Arial" w:cs="Arial"/>
          <w:color w:val="333333"/>
          <w:szCs w:val="21"/>
        </w:rPr>
        <w:t>网络借款。</w:t>
      </w:r>
      <w:r>
        <w:rPr>
          <w:rFonts w:ascii="Arial" w:hAnsi="Arial" w:cs="Arial"/>
          <w:color w:val="333333"/>
          <w:szCs w:val="21"/>
        </w:rPr>
        <w:t>P2P</w:t>
      </w:r>
      <w:r>
        <w:rPr>
          <w:rFonts w:ascii="Arial" w:hAnsi="Arial" w:cs="Arial"/>
          <w:color w:val="333333"/>
          <w:szCs w:val="21"/>
        </w:rPr>
        <w:t>是英文</w:t>
      </w:r>
      <w:r>
        <w:rPr>
          <w:rFonts w:ascii="Arial" w:hAnsi="Arial" w:cs="Arial"/>
          <w:color w:val="333333"/>
          <w:szCs w:val="21"/>
        </w:rPr>
        <w:t>peer to peer</w:t>
      </w:r>
      <w:r>
        <w:rPr>
          <w:rFonts w:ascii="Arial" w:hAnsi="Arial" w:cs="Arial"/>
          <w:color w:val="333333"/>
          <w:szCs w:val="21"/>
        </w:rPr>
        <w:t>的缩写，意即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个人对个人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。网络信贷起源于英国，随后发展到美国、德国和其他国家，其典型的模式为：网络</w:t>
      </w:r>
      <w:hyperlink r:id="rId7" w:tgtFrame="_blank" w:history="1">
        <w:r>
          <w:rPr>
            <w:rFonts w:ascii="Arial" w:hAnsi="Arial" w:cs="Arial"/>
            <w:color w:val="136EC2"/>
            <w:szCs w:val="21"/>
          </w:rPr>
          <w:t>信贷公司</w:t>
        </w:r>
      </w:hyperlink>
      <w:r>
        <w:rPr>
          <w:rFonts w:ascii="Arial" w:hAnsi="Arial" w:cs="Arial"/>
          <w:color w:val="333333"/>
          <w:szCs w:val="21"/>
        </w:rPr>
        <w:t>提供平台，由借贷双方</w:t>
      </w:r>
      <w:hyperlink r:id="rId8" w:tgtFrame="_blank" w:history="1">
        <w:r>
          <w:rPr>
            <w:rFonts w:ascii="Arial" w:hAnsi="Arial" w:cs="Arial"/>
            <w:color w:val="136EC2"/>
            <w:szCs w:val="21"/>
          </w:rPr>
          <w:t>自由竞价</w:t>
        </w:r>
      </w:hyperlink>
      <w:r>
        <w:rPr>
          <w:rFonts w:ascii="Arial" w:hAnsi="Arial" w:cs="Arial"/>
          <w:color w:val="333333"/>
          <w:szCs w:val="21"/>
        </w:rPr>
        <w:t>，撮合成交。资金借出人获取利息收益，并承担风险；资金借入人到期偿还本金，网络信贷公司收取中介服务费。</w:t>
      </w:r>
    </w:p>
    <w:p w:rsidR="006B7DAD" w:rsidRDefault="006B7DAD" w:rsidP="00B367FB">
      <w:pPr>
        <w:jc w:val="left"/>
      </w:pPr>
      <w:r>
        <w:tab/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P</w:t>
      </w:r>
      <w:r>
        <w:t xml:space="preserve">2P </w:t>
      </w:r>
      <w:r>
        <w:rPr>
          <w:rFonts w:hint="eastAsia"/>
        </w:rPr>
        <w:t>网络借贷的发展</w:t>
      </w:r>
      <w:r w:rsidR="000E7262">
        <w:rPr>
          <w:rFonts w:hint="eastAsia"/>
        </w:rPr>
        <w:t>及现状</w:t>
      </w:r>
    </w:p>
    <w:p w:rsidR="006B7DAD" w:rsidRDefault="006B7DAD" w:rsidP="00BD28CE">
      <w:pPr>
        <w:ind w:firstLine="420"/>
        <w:jc w:val="left"/>
      </w:pPr>
      <w:r>
        <w:rPr>
          <w:rFonts w:ascii="Arial" w:hAnsi="Arial" w:cs="Arial"/>
          <w:color w:val="333333"/>
          <w:szCs w:val="21"/>
        </w:rPr>
        <w:lastRenderedPageBreak/>
        <w:t>在我国，最早的</w:t>
      </w:r>
      <w:r>
        <w:rPr>
          <w:rFonts w:ascii="Arial" w:hAnsi="Arial" w:cs="Arial"/>
          <w:color w:val="333333"/>
          <w:szCs w:val="21"/>
        </w:rPr>
        <w:t>P2P</w:t>
      </w:r>
      <w:proofErr w:type="gramStart"/>
      <w:r>
        <w:rPr>
          <w:rFonts w:ascii="Arial" w:hAnsi="Arial" w:cs="Arial"/>
          <w:color w:val="333333"/>
          <w:szCs w:val="21"/>
        </w:rPr>
        <w:t>网贷平台</w:t>
      </w:r>
      <w:proofErr w:type="gramEnd"/>
      <w:r>
        <w:rPr>
          <w:rFonts w:ascii="Arial" w:hAnsi="Arial" w:cs="Arial"/>
          <w:color w:val="333333"/>
          <w:szCs w:val="21"/>
        </w:rPr>
        <w:t>成立于</w:t>
      </w:r>
      <w:r>
        <w:rPr>
          <w:rFonts w:ascii="Arial" w:hAnsi="Arial" w:cs="Arial"/>
          <w:color w:val="333333"/>
          <w:szCs w:val="21"/>
        </w:rPr>
        <w:t>2006</w:t>
      </w:r>
      <w:r>
        <w:rPr>
          <w:rFonts w:ascii="Arial" w:hAnsi="Arial" w:cs="Arial"/>
          <w:color w:val="333333"/>
          <w:szCs w:val="21"/>
        </w:rPr>
        <w:t>年。在其后的几年间，国内</w:t>
      </w:r>
      <w:proofErr w:type="gramStart"/>
      <w:r>
        <w:rPr>
          <w:rFonts w:ascii="Arial" w:hAnsi="Arial" w:cs="Arial"/>
          <w:color w:val="333333"/>
          <w:szCs w:val="21"/>
        </w:rPr>
        <w:t>的网贷平台</w:t>
      </w:r>
      <w:proofErr w:type="gramEnd"/>
      <w:r>
        <w:rPr>
          <w:rFonts w:ascii="Arial" w:hAnsi="Arial" w:cs="Arial"/>
          <w:color w:val="333333"/>
          <w:szCs w:val="21"/>
        </w:rPr>
        <w:t>还是凤毛麟角，鲜有创业人士涉足其中。直到</w:t>
      </w:r>
      <w:r>
        <w:rPr>
          <w:rFonts w:ascii="Arial" w:hAnsi="Arial" w:cs="Arial"/>
          <w:color w:val="333333"/>
          <w:szCs w:val="21"/>
        </w:rPr>
        <w:t>2010</w:t>
      </w:r>
      <w:r>
        <w:rPr>
          <w:rFonts w:ascii="Arial" w:hAnsi="Arial" w:cs="Arial"/>
          <w:color w:val="333333"/>
          <w:szCs w:val="21"/>
        </w:rPr>
        <w:t>年，</w:t>
      </w:r>
      <w:proofErr w:type="gramStart"/>
      <w:r>
        <w:rPr>
          <w:rFonts w:ascii="Arial" w:hAnsi="Arial" w:cs="Arial"/>
          <w:color w:val="333333"/>
          <w:szCs w:val="21"/>
        </w:rPr>
        <w:t>网贷平台</w:t>
      </w:r>
      <w:proofErr w:type="gramEnd"/>
      <w:r>
        <w:rPr>
          <w:rFonts w:ascii="Arial" w:hAnsi="Arial" w:cs="Arial"/>
          <w:color w:val="333333"/>
          <w:szCs w:val="21"/>
        </w:rPr>
        <w:t>才被许多创业人士看中，开始陆续出现了一些试水者。</w:t>
      </w:r>
      <w:r>
        <w:rPr>
          <w:rFonts w:ascii="Arial" w:hAnsi="Arial" w:cs="Arial"/>
          <w:color w:val="333333"/>
          <w:szCs w:val="21"/>
        </w:rPr>
        <w:t>2011</w:t>
      </w:r>
      <w:r>
        <w:rPr>
          <w:rFonts w:ascii="Arial" w:hAnsi="Arial" w:cs="Arial"/>
          <w:color w:val="333333"/>
          <w:szCs w:val="21"/>
        </w:rPr>
        <w:t>年，</w:t>
      </w:r>
      <w:proofErr w:type="gramStart"/>
      <w:r>
        <w:rPr>
          <w:rFonts w:ascii="Arial" w:hAnsi="Arial" w:cs="Arial"/>
          <w:color w:val="333333"/>
          <w:szCs w:val="21"/>
        </w:rPr>
        <w:t>网贷平台</w:t>
      </w:r>
      <w:proofErr w:type="gramEnd"/>
      <w:r>
        <w:rPr>
          <w:rFonts w:ascii="Arial" w:hAnsi="Arial" w:cs="Arial"/>
          <w:color w:val="333333"/>
          <w:szCs w:val="21"/>
        </w:rPr>
        <w:t>进入快速发展期，</w:t>
      </w:r>
      <w:proofErr w:type="gramStart"/>
      <w:r>
        <w:rPr>
          <w:rFonts w:ascii="Arial" w:hAnsi="Arial" w:cs="Arial"/>
          <w:color w:val="333333"/>
          <w:szCs w:val="21"/>
        </w:rPr>
        <w:t>一批网贷平台</w:t>
      </w:r>
      <w:proofErr w:type="gramEnd"/>
      <w:r>
        <w:rPr>
          <w:rFonts w:ascii="Arial" w:hAnsi="Arial" w:cs="Arial"/>
          <w:color w:val="333333"/>
          <w:szCs w:val="21"/>
        </w:rPr>
        <w:t>踊跃上线。</w:t>
      </w:r>
      <w:r>
        <w:rPr>
          <w:rFonts w:ascii="Arial" w:hAnsi="Arial" w:cs="Arial"/>
          <w:color w:val="333333"/>
          <w:szCs w:val="21"/>
        </w:rPr>
        <w:t>2012</w:t>
      </w:r>
      <w:r>
        <w:rPr>
          <w:rFonts w:ascii="Arial" w:hAnsi="Arial" w:cs="Arial"/>
          <w:color w:val="333333"/>
          <w:szCs w:val="21"/>
        </w:rPr>
        <w:t>年</w:t>
      </w:r>
      <w:proofErr w:type="gramStart"/>
      <w:r>
        <w:rPr>
          <w:rFonts w:ascii="Arial" w:hAnsi="Arial" w:cs="Arial"/>
          <w:color w:val="333333"/>
          <w:szCs w:val="21"/>
        </w:rPr>
        <w:t>我国网贷</w:t>
      </w:r>
      <w:proofErr w:type="gramEnd"/>
      <w:r>
        <w:rPr>
          <w:rFonts w:ascii="Arial" w:hAnsi="Arial" w:cs="Arial"/>
          <w:color w:val="333333"/>
          <w:szCs w:val="21"/>
        </w:rPr>
        <w:t>平台进入了爆发期，</w:t>
      </w:r>
      <w:proofErr w:type="gramStart"/>
      <w:r>
        <w:rPr>
          <w:rFonts w:ascii="Arial" w:hAnsi="Arial" w:cs="Arial"/>
          <w:color w:val="333333"/>
          <w:szCs w:val="21"/>
        </w:rPr>
        <w:t>网贷平台</w:t>
      </w:r>
      <w:proofErr w:type="gramEnd"/>
      <w:r>
        <w:rPr>
          <w:rFonts w:ascii="Arial" w:hAnsi="Arial" w:cs="Arial"/>
          <w:color w:val="333333"/>
          <w:szCs w:val="21"/>
        </w:rPr>
        <w:t>如雨后春笋成立，比较活跃的有</w:t>
      </w:r>
      <w:r>
        <w:rPr>
          <w:rFonts w:ascii="Arial" w:hAnsi="Arial" w:cs="Arial"/>
          <w:color w:val="333333"/>
          <w:szCs w:val="21"/>
        </w:rPr>
        <w:t>400</w:t>
      </w:r>
      <w:r>
        <w:rPr>
          <w:rFonts w:ascii="Arial" w:hAnsi="Arial" w:cs="Arial"/>
          <w:color w:val="333333"/>
          <w:szCs w:val="21"/>
        </w:rPr>
        <w:t>家左右</w:t>
      </w:r>
      <w:r>
        <w:rPr>
          <w:rFonts w:ascii="Arial" w:hAnsi="Arial" w:cs="Arial" w:hint="eastAsia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进入</w:t>
      </w:r>
      <w:r>
        <w:rPr>
          <w:rFonts w:ascii="Arial" w:hAnsi="Arial" w:cs="Arial"/>
          <w:color w:val="333333"/>
          <w:szCs w:val="21"/>
        </w:rPr>
        <w:t>2013</w:t>
      </w:r>
      <w:r>
        <w:rPr>
          <w:rFonts w:ascii="Arial" w:hAnsi="Arial" w:cs="Arial"/>
          <w:color w:val="333333"/>
          <w:szCs w:val="21"/>
        </w:rPr>
        <w:t>年，</w:t>
      </w:r>
      <w:proofErr w:type="gramStart"/>
      <w:r>
        <w:rPr>
          <w:rFonts w:ascii="Arial" w:hAnsi="Arial" w:cs="Arial"/>
          <w:color w:val="333333"/>
          <w:szCs w:val="21"/>
        </w:rPr>
        <w:t>网贷平台</w:t>
      </w:r>
      <w:proofErr w:type="gramEnd"/>
      <w:r>
        <w:rPr>
          <w:rFonts w:ascii="Arial" w:hAnsi="Arial" w:cs="Arial"/>
          <w:color w:val="333333"/>
          <w:szCs w:val="21"/>
        </w:rPr>
        <w:t>更是蓬勃发展，以每天</w:t>
      </w:r>
      <w:r>
        <w:rPr>
          <w:rFonts w:ascii="Arial" w:hAnsi="Arial" w:cs="Arial"/>
          <w:color w:val="333333"/>
          <w:szCs w:val="21"/>
        </w:rPr>
        <w:t>1—2</w:t>
      </w:r>
      <w:r>
        <w:rPr>
          <w:rFonts w:ascii="Arial" w:hAnsi="Arial" w:cs="Arial"/>
          <w:color w:val="333333"/>
          <w:szCs w:val="21"/>
        </w:rPr>
        <w:t>家上线的速度快速增长，平台数量大幅度增长所带来的资金供需失衡等现象开始逐步显现。据不完全统计，国内含线下放贷</w:t>
      </w:r>
      <w:proofErr w:type="gramStart"/>
      <w:r>
        <w:rPr>
          <w:rFonts w:ascii="Arial" w:hAnsi="Arial" w:cs="Arial"/>
          <w:color w:val="333333"/>
          <w:szCs w:val="21"/>
        </w:rPr>
        <w:t>的网贷平台</w:t>
      </w:r>
      <w:proofErr w:type="gramEnd"/>
      <w:r>
        <w:rPr>
          <w:rFonts w:ascii="Arial" w:hAnsi="Arial" w:cs="Arial"/>
          <w:color w:val="333333"/>
          <w:szCs w:val="21"/>
        </w:rPr>
        <w:t>每月交易额近</w:t>
      </w:r>
      <w:r>
        <w:rPr>
          <w:rFonts w:ascii="Arial" w:hAnsi="Arial" w:cs="Arial"/>
          <w:color w:val="333333"/>
          <w:szCs w:val="21"/>
        </w:rPr>
        <w:t>70</w:t>
      </w:r>
      <w:r>
        <w:rPr>
          <w:rFonts w:ascii="Arial" w:hAnsi="Arial" w:cs="Arial"/>
          <w:color w:val="333333"/>
          <w:szCs w:val="21"/>
        </w:rPr>
        <w:t>亿元。</w:t>
      </w:r>
      <w:r w:rsidR="004269DB">
        <w:rPr>
          <w:rFonts w:ascii="Arial" w:hAnsi="Arial" w:cs="Arial" w:hint="eastAsia"/>
          <w:color w:val="333333"/>
          <w:szCs w:val="21"/>
        </w:rPr>
        <w:t>截止到</w:t>
      </w:r>
      <w:r w:rsidR="004269DB">
        <w:rPr>
          <w:rFonts w:ascii="Arial" w:hAnsi="Arial" w:cs="Arial" w:hint="eastAsia"/>
          <w:color w:val="333333"/>
          <w:szCs w:val="21"/>
        </w:rPr>
        <w:t>2018</w:t>
      </w:r>
      <w:r w:rsidR="004269DB">
        <w:rPr>
          <w:rFonts w:ascii="Arial" w:hAnsi="Arial" w:cs="Arial" w:hint="eastAsia"/>
          <w:color w:val="333333"/>
          <w:szCs w:val="21"/>
        </w:rPr>
        <w:t>年</w:t>
      </w:r>
      <w:r w:rsidR="004269DB">
        <w:rPr>
          <w:rFonts w:ascii="Arial" w:hAnsi="Arial" w:cs="Arial" w:hint="eastAsia"/>
          <w:color w:val="333333"/>
          <w:szCs w:val="21"/>
        </w:rPr>
        <w:t>11</w:t>
      </w:r>
      <w:r w:rsidR="004269DB">
        <w:rPr>
          <w:rFonts w:ascii="Arial" w:hAnsi="Arial" w:cs="Arial" w:hint="eastAsia"/>
          <w:color w:val="333333"/>
          <w:szCs w:val="21"/>
        </w:rPr>
        <w:t>月，</w:t>
      </w:r>
      <w:r w:rsidR="004269DB">
        <w:rPr>
          <w:rFonts w:ascii="Arial" w:hAnsi="Arial" w:cs="Arial" w:hint="eastAsia"/>
          <w:color w:val="333333"/>
          <w:szCs w:val="21"/>
        </w:rPr>
        <w:t>P</w:t>
      </w:r>
      <w:r w:rsidR="004269DB">
        <w:rPr>
          <w:rFonts w:ascii="Arial" w:hAnsi="Arial" w:cs="Arial"/>
          <w:color w:val="333333"/>
          <w:szCs w:val="21"/>
        </w:rPr>
        <w:t>2P</w:t>
      </w:r>
      <w:r w:rsidR="004269DB">
        <w:rPr>
          <w:rFonts w:ascii="Arial" w:hAnsi="Arial" w:cs="Arial" w:hint="eastAsia"/>
          <w:color w:val="333333"/>
          <w:szCs w:val="21"/>
        </w:rPr>
        <w:t>网络借贷平台高达</w:t>
      </w:r>
      <w:r w:rsidR="004269DB">
        <w:rPr>
          <w:rFonts w:ascii="Arial" w:hAnsi="Arial" w:cs="Arial" w:hint="eastAsia"/>
          <w:color w:val="333333"/>
          <w:szCs w:val="21"/>
        </w:rPr>
        <w:t>6428</w:t>
      </w:r>
      <w:r w:rsidR="004269DB">
        <w:rPr>
          <w:rFonts w:ascii="Arial" w:hAnsi="Arial" w:cs="Arial" w:hint="eastAsia"/>
          <w:color w:val="333333"/>
          <w:szCs w:val="21"/>
        </w:rPr>
        <w:t>家，</w:t>
      </w:r>
      <w:proofErr w:type="gramStart"/>
      <w:r w:rsidR="004269DB">
        <w:t>网贷行业</w:t>
      </w:r>
      <w:proofErr w:type="gramEnd"/>
      <w:r w:rsidR="004269DB">
        <w:t>的成交量为1114.54亿元</w:t>
      </w:r>
      <w:r w:rsidR="004269DB">
        <w:rPr>
          <w:rFonts w:hint="eastAsia"/>
        </w:rPr>
        <w:t>。</w:t>
      </w:r>
      <w:r w:rsidR="00BD28CE">
        <w:rPr>
          <w:rFonts w:hint="eastAsia"/>
        </w:rPr>
        <w:t>在如此庞大的数据之后，隐藏着巨大的危机，行业水平良莠不齐。在6428家网络借贷平台中，问题平台就高达2578家，占比高达40.1%。正常运行的平台仅仅1185</w:t>
      </w:r>
      <w:r w:rsidR="000E7262">
        <w:rPr>
          <w:rFonts w:hint="eastAsia"/>
        </w:rPr>
        <w:t>家，不足20%。由此可以看出，我国P</w:t>
      </w:r>
      <w:r w:rsidR="000E7262">
        <w:t>2P</w:t>
      </w:r>
      <w:r w:rsidR="000E7262">
        <w:rPr>
          <w:rFonts w:hint="eastAsia"/>
        </w:rPr>
        <w:t>网络平台虽然发展迅速，数量庞大，但是鱼龙混杂。除此之外，由于</w:t>
      </w:r>
      <w:proofErr w:type="gramStart"/>
      <w:r w:rsidR="000E7262">
        <w:rPr>
          <w:rFonts w:hint="eastAsia"/>
        </w:rPr>
        <w:t>网贷行业</w:t>
      </w:r>
      <w:proofErr w:type="gramEnd"/>
      <w:r w:rsidR="000E7262">
        <w:rPr>
          <w:rFonts w:hint="eastAsia"/>
        </w:rPr>
        <w:t>的贷款对象主要是小</w:t>
      </w:r>
      <w:proofErr w:type="gramStart"/>
      <w:r w:rsidR="000E7262">
        <w:rPr>
          <w:rFonts w:hint="eastAsia"/>
        </w:rPr>
        <w:t>微企业</w:t>
      </w:r>
      <w:proofErr w:type="gramEnd"/>
      <w:r w:rsidR="000E7262">
        <w:rPr>
          <w:rFonts w:hint="eastAsia"/>
        </w:rPr>
        <w:t>和个人，违约风险相对较高，</w:t>
      </w:r>
      <w:proofErr w:type="gramStart"/>
      <w:r w:rsidR="000E7262">
        <w:rPr>
          <w:rFonts w:hint="eastAsia"/>
        </w:rPr>
        <w:t>导致网贷行业</w:t>
      </w:r>
      <w:proofErr w:type="gramEnd"/>
      <w:r w:rsidR="000E7262">
        <w:rPr>
          <w:rFonts w:hint="eastAsia"/>
        </w:rPr>
        <w:t>的坏账率远远高于传统金融借贷行业，</w:t>
      </w:r>
      <w:proofErr w:type="gramStart"/>
      <w:r w:rsidR="003D4CCE">
        <w:rPr>
          <w:rFonts w:hint="eastAsia"/>
        </w:rPr>
        <w:t>网贷行业</w:t>
      </w:r>
      <w:proofErr w:type="gramEnd"/>
      <w:r w:rsidR="003D4CCE">
        <w:rPr>
          <w:rFonts w:hint="eastAsia"/>
        </w:rPr>
        <w:t>的平均坏账率10%左右，而同期银行坏账率在2%左右。高坏账率引起高贷款利率。P</w:t>
      </w:r>
      <w:r w:rsidR="003D4CCE">
        <w:t>2P</w:t>
      </w:r>
      <w:r w:rsidR="003D4CCE">
        <w:rPr>
          <w:rFonts w:hint="eastAsia"/>
        </w:rPr>
        <w:t>网络借贷平台自身要想发展必须要有较高的贷款利率才可以</w:t>
      </w:r>
      <w:proofErr w:type="gramStart"/>
      <w:r w:rsidR="003D4CCE">
        <w:rPr>
          <w:rFonts w:hint="eastAsia"/>
        </w:rPr>
        <w:t>弥补高违约率带来</w:t>
      </w:r>
      <w:proofErr w:type="gramEnd"/>
      <w:r w:rsidR="003D4CCE">
        <w:rPr>
          <w:rFonts w:hint="eastAsia"/>
        </w:rPr>
        <w:t>的损失</w:t>
      </w:r>
      <w:r w:rsidR="003D4CCE" w:rsidRPr="003D4CCE">
        <w:rPr>
          <w:rFonts w:hint="eastAsia"/>
        </w:rPr>
        <w:t>。由于</w:t>
      </w:r>
      <w:r w:rsidR="003D4CCE" w:rsidRPr="003D4CCE">
        <w:t xml:space="preserve"> </w:t>
      </w:r>
      <w:proofErr w:type="gramStart"/>
      <w:r w:rsidR="003D4CCE" w:rsidRPr="003D4CCE">
        <w:t>网贷行业</w:t>
      </w:r>
      <w:proofErr w:type="gramEnd"/>
      <w:r w:rsidR="003D4CCE" w:rsidRPr="003D4CCE">
        <w:t>的借款者的资格审查较为简便快捷，导致平台和借 款者之间存在严重的信息不对称，进而导致较高的道德风险违约。而且贷款的高利率导致优质客户很少</w:t>
      </w:r>
      <w:proofErr w:type="gramStart"/>
      <w:r w:rsidR="003D4CCE" w:rsidRPr="003D4CCE">
        <w:t>在网贷平台</w:t>
      </w:r>
      <w:proofErr w:type="gramEnd"/>
      <w:r w:rsidR="003D4CCE" w:rsidRPr="003D4CCE">
        <w:t>有融 资需求，真正借款者的资信比较差，出现逆向选择，金融市场 的功能难以有效发挥。</w:t>
      </w:r>
    </w:p>
    <w:p w:rsidR="003D4CCE" w:rsidRDefault="003D4CCE" w:rsidP="00BD28CE">
      <w:pPr>
        <w:ind w:firstLine="420"/>
        <w:jc w:val="left"/>
      </w:pPr>
      <w:r>
        <w:rPr>
          <w:rFonts w:hint="eastAsia"/>
        </w:rPr>
        <w:t>2.2</w:t>
      </w:r>
      <w:r>
        <w:t>P2P</w:t>
      </w:r>
      <w:r>
        <w:rPr>
          <w:rFonts w:hint="eastAsia"/>
        </w:rPr>
        <w:t>网络借贷的特点</w:t>
      </w:r>
    </w:p>
    <w:p w:rsidR="003D4CCE" w:rsidRDefault="003D4CCE" w:rsidP="00BD28CE">
      <w:pPr>
        <w:ind w:firstLine="420"/>
        <w:jc w:val="left"/>
      </w:pPr>
      <w:r>
        <w:rPr>
          <w:rFonts w:hint="eastAsia"/>
        </w:rPr>
        <w:t>广泛性。</w:t>
      </w:r>
      <w:r w:rsidR="00C041C5">
        <w:rPr>
          <w:rFonts w:hint="eastAsia"/>
        </w:rPr>
        <w:t>P</w:t>
      </w:r>
      <w:r w:rsidR="00C041C5">
        <w:t>2P</w:t>
      </w:r>
      <w:r w:rsidR="00C041C5">
        <w:rPr>
          <w:rFonts w:hint="eastAsia"/>
        </w:rPr>
        <w:t>网络借贷平台的准入门槛低,</w:t>
      </w:r>
      <w:r w:rsidR="00C041C5">
        <w:rPr>
          <w:rFonts w:hint="eastAsia"/>
        </w:rPr>
        <w:t>借贷双方呈现散点网络状的多对多形式。</w:t>
      </w:r>
      <w:r w:rsidR="00C041C5">
        <w:rPr>
          <w:rFonts w:hint="eastAsia"/>
        </w:rPr>
        <w:t>借贷者只要信用良好，即使没有担保抵押，也能够获得贷款；投资者即使资金额度小，期限利率要求严格，同样能够找到匹配的借款人。</w:t>
      </w:r>
      <w:r w:rsidR="0096383B">
        <w:rPr>
          <w:rFonts w:hint="eastAsia"/>
        </w:rPr>
        <w:t>在</w:t>
      </w:r>
      <w:r w:rsidR="0096383B" w:rsidRPr="0096383B">
        <w:rPr>
          <w:rFonts w:hint="eastAsia"/>
        </w:rPr>
        <w:t>每一笔贷款中可以有多个投资者；每个投资者可以投资多笔贷款、这使得具体业务形式上更加分散，参与群体也更加广泛</w:t>
      </w:r>
      <w:r w:rsidR="0096383B">
        <w:rPr>
          <w:rFonts w:hint="eastAsia"/>
        </w:rPr>
        <w:t>。</w:t>
      </w:r>
    </w:p>
    <w:p w:rsidR="0096383B" w:rsidRDefault="00BC37DE" w:rsidP="00BD28CE">
      <w:pPr>
        <w:ind w:firstLine="420"/>
        <w:jc w:val="left"/>
      </w:pPr>
      <w:r>
        <w:rPr>
          <w:rFonts w:hint="eastAsia"/>
        </w:rPr>
        <w:t>高效性。P</w:t>
      </w:r>
      <w:r>
        <w:t>2P</w:t>
      </w:r>
      <w:r>
        <w:rPr>
          <w:rFonts w:hint="eastAsia"/>
        </w:rPr>
        <w:t>借贷业务的审批流程并不像传统金融行业严谨，进行了许多的淡化或缩减，在信用化合格的情况下，手续简单直接，放款周期短，高效率满足借款者的资金需求。</w:t>
      </w:r>
    </w:p>
    <w:p w:rsidR="00BC37DE" w:rsidRDefault="00BC37DE" w:rsidP="00BD28CE">
      <w:pPr>
        <w:ind w:firstLine="420"/>
        <w:jc w:val="left"/>
      </w:pPr>
      <w:r>
        <w:rPr>
          <w:rFonts w:hint="eastAsia"/>
        </w:rPr>
        <w:t>灵活性。P</w:t>
      </w:r>
      <w:r>
        <w:t>2P</w:t>
      </w:r>
      <w:r>
        <w:rPr>
          <w:rFonts w:hint="eastAsia"/>
        </w:rPr>
        <w:t>平台上的借款者和投资者的需求具有不确定性和多样性，双方需求相互</w:t>
      </w:r>
      <w:r w:rsidR="000321A3">
        <w:rPr>
          <w:rFonts w:hint="eastAsia"/>
        </w:rPr>
        <w:t>磨合，在这个过程中形成了多样化的产品特征和交易方式。</w:t>
      </w:r>
    </w:p>
    <w:p w:rsidR="000321A3" w:rsidRDefault="000321A3" w:rsidP="00BD28CE">
      <w:pPr>
        <w:ind w:firstLine="420"/>
        <w:jc w:val="left"/>
      </w:pPr>
      <w:r>
        <w:rPr>
          <w:rFonts w:hint="eastAsia"/>
        </w:rPr>
        <w:t>高收益高风险。P</w:t>
      </w:r>
      <w:r>
        <w:t>2P</w:t>
      </w:r>
      <w:r>
        <w:rPr>
          <w:rFonts w:hint="eastAsia"/>
        </w:rPr>
        <w:t>平台的借款者往往缺乏有效担保和抵押，贷款需求不被银行接受，只能承受更高的利率取得贷款。同样的，由于无担保，无抵押，再加上对平台对客户信息真实性和偿还能力审核制度不完善，导致</w:t>
      </w:r>
      <w:r w:rsidR="00F76DEF">
        <w:rPr>
          <w:rFonts w:hint="eastAsia"/>
        </w:rPr>
        <w:t>违约风险高。</w:t>
      </w:r>
    </w:p>
    <w:p w:rsidR="00F76DEF" w:rsidRPr="0017534D" w:rsidRDefault="00F76DEF" w:rsidP="00BD28CE">
      <w:pPr>
        <w:ind w:firstLine="420"/>
        <w:jc w:val="left"/>
        <w:rPr>
          <w:rFonts w:eastAsiaTheme="minorHAnsi"/>
        </w:rPr>
      </w:pPr>
      <w:r w:rsidRPr="0017534D">
        <w:rPr>
          <w:rFonts w:eastAsiaTheme="minorHAnsi" w:hint="eastAsia"/>
        </w:rPr>
        <w:t>2.3</w:t>
      </w:r>
      <w:r w:rsidRPr="0017534D">
        <w:rPr>
          <w:rFonts w:eastAsiaTheme="minorHAnsi"/>
        </w:rPr>
        <w:t xml:space="preserve"> P2P</w:t>
      </w:r>
      <w:r w:rsidRPr="0017534D">
        <w:rPr>
          <w:rFonts w:eastAsiaTheme="minorHAnsi" w:hint="eastAsia"/>
        </w:rPr>
        <w:t>网络借贷的</w:t>
      </w:r>
      <w:r w:rsidR="008120CE" w:rsidRPr="0017534D">
        <w:rPr>
          <w:rFonts w:eastAsiaTheme="minorHAnsi" w:hint="eastAsia"/>
        </w:rPr>
        <w:t>运行</w:t>
      </w:r>
      <w:r w:rsidRPr="0017534D">
        <w:rPr>
          <w:rFonts w:eastAsiaTheme="minorHAnsi" w:hint="eastAsia"/>
        </w:rPr>
        <w:t>模式</w:t>
      </w:r>
    </w:p>
    <w:p w:rsidR="0017534D" w:rsidRPr="0017534D" w:rsidRDefault="0017534D" w:rsidP="0017534D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 w:hint="eastAsia"/>
          <w:color w:val="333333"/>
          <w:kern w:val="0"/>
          <w:szCs w:val="21"/>
        </w:rPr>
      </w:pPr>
      <w:r w:rsidRPr="0017534D">
        <w:rPr>
          <w:rFonts w:eastAsiaTheme="minorHAnsi" w:cs="Arial" w:hint="eastAsia"/>
          <w:color w:val="333333"/>
          <w:kern w:val="0"/>
          <w:szCs w:val="21"/>
        </w:rPr>
        <w:t>P</w:t>
      </w:r>
      <w:r w:rsidRPr="0017534D">
        <w:rPr>
          <w:rFonts w:eastAsiaTheme="minorHAnsi" w:cs="Arial"/>
          <w:color w:val="333333"/>
          <w:kern w:val="0"/>
          <w:szCs w:val="21"/>
        </w:rPr>
        <w:t>2P</w:t>
      </w:r>
      <w:proofErr w:type="gramStart"/>
      <w:r w:rsidRPr="0017534D">
        <w:rPr>
          <w:rFonts w:eastAsiaTheme="minorHAnsi" w:cs="Arial"/>
          <w:color w:val="333333"/>
          <w:kern w:val="0"/>
          <w:szCs w:val="21"/>
        </w:rPr>
        <w:t>网贷平台</w:t>
      </w:r>
      <w:proofErr w:type="gramEnd"/>
      <w:r w:rsidRPr="0017534D">
        <w:rPr>
          <w:rFonts w:eastAsiaTheme="minorHAnsi" w:cs="Arial"/>
          <w:color w:val="333333"/>
          <w:kern w:val="0"/>
          <w:szCs w:val="21"/>
        </w:rPr>
        <w:t>主要运营模式主要有</w:t>
      </w:r>
      <w:r w:rsidR="00831084">
        <w:rPr>
          <w:rFonts w:eastAsiaTheme="minorHAnsi" w:cs="Arial" w:hint="eastAsia"/>
          <w:color w:val="333333"/>
          <w:kern w:val="0"/>
          <w:szCs w:val="21"/>
        </w:rPr>
        <w:t>以下四</w:t>
      </w:r>
      <w:r w:rsidRPr="0017534D">
        <w:rPr>
          <w:rFonts w:eastAsiaTheme="minorHAnsi" w:cs="Arial"/>
          <w:color w:val="333333"/>
          <w:kern w:val="0"/>
          <w:szCs w:val="21"/>
        </w:rPr>
        <w:t>类，即：</w:t>
      </w:r>
      <w:r w:rsidR="00B918E8">
        <w:rPr>
          <w:rFonts w:eastAsiaTheme="minorHAnsi" w:cs="Arial" w:hint="eastAsia"/>
          <w:color w:val="333333"/>
          <w:kern w:val="0"/>
          <w:szCs w:val="21"/>
        </w:rPr>
        <w:t>信息中介</w:t>
      </w:r>
      <w:r w:rsidRPr="0017534D">
        <w:rPr>
          <w:rFonts w:eastAsiaTheme="minorHAnsi" w:cs="Arial"/>
          <w:color w:val="333333"/>
          <w:kern w:val="0"/>
          <w:szCs w:val="21"/>
        </w:rPr>
        <w:t>模式</w:t>
      </w:r>
      <w:r w:rsidR="00B918E8">
        <w:rPr>
          <w:rFonts w:eastAsiaTheme="minorHAnsi" w:cs="Arial" w:hint="eastAsia"/>
          <w:color w:val="333333"/>
          <w:kern w:val="0"/>
          <w:szCs w:val="21"/>
        </w:rPr>
        <w:t>、</w:t>
      </w:r>
      <w:hyperlink r:id="rId9" w:tgtFrame="_blank" w:history="1">
        <w:r w:rsidRPr="0017534D">
          <w:rPr>
            <w:rFonts w:eastAsiaTheme="minorHAnsi" w:cs="Arial"/>
            <w:color w:val="136EC2"/>
            <w:kern w:val="0"/>
            <w:szCs w:val="21"/>
          </w:rPr>
          <w:t>债权转让</w:t>
        </w:r>
      </w:hyperlink>
      <w:r w:rsidRPr="0017534D">
        <w:rPr>
          <w:rFonts w:eastAsiaTheme="minorHAnsi" w:cs="Arial"/>
          <w:color w:val="333333"/>
          <w:kern w:val="0"/>
          <w:szCs w:val="21"/>
        </w:rPr>
        <w:t>模式</w:t>
      </w:r>
      <w:r w:rsidR="00B918E8">
        <w:rPr>
          <w:rFonts w:eastAsiaTheme="minorHAnsi" w:cs="Arial" w:hint="eastAsia"/>
          <w:color w:val="333333"/>
          <w:kern w:val="0"/>
          <w:szCs w:val="21"/>
        </w:rPr>
        <w:t>、保证本金（收益）模式</w:t>
      </w:r>
      <w:proofErr w:type="gramStart"/>
      <w:r w:rsidR="00B918E8">
        <w:rPr>
          <w:rFonts w:eastAsiaTheme="minorHAnsi" w:cs="Arial" w:hint="eastAsia"/>
          <w:color w:val="333333"/>
          <w:kern w:val="0"/>
          <w:szCs w:val="21"/>
        </w:rPr>
        <w:t>和自融模式</w:t>
      </w:r>
      <w:proofErr w:type="gramEnd"/>
      <w:r w:rsidR="00B918E8">
        <w:rPr>
          <w:rFonts w:eastAsiaTheme="minorHAnsi" w:cs="Arial" w:hint="eastAsia"/>
          <w:color w:val="333333"/>
          <w:kern w:val="0"/>
          <w:szCs w:val="21"/>
        </w:rPr>
        <w:t>。</w:t>
      </w:r>
    </w:p>
    <w:p w:rsidR="0017534D" w:rsidRPr="0017534D" w:rsidRDefault="0017534D" w:rsidP="0017534D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/>
          <w:color w:val="333333"/>
          <w:kern w:val="0"/>
          <w:szCs w:val="21"/>
        </w:rPr>
      </w:pPr>
      <w:r w:rsidRPr="0017534D">
        <w:rPr>
          <w:rFonts w:eastAsiaTheme="minorHAnsi" w:cs="Arial"/>
          <w:color w:val="333333"/>
          <w:kern w:val="0"/>
          <w:szCs w:val="21"/>
        </w:rPr>
        <w:t>1、</w:t>
      </w:r>
      <w:r w:rsidR="00831084">
        <w:rPr>
          <w:rFonts w:eastAsiaTheme="minorHAnsi" w:cs="Arial" w:hint="eastAsia"/>
          <w:color w:val="333333"/>
          <w:kern w:val="0"/>
          <w:szCs w:val="21"/>
        </w:rPr>
        <w:t>信息中介模式</w:t>
      </w:r>
      <w:r w:rsidRPr="0017534D">
        <w:rPr>
          <w:rFonts w:eastAsiaTheme="minorHAnsi" w:cs="Arial"/>
          <w:color w:val="333333"/>
          <w:kern w:val="0"/>
          <w:szCs w:val="21"/>
        </w:rPr>
        <w:t>，</w:t>
      </w:r>
      <w:proofErr w:type="gramStart"/>
      <w:r w:rsidRPr="0017534D">
        <w:rPr>
          <w:rFonts w:eastAsiaTheme="minorHAnsi" w:cs="Arial"/>
          <w:color w:val="333333"/>
          <w:kern w:val="0"/>
          <w:szCs w:val="21"/>
        </w:rPr>
        <w:t>网贷平台</w:t>
      </w:r>
      <w:proofErr w:type="gramEnd"/>
      <w:r w:rsidRPr="0017534D">
        <w:rPr>
          <w:rFonts w:eastAsiaTheme="minorHAnsi" w:cs="Arial"/>
          <w:color w:val="333333"/>
          <w:kern w:val="0"/>
          <w:szCs w:val="21"/>
        </w:rPr>
        <w:t>仅为借贷双方提供信息流通交互、</w:t>
      </w:r>
      <w:hyperlink r:id="rId10" w:tgtFrame="_blank" w:history="1">
        <w:r w:rsidRPr="0017534D">
          <w:rPr>
            <w:rFonts w:eastAsiaTheme="minorHAnsi" w:cs="Arial"/>
            <w:color w:val="136EC2"/>
            <w:kern w:val="0"/>
            <w:szCs w:val="21"/>
          </w:rPr>
          <w:t>信息价值</w:t>
        </w:r>
      </w:hyperlink>
      <w:r w:rsidRPr="0017534D">
        <w:rPr>
          <w:rFonts w:eastAsiaTheme="minorHAnsi" w:cs="Arial"/>
          <w:color w:val="333333"/>
          <w:kern w:val="0"/>
          <w:szCs w:val="21"/>
        </w:rPr>
        <w:t>认定和其他促成交易完成的服务，不实质参与到借贷利益链条之中，借贷双方直接发生债权债务关系，</w:t>
      </w:r>
      <w:proofErr w:type="gramStart"/>
      <w:r w:rsidRPr="0017534D">
        <w:rPr>
          <w:rFonts w:eastAsiaTheme="minorHAnsi" w:cs="Arial"/>
          <w:color w:val="333333"/>
          <w:kern w:val="0"/>
          <w:szCs w:val="21"/>
        </w:rPr>
        <w:t>网贷平</w:t>
      </w:r>
      <w:proofErr w:type="gramEnd"/>
      <w:r w:rsidRPr="0017534D">
        <w:rPr>
          <w:rFonts w:eastAsiaTheme="minorHAnsi" w:cs="Arial"/>
          <w:color w:val="333333"/>
          <w:kern w:val="0"/>
          <w:szCs w:val="21"/>
        </w:rPr>
        <w:t>台则依靠向借贷双方收取一定的手续费维持运营。在我国，由于公民信用体系尚未规范，</w:t>
      </w:r>
      <w:r w:rsidR="00B918E8">
        <w:rPr>
          <w:rFonts w:eastAsiaTheme="minorHAnsi" w:cs="Arial" w:hint="eastAsia"/>
          <w:color w:val="333333"/>
          <w:kern w:val="0"/>
          <w:szCs w:val="21"/>
        </w:rPr>
        <w:t>信息中介模式</w:t>
      </w:r>
      <w:r w:rsidRPr="0017534D">
        <w:rPr>
          <w:rFonts w:eastAsiaTheme="minorHAnsi" w:cs="Arial"/>
          <w:color w:val="333333"/>
          <w:kern w:val="0"/>
          <w:szCs w:val="21"/>
        </w:rPr>
        <w:t>很难保护投资者利益，一旦发生逾期等情况，投资者血本无归。</w:t>
      </w:r>
    </w:p>
    <w:p w:rsidR="0017534D" w:rsidRDefault="0017534D" w:rsidP="0017534D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/>
          <w:color w:val="333333"/>
          <w:kern w:val="0"/>
          <w:szCs w:val="21"/>
        </w:rPr>
      </w:pPr>
      <w:r w:rsidRPr="0017534D">
        <w:rPr>
          <w:rFonts w:eastAsiaTheme="minorHAnsi" w:cs="Arial"/>
          <w:color w:val="333333"/>
          <w:kern w:val="0"/>
          <w:szCs w:val="21"/>
        </w:rPr>
        <w:t>2、债权转让模式</w:t>
      </w:r>
      <w:r w:rsidRPr="0017534D">
        <w:rPr>
          <w:rFonts w:eastAsiaTheme="minorHAnsi" w:cs="Arial" w:hint="eastAsia"/>
          <w:color w:val="333333"/>
          <w:kern w:val="0"/>
          <w:szCs w:val="21"/>
        </w:rPr>
        <w:t>,借贷双方不直接签订债权债务合同，而是采用第三方个人先行放宽给资金需求者，再有该第三方个人将债权转让给投资者（P</w:t>
      </w:r>
      <w:r w:rsidRPr="0017534D">
        <w:rPr>
          <w:rFonts w:eastAsiaTheme="minorHAnsi" w:cs="Arial"/>
          <w:color w:val="333333"/>
          <w:kern w:val="0"/>
          <w:szCs w:val="21"/>
        </w:rPr>
        <w:t>2P</w:t>
      </w:r>
      <w:r w:rsidRPr="0017534D">
        <w:rPr>
          <w:rFonts w:eastAsiaTheme="minorHAnsi" w:cs="Arial" w:hint="eastAsia"/>
          <w:color w:val="333333"/>
          <w:kern w:val="0"/>
          <w:szCs w:val="21"/>
        </w:rPr>
        <w:t>平台为该交易过程提供服务）</w:t>
      </w:r>
      <w:r w:rsidRPr="0017534D">
        <w:rPr>
          <w:rFonts w:eastAsiaTheme="minorHAnsi" w:cs="Arial"/>
          <w:color w:val="333333"/>
          <w:kern w:val="0"/>
          <w:szCs w:val="21"/>
        </w:rPr>
        <w:t>,</w:t>
      </w:r>
      <w:r w:rsidRPr="0017534D">
        <w:rPr>
          <w:rFonts w:eastAsiaTheme="minorHAnsi" w:cs="Arial" w:hint="eastAsia"/>
          <w:color w:val="333333"/>
          <w:kern w:val="0"/>
          <w:szCs w:val="21"/>
        </w:rPr>
        <w:t>即专业放贷人与债权转让结合模式下的P</w:t>
      </w:r>
      <w:r w:rsidRPr="0017534D">
        <w:rPr>
          <w:rFonts w:eastAsiaTheme="minorHAnsi" w:cs="Arial"/>
          <w:color w:val="333333"/>
          <w:kern w:val="0"/>
          <w:szCs w:val="21"/>
        </w:rPr>
        <w:t>2P</w:t>
      </w:r>
      <w:r w:rsidRPr="0017534D">
        <w:rPr>
          <w:rFonts w:eastAsiaTheme="minorHAnsi" w:cs="Arial" w:hint="eastAsia"/>
          <w:color w:val="333333"/>
          <w:kern w:val="0"/>
          <w:szCs w:val="21"/>
        </w:rPr>
        <w:t>。，这种模式</w:t>
      </w:r>
      <w:r w:rsidRPr="0017534D">
        <w:rPr>
          <w:rFonts w:eastAsiaTheme="minorHAnsi" w:cs="Arial"/>
          <w:color w:val="333333"/>
          <w:kern w:val="0"/>
          <w:szCs w:val="21"/>
        </w:rPr>
        <w:t>能够更好地连接借款者的资金需求和投资者的理财需求，主动地批量化开展业务，而不是被动等待各自匹配,从而实现</w:t>
      </w:r>
      <w:r w:rsidRPr="0017534D">
        <w:rPr>
          <w:rFonts w:eastAsiaTheme="minorHAnsi" w:cs="Arial"/>
          <w:color w:val="333333"/>
          <w:kern w:val="0"/>
          <w:szCs w:val="21"/>
        </w:rPr>
        <w:lastRenderedPageBreak/>
        <w:t>了规模的快速扩展。它与国内互联网发展尚未普及到</w:t>
      </w:r>
      <w:hyperlink r:id="rId11" w:tgtFrame="_blank" w:history="1">
        <w:r w:rsidRPr="0017534D">
          <w:rPr>
            <w:rFonts w:eastAsiaTheme="minorHAnsi" w:cs="Arial"/>
            <w:color w:val="136EC2"/>
            <w:kern w:val="0"/>
            <w:szCs w:val="21"/>
          </w:rPr>
          <w:t>小</w:t>
        </w:r>
        <w:proofErr w:type="gramStart"/>
        <w:r w:rsidRPr="0017534D">
          <w:rPr>
            <w:rFonts w:eastAsiaTheme="minorHAnsi" w:cs="Arial"/>
            <w:color w:val="136EC2"/>
            <w:kern w:val="0"/>
            <w:szCs w:val="21"/>
          </w:rPr>
          <w:t>微金融</w:t>
        </w:r>
        <w:proofErr w:type="gramEnd"/>
      </w:hyperlink>
      <w:r w:rsidRPr="0017534D">
        <w:rPr>
          <w:rFonts w:eastAsiaTheme="minorHAnsi" w:cs="Arial"/>
          <w:color w:val="333333"/>
          <w:kern w:val="0"/>
          <w:szCs w:val="21"/>
        </w:rPr>
        <w:t>的目标客户群体息息相关，几乎所有2012年以来成立</w:t>
      </w:r>
      <w:proofErr w:type="gramStart"/>
      <w:r w:rsidRPr="0017534D">
        <w:rPr>
          <w:rFonts w:eastAsiaTheme="minorHAnsi" w:cs="Arial"/>
          <w:color w:val="333333"/>
          <w:kern w:val="0"/>
          <w:szCs w:val="21"/>
        </w:rPr>
        <w:t>的网贷平台</w:t>
      </w:r>
      <w:proofErr w:type="gramEnd"/>
      <w:r w:rsidRPr="0017534D">
        <w:rPr>
          <w:rFonts w:eastAsiaTheme="minorHAnsi" w:cs="Arial"/>
          <w:color w:val="333333"/>
          <w:kern w:val="0"/>
          <w:szCs w:val="21"/>
        </w:rPr>
        <w:t>都是债权转让模式。</w:t>
      </w:r>
    </w:p>
    <w:p w:rsidR="00B23A18" w:rsidRDefault="00B23A18" w:rsidP="0017534D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/>
          <w:color w:val="333333"/>
          <w:kern w:val="0"/>
          <w:szCs w:val="21"/>
        </w:rPr>
      </w:pPr>
      <w:r>
        <w:rPr>
          <w:rFonts w:eastAsiaTheme="minorHAnsi" w:cs="Arial" w:hint="eastAsia"/>
          <w:color w:val="333333"/>
          <w:kern w:val="0"/>
          <w:szCs w:val="21"/>
        </w:rPr>
        <w:t>3.保证本金（收益模式）。P</w:t>
      </w:r>
      <w:r>
        <w:rPr>
          <w:rFonts w:eastAsiaTheme="minorHAnsi" w:cs="Arial"/>
          <w:color w:val="333333"/>
          <w:kern w:val="0"/>
          <w:szCs w:val="21"/>
        </w:rPr>
        <w:t>2P</w:t>
      </w:r>
      <w:proofErr w:type="gramStart"/>
      <w:r>
        <w:rPr>
          <w:rFonts w:eastAsiaTheme="minorHAnsi" w:cs="Arial" w:hint="eastAsia"/>
          <w:color w:val="333333"/>
          <w:kern w:val="0"/>
          <w:szCs w:val="21"/>
        </w:rPr>
        <w:t>网贷平台</w:t>
      </w:r>
      <w:proofErr w:type="gramEnd"/>
      <w:r>
        <w:rPr>
          <w:rFonts w:eastAsiaTheme="minorHAnsi" w:cs="Arial" w:hint="eastAsia"/>
          <w:color w:val="333333"/>
          <w:kern w:val="0"/>
          <w:szCs w:val="21"/>
        </w:rPr>
        <w:t>作为担保人为投资者的本金或收益提供的担保，或由担保公司进行第三方担保。这种模式违反了国家规定--“任何单位和个人未经监管部门批准不得经营融资性担保业务”。一旦出现大规模借款人违约，</w:t>
      </w:r>
      <w:proofErr w:type="gramStart"/>
      <w:r>
        <w:rPr>
          <w:rFonts w:eastAsiaTheme="minorHAnsi" w:cs="Arial" w:hint="eastAsia"/>
          <w:color w:val="333333"/>
          <w:kern w:val="0"/>
          <w:szCs w:val="21"/>
        </w:rPr>
        <w:t>则网贷</w:t>
      </w:r>
      <w:proofErr w:type="gramEnd"/>
      <w:r>
        <w:rPr>
          <w:rFonts w:eastAsiaTheme="minorHAnsi" w:cs="Arial" w:hint="eastAsia"/>
          <w:color w:val="333333"/>
          <w:kern w:val="0"/>
          <w:szCs w:val="21"/>
        </w:rPr>
        <w:t>平台将承担巨大风险，很可能导致无力偿还而倒闭。即使有担保公司进行第三方担保，也容易出现超额担保。</w:t>
      </w:r>
    </w:p>
    <w:p w:rsidR="00B23A18" w:rsidRPr="0017534D" w:rsidRDefault="00B23A18" w:rsidP="0017534D">
      <w:pPr>
        <w:widowControl/>
        <w:shd w:val="clear" w:color="auto" w:fill="FFFFFF"/>
        <w:spacing w:line="360" w:lineRule="atLeast"/>
        <w:ind w:firstLine="480"/>
        <w:jc w:val="left"/>
        <w:rPr>
          <w:rFonts w:eastAsiaTheme="minorHAnsi" w:cs="Arial" w:hint="eastAsia"/>
          <w:color w:val="333333"/>
          <w:kern w:val="0"/>
          <w:szCs w:val="21"/>
        </w:rPr>
      </w:pPr>
      <w:r>
        <w:rPr>
          <w:rFonts w:eastAsiaTheme="minorHAnsi" w:cs="Arial" w:hint="eastAsia"/>
          <w:color w:val="333333"/>
          <w:kern w:val="0"/>
          <w:szCs w:val="21"/>
        </w:rPr>
        <w:t>4</w:t>
      </w:r>
      <w:r>
        <w:rPr>
          <w:rFonts w:eastAsiaTheme="minorHAnsi" w:cs="Arial"/>
          <w:color w:val="333333"/>
          <w:kern w:val="0"/>
          <w:szCs w:val="21"/>
        </w:rPr>
        <w:t>.</w:t>
      </w:r>
      <w:proofErr w:type="gramStart"/>
      <w:r>
        <w:rPr>
          <w:rFonts w:eastAsiaTheme="minorHAnsi" w:cs="Arial" w:hint="eastAsia"/>
          <w:color w:val="333333"/>
          <w:kern w:val="0"/>
          <w:szCs w:val="21"/>
        </w:rPr>
        <w:t>自融模式</w:t>
      </w:r>
      <w:proofErr w:type="gramEnd"/>
      <w:r>
        <w:rPr>
          <w:rFonts w:eastAsiaTheme="minorHAnsi" w:cs="Arial" w:hint="eastAsia"/>
          <w:color w:val="333333"/>
          <w:kern w:val="0"/>
          <w:szCs w:val="21"/>
        </w:rPr>
        <w:t>。这种模式是典型的非法集资或者诈骗。P</w:t>
      </w:r>
      <w:r>
        <w:rPr>
          <w:rFonts w:eastAsiaTheme="minorHAnsi" w:cs="Arial"/>
          <w:color w:val="333333"/>
          <w:kern w:val="0"/>
          <w:szCs w:val="21"/>
        </w:rPr>
        <w:t>2P</w:t>
      </w:r>
      <w:proofErr w:type="gramStart"/>
      <w:r>
        <w:rPr>
          <w:rFonts w:eastAsiaTheme="minorHAnsi" w:cs="Arial" w:hint="eastAsia"/>
          <w:color w:val="333333"/>
          <w:kern w:val="0"/>
          <w:szCs w:val="21"/>
        </w:rPr>
        <w:t>网贷平台</w:t>
      </w:r>
      <w:proofErr w:type="gramEnd"/>
      <w:r w:rsidR="00831084">
        <w:rPr>
          <w:rFonts w:eastAsiaTheme="minorHAnsi" w:cs="Arial" w:hint="eastAsia"/>
          <w:color w:val="333333"/>
          <w:kern w:val="0"/>
          <w:szCs w:val="21"/>
        </w:rPr>
        <w:t>虚构借款人，收集公共资金</w:t>
      </w:r>
      <w:r w:rsidR="002B53CF">
        <w:rPr>
          <w:rFonts w:eastAsiaTheme="minorHAnsi" w:cs="Arial" w:hint="eastAsia"/>
          <w:color w:val="333333"/>
          <w:kern w:val="0"/>
          <w:szCs w:val="21"/>
        </w:rPr>
        <w:t>。收集到的资金主要存在两种用途：第一、用于其他经营活动或投资；第二、新款还旧账，然后卷款跑路。</w:t>
      </w:r>
      <w:bookmarkStart w:id="0" w:name="_GoBack"/>
      <w:bookmarkEnd w:id="0"/>
    </w:p>
    <w:p w:rsidR="0017534D" w:rsidRPr="0017534D" w:rsidRDefault="0017534D" w:rsidP="0032004F">
      <w:pPr>
        <w:widowControl/>
        <w:shd w:val="clear" w:color="auto" w:fill="FFFFFF"/>
        <w:spacing w:line="360" w:lineRule="atLeast"/>
        <w:jc w:val="left"/>
        <w:rPr>
          <w:rFonts w:eastAsiaTheme="minorHAnsi" w:cs="Arial" w:hint="eastAsia"/>
          <w:color w:val="333333"/>
          <w:kern w:val="0"/>
          <w:szCs w:val="21"/>
        </w:rPr>
      </w:pPr>
    </w:p>
    <w:p w:rsidR="00F76DEF" w:rsidRPr="00B80EFE" w:rsidRDefault="00F76DEF" w:rsidP="0017534D">
      <w:pPr>
        <w:jc w:val="left"/>
        <w:rPr>
          <w:rFonts w:hint="eastAsia"/>
        </w:rPr>
      </w:pPr>
    </w:p>
    <w:sectPr w:rsidR="00F76DEF" w:rsidRPr="00B8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77C" w:rsidRDefault="00A9077C" w:rsidP="00E77727">
      <w:r>
        <w:separator/>
      </w:r>
    </w:p>
  </w:endnote>
  <w:endnote w:type="continuationSeparator" w:id="0">
    <w:p w:rsidR="00A9077C" w:rsidRDefault="00A9077C" w:rsidP="00E7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77C" w:rsidRDefault="00A9077C" w:rsidP="00E77727">
      <w:r>
        <w:separator/>
      </w:r>
    </w:p>
  </w:footnote>
  <w:footnote w:type="continuationSeparator" w:id="0">
    <w:p w:rsidR="00A9077C" w:rsidRDefault="00A9077C" w:rsidP="00E77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256"/>
    <w:multiLevelType w:val="hybridMultilevel"/>
    <w:tmpl w:val="EE0A89E0"/>
    <w:lvl w:ilvl="0" w:tplc="B1C6AC6A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 w15:restartNumberingAfterBreak="0">
    <w:nsid w:val="521960C0"/>
    <w:multiLevelType w:val="hybridMultilevel"/>
    <w:tmpl w:val="018EDFE2"/>
    <w:lvl w:ilvl="0" w:tplc="721C0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1534A2"/>
    <w:multiLevelType w:val="hybridMultilevel"/>
    <w:tmpl w:val="15A853D0"/>
    <w:lvl w:ilvl="0" w:tplc="FAAC6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B61F1"/>
    <w:multiLevelType w:val="multilevel"/>
    <w:tmpl w:val="FA66C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0A"/>
    <w:rsid w:val="00013B23"/>
    <w:rsid w:val="0002533C"/>
    <w:rsid w:val="000321A3"/>
    <w:rsid w:val="000A632F"/>
    <w:rsid w:val="000E7262"/>
    <w:rsid w:val="00146FF0"/>
    <w:rsid w:val="0017534D"/>
    <w:rsid w:val="001D1BC3"/>
    <w:rsid w:val="001E2D69"/>
    <w:rsid w:val="00243740"/>
    <w:rsid w:val="00285096"/>
    <w:rsid w:val="002B53CF"/>
    <w:rsid w:val="0032004F"/>
    <w:rsid w:val="00330439"/>
    <w:rsid w:val="003D4CCE"/>
    <w:rsid w:val="004269DB"/>
    <w:rsid w:val="004C652A"/>
    <w:rsid w:val="005E1BA2"/>
    <w:rsid w:val="005E7995"/>
    <w:rsid w:val="00634B28"/>
    <w:rsid w:val="00642DAD"/>
    <w:rsid w:val="006908DB"/>
    <w:rsid w:val="006B7DAD"/>
    <w:rsid w:val="0075156D"/>
    <w:rsid w:val="008120CE"/>
    <w:rsid w:val="00831084"/>
    <w:rsid w:val="008E4499"/>
    <w:rsid w:val="0096383B"/>
    <w:rsid w:val="00A170ED"/>
    <w:rsid w:val="00A21503"/>
    <w:rsid w:val="00A9077C"/>
    <w:rsid w:val="00AB5E02"/>
    <w:rsid w:val="00B23A18"/>
    <w:rsid w:val="00B367FB"/>
    <w:rsid w:val="00B80389"/>
    <w:rsid w:val="00B80EFE"/>
    <w:rsid w:val="00B918E8"/>
    <w:rsid w:val="00BC1234"/>
    <w:rsid w:val="00BC37DE"/>
    <w:rsid w:val="00BD28CE"/>
    <w:rsid w:val="00C040E9"/>
    <w:rsid w:val="00C041C5"/>
    <w:rsid w:val="00C24C19"/>
    <w:rsid w:val="00C52E6F"/>
    <w:rsid w:val="00CD76A5"/>
    <w:rsid w:val="00E77727"/>
    <w:rsid w:val="00EE1B82"/>
    <w:rsid w:val="00F76DEF"/>
    <w:rsid w:val="00FD6EDE"/>
    <w:rsid w:val="00FE2799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BBB1D"/>
  <w15:chartTrackingRefBased/>
  <w15:docId w15:val="{C4E443F0-8E8A-4162-AA80-1A5E3A9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9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24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835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739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161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0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7%AA%E7%94%B1%E7%AB%9E%E4%BB%B7/58831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F%A1%E8%B4%B7%E5%85%AC%E5%8F%B8/82253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B0%8F%E5%BE%AE%E9%87%91%E8%9E%8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4%BF%A1%E6%81%AF%E4%BB%B7%E5%8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0%BA%E6%9D%83%E8%BD%AC%E8%AE%A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demonisnotevil@163.com</cp:lastModifiedBy>
  <cp:revision>20</cp:revision>
  <dcterms:created xsi:type="dcterms:W3CDTF">2018-12-04T11:02:00Z</dcterms:created>
  <dcterms:modified xsi:type="dcterms:W3CDTF">2018-12-06T13:07:00Z</dcterms:modified>
</cp:coreProperties>
</file>