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CE14121" w14:textId="77777777" w:rsidR="005971C6" w:rsidRDefault="006B44D0" w:rsidP="000169D2">
      <w:pPr>
        <w:jc w:val="both"/>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8F2525">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4841AB2E" wp14:editId="1A50DF0D">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6E1596F9"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F2525">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2B89B94F" wp14:editId="5D96DF65">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4475F" w14:textId="11281BA0" w:rsidR="0087386E" w:rsidRDefault="006B44D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0F94B79923461A9E39A3D3FC968BA4"/>
                                    </w:placeholder>
                                    <w:dataBinding w:prefixMappings="xmlns:ns0='http://schemas.openxmlformats.org/package/2006/metadata/core-properties' xmlns:ns1='http://purl.org/dc/elements/1.1/'" w:xpath="/ns0:coreProperties[1]/ns1:title[1]" w:storeItemID="{6C3C8BC8-F283-45AE-878A-BAB7291924A1}"/>
                                    <w:text/>
                                  </w:sdtPr>
                                  <w:sdtEndPr/>
                                  <w:sdtContent>
                                    <w:r w:rsidR="000D708D">
                                      <w:rPr>
                                        <w:rFonts w:asciiTheme="majorHAnsi" w:eastAsiaTheme="majorEastAsia" w:hAnsiTheme="majorHAnsi" w:cstheme="majorBidi"/>
                                        <w:smallCaps/>
                                        <w:color w:val="244583" w:themeColor="accent2" w:themeShade="80"/>
                                        <w:spacing w:val="20"/>
                                        <w:sz w:val="56"/>
                                        <w:szCs w:val="56"/>
                                      </w:rPr>
                                      <w:t>16K codec</w:t>
                                    </w:r>
                                  </w:sdtContent>
                                </w:sdt>
                              </w:p>
                              <w:p w14:paraId="74E2EC5D" w14:textId="67914DD6" w:rsidR="0087386E" w:rsidRDefault="006B44D0">
                                <w:pPr>
                                  <w:rPr>
                                    <w:i/>
                                    <w:iCs/>
                                    <w:color w:val="244583" w:themeColor="accent2" w:themeShade="80"/>
                                    <w:sz w:val="28"/>
                                    <w:szCs w:val="28"/>
                                  </w:rPr>
                                </w:pPr>
                                <w:sdt>
                                  <w:sdtPr>
                                    <w:rPr>
                                      <w:rFonts w:asciiTheme="majorHAnsi" w:eastAsiaTheme="majorEastAsia" w:hAnsiTheme="majorHAnsi" w:cstheme="majorBidi"/>
                                      <w:smallCaps/>
                                      <w:color w:val="244583" w:themeColor="accent2" w:themeShade="80"/>
                                      <w:spacing w:val="20"/>
                                      <w:sz w:val="56"/>
                                      <w:szCs w:val="56"/>
                                    </w:rPr>
                                    <w:alias w:val="Subtitle"/>
                                    <w:id w:val="83737009"/>
                                    <w:placeholder>
                                      <w:docPart w:val="2C8916E33CFD4B2D8FC2AAA78169B5D6"/>
                                    </w:placeholder>
                                    <w:dataBinding w:prefixMappings="xmlns:ns0='http://schemas.openxmlformats.org/package/2006/metadata/core-properties' xmlns:ns1='http://purl.org/dc/elements/1.1/'" w:xpath="/ns0:coreProperties[1]/ns1:subject[1]" w:storeItemID="{6C3C8BC8-F283-45AE-878A-BAB7291924A1}"/>
                                    <w:text/>
                                  </w:sdtPr>
                                  <w:sdtEndPr/>
                                  <w:sdtContent>
                                    <w:r w:rsidR="00BC72B9" w:rsidRPr="00BC72B9">
                                      <w:rPr>
                                        <w:rFonts w:asciiTheme="majorHAnsi" w:eastAsiaTheme="majorEastAsia" w:hAnsiTheme="majorHAnsi" w:cstheme="majorBidi"/>
                                        <w:smallCaps/>
                                        <w:color w:val="244583" w:themeColor="accent2" w:themeShade="80"/>
                                        <w:spacing w:val="20"/>
                                        <w:sz w:val="56"/>
                                        <w:szCs w:val="56"/>
                                      </w:rPr>
                                      <w:t>BACKGROUND SEGMENTATION</w:t>
                                    </w:r>
                                  </w:sdtContent>
                                </w:sdt>
                              </w:p>
                              <w:p w14:paraId="4092985B" w14:textId="77777777" w:rsidR="0087386E" w:rsidRDefault="0087386E">
                                <w:pPr>
                                  <w:rPr>
                                    <w:i/>
                                    <w:iCs/>
                                    <w:color w:val="244583" w:themeColor="accent2" w:themeShade="80"/>
                                    <w:sz w:val="28"/>
                                    <w:szCs w:val="28"/>
                                  </w:rPr>
                                </w:pPr>
                              </w:p>
                              <w:p w14:paraId="52EBBC8A" w14:textId="77777777" w:rsidR="0087386E" w:rsidRDefault="006B44D0">
                                <w:sdt>
                                  <w:sdtPr>
                                    <w:alias w:val="Abstract"/>
                                    <w:id w:val="83737011"/>
                                    <w:placeholder>
                                      <w:docPart w:val="E63F034FD9734A0ABC5721469A1207BE"/>
                                    </w:placeholder>
                                    <w:showingPlcHdr/>
                                    <w:dataBinding w:prefixMappings="xmlns:ns0='http://schemas.microsoft.com/office/2006/coverPageProps'" w:xpath="/ns0:CoverPageProperties[1]/ns0:Abstract[1]" w:storeItemID="{55AF091B-3C7A-41E3-B477-F2FDAA23CFDA}"/>
                                    <w:text/>
                                  </w:sdtPr>
                                  <w:sdtEndPr/>
                                  <w:sdtContent>
                                    <w:r w:rsidR="0087386E">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rect w14:anchorId="2B89B94F"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bookmarkStart w:id="1" w:name="_GoBack"/>
                        <w:p w14:paraId="5174475F" w14:textId="11281BA0" w:rsidR="0087386E" w:rsidRDefault="0087386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0F94B79923461A9E39A3D3FC968BA4"/>
                              </w:placeholder>
                              <w:dataBinding w:prefixMappings="xmlns:ns0='http://schemas.openxmlformats.org/package/2006/metadata/core-properties' xmlns:ns1='http://purl.org/dc/elements/1.1/'" w:xpath="/ns0:coreProperties[1]/ns1:title[1]" w:storeItemID="{6C3C8BC8-F283-45AE-878A-BAB7291924A1}"/>
                              <w:text/>
                            </w:sdtPr>
                            <w:sdtContent>
                              <w:r w:rsidR="000D708D">
                                <w:rPr>
                                  <w:rFonts w:asciiTheme="majorHAnsi" w:eastAsiaTheme="majorEastAsia" w:hAnsiTheme="majorHAnsi" w:cstheme="majorBidi"/>
                                  <w:smallCaps/>
                                  <w:color w:val="244583" w:themeColor="accent2" w:themeShade="80"/>
                                  <w:spacing w:val="20"/>
                                  <w:sz w:val="56"/>
                                  <w:szCs w:val="56"/>
                                </w:rPr>
                                <w:t>16K codec</w:t>
                              </w:r>
                            </w:sdtContent>
                          </w:sdt>
                        </w:p>
                        <w:p w14:paraId="74E2EC5D" w14:textId="67914DD6" w:rsidR="0087386E" w:rsidRDefault="00BC72B9">
                          <w:pPr>
                            <w:rPr>
                              <w:i/>
                              <w:iCs/>
                              <w:color w:val="244583" w:themeColor="accent2" w:themeShade="80"/>
                              <w:sz w:val="28"/>
                              <w:szCs w:val="28"/>
                            </w:rPr>
                          </w:pPr>
                          <w:sdt>
                            <w:sdtPr>
                              <w:rPr>
                                <w:rFonts w:asciiTheme="majorHAnsi" w:eastAsiaTheme="majorEastAsia" w:hAnsiTheme="majorHAnsi" w:cstheme="majorBidi"/>
                                <w:smallCaps/>
                                <w:color w:val="244583" w:themeColor="accent2" w:themeShade="80"/>
                                <w:spacing w:val="20"/>
                                <w:sz w:val="56"/>
                                <w:szCs w:val="56"/>
                              </w:rPr>
                              <w:alias w:val="Subtitle"/>
                              <w:id w:val="83737009"/>
                              <w:placeholder>
                                <w:docPart w:val="2C8916E33CFD4B2D8FC2AAA78169B5D6"/>
                              </w:placeholder>
                              <w:dataBinding w:prefixMappings="xmlns:ns0='http://schemas.openxmlformats.org/package/2006/metadata/core-properties' xmlns:ns1='http://purl.org/dc/elements/1.1/'" w:xpath="/ns0:coreProperties[1]/ns1:subject[1]" w:storeItemID="{6C3C8BC8-F283-45AE-878A-BAB7291924A1}"/>
                              <w:text/>
                            </w:sdtPr>
                            <w:sdtContent>
                              <w:r w:rsidRPr="00BC72B9">
                                <w:rPr>
                                  <w:rFonts w:asciiTheme="majorHAnsi" w:eastAsiaTheme="majorEastAsia" w:hAnsiTheme="majorHAnsi" w:cstheme="majorBidi"/>
                                  <w:smallCaps/>
                                  <w:color w:val="244583" w:themeColor="accent2" w:themeShade="80"/>
                                  <w:spacing w:val="20"/>
                                  <w:sz w:val="56"/>
                                  <w:szCs w:val="56"/>
                                </w:rPr>
                                <w:t>BACKGROUND SEGMENTATION</w:t>
                              </w:r>
                            </w:sdtContent>
                          </w:sdt>
                        </w:p>
                        <w:p w14:paraId="4092985B" w14:textId="77777777" w:rsidR="0087386E" w:rsidRDefault="0087386E">
                          <w:pPr>
                            <w:rPr>
                              <w:i/>
                              <w:iCs/>
                              <w:color w:val="244583" w:themeColor="accent2" w:themeShade="80"/>
                              <w:sz w:val="28"/>
                              <w:szCs w:val="28"/>
                            </w:rPr>
                          </w:pPr>
                        </w:p>
                        <w:p w14:paraId="52EBBC8A" w14:textId="77777777" w:rsidR="0087386E" w:rsidRDefault="0087386E">
                          <w:sdt>
                            <w:sdtPr>
                              <w:alias w:val="Abstract"/>
                              <w:id w:val="83737011"/>
                              <w:placeholder>
                                <w:docPart w:val="E63F034FD9734A0ABC5721469A1207BE"/>
                              </w:placeholder>
                              <w:showingPlcHdr/>
                              <w:dataBinding w:prefixMappings="xmlns:ns0='http://schemas.microsoft.com/office/2006/coverPageProps'" w:xpath="/ns0:CoverPageProperties[1]/ns0:Abstract[1]" w:storeItemID="{55AF091B-3C7A-41E3-B477-F2FDAA23CFDA}"/>
                              <w:text/>
                            </w:sdtPr>
                            <w:sdtContent>
                              <w:r>
                                <w:t>[Type the abstract of the document here. The abstract is typically a short summary of the contents of the document. Type the abstract of the document here. The abstract is typically a short summary of the contents of the document.]</w:t>
                              </w:r>
                            </w:sdtContent>
                          </w:sdt>
                          <w:bookmarkEnd w:id="1"/>
                        </w:p>
                      </w:txbxContent>
                    </v:textbox>
                    <w10:wrap anchorx="margin" anchory="page"/>
                  </v:rect>
                </w:pict>
              </mc:Fallback>
            </mc:AlternateContent>
          </w:r>
          <w:r w:rsidR="008F2525">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0004FB6A" wp14:editId="5A2DBD31">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B944E" w14:textId="77777777" w:rsidR="0087386E" w:rsidRDefault="006B44D0">
                                <w:pPr>
                                  <w:spacing w:after="100"/>
                                  <w:rPr>
                                    <w:color w:val="E65B01" w:themeColor="accent1" w:themeShade="BF"/>
                                    <w:sz w:val="24"/>
                                    <w:szCs w:val="24"/>
                                  </w:rPr>
                                </w:pPr>
                                <w:sdt>
                                  <w:sdtPr>
                                    <w:rPr>
                                      <w:color w:val="E65B01" w:themeColor="accent1" w:themeShade="BF"/>
                                      <w:sz w:val="24"/>
                                      <w:szCs w:val="24"/>
                                    </w:rPr>
                                    <w:alias w:val="Author"/>
                                    <w:id w:val="280430085"/>
                                    <w:showingPlcHdr/>
                                    <w:text/>
                                  </w:sdtPr>
                                  <w:sdtEndPr/>
                                  <w:sdtContent>
                                    <w:r w:rsidR="0087386E">
                                      <w:rPr>
                                        <w:color w:val="E65B01" w:themeColor="accent1" w:themeShade="BF"/>
                                        <w:sz w:val="24"/>
                                        <w:szCs w:val="24"/>
                                      </w:rPr>
                                      <w:t>[Type the author name]</w:t>
                                    </w:r>
                                  </w:sdtContent>
                                </w:sdt>
                              </w:p>
                              <w:p w14:paraId="4C1568C6" w14:textId="77777777" w:rsidR="0087386E" w:rsidRDefault="006B44D0">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87386E">
                                      <w:rPr>
                                        <w:color w:val="E65B01" w:themeColor="accent1" w:themeShade="BF"/>
                                      </w:rPr>
                                      <w:t>[Pick the date]</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rect w14:anchorId="0004FB6A"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5B1B944E" w14:textId="77777777" w:rsidR="0087386E" w:rsidRDefault="0087386E">
                          <w:pPr>
                            <w:spacing w:after="100"/>
                            <w:rPr>
                              <w:color w:val="E65B01" w:themeColor="accent1" w:themeShade="BF"/>
                              <w:sz w:val="24"/>
                              <w:szCs w:val="24"/>
                            </w:rPr>
                          </w:pPr>
                          <w:sdt>
                            <w:sdtPr>
                              <w:rPr>
                                <w:color w:val="E65B01" w:themeColor="accent1" w:themeShade="BF"/>
                                <w:sz w:val="24"/>
                                <w:szCs w:val="24"/>
                              </w:rPr>
                              <w:alias w:val="Author"/>
                              <w:id w:val="280430085"/>
                              <w:showingPlcHdr/>
                              <w:text/>
                            </w:sdtPr>
                            <w:sdtContent>
                              <w:r>
                                <w:rPr>
                                  <w:color w:val="E65B01" w:themeColor="accent1" w:themeShade="BF"/>
                                  <w:sz w:val="24"/>
                                  <w:szCs w:val="24"/>
                                </w:rPr>
                                <w:t>[Type the author name]</w:t>
                              </w:r>
                            </w:sdtContent>
                          </w:sdt>
                        </w:p>
                        <w:p w14:paraId="4C1568C6" w14:textId="77777777" w:rsidR="0087386E" w:rsidRDefault="0087386E">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color w:val="E65B01" w:themeColor="accent1" w:themeShade="BF"/>
                                </w:rPr>
                                <w:t>[Pick the date]</w:t>
                              </w:r>
                            </w:sdtContent>
                          </w:sdt>
                        </w:p>
                      </w:txbxContent>
                    </v:textbox>
                    <w10:wrap anchorx="margin" anchory="margin"/>
                  </v:rect>
                </w:pict>
              </mc:Fallback>
            </mc:AlternateContent>
          </w:r>
          <w:r w:rsidR="008F2525">
            <w:rPr>
              <w:i/>
              <w:iCs/>
              <w:smallCaps/>
              <w:color w:val="575F6D" w:themeColor="text2"/>
              <w:spacing w:val="5"/>
              <w:sz w:val="24"/>
              <w:szCs w:val="24"/>
            </w:rPr>
            <w:br w:type="page"/>
          </w:r>
        </w:sdtContent>
      </w:sdt>
    </w:p>
    <w:p w14:paraId="688C8FA3" w14:textId="05779127" w:rsidR="005971C6" w:rsidRDefault="006B44D0" w:rsidP="000169D2">
      <w:pPr>
        <w:pStyle w:val="Title"/>
        <w:jc w:val="both"/>
        <w:rPr>
          <w:rFonts w:asciiTheme="minorHAnsi" w:eastAsiaTheme="minorEastAsia" w:hAnsiTheme="minorHAnsi" w:cstheme="minorBidi"/>
          <w:smallCaps w:val="0"/>
          <w:spacing w:val="0"/>
        </w:rPr>
      </w:pPr>
      <w:sdt>
        <w:sdtPr>
          <w:rPr>
            <w:rFonts w:asciiTheme="minorHAnsi" w:eastAsiaTheme="minorEastAsia" w:hAnsiTheme="minorHAnsi" w:cstheme="minorBidi"/>
            <w:smallCaps w:val="0"/>
            <w:spacing w:val="0"/>
          </w:rPr>
          <w:id w:val="221498486"/>
          <w:placeholder>
            <w:docPart w:val="694B14CF791E4B2B80BBEDB9B3314D15"/>
          </w:placeholder>
          <w:dataBinding w:prefixMappings="xmlns:ns0='http://purl.org/dc/elements/1.1/' xmlns:ns1='http://schemas.openxmlformats.org/package/2006/metadata/core-properties' " w:xpath="/ns1:coreProperties[1]/ns0:title[1]" w:storeItemID="{6C3C8BC8-F283-45AE-878A-BAB7291924A1}"/>
          <w:text/>
        </w:sdtPr>
        <w:sdtEndPr/>
        <w:sdtContent>
          <w:r w:rsidR="00BC72B9">
            <w:rPr>
              <w:rFonts w:asciiTheme="minorHAnsi" w:eastAsiaTheme="minorEastAsia" w:hAnsiTheme="minorHAnsi" w:cstheme="minorBidi"/>
              <w:smallCaps w:val="0"/>
              <w:spacing w:val="0"/>
            </w:rPr>
            <w:t>16K codec</w:t>
          </w:r>
        </w:sdtContent>
      </w:sdt>
      <w:r w:rsidR="008F2525">
        <w:rPr>
          <w:noProof/>
          <w:szCs w:val="52"/>
          <w:lang w:eastAsia="en-US"/>
        </w:rPr>
        <mc:AlternateContent>
          <mc:Choice Requires="wpg">
            <w:drawing>
              <wp:anchor distT="0" distB="0" distL="114300" distR="114300" simplePos="0" relativeHeight="251646976" behindDoc="0" locked="0" layoutInCell="1" allowOverlap="1" wp14:anchorId="27BFD6AC" wp14:editId="059B4BF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21A1940C"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48000" behindDoc="0" locked="0" layoutInCell="1" allowOverlap="1" wp14:anchorId="31BE2783" wp14:editId="66FE8B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08A26AB1"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49024" behindDoc="0" locked="0" layoutInCell="1" allowOverlap="1" wp14:anchorId="4E47298B" wp14:editId="1B11980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2F58C2EF"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0048" behindDoc="0" locked="0" layoutInCell="1" allowOverlap="1" wp14:anchorId="0D0333C5" wp14:editId="4EE5C8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4C0DBC35"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1072" behindDoc="0" locked="0" layoutInCell="1" allowOverlap="1" wp14:anchorId="604A090D" wp14:editId="134A322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40616C80"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2096" behindDoc="0" locked="0" layoutInCell="1" allowOverlap="1" wp14:anchorId="2072FABB" wp14:editId="7609955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617A7702"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3120" behindDoc="0" locked="0" layoutInCell="1" allowOverlap="1" wp14:anchorId="68B45B9D" wp14:editId="6A2B8A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7957CC98"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4144" behindDoc="0" locked="0" layoutInCell="1" allowOverlap="1" wp14:anchorId="237A877E" wp14:editId="2EACAC6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4D273D7E"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5168" behindDoc="0" locked="0" layoutInCell="1" allowOverlap="1" wp14:anchorId="315E33F9" wp14:editId="05FCA1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195DE670"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6192" behindDoc="0" locked="0" layoutInCell="1" allowOverlap="1" wp14:anchorId="47C91DB3" wp14:editId="09852CB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434C8AE0"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7216" behindDoc="0" locked="0" layoutInCell="1" allowOverlap="1" wp14:anchorId="5511A719" wp14:editId="214447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45FA6C91"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8240" behindDoc="0" locked="0" layoutInCell="1" allowOverlap="1" wp14:anchorId="53788033" wp14:editId="50DAF7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1243D967"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59264" behindDoc="0" locked="0" layoutInCell="1" allowOverlap="1" wp14:anchorId="7B65F8F0" wp14:editId="120C181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4C5B3211"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0288" behindDoc="0" locked="0" layoutInCell="1" allowOverlap="1" wp14:anchorId="7504B212" wp14:editId="5030519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0ED4BEFA"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1312" behindDoc="0" locked="0" layoutInCell="1" allowOverlap="1" wp14:anchorId="68B66A1D" wp14:editId="3911C21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50301954"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2336" behindDoc="0" locked="0" layoutInCell="1" allowOverlap="1" wp14:anchorId="794FA0E1" wp14:editId="7EDBBE3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5123A071"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3360" behindDoc="0" locked="0" layoutInCell="1" allowOverlap="1" wp14:anchorId="4F1E1695" wp14:editId="505525A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2645870D"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4384" behindDoc="0" locked="0" layoutInCell="1" allowOverlap="1" wp14:anchorId="6D9325A0" wp14:editId="41176B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5F1AF569"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5408" behindDoc="0" locked="0" layoutInCell="1" allowOverlap="1" wp14:anchorId="3A8E867D" wp14:editId="08CA31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63D5B720"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6432" behindDoc="0" locked="0" layoutInCell="1" allowOverlap="1" wp14:anchorId="4FC83F59" wp14:editId="503316B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3696C310"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8F2525">
        <w:rPr>
          <w:noProof/>
          <w:szCs w:val="52"/>
          <w:lang w:eastAsia="en-US"/>
        </w:rPr>
        <mc:AlternateContent>
          <mc:Choice Requires="wpg">
            <w:drawing>
              <wp:anchor distT="0" distB="0" distL="114300" distR="114300" simplePos="0" relativeHeight="251667456" behindDoc="0" locked="0" layoutInCell="1" allowOverlap="1" wp14:anchorId="52FA6A94" wp14:editId="6BD7874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22E1562C"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736F5BC5" w14:textId="77777777" w:rsidR="00381E2E" w:rsidRDefault="00381E2E" w:rsidP="000169D2">
      <w:pPr>
        <w:pStyle w:val="Heading1"/>
        <w:jc w:val="both"/>
      </w:pPr>
      <w:r>
        <w:t>Problem statement</w:t>
      </w:r>
    </w:p>
    <w:p w14:paraId="12208290" w14:textId="77777777" w:rsidR="008F2525" w:rsidRDefault="00381E2E" w:rsidP="000169D2">
      <w:pPr>
        <w:jc w:val="both"/>
      </w:pPr>
      <w:r>
        <w:t>Our main goal is to segment the background and the foreground from a High Resolution video. There are some constraints in the capture of the video. The camera has to be recording still to avoid background movement and objects in the scene can move freely.</w:t>
      </w:r>
      <w:r w:rsidR="00C21CE1">
        <w:t xml:space="preserve"> The objects’ movements must to be smooth because if not, flickering pixels will be detected as part of objects</w:t>
      </w:r>
      <w:r>
        <w:t xml:space="preserve"> We want to make 2 streams: one for the background and another one for the moving objects. This way we can reduce the amount of data required to transmit the video and High Resolution.</w:t>
      </w:r>
    </w:p>
    <w:p w14:paraId="043D9AAB" w14:textId="77777777" w:rsidR="00381E2E" w:rsidRDefault="008F2525" w:rsidP="000169D2">
      <w:pPr>
        <w:jc w:val="both"/>
        <w:rPr>
          <w:rFonts w:eastAsiaTheme="minorEastAsia"/>
        </w:rPr>
      </w:pPr>
      <w:r>
        <w:t>A</w:t>
      </w:r>
      <w:r w:rsidR="00381E2E">
        <w:t xml:space="preserve"> pixel</w:t>
      </w:r>
      <w:r>
        <w:t xml:space="preserve"> is defined as a tuple</w:t>
      </w:r>
      <w:r w:rsidR="00381E2E">
        <w:t xml:space="preserve"> </w:t>
      </w:r>
      <m:oMath>
        <m:r>
          <w:rPr>
            <w:rFonts w:ascii="Cambria Math" w:hAnsi="Cambria Math"/>
          </w:rPr>
          <m:t>(i,j,t)</m:t>
        </m:r>
      </m:oMath>
      <w:r w:rsidR="00381E2E">
        <w:rPr>
          <w:rFonts w:eastAsiaTheme="minorEastAsia"/>
        </w:rPr>
        <w:t xml:space="preserve">, where </w:t>
      </w:r>
      <m:oMath>
        <m:r>
          <w:rPr>
            <w:rFonts w:ascii="Cambria Math" w:hAnsi="Cambria Math"/>
          </w:rPr>
          <m:t>i</m:t>
        </m:r>
      </m:oMath>
      <w:r w:rsidR="00381E2E">
        <w:rPr>
          <w:rFonts w:eastAsiaTheme="minorEastAsia"/>
        </w:rPr>
        <w:t xml:space="preserve"> and </w:t>
      </w:r>
      <m:oMath>
        <m:r>
          <w:rPr>
            <w:rFonts w:ascii="Cambria Math" w:hAnsi="Cambria Math"/>
          </w:rPr>
          <m:t>j</m:t>
        </m:r>
      </m:oMath>
      <w:r w:rsidR="00381E2E">
        <w:rPr>
          <w:rFonts w:eastAsiaTheme="minorEastAsia"/>
        </w:rPr>
        <w:t xml:space="preserve"> are the rows and columns respectively and </w:t>
      </w:r>
      <m:oMath>
        <m:r>
          <w:rPr>
            <w:rFonts w:ascii="Cambria Math" w:hAnsi="Cambria Math"/>
          </w:rPr>
          <m:t>t</m:t>
        </m:r>
      </m:oMath>
      <w:r w:rsidR="00381E2E">
        <w:rPr>
          <w:rFonts w:eastAsiaTheme="minorEastAsia"/>
        </w:rPr>
        <w:t xml:space="preserve"> is the time step (frame) of the video.</w:t>
      </w:r>
      <w:r>
        <w:rPr>
          <w:rFonts w:eastAsiaTheme="minorEastAsia"/>
        </w:rPr>
        <w:t xml:space="preserve"> Any pixel that has same color at </w:t>
      </w:r>
      <m:oMath>
        <m:r>
          <w:rPr>
            <w:rFonts w:ascii="Cambria Math" w:eastAsiaTheme="minorEastAsia" w:hAnsi="Cambria Math"/>
          </w:rPr>
          <m:t>∀</m:t>
        </m:r>
        <m:r>
          <w:rPr>
            <w:rFonts w:ascii="Cambria Math" w:hAnsi="Cambria Math"/>
          </w:rPr>
          <m:t>t</m:t>
        </m:r>
      </m:oMath>
      <w:r>
        <w:rPr>
          <w:rFonts w:eastAsiaTheme="minorEastAsia"/>
        </w:rPr>
        <w:t xml:space="preserve"> is considered background → ∆color &lt; λ, where λ is a real number threshold. We consider as the same color all the pixels that change less than λ distance using RGB values of the pixels as cartesian coordinates.</w:t>
      </w:r>
    </w:p>
    <w:p w14:paraId="4A63491E" w14:textId="77777777" w:rsidR="00080A51" w:rsidRDefault="00080A51" w:rsidP="000169D2">
      <w:pPr>
        <w:pStyle w:val="Heading1"/>
        <w:jc w:val="both"/>
      </w:pPr>
      <w:r>
        <w:t>First pass: preprocessing</w:t>
      </w:r>
    </w:p>
    <w:p w14:paraId="5DF8EA2D" w14:textId="77777777" w:rsidR="00080A51" w:rsidRPr="00080A51" w:rsidRDefault="00080A51" w:rsidP="000169D2">
      <w:pPr>
        <w:jc w:val="both"/>
      </w:pPr>
      <w:r>
        <w:t xml:space="preserve">In the first pass, we preprocessed the video to detect the local changing pixels in a pair of consequent frames. Those pixels determine the moving objects in the scene and thus they are part of the foreground at that timestep. The result of this first pass is an image in which each pixel is classified as </w:t>
      </w:r>
      <w:r>
        <w:rPr>
          <w:i/>
        </w:rPr>
        <w:t>background</w:t>
      </w:r>
      <w:r>
        <w:t xml:space="preserve"> or </w:t>
      </w:r>
      <w:r>
        <w:rPr>
          <w:i/>
        </w:rPr>
        <w:t>foreground</w:t>
      </w:r>
      <w:r>
        <w:t xml:space="preserve">. The </w:t>
      </w:r>
      <w:r>
        <w:rPr>
          <w:i/>
        </w:rPr>
        <w:t>foreground</w:t>
      </w:r>
      <w:r>
        <w:t xml:space="preserve"> pixels are discarded for next steps of the algorithm but the </w:t>
      </w:r>
      <w:r>
        <w:rPr>
          <w:i/>
        </w:rPr>
        <w:t>background</w:t>
      </w:r>
      <w:r>
        <w:t xml:space="preserve"> pixels are kept as </w:t>
      </w:r>
      <w:r>
        <w:rPr>
          <w:b/>
        </w:rPr>
        <w:t>possible</w:t>
      </w:r>
      <w:r>
        <w:t xml:space="preserve"> </w:t>
      </w:r>
      <w:r>
        <w:rPr>
          <w:i/>
        </w:rPr>
        <w:t>background</w:t>
      </w:r>
      <w:r>
        <w:t xml:space="preserve"> candidates.</w:t>
      </w:r>
    </w:p>
    <w:p w14:paraId="313C97DD" w14:textId="77777777" w:rsidR="00080A51" w:rsidRPr="00080A51" w:rsidRDefault="00080A51" w:rsidP="000169D2">
      <w:pPr>
        <w:jc w:val="both"/>
      </w:pPr>
    </w:p>
    <w:p w14:paraId="7C9AD91D" w14:textId="77777777" w:rsidR="005971C6" w:rsidRDefault="00381E2E" w:rsidP="000169D2">
      <w:pPr>
        <w:pStyle w:val="Heading2"/>
        <w:jc w:val="both"/>
      </w:pPr>
      <w:r>
        <w:t>Compute local frame difference</w:t>
      </w:r>
      <w:r w:rsidR="008F2525">
        <w:t xml:space="preserve"> </w:t>
      </w:r>
    </w:p>
    <w:p w14:paraId="5B8839F3" w14:textId="77777777" w:rsidR="005971C6" w:rsidRDefault="00381E2E" w:rsidP="000169D2">
      <w:pPr>
        <w:jc w:val="both"/>
        <w:rPr>
          <w:rFonts w:eastAsiaTheme="minorEastAsia"/>
        </w:rPr>
      </w:pPr>
      <w:r>
        <w:t xml:space="preserve">To detect the moving objects we computed the difference between the frame </w:t>
      </w:r>
      <m:oMath>
        <m:sSub>
          <m:sSubPr>
            <m:ctrlPr>
              <w:rPr>
                <w:rFonts w:ascii="Cambria Math" w:hAnsi="Cambria Math"/>
                <w:i/>
              </w:rPr>
            </m:ctrlPr>
          </m:sSubPr>
          <m:e>
            <m:r>
              <w:rPr>
                <w:rFonts w:ascii="Cambria Math" w:hAnsi="Cambria Math"/>
              </w:rPr>
              <m:t>f</m:t>
            </m:r>
          </m:e>
          <m:sub>
            <m:r>
              <w:rPr>
                <w:rFonts w:ascii="Cambria Math" w:hAnsi="Cambria Math"/>
              </w:rPr>
              <m:t>t-1</m:t>
            </m:r>
          </m:sub>
        </m:sSub>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The difference tells us how much a pixel has changed its color, which leads to the detection of the movement if there is no drastic lighting change.</w:t>
      </w:r>
      <w:r w:rsidR="00583E9C">
        <w:rPr>
          <w:rFonts w:eastAsiaTheme="minorEastAsia"/>
        </w:rPr>
        <w:t xml:space="preserve"> This operation is done locally using two consequent frame and thus it is not applicable to the entire video to detect video movement nor to detect same objects in different frames.</w:t>
      </w:r>
    </w:p>
    <w:p w14:paraId="14240868" w14:textId="77777777" w:rsidR="000D1E7C" w:rsidRPr="000D1E7C" w:rsidRDefault="006B44D0" w:rsidP="000169D2">
      <w:pPr>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r>
            <w:rPr>
              <w:rFonts w:ascii="Cambria Math" w:eastAsiaTheme="minorEastAsia" w:hAnsi="Cambria Math"/>
            </w:rPr>
            <m:t>|</m:t>
          </m:r>
        </m:oMath>
      </m:oMathPara>
    </w:p>
    <w:p w14:paraId="45632B30" w14:textId="77777777" w:rsidR="000D1E7C" w:rsidRDefault="000D1E7C" w:rsidP="000169D2">
      <w:pPr>
        <w:pStyle w:val="Heading2"/>
        <w:jc w:val="both"/>
      </w:pPr>
      <w:r>
        <w:t>Classify each pixel as background or foreground</w:t>
      </w:r>
    </w:p>
    <w:p w14:paraId="087CAD21" w14:textId="77777777" w:rsidR="000D1E7C" w:rsidRDefault="000D1E7C" w:rsidP="000169D2">
      <w:pPr>
        <w:jc w:val="both"/>
        <w:rPr>
          <w:rFonts w:eastAsiaTheme="minorEastAsia"/>
        </w:rPr>
      </w:pPr>
      <w:r>
        <w:t>Since our goal is to detect the moving objects and generate a background image, we classified each pixel as part of the background or foreground which is created from the moving objects.</w:t>
      </w:r>
      <w:r w:rsidR="007D725A">
        <w:t xml:space="preserve"> Using the already computed frame differences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d</m:t>
                </m:r>
              </m:e>
              <m:sub>
                <m:r>
                  <w:rPr>
                    <w:rFonts w:ascii="Cambria Math" w:hAnsi="Cambria Math"/>
                  </w:rPr>
                  <m:t>t</m:t>
                </m:r>
              </m:sub>
            </m:sSub>
          </m:sub>
        </m:sSub>
        <m:r>
          <w:rPr>
            <w:rFonts w:ascii="Cambria Math" w:hAnsi="Cambria Math"/>
          </w:rPr>
          <m:t xml:space="preserve"> ,  t=1,…, T</m:t>
        </m:r>
      </m:oMath>
      <w:r w:rsidR="007D725A">
        <w:rPr>
          <w:rFonts w:eastAsiaTheme="minorEastAsia"/>
        </w:rPr>
        <w:t xml:space="preserve"> of the video we threshold the </w:t>
      </w:r>
      <w:r w:rsidR="001C5032">
        <w:rPr>
          <w:rFonts w:eastAsiaTheme="minorEastAsia"/>
        </w:rPr>
        <w:t>those images using the following equation:</w:t>
      </w:r>
    </w:p>
    <w:commentRangeStart w:id="1"/>
    <w:p w14:paraId="320A728D" w14:textId="77777777" w:rsidR="001C5032" w:rsidRPr="001B4C82" w:rsidRDefault="006B44D0" w:rsidP="000169D2">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d</m:t>
                  </m:r>
                </m:e>
                <m:sub>
                  <m:r>
                    <w:rPr>
                      <w:rFonts w:ascii="Cambria Math" w:hAnsi="Cambria Math"/>
                    </w:rPr>
                    <m:t>t</m:t>
                  </m:r>
                </m:sub>
              </m:sSub>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i,j</m:t>
                          </m:r>
                        </m:sub>
                      </m:sSub>
                    </m:sub>
                  </m:sSub>
                  <m:r>
                    <w:rPr>
                      <w:rFonts w:ascii="Cambria Math" w:hAnsi="Cambria Math"/>
                    </w:rPr>
                    <m:t xml:space="preserve">,  &amp;if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d</m:t>
                              </m:r>
                            </m:e>
                            <m:sub>
                              <m:r>
                                <w:rPr>
                                  <w:rFonts w:ascii="Cambria Math" w:hAnsi="Cambria Math"/>
                                </w:rPr>
                                <m:t>i,j</m:t>
                              </m:r>
                            </m:sub>
                          </m:sSub>
                        </m:sub>
                      </m:sSub>
                    </m:e>
                  </m:d>
                  <m:r>
                    <w:rPr>
                      <w:rFonts w:ascii="Cambria Math" w:hAnsi="Cambria Math"/>
                    </w:rPr>
                    <m:t>&gt; ε</m:t>
                  </m:r>
                </m:e>
                <m:e>
                  <m:r>
                    <w:rPr>
                      <w:rFonts w:ascii="Cambria Math" w:hAnsi="Cambria Math"/>
                    </w:rPr>
                    <m:t>-1,  &amp;otherwise</m:t>
                  </m:r>
                </m:e>
              </m:eqArr>
            </m:e>
          </m:d>
          <w:commentRangeEnd w:id="1"/>
          <m:r>
            <m:rPr>
              <m:sty m:val="p"/>
            </m:rPr>
            <w:rPr>
              <w:rStyle w:val="CommentReference"/>
            </w:rPr>
            <w:commentReference w:id="1"/>
          </m:r>
        </m:oMath>
      </m:oMathPara>
    </w:p>
    <w:p w14:paraId="55D96177" w14:textId="77777777" w:rsidR="001B4C82" w:rsidRDefault="001B4C82" w:rsidP="000169D2">
      <w:pPr>
        <w:jc w:val="both"/>
        <w:rPr>
          <w:rFonts w:eastAsiaTheme="minorEastAsia"/>
        </w:rPr>
      </w:pPr>
      <w:r>
        <w:rPr>
          <w:rFonts w:eastAsiaTheme="minorEastAsia"/>
        </w:rPr>
        <w:lastRenderedPageBreak/>
        <w:t>We considered as part of the</w:t>
      </w:r>
      <w:r w:rsidR="00E91B8B">
        <w:rPr>
          <w:rFonts w:eastAsiaTheme="minorEastAsia"/>
        </w:rPr>
        <w:t xml:space="preserve"> background every pixel</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r>
          <w:rPr>
            <w:rFonts w:ascii="Cambria Math" w:eastAsiaTheme="minorEastAsia" w:hAnsi="Cambria Math"/>
          </w:rPr>
          <m:t>= -1</m:t>
        </m:r>
      </m:oMath>
      <w:r w:rsidR="00C21CE1">
        <w:rPr>
          <w:rFonts w:eastAsiaTheme="minorEastAsia"/>
        </w:rPr>
        <w:t>.</w:t>
      </w:r>
      <w:r w:rsidR="00C2302D">
        <w:rPr>
          <w:rFonts w:eastAsiaTheme="minorEastAsia"/>
        </w:rPr>
        <w:t xml:space="preserve"> Therefore, we generated a new image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oMath>
      <w:r w:rsidR="00C2302D">
        <w:rPr>
          <w:rFonts w:eastAsiaTheme="minorEastAsia"/>
        </w:rPr>
        <w:t xml:space="preserve"> in which every pixel of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r>
          <w:rPr>
            <w:rFonts w:ascii="Cambria Math" w:eastAsiaTheme="minorEastAsia" w:hAnsi="Cambria Math"/>
          </w:rPr>
          <m:t>=-1</m:t>
        </m:r>
      </m:oMath>
      <w:r w:rsidR="00C2302D">
        <w:rPr>
          <w:rFonts w:eastAsiaTheme="minorEastAsia"/>
        </w:rPr>
        <w:t xml:space="preserve"> is assigned the label </w:t>
      </w:r>
      <w:r w:rsidR="00C2302D">
        <w:rPr>
          <w:rFonts w:eastAsiaTheme="minorEastAsia"/>
          <w:i/>
        </w:rPr>
        <w:t>background</w:t>
      </w:r>
      <w:r w:rsidR="00C2302D">
        <w:rPr>
          <w:rFonts w:eastAsiaTheme="minorEastAsia"/>
        </w:rPr>
        <w:t xml:space="preserve"> using the following equation</w:t>
      </w:r>
      <w:r w:rsidR="000E1709">
        <w:rPr>
          <w:rFonts w:eastAsiaTheme="minorEastAsia"/>
        </w:rPr>
        <w:t xml:space="preserve"> and the remaining ones as foreground</w:t>
      </w:r>
      <w:r w:rsidR="00C2302D">
        <w:rPr>
          <w:rFonts w:eastAsiaTheme="minorEastAsia"/>
        </w:rPr>
        <w:t>:</w:t>
      </w:r>
    </w:p>
    <w:p w14:paraId="0F7CEEB2" w14:textId="77777777" w:rsidR="00C2302D" w:rsidRPr="00080A51" w:rsidRDefault="006B44D0" w:rsidP="000169D2">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background</m:t>
                  </m:r>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d</m:t>
                          </m:r>
                        </m:e>
                        <m:sub>
                          <m:r>
                            <w:rPr>
                              <w:rFonts w:ascii="Cambria Math" w:hAnsi="Cambria Math"/>
                            </w:rPr>
                            <m:t>t</m:t>
                          </m:r>
                        </m:sub>
                      </m:sSub>
                    </m:sub>
                  </m:sSub>
                  <m:r>
                    <w:rPr>
                      <w:rFonts w:ascii="Cambria Math" w:hAnsi="Cambria Math"/>
                    </w:rPr>
                    <m:t>=-1</m:t>
                  </m:r>
                </m:e>
                <m:e>
                  <m:r>
                    <w:rPr>
                      <w:rFonts w:ascii="Cambria Math" w:hAnsi="Cambria Math"/>
                    </w:rPr>
                    <m:t>foreground,  &amp;otherwise</m:t>
                  </m:r>
                </m:e>
              </m:eqArr>
            </m:e>
          </m:d>
        </m:oMath>
      </m:oMathPara>
    </w:p>
    <w:p w14:paraId="46DDDBAF" w14:textId="346966F8" w:rsidR="00080A51" w:rsidRDefault="00080A51" w:rsidP="000169D2">
      <w:pPr>
        <w:pStyle w:val="Heading1"/>
        <w:jc w:val="both"/>
      </w:pPr>
      <w:r>
        <w:t>Second pass: object identification</w:t>
      </w:r>
    </w:p>
    <w:p w14:paraId="222BA237" w14:textId="11E2BB23" w:rsidR="00D73328" w:rsidRPr="00203094" w:rsidRDefault="00FD3057" w:rsidP="000169D2">
      <w:pPr>
        <w:jc w:val="both"/>
        <w:rPr>
          <w:rFonts w:eastAsiaTheme="minorEastAsia"/>
        </w:rPr>
      </w:pPr>
      <w:r>
        <w:t>In our case we consider a</w:t>
      </w:r>
      <w:r w:rsidR="0047736E">
        <w:t xml:space="preserve"> pixel as part of an object at timestep </w:t>
      </w:r>
      <m:oMath>
        <m:r>
          <w:rPr>
            <w:rFonts w:ascii="Cambria Math" w:hAnsi="Cambria Math"/>
          </w:rPr>
          <m:t>t</m:t>
        </m:r>
      </m:oMath>
      <w:r w:rsidR="0047736E">
        <w:t xml:space="preserve"> if it has changed the color therefore that pixel has been classified as </w:t>
      </w:r>
      <w:r w:rsidR="0047736E">
        <w:rPr>
          <w:i/>
        </w:rPr>
        <w:t>foreground</w:t>
      </w:r>
      <w:r w:rsidR="0047736E">
        <w:t xml:space="preserve"> in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oMath>
      <w:r w:rsidR="0047736E">
        <w:rPr>
          <w:rFonts w:eastAsiaTheme="minorEastAsia"/>
        </w:rPr>
        <w:t xml:space="preserve">. In fact, every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47736E">
        <w:rPr>
          <w:rFonts w:eastAsiaTheme="minorEastAsia"/>
        </w:rPr>
        <w:t xml:space="preserve"> in the video is  a binary image which segments the objects in the scene from the background. There are some problems with this approach: (1) Objects may be still and then start moving</w:t>
      </w:r>
      <w:r w:rsidR="00203094">
        <w:rPr>
          <w:rFonts w:eastAsiaTheme="minorEastAsia"/>
        </w:rPr>
        <w:t xml:space="preserve"> → in previous frames the object has been detected as background, (2) Objects may be moving and then stop → in next frames the object is going to be detected as background, (3) Objects with same color/texture are not going to be detected as moving objects because there is no enough color difference in their surface.</w:t>
      </w:r>
    </w:p>
    <w:p w14:paraId="754E10CD" w14:textId="1D6A915E" w:rsidR="00D73328" w:rsidRDefault="00FD3057" w:rsidP="000169D2">
      <w:pPr>
        <w:pStyle w:val="Heading2"/>
        <w:jc w:val="both"/>
      </w:pPr>
      <w:r>
        <w:t>Unique blob identification</w:t>
      </w:r>
    </w:p>
    <w:p w14:paraId="1C577AD3" w14:textId="742935D2" w:rsidR="00203094" w:rsidRPr="00203094" w:rsidRDefault="00203094" w:rsidP="000169D2">
      <w:pPr>
        <w:jc w:val="both"/>
      </w:pPr>
      <w:r>
        <w:t xml:space="preserve">In each frame we detected the </w:t>
      </w:r>
      <w:r>
        <w:rPr>
          <w:i/>
        </w:rPr>
        <w:t xml:space="preserve">foreground </w:t>
      </w:r>
      <w:r>
        <w:t>pixels and for each frame we segmented unique object blobs. We considered a</w:t>
      </w:r>
      <w:r w:rsidR="006B5595">
        <w:t xml:space="preserve"> unique </w:t>
      </w:r>
      <w:r>
        <w:t xml:space="preserve">object blob as all the pixels that are part of the </w:t>
      </w:r>
      <w:r>
        <w:rPr>
          <w:i/>
        </w:rPr>
        <w:t>foreground</w:t>
      </w:r>
      <w:r>
        <w:t xml:space="preserve"> and that are </w:t>
      </w:r>
      <w:r w:rsidR="006B5595">
        <w:t>connected using 8-neighbor connection. Using Connected Component Labeling (CCL) technique we can retrieve, for each frame, a unique id for each connected region leading to the segmentation of unique objects. This technique does not work well with overlapping objects because the two objects are recognized as a single blob.</w:t>
      </w:r>
    </w:p>
    <w:p w14:paraId="5E5C78F5" w14:textId="24EFAB07" w:rsidR="00FD3057" w:rsidRDefault="00FD3057" w:rsidP="000169D2">
      <w:pPr>
        <w:pStyle w:val="Heading2"/>
        <w:jc w:val="both"/>
      </w:pPr>
      <w:r>
        <w:t>Mask generation</w:t>
      </w:r>
    </w:p>
    <w:p w14:paraId="1980EA69" w14:textId="59651FA0" w:rsidR="006B5595" w:rsidRDefault="006B5595" w:rsidP="000169D2">
      <w:pPr>
        <w:jc w:val="both"/>
        <w:rPr>
          <w:rFonts w:eastAsiaTheme="minorEastAsia"/>
        </w:rPr>
      </w:pPr>
      <w:commentRangeStart w:id="2"/>
      <w:r>
        <w:t>Once we segmented the unique blobs for each</w:t>
      </w:r>
      <w:r w:rsidR="00B87A32">
        <w:t xml:space="preserve"> object, we generated an </w:t>
      </w:r>
      <w:r>
        <w:t>individual</w:t>
      </w:r>
      <w:r w:rsidR="00B87A32">
        <w:t xml:space="preserve"> binary mask for</w:t>
      </w:r>
      <w:r>
        <w:t xml:space="preserve"> each of those ones. This masks are kept for the next passes to detect when an object has traversed some specific pixels. For each timestep </w:t>
      </w:r>
      <m:oMath>
        <m:r>
          <w:rPr>
            <w:rFonts w:ascii="Cambria Math" w:hAnsi="Cambria Math"/>
          </w:rPr>
          <m:t>t</m:t>
        </m:r>
      </m:oMath>
      <w:r>
        <w:rPr>
          <w:rFonts w:eastAsiaTheme="minorEastAsia"/>
        </w:rPr>
        <w:t xml:space="preserve"> we stored </w:t>
      </w:r>
      <w:r w:rsidR="00B87A32">
        <w:rPr>
          <w:rFonts w:eastAsiaTheme="minorEastAsia"/>
        </w:rPr>
        <w:t>a set of binary masks representing the unique objects in the frame.</w:t>
      </w:r>
      <w:r w:rsidR="00F243D6">
        <w:rPr>
          <w:rFonts w:eastAsiaTheme="minorEastAsia"/>
        </w:rPr>
        <w:t xml:space="preserve"> It is crucial to assign the same </w:t>
      </w:r>
      <w:r w:rsidR="00F243D6">
        <w:rPr>
          <w:rFonts w:eastAsiaTheme="minorEastAsia"/>
          <w:i/>
        </w:rPr>
        <w:t>id</w:t>
      </w:r>
      <w:r w:rsidR="00F243D6">
        <w:rPr>
          <w:rFonts w:eastAsiaTheme="minorEastAsia"/>
        </w:rPr>
        <w:t xml:space="preserve"> for the blobs that are the same object in different frames.</w:t>
      </w:r>
      <w:r w:rsidR="00B87A32">
        <w:rPr>
          <w:rFonts w:eastAsiaTheme="minorEastAsia"/>
        </w:rPr>
        <w:t xml:space="preserve"> This way, we know when an object has occluded an specific pixel </w:t>
      </w:r>
      <w:r w:rsidR="00F243D6">
        <w:rPr>
          <w:rFonts w:eastAsiaTheme="minorEastAsia"/>
        </w:rPr>
        <w:t xml:space="preserve">and when, </w:t>
      </w:r>
      <w:r w:rsidR="00B87A32">
        <w:rPr>
          <w:rFonts w:eastAsiaTheme="minorEastAsia"/>
        </w:rPr>
        <w:t xml:space="preserve">and when </w:t>
      </w:r>
      <w:r w:rsidR="00F243D6">
        <w:rPr>
          <w:rFonts w:eastAsiaTheme="minorEastAsia"/>
        </w:rPr>
        <w:t>the pixel</w:t>
      </w:r>
      <w:r w:rsidR="00B87A32">
        <w:rPr>
          <w:rFonts w:eastAsiaTheme="minorEastAsia"/>
        </w:rPr>
        <w:t xml:space="preserve"> </w:t>
      </w:r>
      <w:r w:rsidR="00F243D6">
        <w:rPr>
          <w:rFonts w:eastAsiaTheme="minorEastAsia"/>
        </w:rPr>
        <w:t>is</w:t>
      </w:r>
      <w:r w:rsidR="00B87A32">
        <w:rPr>
          <w:rFonts w:eastAsiaTheme="minorEastAsia"/>
        </w:rPr>
        <w:t xml:space="preserve"> part of the background.</w:t>
      </w:r>
      <w:commentRangeEnd w:id="2"/>
      <w:r w:rsidR="00B87A32">
        <w:rPr>
          <w:rStyle w:val="CommentReference"/>
        </w:rPr>
        <w:commentReference w:id="2"/>
      </w:r>
      <w:r w:rsidR="004171CC">
        <w:rPr>
          <w:rFonts w:eastAsiaTheme="minorEastAsia"/>
        </w:rPr>
        <w:t xml:space="preserve"> </w:t>
      </w:r>
    </w:p>
    <w:p w14:paraId="16B5B297" w14:textId="24DC44BD" w:rsidR="000169D2" w:rsidRDefault="000169D2" w:rsidP="000169D2">
      <w:pPr>
        <w:jc w:val="both"/>
        <w:rPr>
          <w:rFonts w:eastAsiaTheme="minorEastAsia"/>
        </w:rPr>
      </w:pPr>
    </w:p>
    <w:p w14:paraId="3145C228" w14:textId="2DD95C72" w:rsidR="000169D2" w:rsidRDefault="000169D2" w:rsidP="000169D2">
      <w:pPr>
        <w:jc w:val="both"/>
        <w:rPr>
          <w:rFonts w:eastAsiaTheme="minorEastAsia"/>
        </w:rPr>
      </w:pPr>
      <w:r>
        <w:rPr>
          <w:rFonts w:eastAsiaTheme="minorEastAsia"/>
        </w:rPr>
        <w:t>For a better understanding of the workflow of the object identification see the following flowchart:</w:t>
      </w:r>
    </w:p>
    <w:p w14:paraId="06BC4B72" w14:textId="46A20A4D" w:rsidR="000169D2" w:rsidRPr="006B5595" w:rsidRDefault="000169D2" w:rsidP="000169D2">
      <w:pPr>
        <w:jc w:val="both"/>
      </w:pPr>
      <w:r>
        <w:rPr>
          <w:noProof/>
          <w:lang w:eastAsia="en-US"/>
        </w:rPr>
        <w:lastRenderedPageBreak/>
        <w:drawing>
          <wp:inline distT="0" distB="0" distL="0" distR="0" wp14:anchorId="51720A4E" wp14:editId="02B322E2">
            <wp:extent cx="5486400" cy="3200400"/>
            <wp:effectExtent l="38100" t="19050" r="19050" b="3810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83EF6D" w14:textId="25008786" w:rsidR="00FD3057" w:rsidRDefault="00FD3057" w:rsidP="000169D2">
      <w:pPr>
        <w:pStyle w:val="Heading1"/>
        <w:jc w:val="both"/>
      </w:pPr>
      <w:r>
        <w:t>Third pass: pixel classification</w:t>
      </w:r>
    </w:p>
    <w:p w14:paraId="2C805854" w14:textId="5ED54949" w:rsidR="00E21975" w:rsidRDefault="00F243D6" w:rsidP="00F243D6">
      <w:r>
        <w:t>In this last step, we know when and where an object has</w:t>
      </w:r>
      <w:r w:rsidR="001A0C71">
        <w:t xml:space="preserve"> moved. With such information it</w:t>
      </w:r>
      <w:r>
        <w:t xml:space="preserve"> should be possible to detect which objects occluded each pixel in the video. A problem arises when there is a still object and then moves or when an object is moving and stops</w:t>
      </w:r>
      <w:r w:rsidR="00E21975">
        <w:t xml:space="preserve">. Because the frame differences are not going to provide </w:t>
      </w:r>
      <w:r w:rsidR="00BF0FD0">
        <w:t xml:space="preserve">temporal </w:t>
      </w:r>
      <w:r w:rsidR="00E21975">
        <w:t xml:space="preserve">information for still objects we cannot determine if a pixel is part of the </w:t>
      </w:r>
      <w:r w:rsidR="00E21975" w:rsidRPr="00E21975">
        <w:rPr>
          <w:i/>
        </w:rPr>
        <w:t>background</w:t>
      </w:r>
      <w:r w:rsidR="00E21975">
        <w:t xml:space="preserve"> or not.</w:t>
      </w:r>
    </w:p>
    <w:p w14:paraId="6B34EDC0" w14:textId="55FD177E" w:rsidR="00E21975" w:rsidRDefault="00E21975" w:rsidP="00F243D6">
      <w:pPr>
        <w:rPr>
          <w:rFonts w:eastAsiaTheme="minorEastAsia"/>
        </w:rPr>
      </w:pPr>
      <w:r>
        <w:t xml:space="preserve">Our premise is that if there is a pixel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eastAsiaTheme="minorEastAsia"/>
        </w:rPr>
        <w:t xml:space="preserve"> and there exists an object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B62B8E">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B62B8E">
        <w:rPr>
          <w:rFonts w:eastAsiaTheme="minorEastAsia"/>
        </w:rPr>
        <w:t xml:space="preserve"> is the set of all detected objects at timestep </w:t>
      </w:r>
      <m:oMath>
        <m:r>
          <w:rPr>
            <w:rFonts w:ascii="Cambria Math" w:eastAsiaTheme="minorEastAsia" w:hAnsi="Cambria Math"/>
          </w:rPr>
          <m:t>t</m:t>
        </m:r>
      </m:oMath>
      <w:r w:rsidR="00B62B8E">
        <w:rPr>
          <w:rFonts w:eastAsiaTheme="minorEastAsia"/>
        </w:rPr>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i,j</m:t>
                </m:r>
              </m:sub>
            </m:sSub>
          </m:sub>
        </m:sSub>
      </m:oMath>
      <w:r w:rsidR="00B62B8E">
        <w:rPr>
          <w:rFonts w:eastAsiaTheme="minorEastAsia"/>
        </w:rPr>
        <w:t xml:space="preserve"> is considered part of the </w:t>
      </w:r>
      <w:r w:rsidR="00B62B8E">
        <w:rPr>
          <w:rFonts w:eastAsiaTheme="minorEastAsia"/>
          <w:i/>
        </w:rPr>
        <w:t>foreground</w:t>
      </w:r>
      <w:r w:rsidR="00B62B8E">
        <w:rPr>
          <w:rFonts w:eastAsiaTheme="minorEastAsia"/>
        </w:rPr>
        <w:t xml:space="preserve">. If that is not the case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i,j</m:t>
                </m:r>
              </m:sub>
            </m:sSub>
          </m:sub>
        </m:sSub>
      </m:oMath>
      <w:r w:rsidR="00B62B8E">
        <w:rPr>
          <w:rFonts w:eastAsiaTheme="minorEastAsia"/>
        </w:rPr>
        <w:t xml:space="preserve"> can be part of the </w:t>
      </w:r>
      <w:r w:rsidR="00B62B8E">
        <w:rPr>
          <w:rFonts w:eastAsiaTheme="minorEastAsia"/>
          <w:i/>
        </w:rPr>
        <w:t>background</w:t>
      </w:r>
      <w:r w:rsidR="00CC717E">
        <w:rPr>
          <w:rFonts w:eastAsiaTheme="minorEastAsia"/>
        </w:rPr>
        <w:t xml:space="preserve"> or part of an</w:t>
      </w:r>
      <w:r w:rsidR="00B62B8E">
        <w:rPr>
          <w:rFonts w:eastAsiaTheme="minorEastAsia"/>
        </w:rPr>
        <w:t xml:space="preserve"> object. In this situation there are three cases: </w:t>
      </w:r>
      <w:r w:rsidR="00CC717E">
        <w:rPr>
          <w:rFonts w:eastAsiaTheme="minorEastAsia"/>
        </w:rPr>
        <w:t>(1) a still object that starts moving, (2) a moving object that stops and (3) a</w:t>
      </w:r>
      <w:r w:rsidR="000005AB">
        <w:rPr>
          <w:rFonts w:eastAsiaTheme="minorEastAsia"/>
        </w:rPr>
        <w:t>n</w:t>
      </w:r>
      <w:r w:rsidR="00CC717E">
        <w:rPr>
          <w:rFonts w:eastAsiaTheme="minorEastAsia"/>
        </w:rPr>
        <w:t xml:space="preserve"> object that is moving. </w:t>
      </w:r>
      <w:r w:rsidR="00972B93">
        <w:rPr>
          <w:rFonts w:eastAsiaTheme="minorEastAsia"/>
        </w:rPr>
        <w:t>This approach is based supposing the tracking has no errors (e.g. blinking).</w:t>
      </w:r>
    </w:p>
    <w:p w14:paraId="6CB87404" w14:textId="1EFFE651" w:rsidR="00063182" w:rsidRDefault="00CC717E" w:rsidP="00063182">
      <w:pPr>
        <w:pStyle w:val="ListParagraph"/>
        <w:rPr>
          <w:rFonts w:eastAsiaTheme="minorEastAsia"/>
        </w:rPr>
      </w:pPr>
      <w:r w:rsidRPr="00063182">
        <w:rPr>
          <w:b/>
        </w:rPr>
        <w:t>Case</w:t>
      </w:r>
      <w:r w:rsidR="00063182" w:rsidRPr="00063182">
        <w:rPr>
          <w:b/>
        </w:rPr>
        <w:t xml:space="preserve"> 1:</w:t>
      </w:r>
      <w:r w:rsidR="00063182">
        <w:t xml:space="preserve"> for some </w:t>
      </w:r>
      <m:oMath>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&gt;t</m:t>
        </m:r>
      </m:oMath>
      <w:r w:rsidR="00063182">
        <w:rPr>
          <w:rFonts w:eastAsiaTheme="minorEastAsia"/>
        </w:rPr>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i,j</m:t>
                </m:r>
              </m:sub>
            </m:sSub>
          </m:sub>
        </m:sSub>
      </m:oMath>
      <w:r w:rsidR="00063182">
        <w:rPr>
          <w:rFonts w:eastAsiaTheme="minorEastAsia"/>
        </w:rPr>
        <w:t xml:space="preserve"> overlaps with</w:t>
      </w:r>
      <w:r w:rsidR="000969F4">
        <w:rPr>
          <w:rFonts w:eastAsiaTheme="minorEastAsia"/>
        </w:rPr>
        <w:t xml:space="preserve"> an object at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0969F4">
        <w:rPr>
          <w:rFonts w:eastAsiaTheme="minorEastAsia"/>
        </w:rPr>
        <w:t xml:space="preserve"> which </w:t>
      </w:r>
      <w:r w:rsidR="000005AB">
        <w:rPr>
          <w:rFonts w:eastAsiaTheme="minorEastAsia"/>
        </w:rPr>
        <w:t xml:space="preserve">is the closest timestep where an object has overlapped the pixel. </w:t>
      </w:r>
      <w:r w:rsidR="0009538F">
        <w:rPr>
          <w:rFonts w:eastAsiaTheme="minorEastAsia"/>
        </w:rPr>
        <w:t>If</w:t>
      </w:r>
      <w:r w:rsidR="007C1186">
        <w:rPr>
          <w:rFonts w:eastAsiaTheme="minorEastAsia"/>
        </w:rPr>
        <w:t xml:space="preserve"> the same pixel in the next timesteps until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C1186">
        <w:rPr>
          <w:rFonts w:eastAsiaTheme="minorEastAsia"/>
        </w:rPr>
        <w:t xml:space="preserve"> are overlapped by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oMath>
      <w:r w:rsidR="007C1186">
        <w:rPr>
          <w:rFonts w:eastAsiaTheme="minorEastAsia"/>
        </w:rPr>
        <w:t xml:space="preserve"> and there is not the same object present at time step </w:t>
      </w:r>
      <m:oMath>
        <m:r>
          <w:rPr>
            <w:rFonts w:ascii="Cambria Math" w:eastAsiaTheme="minorEastAsia" w:hAnsi="Cambria Math"/>
          </w:rPr>
          <m:t>t</m:t>
        </m:r>
      </m:oMath>
      <w:r w:rsidR="007C1186">
        <w:rPr>
          <w:rFonts w:eastAsiaTheme="minorEastAsia"/>
        </w:rPr>
        <w:t xml:space="preserve"> we consider it as </w:t>
      </w:r>
      <w:r w:rsidR="007C1186">
        <w:rPr>
          <w:rFonts w:eastAsiaTheme="minorEastAsia"/>
          <w:i/>
        </w:rPr>
        <w:t>background</w:t>
      </w:r>
      <w:r w:rsidR="007C1186">
        <w:rPr>
          <w:rFonts w:eastAsiaTheme="minorEastAsia"/>
        </w:rPr>
        <w:t>. We executed this algorithm for every object in the video. If the pixels passes al the tests for all the objects in the video we a</w:t>
      </w:r>
      <w:r w:rsidR="00BF0FD0">
        <w:rPr>
          <w:rFonts w:eastAsiaTheme="minorEastAsia"/>
        </w:rPr>
        <w:t xml:space="preserve">ssigned that pixel to the final </w:t>
      </w:r>
      <w:r w:rsidR="007C1186">
        <w:rPr>
          <w:rFonts w:eastAsiaTheme="minorEastAsia"/>
        </w:rPr>
        <w:t>result.</w:t>
      </w:r>
    </w:p>
    <w:p w14:paraId="499F30BF" w14:textId="0062D5BD" w:rsidR="000969F4" w:rsidRDefault="000969F4" w:rsidP="00063182">
      <w:pPr>
        <w:pStyle w:val="ListParagraph"/>
      </w:pPr>
    </w:p>
    <w:p w14:paraId="70208CFB" w14:textId="77777777" w:rsidR="000969F4" w:rsidRDefault="000969F4" w:rsidP="00063182">
      <w:pPr>
        <w:pStyle w:val="ListParagraph"/>
        <w:rPr>
          <w:rFonts w:eastAsiaTheme="minorEastAsia"/>
        </w:rPr>
      </w:pPr>
      <w:r w:rsidRPr="000969F4">
        <w:rPr>
          <w:b/>
        </w:rPr>
        <w:t>Case 2:</w:t>
      </w:r>
      <w:r>
        <w:t xml:space="preserve"> this is the same case as </w:t>
      </w:r>
      <w:r>
        <w:rPr>
          <w:b/>
        </w:rPr>
        <w:t>Case 1</w:t>
      </w:r>
      <w:r>
        <w:t xml:space="preserve"> but reading the video in reverse. We applied the same method as before but processing previous frames. In this case </w:t>
      </w:r>
      <m:oMath>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eastAsiaTheme="minorEastAsia" w:hAnsi="Cambria Math"/>
          </w:rPr>
          <m:t>&lt;t</m:t>
        </m:r>
      </m:oMath>
      <w:r>
        <w:rPr>
          <w:rFonts w:eastAsiaTheme="minorEastAsia"/>
        </w:rPr>
        <w:t>.</w:t>
      </w:r>
    </w:p>
    <w:p w14:paraId="657045CA" w14:textId="77777777" w:rsidR="000969F4" w:rsidRDefault="000969F4" w:rsidP="00063182">
      <w:pPr>
        <w:pStyle w:val="ListParagraph"/>
        <w:rPr>
          <w:b/>
        </w:rPr>
      </w:pPr>
    </w:p>
    <w:p w14:paraId="6AAE5261" w14:textId="3E2385A5" w:rsidR="000969F4" w:rsidRDefault="000969F4" w:rsidP="00063182">
      <w:pPr>
        <w:pStyle w:val="ListParagraph"/>
        <w:rPr>
          <w:rFonts w:eastAsiaTheme="minorEastAsia"/>
        </w:rPr>
      </w:pPr>
      <w:r>
        <w:rPr>
          <w:b/>
        </w:rPr>
        <w:lastRenderedPageBreak/>
        <w:t>Case 3:</w:t>
      </w:r>
      <w:r>
        <w:t xml:space="preserve"> in this last case</w:t>
      </w:r>
      <w:r w:rsidR="007F16E3">
        <w:t xml:space="preserve">, if the object is moving, its mask is not covering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i,j</m:t>
                </m:r>
              </m:sub>
            </m:sSub>
          </m:sub>
        </m:sSub>
      </m:oMath>
      <w:r w:rsidR="00F451DC">
        <w:rPr>
          <w:rFonts w:eastAsiaTheme="minorEastAsia"/>
        </w:rPr>
        <w:t xml:space="preserve"> at timestep </w:t>
      </w:r>
      <m:oMath>
        <m:r>
          <w:rPr>
            <w:rFonts w:ascii="Cambria Math" w:hAnsi="Cambria Math"/>
          </w:rPr>
          <m:t>t</m:t>
        </m:r>
      </m:oMath>
      <w:r w:rsidR="00F451DC">
        <w:rPr>
          <w:rFonts w:eastAsiaTheme="minorEastAsia"/>
        </w:rPr>
        <w:t xml:space="preserve"> and thus the pixel is a candidate for being part of the </w:t>
      </w:r>
      <w:r w:rsidR="00F451DC">
        <w:rPr>
          <w:rFonts w:eastAsiaTheme="minorEastAsia"/>
          <w:i/>
        </w:rPr>
        <w:t>background</w:t>
      </w:r>
      <w:r w:rsidR="00F451DC">
        <w:rPr>
          <w:rFonts w:eastAsiaTheme="minorEastAsia"/>
        </w:rPr>
        <w:t xml:space="preserve">. Each object in frame </w:t>
      </w:r>
      <m:oMath>
        <m:r>
          <w:rPr>
            <w:rFonts w:ascii="Cambria Math" w:hAnsi="Cambria Math"/>
          </w:rPr>
          <m:t>t</m:t>
        </m:r>
      </m:oMath>
      <w:r w:rsidR="00F451DC">
        <w:rPr>
          <w:rFonts w:eastAsiaTheme="minorEastAsia"/>
        </w:rPr>
        <w:t xml:space="preserve"> which is not covering the pixel is excluded from next computations increasing the efficiency. Once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i,j</m:t>
                </m:r>
              </m:sub>
            </m:sSub>
          </m:sub>
        </m:sSub>
      </m:oMath>
      <w:r w:rsidR="00F451DC">
        <w:rPr>
          <w:rFonts w:eastAsiaTheme="minorEastAsia"/>
        </w:rPr>
        <w:t xml:space="preserve"> is a candidate for background we have to compute cases </w:t>
      </w:r>
      <w:r w:rsidR="00F451DC" w:rsidRPr="00F451DC">
        <w:rPr>
          <w:rFonts w:eastAsiaTheme="minorEastAsia"/>
          <w:b/>
        </w:rPr>
        <w:t>Case 1</w:t>
      </w:r>
      <w:r w:rsidR="00F451DC">
        <w:rPr>
          <w:rFonts w:eastAsiaTheme="minorEastAsia"/>
        </w:rPr>
        <w:t xml:space="preserve"> and </w:t>
      </w:r>
      <w:r w:rsidR="00F451DC" w:rsidRPr="00F451DC">
        <w:rPr>
          <w:rFonts w:eastAsiaTheme="minorEastAsia"/>
          <w:b/>
        </w:rPr>
        <w:t>Case 2</w:t>
      </w:r>
      <w:r w:rsidR="00F451DC">
        <w:rPr>
          <w:rFonts w:eastAsiaTheme="minorEastAsia"/>
        </w:rPr>
        <w:t xml:space="preserve"> to determine if the pixel is part of a still object.</w:t>
      </w:r>
    </w:p>
    <w:p w14:paraId="73CACEC0" w14:textId="369FFA05" w:rsidR="00F451DC" w:rsidRPr="00F451DC" w:rsidRDefault="00F451DC" w:rsidP="00F451DC">
      <w:r>
        <w:t xml:space="preserve">If after all the cases the pixel is not considered part of the </w:t>
      </w:r>
      <w:r>
        <w:rPr>
          <w:i/>
        </w:rPr>
        <w:t>foreground</w:t>
      </w:r>
      <w:r>
        <w:t xml:space="preserve"> we assign its value to the final background image.</w:t>
      </w:r>
    </w:p>
    <w:sectPr w:rsidR="00F451DC" w:rsidRPr="00F451DC">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ker Vazquez Lopez" w:date="2017-06-21T10:42:00Z" w:initials="IVL">
    <w:p w14:paraId="3C2E08E9" w14:textId="5E07C176" w:rsidR="0087386E" w:rsidRDefault="0087386E">
      <w:pPr>
        <w:pStyle w:val="CommentText"/>
      </w:pPr>
      <w:r>
        <w:rPr>
          <w:rStyle w:val="CommentReference"/>
        </w:rPr>
        <w:annotationRef/>
      </w:r>
      <w:r>
        <w:t>We can use this formula to perform the label</w:t>
      </w:r>
      <w:r w:rsidR="00F451DC">
        <w:t xml:space="preserve"> assignment instead of doing a two steps approach</w:t>
      </w:r>
      <w:r>
        <w:t>.</w:t>
      </w:r>
    </w:p>
  </w:comment>
  <w:comment w:id="2" w:author="Iker Vazquez Lopez" w:date="2017-06-21T12:17:00Z" w:initials="IVL">
    <w:p w14:paraId="241B45CD" w14:textId="04215549" w:rsidR="0087386E" w:rsidRDefault="0087386E">
      <w:pPr>
        <w:pStyle w:val="CommentText"/>
      </w:pPr>
      <w:r>
        <w:rPr>
          <w:rStyle w:val="CommentReference"/>
        </w:rPr>
        <w:annotationRef/>
      </w:r>
      <w:r>
        <w:t xml:space="preserve">This has to be rephrased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08E9" w15:done="0"/>
  <w15:commentEx w15:paraId="241B45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7EB87" w14:textId="77777777" w:rsidR="006B44D0" w:rsidRDefault="006B44D0">
      <w:pPr>
        <w:spacing w:after="0" w:line="240" w:lineRule="auto"/>
      </w:pPr>
      <w:r>
        <w:separator/>
      </w:r>
    </w:p>
  </w:endnote>
  <w:endnote w:type="continuationSeparator" w:id="0">
    <w:p w14:paraId="42AEC383" w14:textId="77777777" w:rsidR="006B44D0" w:rsidRDefault="006B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DF" w14:textId="37737F21" w:rsidR="0087386E" w:rsidRDefault="0087386E">
    <w:pPr>
      <w:pStyle w:val="Footer"/>
    </w:pPr>
    <w:r>
      <w:ptab w:relativeTo="margin" w:alignment="right" w:leader="none"/>
    </w:r>
    <w:r>
      <w:fldChar w:fldCharType="begin"/>
    </w:r>
    <w:r>
      <w:instrText xml:space="preserve"> PAGE </w:instrText>
    </w:r>
    <w:r>
      <w:fldChar w:fldCharType="separate"/>
    </w:r>
    <w:r w:rsidR="00895999">
      <w:rPr>
        <w:noProof/>
      </w:rPr>
      <w:t>1</w:t>
    </w:r>
    <w:r>
      <w:rPr>
        <w:noProof/>
      </w:rPr>
      <w:fldChar w:fldCharType="end"/>
    </w:r>
    <w:r>
      <w:t xml:space="preserve"> </w:t>
    </w:r>
    <w:r>
      <w:rPr>
        <w:noProof/>
        <w:lang w:eastAsia="en-US"/>
      </w:rPr>
      <mc:AlternateContent>
        <mc:Choice Requires="wps">
          <w:drawing>
            <wp:inline distT="0" distB="0" distL="0" distR="0" wp14:anchorId="1DC31B83" wp14:editId="61032A22">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oval w14:anchorId="5CAE81C4"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7A129" w14:textId="77777777" w:rsidR="006B44D0" w:rsidRDefault="006B44D0">
      <w:pPr>
        <w:spacing w:after="0" w:line="240" w:lineRule="auto"/>
      </w:pPr>
      <w:r>
        <w:separator/>
      </w:r>
    </w:p>
  </w:footnote>
  <w:footnote w:type="continuationSeparator" w:id="0">
    <w:p w14:paraId="678553D2" w14:textId="77777777" w:rsidR="006B44D0" w:rsidRDefault="006B4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BD9A6" w14:textId="77777777" w:rsidR="0087386E" w:rsidRDefault="0087386E">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Pr>
            <w:sz w:val="16"/>
            <w:szCs w:val="16"/>
          </w:rPr>
          <w:t>[Pick the date]</w:t>
        </w:r>
      </w:sdtContent>
    </w:sdt>
    <w:r>
      <w:rPr>
        <w:noProof/>
        <w:lang w:eastAsia="en-US"/>
      </w:rPr>
      <mc:AlternateContent>
        <mc:Choice Requires="wps">
          <w:drawing>
            <wp:anchor distT="0" distB="0" distL="114300" distR="114300" simplePos="0" relativeHeight="251659264" behindDoc="0" locked="0" layoutInCell="1" allowOverlap="1" wp14:anchorId="51792B91" wp14:editId="3089490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type w14:anchorId="1412F182"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ker Vazquez Lopez">
    <w15:presenceInfo w15:providerId="None" w15:userId="Iker Vazquez Lo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2E"/>
    <w:rsid w:val="000005AB"/>
    <w:rsid w:val="000169D2"/>
    <w:rsid w:val="00063182"/>
    <w:rsid w:val="00080A51"/>
    <w:rsid w:val="0009538F"/>
    <w:rsid w:val="000969F4"/>
    <w:rsid w:val="000D1E7C"/>
    <w:rsid w:val="000D708D"/>
    <w:rsid w:val="000E1709"/>
    <w:rsid w:val="00153213"/>
    <w:rsid w:val="001A0C71"/>
    <w:rsid w:val="001B4C82"/>
    <w:rsid w:val="001C5032"/>
    <w:rsid w:val="00203094"/>
    <w:rsid w:val="00204168"/>
    <w:rsid w:val="00381E2E"/>
    <w:rsid w:val="00393E9B"/>
    <w:rsid w:val="004171CC"/>
    <w:rsid w:val="0043222A"/>
    <w:rsid w:val="0047736E"/>
    <w:rsid w:val="00583E9C"/>
    <w:rsid w:val="005971C6"/>
    <w:rsid w:val="006B44D0"/>
    <w:rsid w:val="006B5595"/>
    <w:rsid w:val="007C1186"/>
    <w:rsid w:val="007D725A"/>
    <w:rsid w:val="007F16E3"/>
    <w:rsid w:val="0087386E"/>
    <w:rsid w:val="00895999"/>
    <w:rsid w:val="008F2525"/>
    <w:rsid w:val="00972B93"/>
    <w:rsid w:val="00AF7DC9"/>
    <w:rsid w:val="00B62B8E"/>
    <w:rsid w:val="00B87A32"/>
    <w:rsid w:val="00BC72B9"/>
    <w:rsid w:val="00BF0FD0"/>
    <w:rsid w:val="00C21CE1"/>
    <w:rsid w:val="00C2302D"/>
    <w:rsid w:val="00CC717E"/>
    <w:rsid w:val="00D520FF"/>
    <w:rsid w:val="00D73328"/>
    <w:rsid w:val="00E21975"/>
    <w:rsid w:val="00E91B8B"/>
    <w:rsid w:val="00F243D6"/>
    <w:rsid w:val="00F451DC"/>
    <w:rsid w:val="00FD305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92911"/>
  <w15:docId w15:val="{17311178-12E6-4B46-8357-F4A9A4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0E1709"/>
    <w:rPr>
      <w:sz w:val="16"/>
      <w:szCs w:val="16"/>
    </w:rPr>
  </w:style>
  <w:style w:type="paragraph" w:styleId="CommentText">
    <w:name w:val="annotation text"/>
    <w:basedOn w:val="Normal"/>
    <w:link w:val="CommentTextChar"/>
    <w:uiPriority w:val="99"/>
    <w:semiHidden/>
    <w:unhideWhenUsed/>
    <w:rsid w:val="000E1709"/>
    <w:pPr>
      <w:spacing w:line="240" w:lineRule="auto"/>
    </w:pPr>
  </w:style>
  <w:style w:type="character" w:customStyle="1" w:styleId="CommentTextChar">
    <w:name w:val="Comment Text Char"/>
    <w:basedOn w:val="DefaultParagraphFont"/>
    <w:link w:val="CommentText"/>
    <w:uiPriority w:val="99"/>
    <w:semiHidden/>
    <w:rsid w:val="000E1709"/>
    <w:rPr>
      <w:rFonts w:cstheme="minorHAnsi"/>
      <w:color w:val="414751" w:themeColor="text2" w:themeShade="BF"/>
      <w:sz w:val="20"/>
      <w:szCs w:val="20"/>
      <w:lang w:eastAsia="ja-JP"/>
    </w:rPr>
  </w:style>
  <w:style w:type="paragraph" w:styleId="CommentSubject">
    <w:name w:val="annotation subject"/>
    <w:basedOn w:val="CommentText"/>
    <w:next w:val="CommentText"/>
    <w:link w:val="CommentSubjectChar"/>
    <w:uiPriority w:val="99"/>
    <w:semiHidden/>
    <w:unhideWhenUsed/>
    <w:rsid w:val="000E1709"/>
    <w:rPr>
      <w:b/>
      <w:bCs/>
    </w:rPr>
  </w:style>
  <w:style w:type="character" w:customStyle="1" w:styleId="CommentSubjectChar">
    <w:name w:val="Comment Subject Char"/>
    <w:basedOn w:val="CommentTextChar"/>
    <w:link w:val="CommentSubject"/>
    <w:uiPriority w:val="99"/>
    <w:semiHidden/>
    <w:rsid w:val="000E1709"/>
    <w:rPr>
      <w:rFonts w:cstheme="minorHAnsi"/>
      <w:b/>
      <w:bCs/>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er\AppData\Roaming\Microsoft\Templates\Report%20(Oriel%20the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1801BA-DFB1-4F62-B93E-EA58B8809DAF}" type="doc">
      <dgm:prSet loTypeId="urn:microsoft.com/office/officeart/2005/8/layout/chevron2" loCatId="process" qsTypeId="urn:microsoft.com/office/officeart/2005/8/quickstyle/simple1" qsCatId="simple" csTypeId="urn:microsoft.com/office/officeart/2005/8/colors/accent1_3" csCatId="accent1" phldr="1"/>
      <dgm:spPr/>
      <dgm:t>
        <a:bodyPr/>
        <a:lstStyle/>
        <a:p>
          <a:endParaRPr lang="en-US"/>
        </a:p>
      </dgm:t>
    </dgm:pt>
    <dgm:pt modelId="{034EE386-4121-4A76-ACF5-47EB3DE60BC3}">
      <dgm:prSet phldrT="[Text]"/>
      <dgm:spPr/>
      <dgm:t>
        <a:bodyPr/>
        <a:lstStyle/>
        <a:p>
          <a:r>
            <a:rPr lang="en-US" b="1"/>
            <a:t>Object segmentation</a:t>
          </a:r>
        </a:p>
      </dgm:t>
    </dgm:pt>
    <dgm:pt modelId="{7089E268-6E01-4E30-8FDF-3B2798AAB803}" type="parTrans" cxnId="{E3A46ACF-6C35-4AC7-A463-B86D2DC254C0}">
      <dgm:prSet/>
      <dgm:spPr/>
      <dgm:t>
        <a:bodyPr/>
        <a:lstStyle/>
        <a:p>
          <a:endParaRPr lang="en-US"/>
        </a:p>
      </dgm:t>
    </dgm:pt>
    <dgm:pt modelId="{C26DF99F-F1D9-4E3A-9550-4660B098F769}" type="sibTrans" cxnId="{E3A46ACF-6C35-4AC7-A463-B86D2DC254C0}">
      <dgm:prSet/>
      <dgm:spPr/>
      <dgm:t>
        <a:bodyPr/>
        <a:lstStyle/>
        <a:p>
          <a:endParaRPr lang="en-US"/>
        </a:p>
      </dgm:t>
    </dgm:pt>
    <mc:AlternateContent xmlns:mc="http://schemas.openxmlformats.org/markup-compatibility/2006" xmlns:a14="http://schemas.microsoft.com/office/drawing/2010/main">
      <mc:Choice Requires="a14">
        <dgm:pt modelId="{81A3CFAC-0A46-4DF4-8183-0E02FF06A44B}">
          <dgm:prSet phldrT="[Text]"/>
          <dgm:spPr/>
          <dgm:t>
            <a:bodyPr/>
            <a:lstStyle/>
            <a:p>
              <a:r>
                <a:rPr lang="en-US"/>
                <a:t>Generate binary foreground mask from </a:t>
              </a:r>
              <a14:m>
                <m:oMath xmlns:m="http://schemas.openxmlformats.org/officeDocument/2006/math">
                  <m:sSub>
                    <m:sSubPr>
                      <m:ctrlPr>
                        <a:rPr lang="en-US" i="1">
                          <a:latin typeface="Cambria Math" panose="02040503050406030204" pitchFamily="18" charset="0"/>
                        </a:rPr>
                      </m:ctrlPr>
                    </m:sSubPr>
                    <m:e>
                      <m:r>
                        <a:rPr lang="en-US" b="0" i="1">
                          <a:latin typeface="Cambria Math" panose="02040503050406030204" pitchFamily="18" charset="0"/>
                        </a:rPr>
                        <m:t>𝑓</m:t>
                      </m:r>
                    </m:e>
                    <m:sub>
                      <m:sSub>
                        <m:sSubPr>
                          <m:ctrlPr>
                            <a:rPr lang="en-US" i="1">
                              <a:latin typeface="Cambria Math" panose="02040503050406030204" pitchFamily="18" charset="0"/>
                            </a:rPr>
                          </m:ctrlPr>
                        </m:sSubPr>
                        <m:e>
                          <m:r>
                            <a:rPr lang="en-US" b="0" i="1">
                              <a:latin typeface="Cambria Math" panose="02040503050406030204" pitchFamily="18" charset="0"/>
                            </a:rPr>
                            <m:t>𝑐</m:t>
                          </m:r>
                        </m:e>
                        <m:sub>
                          <m:r>
                            <a:rPr lang="en-US" b="0" i="1">
                              <a:latin typeface="Cambria Math" panose="02040503050406030204" pitchFamily="18" charset="0"/>
                            </a:rPr>
                            <m:t>𝑡</m:t>
                          </m:r>
                        </m:sub>
                      </m:sSub>
                    </m:sub>
                  </m:sSub>
                </m:oMath>
              </a14:m>
              <a:r>
                <a:rPr lang="en-US"/>
                <a:t>.</a:t>
              </a:r>
            </a:p>
          </dgm:t>
        </dgm:pt>
      </mc:Choice>
      <mc:Fallback xmlns="">
        <dgm:pt modelId="{81A3CFAC-0A46-4DF4-8183-0E02FF06A44B}">
          <dgm:prSet phldrT="[Text]"/>
          <dgm:spPr/>
          <dgm:t>
            <a:bodyPr/>
            <a:lstStyle/>
            <a:p>
              <a:r>
                <a:rPr lang="en-US"/>
                <a:t>Generate binary foreground mask from </a:t>
              </a:r>
              <a:r>
                <a:rPr lang="en-US" b="0" i="0">
                  <a:latin typeface="Cambria Math" panose="02040503050406030204" pitchFamily="18" charset="0"/>
                </a:rPr>
                <a:t>𝑓_(𝑐_𝑡 )</a:t>
              </a:r>
              <a:r>
                <a:rPr lang="en-US"/>
                <a:t>.</a:t>
              </a:r>
            </a:p>
          </dgm:t>
        </dgm:pt>
      </mc:Fallback>
    </mc:AlternateContent>
    <dgm:pt modelId="{E1937FA8-6436-4BEE-AD70-02B7E5A9AD32}" type="parTrans" cxnId="{B55E423F-68EA-422D-9F3A-6F777CEB8ED7}">
      <dgm:prSet/>
      <dgm:spPr/>
      <dgm:t>
        <a:bodyPr/>
        <a:lstStyle/>
        <a:p>
          <a:endParaRPr lang="en-US"/>
        </a:p>
      </dgm:t>
    </dgm:pt>
    <dgm:pt modelId="{37CE1E31-7D5E-4A48-ABB3-75BD77DC09D1}" type="sibTrans" cxnId="{B55E423F-68EA-422D-9F3A-6F777CEB8ED7}">
      <dgm:prSet/>
      <dgm:spPr/>
      <dgm:t>
        <a:bodyPr/>
        <a:lstStyle/>
        <a:p>
          <a:endParaRPr lang="en-US"/>
        </a:p>
      </dgm:t>
    </dgm:pt>
    <dgm:pt modelId="{7E805FB4-2A27-43B8-B735-0F65BB9FBDFC}">
      <dgm:prSet phldrT="[Text]"/>
      <dgm:spPr/>
      <dgm:t>
        <a:bodyPr/>
        <a:lstStyle/>
        <a:p>
          <a:r>
            <a:rPr lang="en-US"/>
            <a:t>IMAGE</a:t>
          </a:r>
        </a:p>
      </dgm:t>
    </dgm:pt>
    <dgm:pt modelId="{5AE62AF1-342A-40FB-A60C-98044E437E5C}" type="parTrans" cxnId="{6CC3A7C1-58E3-4A5D-9B47-237A15EB9332}">
      <dgm:prSet/>
      <dgm:spPr/>
      <dgm:t>
        <a:bodyPr/>
        <a:lstStyle/>
        <a:p>
          <a:endParaRPr lang="en-US"/>
        </a:p>
      </dgm:t>
    </dgm:pt>
    <dgm:pt modelId="{6AC8FC2E-023F-4406-A449-B65416046810}" type="sibTrans" cxnId="{6CC3A7C1-58E3-4A5D-9B47-237A15EB9332}">
      <dgm:prSet/>
      <dgm:spPr/>
      <dgm:t>
        <a:bodyPr/>
        <a:lstStyle/>
        <a:p>
          <a:endParaRPr lang="en-US"/>
        </a:p>
      </dgm:t>
    </dgm:pt>
    <dgm:pt modelId="{75A97D79-4843-4945-839A-31F0F7A04BD7}">
      <dgm:prSet phldrT="[Text]"/>
      <dgm:spPr/>
      <dgm:t>
        <a:bodyPr/>
        <a:lstStyle/>
        <a:p>
          <a:r>
            <a:rPr lang="en-US" b="1"/>
            <a:t>Unique blob identification</a:t>
          </a:r>
        </a:p>
      </dgm:t>
    </dgm:pt>
    <dgm:pt modelId="{6B206283-83BF-4E6D-BF64-1EDA991B21D2}" type="parTrans" cxnId="{2A888409-A8C3-4AEC-8F98-558E77919258}">
      <dgm:prSet/>
      <dgm:spPr/>
      <dgm:t>
        <a:bodyPr/>
        <a:lstStyle/>
        <a:p>
          <a:endParaRPr lang="en-US"/>
        </a:p>
      </dgm:t>
    </dgm:pt>
    <dgm:pt modelId="{8DC051DD-ED3B-4971-8F14-388AA7D6C8AE}" type="sibTrans" cxnId="{2A888409-A8C3-4AEC-8F98-558E77919258}">
      <dgm:prSet/>
      <dgm:spPr/>
      <dgm:t>
        <a:bodyPr/>
        <a:lstStyle/>
        <a:p>
          <a:endParaRPr lang="en-US"/>
        </a:p>
      </dgm:t>
    </dgm:pt>
    <dgm:pt modelId="{6AD279BC-427F-451A-97B2-FC44EE40E863}">
      <dgm:prSet phldrT="[Text]"/>
      <dgm:spPr/>
      <dgm:t>
        <a:bodyPr/>
        <a:lstStyle/>
        <a:p>
          <a:r>
            <a:rPr lang="en-US"/>
            <a:t>Compute CCL for the segmented foreground mask</a:t>
          </a:r>
        </a:p>
      </dgm:t>
    </dgm:pt>
    <dgm:pt modelId="{336A4545-007E-4CF1-A7E3-CB66D1C8CCA0}" type="parTrans" cxnId="{F8CFEFCB-1B62-4D28-8091-10AE1ACBD23F}">
      <dgm:prSet/>
      <dgm:spPr/>
      <dgm:t>
        <a:bodyPr/>
        <a:lstStyle/>
        <a:p>
          <a:endParaRPr lang="en-US"/>
        </a:p>
      </dgm:t>
    </dgm:pt>
    <dgm:pt modelId="{83ED5982-1802-4C2B-B161-D8231892C98C}" type="sibTrans" cxnId="{F8CFEFCB-1B62-4D28-8091-10AE1ACBD23F}">
      <dgm:prSet/>
      <dgm:spPr/>
      <dgm:t>
        <a:bodyPr/>
        <a:lstStyle/>
        <a:p>
          <a:endParaRPr lang="en-US"/>
        </a:p>
      </dgm:t>
    </dgm:pt>
    <dgm:pt modelId="{AFAC520D-4438-4E67-87BF-054430141B97}">
      <dgm:prSet phldrT="[Text]"/>
      <dgm:spPr/>
      <dgm:t>
        <a:bodyPr/>
        <a:lstStyle/>
        <a:p>
          <a:r>
            <a:rPr lang="en-US"/>
            <a:t>IMAGE</a:t>
          </a:r>
        </a:p>
      </dgm:t>
    </dgm:pt>
    <dgm:pt modelId="{9F5D6AC5-1153-4528-8684-22BF65B7A766}" type="parTrans" cxnId="{41B6CE3B-0ED7-49E3-AA32-F23991E0B476}">
      <dgm:prSet/>
      <dgm:spPr/>
      <dgm:t>
        <a:bodyPr/>
        <a:lstStyle/>
        <a:p>
          <a:endParaRPr lang="en-US"/>
        </a:p>
      </dgm:t>
    </dgm:pt>
    <dgm:pt modelId="{D1FA766A-14C3-4C5C-A26C-CB9CD108C10B}" type="sibTrans" cxnId="{41B6CE3B-0ED7-49E3-AA32-F23991E0B476}">
      <dgm:prSet/>
      <dgm:spPr/>
      <dgm:t>
        <a:bodyPr/>
        <a:lstStyle/>
        <a:p>
          <a:endParaRPr lang="en-US"/>
        </a:p>
      </dgm:t>
    </dgm:pt>
    <dgm:pt modelId="{4ECBFC91-8936-452C-B55F-324D8C1F3F2D}">
      <dgm:prSet phldrT="[Text]"/>
      <dgm:spPr/>
      <dgm:t>
        <a:bodyPr/>
        <a:lstStyle/>
        <a:p>
          <a:r>
            <a:rPr lang="en-US" b="1"/>
            <a:t>Mask generation</a:t>
          </a:r>
        </a:p>
      </dgm:t>
    </dgm:pt>
    <dgm:pt modelId="{50C3D083-F916-4DEF-BFDC-1FEE27E15FD6}" type="parTrans" cxnId="{98E64D8F-6CB7-46D2-AAB9-640AFF3A7CAE}">
      <dgm:prSet/>
      <dgm:spPr/>
      <dgm:t>
        <a:bodyPr/>
        <a:lstStyle/>
        <a:p>
          <a:endParaRPr lang="en-US"/>
        </a:p>
      </dgm:t>
    </dgm:pt>
    <dgm:pt modelId="{D3B335D0-3913-4392-AD80-8DF741BAA59E}" type="sibTrans" cxnId="{98E64D8F-6CB7-46D2-AAB9-640AFF3A7CAE}">
      <dgm:prSet/>
      <dgm:spPr/>
      <dgm:t>
        <a:bodyPr/>
        <a:lstStyle/>
        <a:p>
          <a:endParaRPr lang="en-US"/>
        </a:p>
      </dgm:t>
    </dgm:pt>
    <dgm:pt modelId="{EF8234BB-0A30-459D-A044-48FCD872BE83}">
      <dgm:prSet phldrT="[Text]"/>
      <dgm:spPr/>
      <dgm:t>
        <a:bodyPr/>
        <a:lstStyle/>
        <a:p>
          <a:r>
            <a:rPr lang="en-US"/>
            <a:t>Segment unique connected pixels and create a unique mask for each object</a:t>
          </a:r>
        </a:p>
      </dgm:t>
    </dgm:pt>
    <dgm:pt modelId="{B1FC60BC-364C-4E54-96FC-C8D00AFBEFB1}" type="parTrans" cxnId="{B16A8BBB-38A5-49EB-8479-BF78EBB4A737}">
      <dgm:prSet/>
      <dgm:spPr/>
      <dgm:t>
        <a:bodyPr/>
        <a:lstStyle/>
        <a:p>
          <a:endParaRPr lang="en-US"/>
        </a:p>
      </dgm:t>
    </dgm:pt>
    <dgm:pt modelId="{0C25209F-DABB-4DF8-ACDE-337B5DC706BF}" type="sibTrans" cxnId="{B16A8BBB-38A5-49EB-8479-BF78EBB4A737}">
      <dgm:prSet/>
      <dgm:spPr/>
      <dgm:t>
        <a:bodyPr/>
        <a:lstStyle/>
        <a:p>
          <a:endParaRPr lang="en-US"/>
        </a:p>
      </dgm:t>
    </dgm:pt>
    <dgm:pt modelId="{AD294C1F-91E7-4A05-87CF-36080C15E55B}">
      <dgm:prSet phldrT="[Text]"/>
      <dgm:spPr/>
      <dgm:t>
        <a:bodyPr/>
        <a:lstStyle/>
        <a:p>
          <a:r>
            <a:rPr lang="en-US"/>
            <a:t>IMAGE</a:t>
          </a:r>
        </a:p>
      </dgm:t>
    </dgm:pt>
    <dgm:pt modelId="{0C7CA1E4-DF33-4473-82F9-15897781F4D2}" type="parTrans" cxnId="{011AEC03-B1E5-4D03-8D07-90FD214C53E4}">
      <dgm:prSet/>
      <dgm:spPr/>
      <dgm:t>
        <a:bodyPr/>
        <a:lstStyle/>
        <a:p>
          <a:endParaRPr lang="en-US"/>
        </a:p>
      </dgm:t>
    </dgm:pt>
    <dgm:pt modelId="{69DFA740-C1F3-481A-A861-F3270B6C6C7C}" type="sibTrans" cxnId="{011AEC03-B1E5-4D03-8D07-90FD214C53E4}">
      <dgm:prSet/>
      <dgm:spPr/>
      <dgm:t>
        <a:bodyPr/>
        <a:lstStyle/>
        <a:p>
          <a:endParaRPr lang="en-US"/>
        </a:p>
      </dgm:t>
    </dgm:pt>
    <dgm:pt modelId="{3FFD011C-D75A-4127-8956-994EF3BE0BE0}" type="pres">
      <dgm:prSet presAssocID="{BD1801BA-DFB1-4F62-B93E-EA58B8809DAF}" presName="linearFlow" presStyleCnt="0">
        <dgm:presLayoutVars>
          <dgm:dir/>
          <dgm:animLvl val="lvl"/>
          <dgm:resizeHandles val="exact"/>
        </dgm:presLayoutVars>
      </dgm:prSet>
      <dgm:spPr/>
      <dgm:t>
        <a:bodyPr/>
        <a:lstStyle/>
        <a:p>
          <a:endParaRPr lang="en-US"/>
        </a:p>
      </dgm:t>
    </dgm:pt>
    <dgm:pt modelId="{C19C4469-86AC-46A9-A6CF-1E9F19FB4563}" type="pres">
      <dgm:prSet presAssocID="{034EE386-4121-4A76-ACF5-47EB3DE60BC3}" presName="composite" presStyleCnt="0"/>
      <dgm:spPr/>
    </dgm:pt>
    <dgm:pt modelId="{1930E4A8-5E32-4F77-98B0-B1B69E812233}" type="pres">
      <dgm:prSet presAssocID="{034EE386-4121-4A76-ACF5-47EB3DE60BC3}" presName="parentText" presStyleLbl="alignNode1" presStyleIdx="0" presStyleCnt="3">
        <dgm:presLayoutVars>
          <dgm:chMax val="1"/>
          <dgm:bulletEnabled val="1"/>
        </dgm:presLayoutVars>
      </dgm:prSet>
      <dgm:spPr/>
      <dgm:t>
        <a:bodyPr/>
        <a:lstStyle/>
        <a:p>
          <a:endParaRPr lang="en-US"/>
        </a:p>
      </dgm:t>
    </dgm:pt>
    <dgm:pt modelId="{F2066285-CDD1-4A4B-AFC9-297D66A4BA18}" type="pres">
      <dgm:prSet presAssocID="{034EE386-4121-4A76-ACF5-47EB3DE60BC3}" presName="descendantText" presStyleLbl="alignAcc1" presStyleIdx="0" presStyleCnt="3">
        <dgm:presLayoutVars>
          <dgm:bulletEnabled val="1"/>
        </dgm:presLayoutVars>
      </dgm:prSet>
      <dgm:spPr/>
      <dgm:t>
        <a:bodyPr/>
        <a:lstStyle/>
        <a:p>
          <a:endParaRPr lang="en-US"/>
        </a:p>
      </dgm:t>
    </dgm:pt>
    <dgm:pt modelId="{6A12364A-DD9B-4ABB-BE31-63F15F9D4455}" type="pres">
      <dgm:prSet presAssocID="{C26DF99F-F1D9-4E3A-9550-4660B098F769}" presName="sp" presStyleCnt="0"/>
      <dgm:spPr/>
    </dgm:pt>
    <dgm:pt modelId="{713BA38B-5288-4B4D-BF2F-A341F3638FF0}" type="pres">
      <dgm:prSet presAssocID="{75A97D79-4843-4945-839A-31F0F7A04BD7}" presName="composite" presStyleCnt="0"/>
      <dgm:spPr/>
    </dgm:pt>
    <dgm:pt modelId="{4FF8B719-8005-4086-BC28-75DCF9C63BA0}" type="pres">
      <dgm:prSet presAssocID="{75A97D79-4843-4945-839A-31F0F7A04BD7}" presName="parentText" presStyleLbl="alignNode1" presStyleIdx="1" presStyleCnt="3">
        <dgm:presLayoutVars>
          <dgm:chMax val="1"/>
          <dgm:bulletEnabled val="1"/>
        </dgm:presLayoutVars>
      </dgm:prSet>
      <dgm:spPr/>
      <dgm:t>
        <a:bodyPr/>
        <a:lstStyle/>
        <a:p>
          <a:endParaRPr lang="en-US"/>
        </a:p>
      </dgm:t>
    </dgm:pt>
    <dgm:pt modelId="{28F2C917-9EFB-4BF0-919E-2B1983E0CE82}" type="pres">
      <dgm:prSet presAssocID="{75A97D79-4843-4945-839A-31F0F7A04BD7}" presName="descendantText" presStyleLbl="alignAcc1" presStyleIdx="1" presStyleCnt="3">
        <dgm:presLayoutVars>
          <dgm:bulletEnabled val="1"/>
        </dgm:presLayoutVars>
      </dgm:prSet>
      <dgm:spPr/>
      <dgm:t>
        <a:bodyPr/>
        <a:lstStyle/>
        <a:p>
          <a:endParaRPr lang="en-US"/>
        </a:p>
      </dgm:t>
    </dgm:pt>
    <dgm:pt modelId="{382AA663-F89D-4379-932C-0D53004C93F8}" type="pres">
      <dgm:prSet presAssocID="{8DC051DD-ED3B-4971-8F14-388AA7D6C8AE}" presName="sp" presStyleCnt="0"/>
      <dgm:spPr/>
    </dgm:pt>
    <dgm:pt modelId="{AE2B2928-FE94-40C4-9984-0504B83D4D6C}" type="pres">
      <dgm:prSet presAssocID="{4ECBFC91-8936-452C-B55F-324D8C1F3F2D}" presName="composite" presStyleCnt="0"/>
      <dgm:spPr/>
    </dgm:pt>
    <dgm:pt modelId="{6E7B4AA6-270F-4F62-BFD7-39B4E95FF4A6}" type="pres">
      <dgm:prSet presAssocID="{4ECBFC91-8936-452C-B55F-324D8C1F3F2D}" presName="parentText" presStyleLbl="alignNode1" presStyleIdx="2" presStyleCnt="3">
        <dgm:presLayoutVars>
          <dgm:chMax val="1"/>
          <dgm:bulletEnabled val="1"/>
        </dgm:presLayoutVars>
      </dgm:prSet>
      <dgm:spPr/>
      <dgm:t>
        <a:bodyPr/>
        <a:lstStyle/>
        <a:p>
          <a:endParaRPr lang="en-US"/>
        </a:p>
      </dgm:t>
    </dgm:pt>
    <dgm:pt modelId="{E909F851-2AB3-425E-A683-323F05F05E0A}" type="pres">
      <dgm:prSet presAssocID="{4ECBFC91-8936-452C-B55F-324D8C1F3F2D}" presName="descendantText" presStyleLbl="alignAcc1" presStyleIdx="2" presStyleCnt="3">
        <dgm:presLayoutVars>
          <dgm:bulletEnabled val="1"/>
        </dgm:presLayoutVars>
      </dgm:prSet>
      <dgm:spPr/>
      <dgm:t>
        <a:bodyPr/>
        <a:lstStyle/>
        <a:p>
          <a:endParaRPr lang="en-US"/>
        </a:p>
      </dgm:t>
    </dgm:pt>
  </dgm:ptLst>
  <dgm:cxnLst>
    <dgm:cxn modelId="{B55E423F-68EA-422D-9F3A-6F777CEB8ED7}" srcId="{034EE386-4121-4A76-ACF5-47EB3DE60BC3}" destId="{81A3CFAC-0A46-4DF4-8183-0E02FF06A44B}" srcOrd="0" destOrd="0" parTransId="{E1937FA8-6436-4BEE-AD70-02B7E5A9AD32}" sibTransId="{37CE1E31-7D5E-4A48-ABB3-75BD77DC09D1}"/>
    <dgm:cxn modelId="{88A08277-556C-4A00-92F1-2DCF11E72FED}" type="presOf" srcId="{75A97D79-4843-4945-839A-31F0F7A04BD7}" destId="{4FF8B719-8005-4086-BC28-75DCF9C63BA0}" srcOrd="0" destOrd="0" presId="urn:microsoft.com/office/officeart/2005/8/layout/chevron2"/>
    <dgm:cxn modelId="{43B9BFB1-2E8E-4BCC-86F7-118C316E7BED}" type="presOf" srcId="{81A3CFAC-0A46-4DF4-8183-0E02FF06A44B}" destId="{F2066285-CDD1-4A4B-AFC9-297D66A4BA18}" srcOrd="0" destOrd="0" presId="urn:microsoft.com/office/officeart/2005/8/layout/chevron2"/>
    <dgm:cxn modelId="{41B6CE3B-0ED7-49E3-AA32-F23991E0B476}" srcId="{75A97D79-4843-4945-839A-31F0F7A04BD7}" destId="{AFAC520D-4438-4E67-87BF-054430141B97}" srcOrd="1" destOrd="0" parTransId="{9F5D6AC5-1153-4528-8684-22BF65B7A766}" sibTransId="{D1FA766A-14C3-4C5C-A26C-CB9CD108C10B}"/>
    <dgm:cxn modelId="{E3A46ACF-6C35-4AC7-A463-B86D2DC254C0}" srcId="{BD1801BA-DFB1-4F62-B93E-EA58B8809DAF}" destId="{034EE386-4121-4A76-ACF5-47EB3DE60BC3}" srcOrd="0" destOrd="0" parTransId="{7089E268-6E01-4E30-8FDF-3B2798AAB803}" sibTransId="{C26DF99F-F1D9-4E3A-9550-4660B098F769}"/>
    <dgm:cxn modelId="{4970ADBB-3194-40D8-A2C7-E72FF1E36877}" type="presOf" srcId="{BD1801BA-DFB1-4F62-B93E-EA58B8809DAF}" destId="{3FFD011C-D75A-4127-8956-994EF3BE0BE0}" srcOrd="0" destOrd="0" presId="urn:microsoft.com/office/officeart/2005/8/layout/chevron2"/>
    <dgm:cxn modelId="{1808DDF9-A84F-40F2-B98E-6DD5191AE9A4}" type="presOf" srcId="{4ECBFC91-8936-452C-B55F-324D8C1F3F2D}" destId="{6E7B4AA6-270F-4F62-BFD7-39B4E95FF4A6}" srcOrd="0" destOrd="0" presId="urn:microsoft.com/office/officeart/2005/8/layout/chevron2"/>
    <dgm:cxn modelId="{87C74DA6-CE16-4CA1-8864-0A360CDD1A8E}" type="presOf" srcId="{AFAC520D-4438-4E67-87BF-054430141B97}" destId="{28F2C917-9EFB-4BF0-919E-2B1983E0CE82}" srcOrd="0" destOrd="1" presId="urn:microsoft.com/office/officeart/2005/8/layout/chevron2"/>
    <dgm:cxn modelId="{9372936A-155B-4971-88A4-5922B4082E09}" type="presOf" srcId="{EF8234BB-0A30-459D-A044-48FCD872BE83}" destId="{E909F851-2AB3-425E-A683-323F05F05E0A}" srcOrd="0" destOrd="0" presId="urn:microsoft.com/office/officeart/2005/8/layout/chevron2"/>
    <dgm:cxn modelId="{B16A8BBB-38A5-49EB-8479-BF78EBB4A737}" srcId="{4ECBFC91-8936-452C-B55F-324D8C1F3F2D}" destId="{EF8234BB-0A30-459D-A044-48FCD872BE83}" srcOrd="0" destOrd="0" parTransId="{B1FC60BC-364C-4E54-96FC-C8D00AFBEFB1}" sibTransId="{0C25209F-DABB-4DF8-ACDE-337B5DC706BF}"/>
    <dgm:cxn modelId="{98E64D8F-6CB7-46D2-AAB9-640AFF3A7CAE}" srcId="{BD1801BA-DFB1-4F62-B93E-EA58B8809DAF}" destId="{4ECBFC91-8936-452C-B55F-324D8C1F3F2D}" srcOrd="2" destOrd="0" parTransId="{50C3D083-F916-4DEF-BFDC-1FEE27E15FD6}" sibTransId="{D3B335D0-3913-4392-AD80-8DF741BAA59E}"/>
    <dgm:cxn modelId="{F8CFEFCB-1B62-4D28-8091-10AE1ACBD23F}" srcId="{75A97D79-4843-4945-839A-31F0F7A04BD7}" destId="{6AD279BC-427F-451A-97B2-FC44EE40E863}" srcOrd="0" destOrd="0" parTransId="{336A4545-007E-4CF1-A7E3-CB66D1C8CCA0}" sibTransId="{83ED5982-1802-4C2B-B161-D8231892C98C}"/>
    <dgm:cxn modelId="{E90FFBD8-2821-4BA6-B4F4-84CDDC4D92BC}" type="presOf" srcId="{7E805FB4-2A27-43B8-B735-0F65BB9FBDFC}" destId="{F2066285-CDD1-4A4B-AFC9-297D66A4BA18}" srcOrd="0" destOrd="1" presId="urn:microsoft.com/office/officeart/2005/8/layout/chevron2"/>
    <dgm:cxn modelId="{BE20F030-18E0-4750-8E5C-A505F3F8CA7F}" type="presOf" srcId="{034EE386-4121-4A76-ACF5-47EB3DE60BC3}" destId="{1930E4A8-5E32-4F77-98B0-B1B69E812233}" srcOrd="0" destOrd="0" presId="urn:microsoft.com/office/officeart/2005/8/layout/chevron2"/>
    <dgm:cxn modelId="{6CC3A7C1-58E3-4A5D-9B47-237A15EB9332}" srcId="{034EE386-4121-4A76-ACF5-47EB3DE60BC3}" destId="{7E805FB4-2A27-43B8-B735-0F65BB9FBDFC}" srcOrd="1" destOrd="0" parTransId="{5AE62AF1-342A-40FB-A60C-98044E437E5C}" sibTransId="{6AC8FC2E-023F-4406-A449-B65416046810}"/>
    <dgm:cxn modelId="{400DEAD3-0D2F-41BE-8A59-FB2D321D3C0C}" type="presOf" srcId="{6AD279BC-427F-451A-97B2-FC44EE40E863}" destId="{28F2C917-9EFB-4BF0-919E-2B1983E0CE82}" srcOrd="0" destOrd="0" presId="urn:microsoft.com/office/officeart/2005/8/layout/chevron2"/>
    <dgm:cxn modelId="{2762F60F-F260-44E3-B025-E01E5232448F}" type="presOf" srcId="{AD294C1F-91E7-4A05-87CF-36080C15E55B}" destId="{E909F851-2AB3-425E-A683-323F05F05E0A}" srcOrd="0" destOrd="1" presId="urn:microsoft.com/office/officeart/2005/8/layout/chevron2"/>
    <dgm:cxn modelId="{2A888409-A8C3-4AEC-8F98-558E77919258}" srcId="{BD1801BA-DFB1-4F62-B93E-EA58B8809DAF}" destId="{75A97D79-4843-4945-839A-31F0F7A04BD7}" srcOrd="1" destOrd="0" parTransId="{6B206283-83BF-4E6D-BF64-1EDA991B21D2}" sibTransId="{8DC051DD-ED3B-4971-8F14-388AA7D6C8AE}"/>
    <dgm:cxn modelId="{011AEC03-B1E5-4D03-8D07-90FD214C53E4}" srcId="{4ECBFC91-8936-452C-B55F-324D8C1F3F2D}" destId="{AD294C1F-91E7-4A05-87CF-36080C15E55B}" srcOrd="1" destOrd="0" parTransId="{0C7CA1E4-DF33-4473-82F9-15897781F4D2}" sibTransId="{69DFA740-C1F3-481A-A861-F3270B6C6C7C}"/>
    <dgm:cxn modelId="{0E6ADF8F-2D66-4D39-BAA6-8A1F00DF2F08}" type="presParOf" srcId="{3FFD011C-D75A-4127-8956-994EF3BE0BE0}" destId="{C19C4469-86AC-46A9-A6CF-1E9F19FB4563}" srcOrd="0" destOrd="0" presId="urn:microsoft.com/office/officeart/2005/8/layout/chevron2"/>
    <dgm:cxn modelId="{186256D6-86B3-4DC8-946D-E9B08B980B11}" type="presParOf" srcId="{C19C4469-86AC-46A9-A6CF-1E9F19FB4563}" destId="{1930E4A8-5E32-4F77-98B0-B1B69E812233}" srcOrd="0" destOrd="0" presId="urn:microsoft.com/office/officeart/2005/8/layout/chevron2"/>
    <dgm:cxn modelId="{BB7107BC-E9BA-4122-AFBD-32853DC3D78C}" type="presParOf" srcId="{C19C4469-86AC-46A9-A6CF-1E9F19FB4563}" destId="{F2066285-CDD1-4A4B-AFC9-297D66A4BA18}" srcOrd="1" destOrd="0" presId="urn:microsoft.com/office/officeart/2005/8/layout/chevron2"/>
    <dgm:cxn modelId="{D5D82FAD-CCC8-40C3-8DF6-0FD47847826A}" type="presParOf" srcId="{3FFD011C-D75A-4127-8956-994EF3BE0BE0}" destId="{6A12364A-DD9B-4ABB-BE31-63F15F9D4455}" srcOrd="1" destOrd="0" presId="urn:microsoft.com/office/officeart/2005/8/layout/chevron2"/>
    <dgm:cxn modelId="{49282FEC-B932-43A7-AC58-0FF9D701A05E}" type="presParOf" srcId="{3FFD011C-D75A-4127-8956-994EF3BE0BE0}" destId="{713BA38B-5288-4B4D-BF2F-A341F3638FF0}" srcOrd="2" destOrd="0" presId="urn:microsoft.com/office/officeart/2005/8/layout/chevron2"/>
    <dgm:cxn modelId="{A36CE4F9-55E5-429A-B0FF-AE84697D6A5D}" type="presParOf" srcId="{713BA38B-5288-4B4D-BF2F-A341F3638FF0}" destId="{4FF8B719-8005-4086-BC28-75DCF9C63BA0}" srcOrd="0" destOrd="0" presId="urn:microsoft.com/office/officeart/2005/8/layout/chevron2"/>
    <dgm:cxn modelId="{653BCB02-4852-44A7-BA6D-654A15DE68DE}" type="presParOf" srcId="{713BA38B-5288-4B4D-BF2F-A341F3638FF0}" destId="{28F2C917-9EFB-4BF0-919E-2B1983E0CE82}" srcOrd="1" destOrd="0" presId="urn:microsoft.com/office/officeart/2005/8/layout/chevron2"/>
    <dgm:cxn modelId="{9829BE96-5517-4DB6-92B0-9A7616086D0F}" type="presParOf" srcId="{3FFD011C-D75A-4127-8956-994EF3BE0BE0}" destId="{382AA663-F89D-4379-932C-0D53004C93F8}" srcOrd="3" destOrd="0" presId="urn:microsoft.com/office/officeart/2005/8/layout/chevron2"/>
    <dgm:cxn modelId="{77B79797-2B1A-4D95-9D4B-8D8E0883E582}" type="presParOf" srcId="{3FFD011C-D75A-4127-8956-994EF3BE0BE0}" destId="{AE2B2928-FE94-40C4-9984-0504B83D4D6C}" srcOrd="4" destOrd="0" presId="urn:microsoft.com/office/officeart/2005/8/layout/chevron2"/>
    <dgm:cxn modelId="{A010120A-A45A-4A7D-9716-4BC51E7DE739}" type="presParOf" srcId="{AE2B2928-FE94-40C4-9984-0504B83D4D6C}" destId="{6E7B4AA6-270F-4F62-BFD7-39B4E95FF4A6}" srcOrd="0" destOrd="0" presId="urn:microsoft.com/office/officeart/2005/8/layout/chevron2"/>
    <dgm:cxn modelId="{82F24092-B30A-4EAD-8D55-E279801BDDA3}" type="presParOf" srcId="{AE2B2928-FE94-40C4-9984-0504B83D4D6C}" destId="{E909F851-2AB3-425E-A683-323F05F05E0A}"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30E4A8-5E32-4F77-98B0-B1B69E812233}">
      <dsp:nvSpPr>
        <dsp:cNvPr id="0" name=""/>
        <dsp:cNvSpPr/>
      </dsp:nvSpPr>
      <dsp:spPr>
        <a:xfrm rot="5400000">
          <a:off x="-180022" y="180877"/>
          <a:ext cx="1200150" cy="840105"/>
        </a:xfrm>
        <a:prstGeom prst="chevron">
          <a:avLst/>
        </a:prstGeom>
        <a:solidFill>
          <a:schemeClr val="accent1">
            <a:shade val="8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Object segmentation</a:t>
          </a:r>
        </a:p>
      </dsp:txBody>
      <dsp:txXfrm rot="-5400000">
        <a:off x="1" y="420908"/>
        <a:ext cx="840105" cy="360045"/>
      </dsp:txXfrm>
    </dsp:sp>
    <dsp:sp modelId="{F2066285-CDD1-4A4B-AFC9-297D66A4BA18}">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Generate binary foreground mask from </a:t>
          </a:r>
          <a14:m xmlns:a14="http://schemas.microsoft.com/office/drawing/2010/main">
            <m:oMath xmlns:m="http://schemas.openxmlformats.org/officeDocument/2006/math">
              <m:sSub>
                <m:sSubPr>
                  <m:ctrlPr>
                    <a:rPr lang="en-US" sz="1500" i="1" kern="1200">
                      <a:latin typeface="Cambria Math" panose="02040503050406030204" pitchFamily="18" charset="0"/>
                    </a:rPr>
                  </m:ctrlPr>
                </m:sSubPr>
                <m:e>
                  <m:r>
                    <a:rPr lang="en-US" sz="1500" b="0" i="1" kern="1200">
                      <a:latin typeface="Cambria Math" panose="02040503050406030204" pitchFamily="18" charset="0"/>
                    </a:rPr>
                    <m:t>𝑓</m:t>
                  </m:r>
                </m:e>
                <m:sub>
                  <m:sSub>
                    <m:sSubPr>
                      <m:ctrlPr>
                        <a:rPr lang="en-US" sz="1500" i="1" kern="1200">
                          <a:latin typeface="Cambria Math" panose="02040503050406030204" pitchFamily="18" charset="0"/>
                        </a:rPr>
                      </m:ctrlPr>
                    </m:sSubPr>
                    <m:e>
                      <m:r>
                        <a:rPr lang="en-US" sz="1500" b="0" i="1" kern="1200">
                          <a:latin typeface="Cambria Math" panose="02040503050406030204" pitchFamily="18" charset="0"/>
                        </a:rPr>
                        <m:t>𝑐</m:t>
                      </m:r>
                    </m:e>
                    <m:sub>
                      <m:r>
                        <a:rPr lang="en-US" sz="1500" b="0" i="1" kern="1200">
                          <a:latin typeface="Cambria Math" panose="02040503050406030204" pitchFamily="18" charset="0"/>
                        </a:rPr>
                        <m:t>𝑡</m:t>
                      </m:r>
                    </m:sub>
                  </m:sSub>
                </m:sub>
              </m:sSub>
            </m:oMath>
          </a14:m>
          <a:r>
            <a:rPr lang="en-US" sz="1500" kern="1200"/>
            <a:t>.</a:t>
          </a:r>
        </a:p>
        <a:p>
          <a:pPr marL="114300" lvl="1" indent="-114300" algn="l" defTabSz="666750">
            <a:lnSpc>
              <a:spcPct val="90000"/>
            </a:lnSpc>
            <a:spcBef>
              <a:spcPct val="0"/>
            </a:spcBef>
            <a:spcAft>
              <a:spcPct val="15000"/>
            </a:spcAft>
            <a:buChar char="••"/>
          </a:pPr>
          <a:r>
            <a:rPr lang="en-US" sz="1500" kern="1200"/>
            <a:t>IMAGE</a:t>
          </a:r>
        </a:p>
      </dsp:txBody>
      <dsp:txXfrm rot="-5400000">
        <a:off x="840105" y="38936"/>
        <a:ext cx="4608214" cy="703935"/>
      </dsp:txXfrm>
    </dsp:sp>
    <dsp:sp modelId="{4FF8B719-8005-4086-BC28-75DCF9C63BA0}">
      <dsp:nvSpPr>
        <dsp:cNvPr id="0" name=""/>
        <dsp:cNvSpPr/>
      </dsp:nvSpPr>
      <dsp:spPr>
        <a:xfrm rot="5400000">
          <a:off x="-180022" y="1180147"/>
          <a:ext cx="1200150" cy="840105"/>
        </a:xfrm>
        <a:prstGeom prst="chevron">
          <a:avLst/>
        </a:prstGeom>
        <a:solidFill>
          <a:schemeClr val="accent1">
            <a:shade val="80000"/>
            <a:hueOff val="-225089"/>
            <a:satOff val="10045"/>
            <a:lumOff val="12745"/>
            <a:alphaOff val="0"/>
          </a:schemeClr>
        </a:solidFill>
        <a:ln w="25400" cap="flat" cmpd="sng" algn="ctr">
          <a:solidFill>
            <a:schemeClr val="accent1">
              <a:shade val="80000"/>
              <a:hueOff val="-225089"/>
              <a:satOff val="10045"/>
              <a:lumOff val="127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Unique blob identification</a:t>
          </a:r>
        </a:p>
      </dsp:txBody>
      <dsp:txXfrm rot="-5400000">
        <a:off x="1" y="1420178"/>
        <a:ext cx="840105" cy="360045"/>
      </dsp:txXfrm>
    </dsp:sp>
    <dsp:sp modelId="{28F2C917-9EFB-4BF0-919E-2B1983E0CE82}">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shade val="80000"/>
              <a:hueOff val="-225089"/>
              <a:satOff val="10045"/>
              <a:lumOff val="1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Compute CCL for the segmented foreground mask</a:t>
          </a:r>
        </a:p>
        <a:p>
          <a:pPr marL="114300" lvl="1" indent="-114300" algn="l" defTabSz="666750">
            <a:lnSpc>
              <a:spcPct val="90000"/>
            </a:lnSpc>
            <a:spcBef>
              <a:spcPct val="0"/>
            </a:spcBef>
            <a:spcAft>
              <a:spcPct val="15000"/>
            </a:spcAft>
            <a:buChar char="••"/>
          </a:pPr>
          <a:r>
            <a:rPr lang="en-US" sz="1500" kern="1200"/>
            <a:t>IMAGE</a:t>
          </a:r>
        </a:p>
      </dsp:txBody>
      <dsp:txXfrm rot="-5400000">
        <a:off x="840105" y="1038206"/>
        <a:ext cx="4608214" cy="703935"/>
      </dsp:txXfrm>
    </dsp:sp>
    <dsp:sp modelId="{6E7B4AA6-270F-4F62-BFD7-39B4E95FF4A6}">
      <dsp:nvSpPr>
        <dsp:cNvPr id="0" name=""/>
        <dsp:cNvSpPr/>
      </dsp:nvSpPr>
      <dsp:spPr>
        <a:xfrm rot="5400000">
          <a:off x="-180022" y="2179417"/>
          <a:ext cx="1200150" cy="840105"/>
        </a:xfrm>
        <a:prstGeom prst="chevron">
          <a:avLst/>
        </a:prstGeom>
        <a:solidFill>
          <a:schemeClr val="accent1">
            <a:shade val="80000"/>
            <a:hueOff val="-450179"/>
            <a:satOff val="20090"/>
            <a:lumOff val="25491"/>
            <a:alphaOff val="0"/>
          </a:schemeClr>
        </a:solidFill>
        <a:ln w="25400" cap="flat" cmpd="sng" algn="ctr">
          <a:solidFill>
            <a:schemeClr val="accent1">
              <a:shade val="80000"/>
              <a:hueOff val="-450179"/>
              <a:satOff val="20090"/>
              <a:lumOff val="2549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Mask generation</a:t>
          </a:r>
        </a:p>
      </dsp:txBody>
      <dsp:txXfrm rot="-5400000">
        <a:off x="1" y="2419448"/>
        <a:ext cx="840105" cy="360045"/>
      </dsp:txXfrm>
    </dsp:sp>
    <dsp:sp modelId="{E909F851-2AB3-425E-A683-323F05F05E0A}">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shade val="80000"/>
              <a:hueOff val="-450179"/>
              <a:satOff val="20090"/>
              <a:lumOff val="2549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t>Segment unique connected pixels and create a unique mask for each object</a:t>
          </a:r>
        </a:p>
        <a:p>
          <a:pPr marL="114300" lvl="1" indent="-114300" algn="l" defTabSz="666750">
            <a:lnSpc>
              <a:spcPct val="90000"/>
            </a:lnSpc>
            <a:spcBef>
              <a:spcPct val="0"/>
            </a:spcBef>
            <a:spcAft>
              <a:spcPct val="15000"/>
            </a:spcAft>
            <a:buChar char="••"/>
          </a:pPr>
          <a:r>
            <a:rPr lang="en-US" sz="1500" kern="1200"/>
            <a:t>IMAGE</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4B14CF791E4B2B80BBEDB9B3314D15"/>
        <w:category>
          <w:name w:val="General"/>
          <w:gallery w:val="placeholder"/>
        </w:category>
        <w:types>
          <w:type w:val="bbPlcHdr"/>
        </w:types>
        <w:behaviors>
          <w:behavior w:val="content"/>
        </w:behaviors>
        <w:guid w:val="{6AC9AD8A-FA7B-4941-9573-0D74898878D7}"/>
      </w:docPartPr>
      <w:docPartBody>
        <w:p w:rsidR="00987A81" w:rsidRDefault="00987A81">
          <w:pPr>
            <w:pStyle w:val="694B14CF791E4B2B80BBEDB9B3314D15"/>
          </w:pPr>
          <w:r>
            <w:t>[Type the document title]</w:t>
          </w:r>
        </w:p>
      </w:docPartBody>
    </w:docPart>
    <w:docPart>
      <w:docPartPr>
        <w:name w:val="490F94B79923461A9E39A3D3FC968BA4"/>
        <w:category>
          <w:name w:val="General"/>
          <w:gallery w:val="placeholder"/>
        </w:category>
        <w:types>
          <w:type w:val="bbPlcHdr"/>
        </w:types>
        <w:behaviors>
          <w:behavior w:val="content"/>
        </w:behaviors>
        <w:guid w:val="{7AAFE552-5A80-4C52-9B11-8DECB8E9253A}"/>
      </w:docPartPr>
      <w:docPartBody>
        <w:p w:rsidR="00987A81" w:rsidRDefault="00987A81">
          <w:pPr>
            <w:pStyle w:val="490F94B79923461A9E39A3D3FC968BA4"/>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2C8916E33CFD4B2D8FC2AAA78169B5D6"/>
        <w:category>
          <w:name w:val="General"/>
          <w:gallery w:val="placeholder"/>
        </w:category>
        <w:types>
          <w:type w:val="bbPlcHdr"/>
        </w:types>
        <w:behaviors>
          <w:behavior w:val="content"/>
        </w:behaviors>
        <w:guid w:val="{AACB928F-2BC3-4E3A-B015-AE26392D9EF4}"/>
      </w:docPartPr>
      <w:docPartBody>
        <w:p w:rsidR="00987A81" w:rsidRDefault="00987A81">
          <w:pPr>
            <w:pStyle w:val="2C8916E33CFD4B2D8FC2AAA78169B5D6"/>
          </w:pPr>
          <w:r>
            <w:rPr>
              <w:i/>
              <w:iCs/>
              <w:color w:val="833C0B" w:themeColor="accent2" w:themeShade="80"/>
              <w:sz w:val="28"/>
              <w:szCs w:val="28"/>
            </w:rPr>
            <w:t>[Type the document subtitle]</w:t>
          </w:r>
        </w:p>
      </w:docPartBody>
    </w:docPart>
    <w:docPart>
      <w:docPartPr>
        <w:name w:val="E63F034FD9734A0ABC5721469A1207BE"/>
        <w:category>
          <w:name w:val="General"/>
          <w:gallery w:val="placeholder"/>
        </w:category>
        <w:types>
          <w:type w:val="bbPlcHdr"/>
        </w:types>
        <w:behaviors>
          <w:behavior w:val="content"/>
        </w:behaviors>
        <w:guid w:val="{9DA31D18-7BA4-4194-B263-1B7F1DDD6B10}"/>
      </w:docPartPr>
      <w:docPartBody>
        <w:p w:rsidR="00987A81" w:rsidRDefault="00987A81">
          <w:pPr>
            <w:pStyle w:val="E63F034FD9734A0ABC5721469A1207BE"/>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81"/>
    <w:rsid w:val="00421EC2"/>
    <w:rsid w:val="004F3DF8"/>
    <w:rsid w:val="0098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B14CF791E4B2B80BBEDB9B3314D15">
    <w:name w:val="694B14CF791E4B2B80BBEDB9B3314D15"/>
  </w:style>
  <w:style w:type="paragraph" w:customStyle="1" w:styleId="090BDC0A58004FE3BD109B2FCB8032A9">
    <w:name w:val="090BDC0A58004FE3BD109B2FCB8032A9"/>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50F1222FCE224201AFA4FFD28507C923">
    <w:name w:val="50F1222FCE224201AFA4FFD28507C923"/>
  </w:style>
  <w:style w:type="paragraph" w:customStyle="1" w:styleId="490F94B79923461A9E39A3D3FC968BA4">
    <w:name w:val="490F94B79923461A9E39A3D3FC968BA4"/>
  </w:style>
  <w:style w:type="paragraph" w:customStyle="1" w:styleId="2C8916E33CFD4B2D8FC2AAA78169B5D6">
    <w:name w:val="2C8916E33CFD4B2D8FC2AAA78169B5D6"/>
  </w:style>
  <w:style w:type="paragraph" w:customStyle="1" w:styleId="E63F034FD9734A0ABC5721469A1207BE">
    <w:name w:val="E63F034FD9734A0ABC5721469A1207BE"/>
  </w:style>
  <w:style w:type="character" w:styleId="PlaceholderText">
    <w:name w:val="Placeholder Text"/>
    <w:basedOn w:val="DefaultParagraphFont"/>
    <w:uiPriority w:val="99"/>
    <w:unhideWhenUsed/>
    <w:rsid w:val="00987A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16K codec</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16K codec</dc:title>
  <dc:subject>BACKGROUND SEGMENTATION</dc:subject>
  <dc:creator>iker vazquez</dc:creator>
  <cp:keywords/>
  <cp:lastModifiedBy>Iker Vázquez López</cp:lastModifiedBy>
  <cp:revision>2</cp:revision>
  <dcterms:created xsi:type="dcterms:W3CDTF">2017-09-20T20:15:00Z</dcterms:created>
  <dcterms:modified xsi:type="dcterms:W3CDTF">2017-09-20T20:15:00Z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