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C0FCF" w14:textId="388A626B" w:rsidR="00B763F0" w:rsidRDefault="0030615B" w:rsidP="00B763F0">
      <w:pPr>
        <w:pStyle w:val="Heading1"/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74489789" wp14:editId="2C0CC218">
            <wp:simplePos x="0" y="0"/>
            <wp:positionH relativeFrom="column">
              <wp:posOffset>-12499</wp:posOffset>
            </wp:positionH>
            <wp:positionV relativeFrom="paragraph">
              <wp:posOffset>739140</wp:posOffset>
            </wp:positionV>
            <wp:extent cx="5834380" cy="3188970"/>
            <wp:effectExtent l="0" t="0" r="7620" b="1143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3F0">
        <w:rPr>
          <w:sz w:val="48"/>
          <w:szCs w:val="48"/>
        </w:rPr>
        <w:t>MECH 325 – Team C2</w:t>
      </w:r>
    </w:p>
    <w:p w14:paraId="58473FAE" w14:textId="5641E210" w:rsidR="00B763F0" w:rsidRDefault="00C014F3" w:rsidP="009C5D1B">
      <w:pPr>
        <w:keepNext/>
        <w:keepLines/>
        <w:spacing w:after="0" w:line="240" w:lineRule="auto"/>
        <w:outlineLvl w:val="1"/>
        <w:rPr>
          <w:rFonts w:ascii="Calibri Light" w:eastAsia="ＭＳ ゴシック" w:hAnsi="Calibri Light" w:cs="Times New Roman"/>
          <w:color w:val="2E74B5"/>
          <w:sz w:val="36"/>
          <w:szCs w:val="35"/>
          <w:u w:val="single"/>
        </w:rPr>
      </w:pPr>
      <w:r>
        <w:rPr>
          <w:rFonts w:ascii="Calibri Light" w:eastAsia="ＭＳ ゴシック" w:hAnsi="Calibri Light" w:cs="Times New Roman"/>
          <w:noProof/>
          <w:color w:val="2E74B5"/>
          <w:sz w:val="36"/>
          <w:szCs w:val="35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F293E" wp14:editId="714721EB">
                <wp:simplePos x="0" y="0"/>
                <wp:positionH relativeFrom="column">
                  <wp:posOffset>5943600</wp:posOffset>
                </wp:positionH>
                <wp:positionV relativeFrom="paragraph">
                  <wp:posOffset>243840</wp:posOffset>
                </wp:positionV>
                <wp:extent cx="3886200" cy="65151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51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3559B" w14:textId="15E145D4" w:rsidR="002A3059" w:rsidRDefault="002A3059" w:rsidP="00D341C5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  <w:r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  <w:t>1. Key</w:t>
                            </w:r>
                          </w:p>
                          <w:p w14:paraId="5648C33F" w14:textId="65BB0795" w:rsidR="002A3059" w:rsidRPr="00717258" w:rsidRDefault="0030615B" w:rsidP="00717258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center"/>
                              <w:outlineLvl w:val="1"/>
                              <w:rPr>
                                <w:sz w:val="36"/>
                                <w:szCs w:val="36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×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8</m:t>
                                  </m:r>
                                </m:den>
                              </m:f>
                            </m:oMath>
                            <w:r w:rsidR="002A3059" w:rsidRPr="00717258">
                              <w:rPr>
                                <w:rFonts w:ascii="Calibri Light" w:eastAsia="ＭＳ ゴシック" w:hAnsi="Calibri Light" w:cs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2A3059" w:rsidRPr="00717258">
                              <w:rPr>
                                <w:sz w:val="36"/>
                                <w:szCs w:val="36"/>
                              </w:rPr>
                              <w:t>key selected for 1.5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∅</m:t>
                              </m:r>
                            </m:oMath>
                            <w:r w:rsidR="002A3059" w:rsidRPr="00717258">
                              <w:rPr>
                                <w:sz w:val="36"/>
                                <w:szCs w:val="36"/>
                              </w:rPr>
                              <w:t xml:space="preserve"> shaft.</w:t>
                            </w:r>
                          </w:p>
                          <w:p w14:paraId="2AE6020A" w14:textId="4AFCAD4A" w:rsidR="002A3059" w:rsidRDefault="002A3059" w:rsidP="00D341C5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  <w:r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  <w:t xml:space="preserve">2. </w:t>
                            </w:r>
                            <w:r w:rsidRPr="009921EF"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  <w:t>Setscrew</w:t>
                            </w:r>
                          </w:p>
                          <w:p w14:paraId="37B54D6A" w14:textId="6FC7CAD3" w:rsidR="002A3059" w:rsidRDefault="002A3059" w:rsidP="00F95469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outlineLvl w:val="1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Factor of Safety of 5 assumed.</w:t>
                            </w:r>
                          </w:p>
                          <w:p w14:paraId="5EBD032D" w14:textId="2ABC6CD5" w:rsidR="002A3059" w:rsidRPr="00161F15" w:rsidRDefault="002A3059" w:rsidP="00161F15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outlineLvl w:val="1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Torque on lower shaft </w:t>
                            </w:r>
                            <w:r w:rsidRPr="00F95469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52.68 </w:t>
                            </w:r>
                            <w:proofErr w:type="spellStart"/>
                            <w:r w:rsidRPr="00F95469">
                              <w:rPr>
                                <w:sz w:val="36"/>
                                <w:szCs w:val="36"/>
                                <w:lang w:val="en-US"/>
                              </w:rPr>
                              <w:t>lb</w:t>
                            </w:r>
                            <w:proofErr w:type="spellEnd"/>
                            <w:r w:rsidRPr="00F95469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-in </w:t>
                            </w:r>
                          </w:p>
                          <w:p w14:paraId="734E6DE6" w14:textId="628CD058" w:rsidR="002A3059" w:rsidRDefault="002A3059" w:rsidP="009921EF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outlineLvl w:val="1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921EF">
                              <w:rPr>
                                <w:sz w:val="36"/>
                                <w:szCs w:val="36"/>
                                <w:lang w:val="en-US"/>
                              </w:rPr>
                              <w:t>Size #8 cup-point socket setscrew with length of 0.75 inches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 w:rsidRPr="009921EF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14:paraId="4C017F63" w14:textId="5A90C287" w:rsidR="002A3059" w:rsidRDefault="002A3059" w:rsidP="00D341C5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  <w:r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  <w:t xml:space="preserve">3. </w:t>
                            </w:r>
                            <w:r w:rsidRPr="009921EF"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  <w:t>Retaining Rings</w:t>
                            </w:r>
                          </w:p>
                          <w:p w14:paraId="073177C2" w14:textId="06260EBA" w:rsidR="002A3059" w:rsidRDefault="002A3059" w:rsidP="00284671">
                            <w:pPr>
                              <w:pStyle w:val="ListParagraph"/>
                              <w:keepNext/>
                              <w:keepLines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outlineLvl w:val="1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61F15">
                              <w:rPr>
                                <w:sz w:val="36"/>
                                <w:szCs w:val="36"/>
                                <w:lang w:val="en-US"/>
                              </w:rPr>
                              <w:t>Two 3AM1-38 retaining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rings selected, suited to 1.5in shaft diameter.</w:t>
                            </w:r>
                          </w:p>
                          <w:p w14:paraId="0EBC54CB" w14:textId="7E839C4A" w:rsidR="002A3059" w:rsidRPr="00284671" w:rsidRDefault="002A3059" w:rsidP="00D341C5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  <w:t xml:space="preserve">4. </w:t>
                            </w:r>
                            <w:r w:rsidRPr="00284671"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  <w:t>Bearings</w:t>
                            </w:r>
                          </w:p>
                          <w:p w14:paraId="79EE76DF" w14:textId="3A08D134" w:rsidR="002A3059" w:rsidRPr="00A07E69" w:rsidRDefault="002A3059" w:rsidP="00A07E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A07E69">
                              <w:rPr>
                                <w:sz w:val="36"/>
                                <w:szCs w:val="36"/>
                              </w:rPr>
                              <w:t>Tapered roller bearings selected for shaft, Cone no. 3189, Cup no. 3120</w:t>
                            </w:r>
                          </w:p>
                          <w:p w14:paraId="283A3D27" w14:textId="0B81761E" w:rsidR="002A3059" w:rsidRPr="00786BEB" w:rsidRDefault="002A3059" w:rsidP="00786BE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Reliability Factor,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=0.95</m:t>
                              </m:r>
                            </m:oMath>
                          </w:p>
                          <w:p w14:paraId="0AFC9E5A" w14:textId="149A4DF8" w:rsidR="002A3059" w:rsidRPr="00786BEB" w:rsidRDefault="002A3059" w:rsidP="00B61D1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Design Life in Hours,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L=40,000</m:t>
                              </m:r>
                            </m:oMath>
                          </w:p>
                          <w:p w14:paraId="76476127" w14:textId="0EF27241" w:rsidR="002A3059" w:rsidRPr="00CB742C" w:rsidRDefault="002A3059" w:rsidP="00CB742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Desired Life,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=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288000000</m:t>
                              </m:r>
                            </m:oMath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revs</w:t>
                            </w:r>
                          </w:p>
                          <w:p w14:paraId="29ED4D16" w14:textId="54E3EC54" w:rsidR="002A3059" w:rsidRPr="005E4E71" w:rsidRDefault="002A3059" w:rsidP="005E4E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Rating Life,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90 *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 xml:space="preserve"> revs</m:t>
                              </m:r>
                            </m:oMath>
                          </w:p>
                          <w:p w14:paraId="5722F611" w14:textId="77777777" w:rsidR="002A3059" w:rsidRDefault="002A3059" w:rsidP="00786BEB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5B6D02A" w14:textId="77777777" w:rsidR="002A3059" w:rsidRPr="00B61D12" w:rsidRDefault="002A3059" w:rsidP="00786BEB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</w:p>
                          <w:p w14:paraId="13D0B710" w14:textId="77777777" w:rsidR="002A3059" w:rsidRDefault="002A3059" w:rsidP="00786BEB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9752033" w14:textId="77777777" w:rsidR="002A3059" w:rsidRPr="00B61D12" w:rsidRDefault="002A3059" w:rsidP="00786BEB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08436770" w14:textId="77777777" w:rsidR="002A3059" w:rsidRDefault="002A3059" w:rsidP="00B61D12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32D87D7" w14:textId="77777777" w:rsidR="002A3059" w:rsidRDefault="002A3059" w:rsidP="00B61D12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3418239" w14:textId="77777777" w:rsidR="002A3059" w:rsidRPr="00B61D12" w:rsidRDefault="002A3059" w:rsidP="00B61D12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F8F7C1A" w14:textId="0C83F5AC" w:rsidR="002A3059" w:rsidRDefault="002A3059" w:rsidP="00B61D12">
                            <w:p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033767A3" w14:textId="77777777" w:rsidR="002A3059" w:rsidRDefault="002A3059" w:rsidP="00B61D12">
                            <w:pPr>
                              <w:pStyle w:val="ListParagraph"/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</w:p>
                          <w:p w14:paraId="744616F2" w14:textId="77777777" w:rsidR="002A3059" w:rsidRPr="00B61D12" w:rsidRDefault="002A3059" w:rsidP="00B61D12">
                            <w:pPr>
                              <w:keepNext/>
                              <w:keepLines/>
                              <w:spacing w:after="0" w:line="240" w:lineRule="auto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</w:p>
                          <w:p w14:paraId="541BEFD7" w14:textId="77777777" w:rsidR="002A3059" w:rsidRPr="00B61D12" w:rsidRDefault="002A3059" w:rsidP="00B61D12">
                            <w:pPr>
                              <w:pStyle w:val="ListParagraph"/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8039F7E" w14:textId="77777777" w:rsidR="002A3059" w:rsidRDefault="002A3059" w:rsidP="0055032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A3C1F6" w14:textId="03D3F8A6" w:rsidR="002A3059" w:rsidRDefault="002A3059" w:rsidP="00C014F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4E0A3DE" w14:textId="77777777" w:rsidR="002A3059" w:rsidRDefault="002A3059" w:rsidP="00CA524B">
                            <w:pPr>
                              <w:keepNext/>
                              <w:keepLines/>
                              <w:spacing w:after="0" w:line="240" w:lineRule="auto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</w:p>
                          <w:p w14:paraId="071CABE3" w14:textId="77777777" w:rsidR="002A3059" w:rsidRDefault="002A30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F293E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468pt;margin-top:19.2pt;width:306pt;height:5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Upds8CAAARBgAADgAAAGRycy9lMm9Eb2MueG1srFTfT9swEH6ftP/B8ntJ0rWlRKQoFHWahAAN&#10;Jp5dx2mjJbZnu23YtP99n52mFLaHMe0lOd99Pt999+P8om1qshXGVkpmNDmJKRGSq6KSq4x+eVgM&#10;ppRYx2TBaiVFRp+EpRez9+/OdzoVQ7VWdSEMgRNp053O6No5nUaR5WvRMHuitJAwlso0zOFoVlFh&#10;2A7emzoaxvEk2ilTaKO4sBbaq85IZ8F/WQrubsvSCkfqjCI2F74mfJf+G83OWboyTK8rvg+D/UMU&#10;DaskHj24umKOkY2pfnPVVNwoq0p3wlUTqbKsuAg5IJskfpXN/ZppEXIBOVYfaLL/zy2/2d4ZUhWo&#10;3ZASyRrU6EG0jlyqlkAFfnbapoDdawBdCz2wvd5C6dNuS9P4PxIisIPppwO73huH8sN0OkHJKOGw&#10;TcbJOMEB/qPn69pY91GohnghowblC6yy7bV1HbSH+NekWlR1HUpYyxcK+Ow0IvRAd5ulCAWiR/qg&#10;Qn1+zMenw/x0fDaY5ONkMEri6SDP4+HgapHHeTxazM9Glz8RRcOSUbpDp2j0macITCxqttpXxZv/&#10;riwN4y+aOEmi0D5dfnAcKOlDjTz9Hc1Bck+18AnU8rMoUbjAtleEkRHz2pAtQ7MzzoV0oVCBDKA9&#10;qgRhb7m4xwfKApVvudyR37+spDtcbiqpTCjtq7CLr33IZYcHGUd5e9G1yxZceXGpiid0pVHdXFvN&#10;FxU655pZd8cMBhndhuXkbvEpa7XLqNpLlKyV+f4nvcejkLBS4sudUfttw4ygpP4kMXlnyWjkN0k4&#10;jNA8OJhjy/LYIjfNXKEcCdag5kH0eFf3YmlU84gdlvtXYWKS4+2Mul6cu25dYQdykecBhN2hmbuW&#10;95p71746fi4e2kdm9H54HDroRvUrhKWvZqjD+ptS5RunyioM2DOre+Kxd0I/7nekX2zH54B63uSz&#10;XwAAAP//AwBQSwMEFAAGAAgAAAAhAEDOqA7gAAAADAEAAA8AAABkcnMvZG93bnJldi54bWxMj81O&#10;wzAQhO9IvIO1SNyoDXWjNMSpEIgriPIjcXPjbRIRr6PYbcLbsz3R2+7OaPabcjP7XhxxjF0gA7cL&#10;BQKpDq6jxsDH+/NNDiImS872gdDAL0bYVJcXpS1cmOgNj9vUCA6hWFgDbUpDIWWsW/Q2LsKAxNo+&#10;jN4mXsdGutFOHO57eadUJr3tiD+0dsDHFuuf7cEb+HzZf39p9do8+dUwhVlJ8mtpzPXV/HAPIuGc&#10;/s1wwmd0qJhpFw7kougNrJcZd0kGlrkGcTKsdM6XHU8q0xpkVcrzEtUfAAAA//8DAFBLAQItABQA&#10;BgAIAAAAIQDkmcPA+wAAAOEBAAATAAAAAAAAAAAAAAAAAAAAAABbQ29udGVudF9UeXBlc10ueG1s&#10;UEsBAi0AFAAGAAgAAAAhACOyauHXAAAAlAEAAAsAAAAAAAAAAAAAAAAALAEAAF9yZWxzLy5yZWxz&#10;UEsBAi0AFAAGAAgAAAAhANI1KXbPAgAAEQYAAA4AAAAAAAAAAAAAAAAALAIAAGRycy9lMm9Eb2Mu&#10;eG1sUEsBAi0AFAAGAAgAAAAhAEDOqA7gAAAADAEAAA8AAAAAAAAAAAAAAAAAJwUAAGRycy9kb3du&#10;cmV2LnhtbFBLBQYAAAAABAAEAPMAAAA0BgAAAAA=&#10;" filled="f" stroked="f">
                <v:textbox>
                  <w:txbxContent>
                    <w:p w14:paraId="1D13559B" w14:textId="15E145D4" w:rsidR="002A3059" w:rsidRDefault="002A3059" w:rsidP="00D341C5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  <w:r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  <w:t>1. Key</w:t>
                      </w:r>
                    </w:p>
                    <w:p w14:paraId="5648C33F" w14:textId="65BB0795" w:rsidR="002A3059" w:rsidRPr="00717258" w:rsidRDefault="0030615B" w:rsidP="00717258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center"/>
                        <w:outlineLvl w:val="1"/>
                        <w:rPr>
                          <w:sz w:val="36"/>
                          <w:szCs w:val="36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8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8</m:t>
                            </m:r>
                          </m:den>
                        </m:f>
                      </m:oMath>
                      <w:r w:rsidR="002A3059" w:rsidRPr="00717258">
                        <w:rPr>
                          <w:rFonts w:ascii="Calibri Light" w:eastAsia="ＭＳ ゴシック" w:hAnsi="Calibri Light" w:cs="Times New Roman"/>
                          <w:sz w:val="36"/>
                          <w:szCs w:val="36"/>
                        </w:rPr>
                        <w:t xml:space="preserve">  </w:t>
                      </w:r>
                      <w:r w:rsidR="002A3059" w:rsidRPr="00717258">
                        <w:rPr>
                          <w:sz w:val="36"/>
                          <w:szCs w:val="36"/>
                        </w:rPr>
                        <w:t>key selected for 1.5</w:t>
                      </w:r>
                      <m:oMath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∅</m:t>
                        </m:r>
                      </m:oMath>
                      <w:r w:rsidR="002A3059" w:rsidRPr="00717258">
                        <w:rPr>
                          <w:sz w:val="36"/>
                          <w:szCs w:val="36"/>
                        </w:rPr>
                        <w:t xml:space="preserve"> shaft.</w:t>
                      </w:r>
                    </w:p>
                    <w:p w14:paraId="2AE6020A" w14:textId="4AFCAD4A" w:rsidR="002A3059" w:rsidRDefault="002A3059" w:rsidP="00D341C5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  <w:r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  <w:t xml:space="preserve">2. </w:t>
                      </w:r>
                      <w:r w:rsidRPr="009921EF"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  <w:t>Setscrew</w:t>
                      </w:r>
                    </w:p>
                    <w:p w14:paraId="37B54D6A" w14:textId="6FC7CAD3" w:rsidR="002A3059" w:rsidRDefault="002A3059" w:rsidP="00F95469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after="0" w:line="240" w:lineRule="auto"/>
                        <w:outlineLvl w:val="1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Factor of Safety of 5 assumed.</w:t>
                      </w:r>
                    </w:p>
                    <w:p w14:paraId="5EBD032D" w14:textId="2ABC6CD5" w:rsidR="002A3059" w:rsidRPr="00161F15" w:rsidRDefault="002A3059" w:rsidP="00161F15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after="0" w:line="240" w:lineRule="auto"/>
                        <w:outlineLvl w:val="1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Torque on lower shaft </w:t>
                      </w:r>
                      <w:r w:rsidRPr="00F95469">
                        <w:rPr>
                          <w:sz w:val="36"/>
                          <w:szCs w:val="36"/>
                          <w:lang w:val="en-US"/>
                        </w:rPr>
                        <w:t xml:space="preserve">52.68 </w:t>
                      </w:r>
                      <w:proofErr w:type="spellStart"/>
                      <w:r w:rsidRPr="00F95469">
                        <w:rPr>
                          <w:sz w:val="36"/>
                          <w:szCs w:val="36"/>
                          <w:lang w:val="en-US"/>
                        </w:rPr>
                        <w:t>lb</w:t>
                      </w:r>
                      <w:proofErr w:type="spellEnd"/>
                      <w:r w:rsidRPr="00F95469">
                        <w:rPr>
                          <w:sz w:val="36"/>
                          <w:szCs w:val="36"/>
                          <w:lang w:val="en-US"/>
                        </w:rPr>
                        <w:t xml:space="preserve">-in </w:t>
                      </w:r>
                    </w:p>
                    <w:p w14:paraId="734E6DE6" w14:textId="628CD058" w:rsidR="002A3059" w:rsidRDefault="002A3059" w:rsidP="009921EF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11"/>
                        </w:numPr>
                        <w:spacing w:after="0" w:line="240" w:lineRule="auto"/>
                        <w:outlineLvl w:val="1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9921EF">
                        <w:rPr>
                          <w:sz w:val="36"/>
                          <w:szCs w:val="36"/>
                          <w:lang w:val="en-US"/>
                        </w:rPr>
                        <w:t>Size #8 cup-point socket setscrew with length of 0.75 inches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  <w:r w:rsidRPr="009921EF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14:paraId="4C017F63" w14:textId="5A90C287" w:rsidR="002A3059" w:rsidRDefault="002A3059" w:rsidP="00D341C5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  <w:r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  <w:t xml:space="preserve">3. </w:t>
                      </w:r>
                      <w:r w:rsidRPr="009921EF"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  <w:t>Retaining Rings</w:t>
                      </w:r>
                    </w:p>
                    <w:p w14:paraId="073177C2" w14:textId="06260EBA" w:rsidR="002A3059" w:rsidRDefault="002A3059" w:rsidP="00284671">
                      <w:pPr>
                        <w:pStyle w:val="ListParagraph"/>
                        <w:keepNext/>
                        <w:keepLines/>
                        <w:numPr>
                          <w:ilvl w:val="0"/>
                          <w:numId w:val="12"/>
                        </w:numPr>
                        <w:spacing w:after="0" w:line="240" w:lineRule="auto"/>
                        <w:outlineLvl w:val="1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61F15">
                        <w:rPr>
                          <w:sz w:val="36"/>
                          <w:szCs w:val="36"/>
                          <w:lang w:val="en-US"/>
                        </w:rPr>
                        <w:t>Two 3AM1-38 retaining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rings selected, suited to 1.5in shaft diameter.</w:t>
                      </w:r>
                    </w:p>
                    <w:p w14:paraId="0EBC54CB" w14:textId="7E839C4A" w:rsidR="002A3059" w:rsidRPr="00284671" w:rsidRDefault="002A3059" w:rsidP="00D341C5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  <w:t xml:space="preserve">4. </w:t>
                      </w:r>
                      <w:r w:rsidRPr="00284671"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  <w:t>Bearings</w:t>
                      </w:r>
                    </w:p>
                    <w:p w14:paraId="79EE76DF" w14:textId="3A08D134" w:rsidR="002A3059" w:rsidRPr="00A07E69" w:rsidRDefault="002A3059" w:rsidP="00A07E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 w:rsidRPr="00A07E69">
                        <w:rPr>
                          <w:sz w:val="36"/>
                          <w:szCs w:val="36"/>
                        </w:rPr>
                        <w:t>Tapered roller bearings selected for shaft, Cone no. 3189, Cup no. 3120</w:t>
                      </w:r>
                    </w:p>
                    <w:p w14:paraId="283A3D27" w14:textId="0B81761E" w:rsidR="002A3059" w:rsidRPr="00786BEB" w:rsidRDefault="002A3059" w:rsidP="00786BE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Reliability Factor,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=0.95</m:t>
                        </m:r>
                      </m:oMath>
                    </w:p>
                    <w:p w14:paraId="0AFC9E5A" w14:textId="149A4DF8" w:rsidR="002A3059" w:rsidRPr="00786BEB" w:rsidRDefault="002A3059" w:rsidP="00B61D1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Design Life in Hours, </w:t>
                      </w:r>
                      <m:oMath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L=40,000</m:t>
                        </m:r>
                      </m:oMath>
                    </w:p>
                    <w:p w14:paraId="76476127" w14:textId="0EF27241" w:rsidR="002A3059" w:rsidRPr="00CB742C" w:rsidRDefault="002A3059" w:rsidP="00CB742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Desired Life,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 xml:space="preserve">=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288000000</m:t>
                        </m:r>
                      </m:oMath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revs</w:t>
                      </w:r>
                    </w:p>
                    <w:p w14:paraId="29ED4D16" w14:textId="54E3EC54" w:rsidR="002A3059" w:rsidRPr="005E4E71" w:rsidRDefault="002A3059" w:rsidP="005E4E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Rating Life,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 xml:space="preserve">90 *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 xml:space="preserve"> revs</m:t>
                        </m:r>
                      </m:oMath>
                    </w:p>
                    <w:p w14:paraId="5722F611" w14:textId="77777777" w:rsidR="002A3059" w:rsidRDefault="002A3059" w:rsidP="00786BEB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</w:p>
                    <w:p w14:paraId="45B6D02A" w14:textId="77777777" w:rsidR="002A3059" w:rsidRPr="00B61D12" w:rsidRDefault="002A3059" w:rsidP="00786BEB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</w:p>
                    <w:p w14:paraId="13D0B710" w14:textId="77777777" w:rsidR="002A3059" w:rsidRDefault="002A3059" w:rsidP="00786BEB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9752033" w14:textId="77777777" w:rsidR="002A3059" w:rsidRPr="00B61D12" w:rsidRDefault="002A3059" w:rsidP="00786BEB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08436770" w14:textId="77777777" w:rsidR="002A3059" w:rsidRDefault="002A3059" w:rsidP="00B61D12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32D87D7" w14:textId="77777777" w:rsidR="002A3059" w:rsidRDefault="002A3059" w:rsidP="00B61D12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3418239" w14:textId="77777777" w:rsidR="002A3059" w:rsidRPr="00B61D12" w:rsidRDefault="002A3059" w:rsidP="00B61D12">
                      <w:pPr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F8F7C1A" w14:textId="0C83F5AC" w:rsidR="002A3059" w:rsidRDefault="002A3059" w:rsidP="00B61D12">
                      <w:p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</w:p>
                    <w:p w14:paraId="033767A3" w14:textId="77777777" w:rsidR="002A3059" w:rsidRDefault="002A3059" w:rsidP="00B61D12">
                      <w:pPr>
                        <w:pStyle w:val="ListParagraph"/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</w:p>
                    <w:p w14:paraId="744616F2" w14:textId="77777777" w:rsidR="002A3059" w:rsidRPr="00B61D12" w:rsidRDefault="002A3059" w:rsidP="00B61D12">
                      <w:pPr>
                        <w:keepNext/>
                        <w:keepLines/>
                        <w:spacing w:after="0" w:line="240" w:lineRule="auto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</w:p>
                    <w:p w14:paraId="541BEFD7" w14:textId="77777777" w:rsidR="002A3059" w:rsidRPr="00B61D12" w:rsidRDefault="002A3059" w:rsidP="00B61D12">
                      <w:pPr>
                        <w:pStyle w:val="ListParagraph"/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</w:p>
                    <w:p w14:paraId="18039F7E" w14:textId="77777777" w:rsidR="002A3059" w:rsidRDefault="002A3059" w:rsidP="0055032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A3C1F6" w14:textId="03D3F8A6" w:rsidR="002A3059" w:rsidRDefault="002A3059" w:rsidP="00C014F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4E0A3DE" w14:textId="77777777" w:rsidR="002A3059" w:rsidRDefault="002A3059" w:rsidP="00CA524B">
                      <w:pPr>
                        <w:keepNext/>
                        <w:keepLines/>
                        <w:spacing w:after="0" w:line="240" w:lineRule="auto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</w:p>
                    <w:p w14:paraId="071CABE3" w14:textId="77777777" w:rsidR="002A3059" w:rsidRDefault="002A3059"/>
                  </w:txbxContent>
                </v:textbox>
                <w10:wrap type="square"/>
              </v:shape>
            </w:pict>
          </mc:Fallback>
        </mc:AlternateContent>
      </w:r>
    </w:p>
    <w:p w14:paraId="7A90382E" w14:textId="5856597D" w:rsidR="009C5D1B" w:rsidRPr="00B763F0" w:rsidRDefault="009C5D1B" w:rsidP="009C5D1B">
      <w:pPr>
        <w:keepNext/>
        <w:keepLines/>
        <w:spacing w:after="0" w:line="240" w:lineRule="auto"/>
        <w:outlineLvl w:val="1"/>
        <w:rPr>
          <w:rFonts w:ascii="Calibri Light" w:eastAsia="ＭＳ ゴシック" w:hAnsi="Calibri Light" w:cs="Times New Roman"/>
          <w:color w:val="2E74B5"/>
          <w:sz w:val="36"/>
          <w:szCs w:val="35"/>
          <w:u w:val="single"/>
        </w:rPr>
      </w:pPr>
    </w:p>
    <w:p w14:paraId="09C84562" w14:textId="55A08B77" w:rsidR="00B763F0" w:rsidRDefault="00B763F0" w:rsidP="009C5D1B"/>
    <w:p w14:paraId="631A8010" w14:textId="23F7AA69" w:rsidR="009C5D1B" w:rsidRDefault="0030615B" w:rsidP="00B763F0">
      <w:pPr>
        <w:sectPr w:rsidR="009C5D1B" w:rsidSect="00B763F0">
          <w:pgSz w:w="15840" w:h="12240" w:orient="landscape"/>
          <w:pgMar w:top="284" w:right="284" w:bottom="284" w:left="284" w:header="709" w:footer="709" w:gutter="0"/>
          <w:cols w:space="708"/>
          <w:docGrid w:linePitch="360"/>
        </w:sect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3359" behindDoc="1" locked="0" layoutInCell="1" allowOverlap="1" wp14:anchorId="0D2B5831" wp14:editId="44B087EE">
            <wp:simplePos x="0" y="0"/>
            <wp:positionH relativeFrom="column">
              <wp:posOffset>214296</wp:posOffset>
            </wp:positionH>
            <wp:positionV relativeFrom="paragraph">
              <wp:posOffset>2101850</wp:posOffset>
            </wp:positionV>
            <wp:extent cx="4600551" cy="3797033"/>
            <wp:effectExtent l="0" t="0" r="0" b="0"/>
            <wp:wrapNone/>
            <wp:docPr id="2" name="Picture 2" descr="../Desktop/f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b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20" b="100000" l="99" r="100000">
                                  <a14:foregroundMark x1="76703" y1="55502" x2="76703" y2="55502"/>
                                  <a14:foregroundMark x1="70582" y1="50837" x2="70582" y2="50837"/>
                                  <a14:foregroundMark x1="52517" y1="38158" x2="52517" y2="38158"/>
                                  <a14:foregroundMark x1="13722" y1="8612" x2="21224" y2="1590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36" cy="380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AA316" w14:textId="517C3D69" w:rsidR="00A7500E" w:rsidRPr="003E40A9" w:rsidRDefault="00E7071F">
      <w:r>
        <w:rPr>
          <w:rFonts w:ascii="Calibri Light" w:eastAsia="ＭＳ ゴシック" w:hAnsi="Calibri Light" w:cs="Times New Roman"/>
          <w:noProof/>
          <w:color w:val="2E74B5"/>
          <w:sz w:val="36"/>
          <w:szCs w:val="35"/>
          <w:u w:val="single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F4070" wp14:editId="3F89E4F7">
                <wp:simplePos x="0" y="0"/>
                <wp:positionH relativeFrom="column">
                  <wp:posOffset>1828800</wp:posOffset>
                </wp:positionH>
                <wp:positionV relativeFrom="paragraph">
                  <wp:posOffset>-914400</wp:posOffset>
                </wp:positionV>
                <wp:extent cx="7200900" cy="7429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742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9EC8D" w14:textId="77777777" w:rsidR="002A3059" w:rsidRDefault="002A3059" w:rsidP="009C5D1B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  <w:r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  <w:t>Assumptions and Methods</w:t>
                            </w:r>
                          </w:p>
                          <w:p w14:paraId="1552B0FB" w14:textId="77777777" w:rsidR="002A3059" w:rsidRDefault="002A3059" w:rsidP="009C5D1B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</w:p>
                          <w:p w14:paraId="0314B6EA" w14:textId="77777777" w:rsidR="002A3059" w:rsidRPr="00564FCA" w:rsidRDefault="002A3059" w:rsidP="003518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360" w:line="240" w:lineRule="auto"/>
                              <w:ind w:left="1077" w:hanging="357"/>
                              <w:rPr>
                                <w:sz w:val="36"/>
                                <w:szCs w:val="36"/>
                              </w:rPr>
                            </w:pPr>
                            <w:r w:rsidRPr="00564FCA">
                              <w:rPr>
                                <w:sz w:val="36"/>
                                <w:szCs w:val="36"/>
                              </w:rPr>
                              <w:t>Reliability &gt; 0.95.</w:t>
                            </w:r>
                          </w:p>
                          <w:p w14:paraId="4CB9F2BE" w14:textId="0BA64559" w:rsidR="002A3059" w:rsidRPr="00564FCA" w:rsidRDefault="002A3059" w:rsidP="003518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360" w:line="240" w:lineRule="auto"/>
                              <w:ind w:left="1077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FCA">
                              <w:rPr>
                                <w:sz w:val="36"/>
                                <w:szCs w:val="36"/>
                                <w:lang w:val="en-US"/>
                              </w:rPr>
                              <w:t>Shock loading on drum due to early stages of Jelly-Bean handled by use of significant safety-factor.</w:t>
                            </w:r>
                          </w:p>
                          <w:p w14:paraId="14A244A9" w14:textId="04BF1139" w:rsidR="002A3059" w:rsidRPr="00564FCA" w:rsidRDefault="002A3059" w:rsidP="003518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360" w:line="240" w:lineRule="auto"/>
                              <w:ind w:left="1077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FC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Shaft Material: G10450 cold-drawn steel with specific density of 7.87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cm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  <w:r w:rsidRPr="00564FC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but we neglect the bending of the shaft.</w:t>
                            </w:r>
                          </w:p>
                          <w:p w14:paraId="3030C583" w14:textId="3104596D" w:rsidR="002A3059" w:rsidRPr="00564FCA" w:rsidRDefault="002A3059" w:rsidP="003518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360" w:line="240" w:lineRule="auto"/>
                              <w:ind w:left="1077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FCA">
                              <w:rPr>
                                <w:sz w:val="36"/>
                                <w:szCs w:val="36"/>
                                <w:lang w:val="en-US"/>
                              </w:rPr>
                              <w:t>Ignore gravity loading of drum and motor mount mass for bolt calculations.</w:t>
                            </w:r>
                          </w:p>
                          <w:p w14:paraId="5A15FC51" w14:textId="0EE77A66" w:rsidR="002A3059" w:rsidRPr="00564FCA" w:rsidRDefault="002A3059" w:rsidP="003518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360" w:line="240" w:lineRule="auto"/>
                              <w:ind w:left="1077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FCA">
                              <w:rPr>
                                <w:sz w:val="36"/>
                                <w:szCs w:val="36"/>
                                <w:lang w:val="en-US"/>
                              </w:rPr>
                              <w:t>Design costs for each component follows a model provided in the assignment.</w:t>
                            </w:r>
                          </w:p>
                          <w:p w14:paraId="187DA571" w14:textId="614F5FB0" w:rsidR="002A3059" w:rsidRPr="00564FCA" w:rsidRDefault="002A3059" w:rsidP="003518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360" w:line="240" w:lineRule="auto"/>
                              <w:ind w:left="1077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FCA">
                              <w:rPr>
                                <w:sz w:val="36"/>
                                <w:szCs w:val="36"/>
                                <w:lang w:val="en-US"/>
                              </w:rPr>
                              <w:t>No calculations done for bearings on motor shaft.</w:t>
                            </w:r>
                          </w:p>
                          <w:p w14:paraId="274096C0" w14:textId="3D16CB77" w:rsidR="002A3059" w:rsidRPr="00564FCA" w:rsidRDefault="002A3059" w:rsidP="003518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360" w:line="240" w:lineRule="auto"/>
                              <w:ind w:left="1077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FCA">
                              <w:rPr>
                                <w:sz w:val="36"/>
                                <w:szCs w:val="36"/>
                                <w:lang w:val="en-US"/>
                              </w:rPr>
                              <w:t>The mass of the shaft is negligible when calculating the force on the bearings.</w:t>
                            </w:r>
                          </w:p>
                          <w:p w14:paraId="73E40E27" w14:textId="2E88569E" w:rsidR="002A3059" w:rsidRPr="00564FCA" w:rsidRDefault="002A3059" w:rsidP="003518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360" w:line="240" w:lineRule="auto"/>
                              <w:ind w:left="1077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FCA">
                              <w:rPr>
                                <w:sz w:val="36"/>
                                <w:szCs w:val="36"/>
                                <w:lang w:val="en-US"/>
                              </w:rPr>
                              <w:t>A negligible amount of power from the motor is not transferred to the shaft.</w:t>
                            </w:r>
                          </w:p>
                          <w:p w14:paraId="0EFFD62C" w14:textId="3F6FC2B1" w:rsidR="002A3059" w:rsidRPr="00564FCA" w:rsidRDefault="002A3059" w:rsidP="003518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360" w:line="240" w:lineRule="auto"/>
                              <w:ind w:left="1077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FCA">
                              <w:rPr>
                                <w:sz w:val="36"/>
                                <w:szCs w:val="36"/>
                                <w:lang w:val="en-US"/>
                              </w:rPr>
                              <w:t>The bolts are at a distance of 50cm from the middle of the motor mount base.</w:t>
                            </w:r>
                          </w:p>
                          <w:p w14:paraId="73D933E5" w14:textId="77777777" w:rsidR="002A3059" w:rsidRDefault="002A3059" w:rsidP="003518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360" w:line="240" w:lineRule="auto"/>
                              <w:ind w:left="1077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FCA">
                              <w:rPr>
                                <w:sz w:val="36"/>
                                <w:szCs w:val="36"/>
                                <w:lang w:val="en-US"/>
                              </w:rPr>
                              <w:t>The tension force can be conservatively modeled as cyclic to account for start-up acceleration vibrations, load irregularities, clumping of the beans.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14:paraId="34D6124A" w14:textId="5D0184F7" w:rsidR="002A3059" w:rsidRPr="00351861" w:rsidRDefault="002A3059" w:rsidP="0035186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360" w:line="240" w:lineRule="auto"/>
                              <w:ind w:left="1077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Assuming that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D</m:t>
                                  </m:r>
                                </m:sub>
                              </m:sSub>
                            </m:oMath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is close enough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  <w:r w:rsidRPr="00351861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for the calculations needed to be performed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 w:rsidRPr="00351861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 </w:t>
                            </w:r>
                          </w:p>
                          <w:p w14:paraId="24F78519" w14:textId="29CB7871" w:rsidR="002A3059" w:rsidRDefault="002A3059" w:rsidP="00351861">
                            <w:pPr>
                              <w:pStyle w:val="ListParagraph"/>
                              <w:spacing w:after="360" w:line="240" w:lineRule="auto"/>
                              <w:ind w:left="108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D7DB6D9" w14:textId="77777777" w:rsidR="002A3059" w:rsidRPr="00564FCA" w:rsidRDefault="002A3059" w:rsidP="00351861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5D90A9A9" w14:textId="74DC9644" w:rsidR="002A3059" w:rsidRPr="00564FCA" w:rsidRDefault="002A3059" w:rsidP="00351861">
                            <w:pPr>
                              <w:pStyle w:val="ListParagraph"/>
                              <w:spacing w:after="0" w:line="240" w:lineRule="auto"/>
                              <w:ind w:left="108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64FCA">
                              <w:rPr>
                                <w:sz w:val="36"/>
                                <w:szCs w:val="36"/>
                                <w:lang w:val="en-US"/>
                              </w:rPr>
                              <w:t> </w:t>
                            </w:r>
                          </w:p>
                          <w:p w14:paraId="6FF620B9" w14:textId="46B9D40B" w:rsidR="002A3059" w:rsidRPr="00564FCA" w:rsidRDefault="002A3059" w:rsidP="004A4393">
                            <w:pPr>
                              <w:pStyle w:val="ListParagraph"/>
                              <w:spacing w:after="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0CC3DC8" w14:textId="77777777" w:rsidR="002A3059" w:rsidRPr="00715A8A" w:rsidRDefault="002A3059" w:rsidP="009C5D1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66AE9F6" w14:textId="77777777" w:rsidR="002A3059" w:rsidRDefault="002A3059" w:rsidP="009C5D1B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</w:p>
                          <w:p w14:paraId="5E9E6712" w14:textId="77777777" w:rsidR="002A3059" w:rsidRDefault="002A3059" w:rsidP="009C5D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F4070" id="Text Box 1" o:spid="_x0000_s1027" type="#_x0000_t202" style="position:absolute;margin-left:2in;margin-top:-71.95pt;width:567pt;height:5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L0JswCAAD8BQAADgAAAGRycy9lMm9Eb2MueG1srFTfa9swEH4f7H8Qek9tB6dpTJ3ipmQMSlfW&#10;jj4ripyY2ZImKYmzsf99n2QnabsyxtiLLd19d6f77sflVdvUZCuMrZTMaXIWUyIkV8tKrnL65XE+&#10;uKDEOiaXrFZS5HQvLL2avn93udOZGKq1qpfCEDiRNtvpnK6d01kUWb4WDbNnSgsJZalMwxyuZhUt&#10;DdvBe1NHwzg+j3bKLLVRXFgL6U2npNPgvywFd5/K0gpH6pzibS58Tfgu/DeaXrJsZZheV7x/BvuH&#10;VzSskgh6dHXDHCMbU/3mqqm4UVaV7oyrJlJlWXERckA2Sfwqm4c10yLkAnKsPtJk/59bfre9N6Ra&#10;onaUSNagRI+ideRatSTx7Oy0zQB60IC5FmKP7OUWQp90W5rG/5EOgR4874/cemccwjGqNYmh4tCN&#10;0+FkhAv8RCdzbaz7IFRD/CGnBsULnLLtrXUd9ADx0aSaV3UNOctq+UIAn50EwWHqdf4ZoR4/ZqPx&#10;sBiPJoPzYpQM0iS+GBRFPBzczIu4iNP5bJJe/0TchiVptkNnaPSV5wS5z2u26qvg1X9XhobxF02b&#10;JFFoly4jOA4kHJ4aecI7YsPJ7WvRpfhZlCgUqBwGVsKIiFltyJahuZdfQ1lC6kB6kxL0HI2St4xq&#10;dzDqsYGqMDZHw/gtw1M0cUCHiEq6o2FTSWX+bFx2eBDwLFd/dO2i7bsSNHnJQi33aEGjuhG2ms8r&#10;tMkts+6eGcwsWgt7yH3Cp6zVLqeqP1GyVub7W3KPRw2hpcRXOqf224YZQUn9UWLIJkma+qURLin6&#10;BhfzXLN4rpGbZqZQCQwSXheOHu/qw7E0qnnCuip8VKiY5IidU3c4zly3mbDuuCiKAMKa0MzdygfN&#10;vWvPsh+Cx/aJGd1PikPz3KnDtmDZq4HpsN5SqmLjVFmFaTqx2vOPFRNasV+Hfoc9vwfUaWlPfwEA&#10;AP//AwBQSwMEFAAGAAgAAAAhAOtKRMzmAAAADgEAAA8AAABkcnMvZG93bnJldi54bWxMj81OwzAQ&#10;hO9IvIO1SFxQ6yQNbQhxqgoJDj0U+nOAmxNvk4jYjmy3DW/P9gS33Z3R7DfFctQ9O6PznTUC4mkE&#10;DE1tVWcaAYf96yQD5oM0SvbWoIAf9LAsb28KmSt7MVs870LDKMT4XApoQxhyzn3dopZ+agc0pB2t&#10;0zLQ6hqunLxQuO55EkVzrmVn6EMrB3xpsf7enbSAfbqtHtTjW/Y561abj/Xi/WvtjkLc342rZ2AB&#10;x/Bnhis+oUNJTJU9GeVZLyDJMuoSBEzidPYE7GpJk4RuFU1RMo+BlwX/X6P8BQAA//8DAFBLAQIt&#10;ABQABgAIAAAAIQDkmcPA+wAAAOEBAAATAAAAAAAAAAAAAAAAAAAAAABbQ29udGVudF9UeXBlc10u&#10;eG1sUEsBAi0AFAAGAAgAAAAhACOyauHXAAAAlAEAAAsAAAAAAAAAAAAAAAAALAEAAF9yZWxzLy5y&#10;ZWxzUEsBAi0AFAAGAAgAAAAhAKNC9CbMAgAA/AUAAA4AAAAAAAAAAAAAAAAALAIAAGRycy9lMm9E&#10;b2MueG1sUEsBAi0AFAAGAAgAAAAhAOtKRMzmAAAADgEAAA8AAAAAAAAAAAAAAAAAJAUAAGRycy9k&#10;b3ducmV2LnhtbFBLBQYAAAAABAAEAPMAAAA3BgAAAAA=&#10;" filled="f" stroked="f" strokeweight="2pt">
                <v:textbox>
                  <w:txbxContent>
                    <w:p w14:paraId="4399EC8D" w14:textId="77777777" w:rsidR="002A3059" w:rsidRDefault="002A3059" w:rsidP="009C5D1B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  <w:r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  <w:t>Assumptions and Methods</w:t>
                      </w:r>
                    </w:p>
                    <w:p w14:paraId="1552B0FB" w14:textId="77777777" w:rsidR="002A3059" w:rsidRDefault="002A3059" w:rsidP="009C5D1B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</w:p>
                    <w:p w14:paraId="0314B6EA" w14:textId="77777777" w:rsidR="002A3059" w:rsidRPr="00564FCA" w:rsidRDefault="002A3059" w:rsidP="003518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360" w:line="240" w:lineRule="auto"/>
                        <w:ind w:left="1077" w:hanging="357"/>
                        <w:rPr>
                          <w:sz w:val="36"/>
                          <w:szCs w:val="36"/>
                        </w:rPr>
                      </w:pPr>
                      <w:r w:rsidRPr="00564FCA">
                        <w:rPr>
                          <w:sz w:val="36"/>
                          <w:szCs w:val="36"/>
                        </w:rPr>
                        <w:t>Reliability &gt; 0.95.</w:t>
                      </w:r>
                    </w:p>
                    <w:p w14:paraId="4CB9F2BE" w14:textId="0BA64559" w:rsidR="002A3059" w:rsidRPr="00564FCA" w:rsidRDefault="002A3059" w:rsidP="003518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360" w:line="240" w:lineRule="auto"/>
                        <w:ind w:left="1077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64FCA">
                        <w:rPr>
                          <w:sz w:val="36"/>
                          <w:szCs w:val="36"/>
                          <w:lang w:val="en-US"/>
                        </w:rPr>
                        <w:t>Shock loading on drum due to early stages of Jelly-Bean handled by use of significant safety-factor.</w:t>
                      </w:r>
                    </w:p>
                    <w:p w14:paraId="14A244A9" w14:textId="04BF1139" w:rsidR="002A3059" w:rsidRPr="00564FCA" w:rsidRDefault="002A3059" w:rsidP="003518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360" w:line="240" w:lineRule="auto"/>
                        <w:ind w:left="1077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64FCA">
                        <w:rPr>
                          <w:sz w:val="36"/>
                          <w:szCs w:val="36"/>
                          <w:lang w:val="en-US"/>
                        </w:rPr>
                        <w:t xml:space="preserve">Shaft Material: G10450 cold-drawn steel with specific density of 7.87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g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cm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oMath>
                      <w:r w:rsidRPr="00564FCA">
                        <w:rPr>
                          <w:sz w:val="36"/>
                          <w:szCs w:val="36"/>
                          <w:lang w:val="en-US"/>
                        </w:rPr>
                        <w:t xml:space="preserve"> but we neglect the bending of the shaft.</w:t>
                      </w:r>
                    </w:p>
                    <w:p w14:paraId="3030C583" w14:textId="3104596D" w:rsidR="002A3059" w:rsidRPr="00564FCA" w:rsidRDefault="002A3059" w:rsidP="003518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360" w:line="240" w:lineRule="auto"/>
                        <w:ind w:left="1077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64FCA">
                        <w:rPr>
                          <w:sz w:val="36"/>
                          <w:szCs w:val="36"/>
                          <w:lang w:val="en-US"/>
                        </w:rPr>
                        <w:t>Ignore gravity loading of drum and motor mount mass for bolt calculations.</w:t>
                      </w:r>
                    </w:p>
                    <w:p w14:paraId="5A15FC51" w14:textId="0EE77A66" w:rsidR="002A3059" w:rsidRPr="00564FCA" w:rsidRDefault="002A3059" w:rsidP="003518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360" w:line="240" w:lineRule="auto"/>
                        <w:ind w:left="1077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64FCA">
                        <w:rPr>
                          <w:sz w:val="36"/>
                          <w:szCs w:val="36"/>
                          <w:lang w:val="en-US"/>
                        </w:rPr>
                        <w:t>Design costs for each component follows a model provided in the assignment.</w:t>
                      </w:r>
                    </w:p>
                    <w:p w14:paraId="187DA571" w14:textId="614F5FB0" w:rsidR="002A3059" w:rsidRPr="00564FCA" w:rsidRDefault="002A3059" w:rsidP="003518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360" w:line="240" w:lineRule="auto"/>
                        <w:ind w:left="1077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64FCA">
                        <w:rPr>
                          <w:sz w:val="36"/>
                          <w:szCs w:val="36"/>
                          <w:lang w:val="en-US"/>
                        </w:rPr>
                        <w:t>No calculations done for bearings on motor shaft.</w:t>
                      </w:r>
                    </w:p>
                    <w:p w14:paraId="274096C0" w14:textId="3D16CB77" w:rsidR="002A3059" w:rsidRPr="00564FCA" w:rsidRDefault="002A3059" w:rsidP="003518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360" w:line="240" w:lineRule="auto"/>
                        <w:ind w:left="1077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64FCA">
                        <w:rPr>
                          <w:sz w:val="36"/>
                          <w:szCs w:val="36"/>
                          <w:lang w:val="en-US"/>
                        </w:rPr>
                        <w:t>The mass of the shaft is negligible when calculating the force on the bearings.</w:t>
                      </w:r>
                    </w:p>
                    <w:p w14:paraId="73E40E27" w14:textId="2E88569E" w:rsidR="002A3059" w:rsidRPr="00564FCA" w:rsidRDefault="002A3059" w:rsidP="003518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360" w:line="240" w:lineRule="auto"/>
                        <w:ind w:left="1077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64FCA">
                        <w:rPr>
                          <w:sz w:val="36"/>
                          <w:szCs w:val="36"/>
                          <w:lang w:val="en-US"/>
                        </w:rPr>
                        <w:t>A negligible amount of power from the motor is not transferred to the shaft.</w:t>
                      </w:r>
                    </w:p>
                    <w:p w14:paraId="0EFFD62C" w14:textId="3F6FC2B1" w:rsidR="002A3059" w:rsidRPr="00564FCA" w:rsidRDefault="002A3059" w:rsidP="003518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360" w:line="240" w:lineRule="auto"/>
                        <w:ind w:left="1077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64FCA">
                        <w:rPr>
                          <w:sz w:val="36"/>
                          <w:szCs w:val="36"/>
                          <w:lang w:val="en-US"/>
                        </w:rPr>
                        <w:t>The bolts are at a distance of 50cm from the middle of the motor mount base.</w:t>
                      </w:r>
                    </w:p>
                    <w:p w14:paraId="73D933E5" w14:textId="77777777" w:rsidR="002A3059" w:rsidRDefault="002A3059" w:rsidP="003518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360" w:line="240" w:lineRule="auto"/>
                        <w:ind w:left="1077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64FCA">
                        <w:rPr>
                          <w:sz w:val="36"/>
                          <w:szCs w:val="36"/>
                          <w:lang w:val="en-US"/>
                        </w:rPr>
                        <w:t>The tension force can be conservatively modeled as cyclic to account for start-up acceleration vibrations, load irregularities, clumping of the beans.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14:paraId="34D6124A" w14:textId="5D0184F7" w:rsidR="002A3059" w:rsidRPr="00351861" w:rsidRDefault="002A3059" w:rsidP="0035186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360" w:line="240" w:lineRule="auto"/>
                        <w:ind w:left="1077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Assuming that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D</m:t>
                            </m:r>
                          </m:sub>
                        </m:sSub>
                      </m:oMath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is close enough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T</m:t>
                            </m:r>
                          </m:sub>
                        </m:sSub>
                      </m:oMath>
                      <w:r w:rsidRPr="00351861">
                        <w:rPr>
                          <w:sz w:val="36"/>
                          <w:szCs w:val="36"/>
                          <w:lang w:val="en-US"/>
                        </w:rPr>
                        <w:t xml:space="preserve"> for the calculations needed to be performed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  <w:r w:rsidRPr="00351861">
                        <w:rPr>
                          <w:sz w:val="36"/>
                          <w:szCs w:val="36"/>
                          <w:lang w:val="en-US"/>
                        </w:rPr>
                        <w:t xml:space="preserve">  </w:t>
                      </w:r>
                    </w:p>
                    <w:p w14:paraId="24F78519" w14:textId="29CB7871" w:rsidR="002A3059" w:rsidRDefault="002A3059" w:rsidP="00351861">
                      <w:pPr>
                        <w:pStyle w:val="ListParagraph"/>
                        <w:spacing w:after="360" w:line="240" w:lineRule="auto"/>
                        <w:ind w:left="108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4D7DB6D9" w14:textId="77777777" w:rsidR="002A3059" w:rsidRPr="00564FCA" w:rsidRDefault="002A3059" w:rsidP="00351861">
                      <w:pPr>
                        <w:pStyle w:val="ListParagraph"/>
                        <w:spacing w:after="0" w:line="240" w:lineRule="auto"/>
                        <w:ind w:left="108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5D90A9A9" w14:textId="74DC9644" w:rsidR="002A3059" w:rsidRPr="00564FCA" w:rsidRDefault="002A3059" w:rsidP="00351861">
                      <w:pPr>
                        <w:pStyle w:val="ListParagraph"/>
                        <w:spacing w:after="0" w:line="240" w:lineRule="auto"/>
                        <w:ind w:left="1080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564FCA">
                        <w:rPr>
                          <w:sz w:val="36"/>
                          <w:szCs w:val="36"/>
                          <w:lang w:val="en-US"/>
                        </w:rPr>
                        <w:t> </w:t>
                      </w:r>
                    </w:p>
                    <w:p w14:paraId="6FF620B9" w14:textId="46B9D40B" w:rsidR="002A3059" w:rsidRPr="00564FCA" w:rsidRDefault="002A3059" w:rsidP="004A4393">
                      <w:pPr>
                        <w:pStyle w:val="ListParagraph"/>
                        <w:spacing w:after="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20CC3DC8" w14:textId="77777777" w:rsidR="002A3059" w:rsidRPr="00715A8A" w:rsidRDefault="002A3059" w:rsidP="009C5D1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66AE9F6" w14:textId="77777777" w:rsidR="002A3059" w:rsidRDefault="002A3059" w:rsidP="009C5D1B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</w:p>
                    <w:p w14:paraId="5E9E6712" w14:textId="77777777" w:rsidR="002A3059" w:rsidRDefault="002A3059" w:rsidP="009C5D1B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4AC9">
        <w:rPr>
          <w:rFonts w:ascii="Calibri Light" w:eastAsia="ＭＳ ゴシック" w:hAnsi="Calibri Light" w:cs="Times New Roman"/>
          <w:noProof/>
          <w:color w:val="2E74B5"/>
          <w:sz w:val="36"/>
          <w:szCs w:val="35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974D2" wp14:editId="63A7908B">
                <wp:simplePos x="0" y="0"/>
                <wp:positionH relativeFrom="column">
                  <wp:posOffset>-685800</wp:posOffset>
                </wp:positionH>
                <wp:positionV relativeFrom="paragraph">
                  <wp:posOffset>-914400</wp:posOffset>
                </wp:positionV>
                <wp:extent cx="2971800" cy="69723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972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8D731" w14:textId="1A0FCEA0" w:rsidR="002A3059" w:rsidRDefault="002A3059" w:rsidP="00093F49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  <w:r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  <w:t>5. Mounting Bolts</w:t>
                            </w:r>
                          </w:p>
                          <w:p w14:paraId="3062AB15" w14:textId="77777777" w:rsidR="002A3059" w:rsidRDefault="002A3059" w:rsidP="00093F49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</w:p>
                          <w:p w14:paraId="5BE46D15" w14:textId="77777777" w:rsidR="002A3059" w:rsidRPr="00611E65" w:rsidRDefault="002A3059" w:rsidP="0028467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240" w:line="240" w:lineRule="auto"/>
                              <w:ind w:left="714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11E65">
                              <w:rPr>
                                <w:sz w:val="36"/>
                                <w:szCs w:val="36"/>
                              </w:rPr>
                              <w:t xml:space="preserve">4 </w:t>
                            </w:r>
                            <w:r w:rsidRPr="00611E65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SAE Grade 2 1.5in steel bolts </w:t>
                            </w:r>
                          </w:p>
                          <w:p w14:paraId="6539A940" w14:textId="3F57A305" w:rsidR="002A3059" w:rsidRDefault="002A3059" w:rsidP="002846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 w:line="240" w:lineRule="auto"/>
                              <w:ind w:left="714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Infinite Life Safety Factor: 12.12</w:t>
                            </w:r>
                          </w:p>
                          <w:p w14:paraId="6B52E35D" w14:textId="576922BF" w:rsidR="002A3059" w:rsidRDefault="002A3059" w:rsidP="003F482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240" w:line="240" w:lineRule="auto"/>
                              <w:ind w:left="714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Static Tension Load FOS: 1411.6</w:t>
                            </w:r>
                          </w:p>
                          <w:p w14:paraId="6AD7C861" w14:textId="65E945F1" w:rsidR="002A3059" w:rsidRDefault="002A3059" w:rsidP="003F4826">
                            <w:pPr>
                              <w:spacing w:after="240" w:line="240" w:lineRule="auto"/>
                              <w:jc w:val="center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  <w:r w:rsidRPr="003F4826"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  <w:t>Cost Breakdown</w:t>
                            </w:r>
                          </w:p>
                          <w:p w14:paraId="5CEEE0C7" w14:textId="0A7A511A" w:rsidR="002A3059" w:rsidRDefault="002A3059" w:rsidP="00E91016">
                            <w:pPr>
                              <w:pStyle w:val="ListParagraph"/>
                              <w:spacing w:after="24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Shaft Cost: $</w:t>
                            </w:r>
                            <w:r w:rsidR="00BF1506">
                              <w:rPr>
                                <w:sz w:val="36"/>
                                <w:szCs w:val="36"/>
                                <w:lang w:val="en-US"/>
                              </w:rPr>
                              <w:t>38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.</w:t>
                            </w:r>
                            <w:r w:rsidR="00BF1506">
                              <w:rPr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8</w:t>
                            </w:r>
                          </w:p>
                          <w:p w14:paraId="3A5E9C26" w14:textId="2EF1AE78" w:rsidR="002A3059" w:rsidRDefault="002A3059" w:rsidP="00E91016">
                            <w:pPr>
                              <w:pStyle w:val="ListParagraph"/>
                              <w:spacing w:after="24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Machining Cost: $17.52</w:t>
                            </w:r>
                          </w:p>
                          <w:p w14:paraId="33E9E48C" w14:textId="7A2E7EB5" w:rsidR="002A3059" w:rsidRDefault="002A3059" w:rsidP="00E91016">
                            <w:pPr>
                              <w:pStyle w:val="ListParagraph"/>
                              <w:spacing w:after="24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Keyway Cost: $15.00</w:t>
                            </w:r>
                          </w:p>
                          <w:p w14:paraId="64BFD53F" w14:textId="4842F9AE" w:rsidR="002A3059" w:rsidRDefault="002A3059" w:rsidP="00E91016">
                            <w:pPr>
                              <w:pStyle w:val="ListParagraph"/>
                              <w:spacing w:after="24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Groove Cost: $</w:t>
                            </w:r>
                            <w:r w:rsidR="00BF1506">
                              <w:rPr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0.01</w:t>
                            </w:r>
                          </w:p>
                          <w:p w14:paraId="00557CB0" w14:textId="7EB310BB" w:rsidR="002A3059" w:rsidRDefault="002A3059" w:rsidP="00E91016">
                            <w:pPr>
                              <w:pStyle w:val="ListParagraph"/>
                              <w:spacing w:after="24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Bearing Cost: $100</w:t>
                            </w:r>
                          </w:p>
                          <w:p w14:paraId="12C96193" w14:textId="1BC75F06" w:rsidR="002A3059" w:rsidRPr="006B0E74" w:rsidRDefault="002A3059" w:rsidP="006B0E74">
                            <w:pPr>
                              <w:pStyle w:val="ListParagraph"/>
                              <w:spacing w:after="240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Bolt Cost: $4</w:t>
                            </w:r>
                          </w:p>
                          <w:p w14:paraId="5ABA7342" w14:textId="77777777" w:rsidR="002A3059" w:rsidRDefault="002A3059" w:rsidP="00650D0D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  <w:r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  <w:t>Final Values</w:t>
                            </w:r>
                          </w:p>
                          <w:p w14:paraId="544A1819" w14:textId="77777777" w:rsidR="002A3059" w:rsidRDefault="002A3059" w:rsidP="00093F49">
                            <w:pPr>
                              <w:keepNext/>
                              <w:keepLines/>
                              <w:spacing w:after="0" w:line="240" w:lineRule="auto"/>
                              <w:jc w:val="center"/>
                              <w:outlineLvl w:val="1"/>
                              <w:rPr>
                                <w:rFonts w:ascii="Calibri Light" w:eastAsia="ＭＳ ゴシック" w:hAnsi="Calibri Light" w:cs="Times New Roman"/>
                                <w:color w:val="2E74B5"/>
                                <w:sz w:val="36"/>
                                <w:szCs w:val="35"/>
                                <w:u w:val="single"/>
                              </w:rPr>
                            </w:pPr>
                          </w:p>
                          <w:p w14:paraId="02271ED8" w14:textId="36BEB4A2" w:rsidR="002A3059" w:rsidRPr="005E4E71" w:rsidRDefault="002A3059" w:rsidP="00093F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5E4E71">
                              <w:rPr>
                                <w:sz w:val="36"/>
                                <w:szCs w:val="36"/>
                              </w:rPr>
                              <w:t>Total Mass:</w:t>
                            </w:r>
                            <w:r w:rsidR="00217139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F1506">
                              <w:rPr>
                                <w:sz w:val="36"/>
                                <w:szCs w:val="36"/>
                              </w:rPr>
                              <w:t>2.58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kg</w:t>
                            </w:r>
                          </w:p>
                          <w:p w14:paraId="31D6F818" w14:textId="68FA0A3D" w:rsidR="002A3059" w:rsidRDefault="002A3059" w:rsidP="00093F4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  <w:r w:rsidRPr="005E4E71">
                              <w:rPr>
                                <w:sz w:val="36"/>
                                <w:szCs w:val="36"/>
                              </w:rPr>
                              <w:t xml:space="preserve">Total Cost: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$19</w:t>
                            </w:r>
                            <w:r w:rsidR="00BF1506"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  <w:r w:rsidR="00BF1506">
                              <w:rPr>
                                <w:sz w:val="36"/>
                                <w:szCs w:val="36"/>
                              </w:rPr>
                              <w:t>23</w:t>
                            </w:r>
                          </w:p>
                          <w:p w14:paraId="08E5DF15" w14:textId="64D8E119" w:rsidR="002A3059" w:rsidRPr="002A4D79" w:rsidRDefault="002A3059" w:rsidP="002A4D7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ind w:left="714" w:hanging="357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Performance Metric</w:t>
                            </w:r>
                            <w:r w:rsidRPr="005E4E71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217139">
                              <w:rPr>
                                <w:sz w:val="36"/>
                                <w:szCs w:val="36"/>
                                <w:lang w:val="en-US"/>
                              </w:rPr>
                              <w:t>1.</w:t>
                            </w:r>
                            <w:r w:rsidR="00BF1506">
                              <w:rPr>
                                <w:sz w:val="36"/>
                                <w:szCs w:val="36"/>
                                <w:lang w:val="en-US"/>
                              </w:rPr>
                              <w:t>985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  <w:lang w:val="en-US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-3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kg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  <w:lang w:val="en-US"/>
                                    </w:rPr>
                                    <m:t>$</m:t>
                                  </m:r>
                                </m:den>
                              </m:f>
                            </m:oMath>
                          </w:p>
                          <w:p w14:paraId="728B5DCF" w14:textId="1CF1860B" w:rsidR="002A3059" w:rsidRPr="005E4E71" w:rsidRDefault="002A3059" w:rsidP="002A4D79">
                            <w:pPr>
                              <w:pStyle w:val="ListParagraph"/>
                              <w:spacing w:after="240" w:line="240" w:lineRule="auto"/>
                              <w:ind w:left="714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3D0F673" w14:textId="77777777" w:rsidR="002A3059" w:rsidRPr="005E4E71" w:rsidRDefault="002A3059" w:rsidP="007426AB">
                            <w:pPr>
                              <w:pStyle w:val="ListParagraph"/>
                              <w:spacing w:after="0" w:line="240" w:lineRule="aut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DC253E6" w14:textId="7B2522F1" w:rsidR="002A3059" w:rsidRDefault="002A3059" w:rsidP="00C84A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974D2" id="Text Box 13" o:spid="_x0000_s1028" type="#_x0000_t202" style="position:absolute;margin-left:-54pt;margin-top:-71.95pt;width:234pt;height:54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izXM0CAADzBQAADgAAAGRycy9lMm9Eb2MueG1srFRdT9swFH2ftP9g+b0kKYXSihSFok6TEKDB&#10;xLPrOG00x/Zs92vT/vuOnaZ0DE3TtJfEvvfce33P/bi82jaSrIV1tVY5zU5SSoTiuqzVIqefn2a9&#10;C0qcZ6pkUiuR051w9Gry/t3lxoxFXy+1LIUlcKLceGNyuvTejJPE8aVomDvRRigoK20b5nG1i6S0&#10;bAPvjUz6aXqebLQtjdVcOAfpTaukk+i/qgT391XlhCcyp3ibj18bv/PwTSaXbLywzCxrvn8G+4dX&#10;NKxWCHpwdcM8Iytb/+aqqbnVTlf+hOsm0VVVcxFzQDZZ+iqbxyUzIuYCcpw50OT+n1t+t36wpC5R&#10;u1NKFGtQoyex9eRabwlE4Gdj3BiwRwOg30IObCd3EIa0t5Vtwh8JEejB9O7AbvDGIeyPhtlFChWH&#10;7nw07J/iAv/Ji7mxzn8QuiHhkFOL8kVW2frW+RbaQUI0qcJX6VktZattJYgIfNCF2LEM36dnw34x&#10;PBv1zouzrDfI0oteUaT93s2sSIt0MJuOBtc/EKxh2WC8QUMYtFNgAgnPJFvsyQ/qv2O/YfyXXs2y&#10;JHZJ+1A4jpl3T00Cyy2b8eR3UrQpfhIV6hP4i1TEyRBTacmaoafLL7EW4FAqIINJBTYORtlbRtJ3&#10;RntspCpOy8EwfcvwJZro0DGiVv5g2NRK2z8bVy0eBBzlGo5+O9/GZux3DTbX5Q59Z3U7uc7wWY3e&#10;uGXOPzCLUUU/Yf34e3wqqTc51fsTJUttv70lD3jUEFpKQqVz6r6umBWUyI8KszXKBoOwK+JlgL7B&#10;xR5r5scatWqmGpXIsOgMj8eA97I7VlY3z9hSRYgKFVMcsXPqu+PUtwsJW46LooggbAfD/K16NDy4&#10;DiyHzn/aPjNr9uPh0Tx3ulsSbPxqSlpssFS6WHld1XGEAs8tq3v+sVliK+63YFhdx/eIetnVk58A&#10;AAD//wMAUEsDBBQABgAIAAAAIQBBBODi4QAAAA0BAAAPAAAAZHJzL2Rvd25yZXYueG1sTI/BbsIw&#10;EETvlfoP1lbqDewAiSDEQagqvTe0Uo8mXpKosZ3ahoS/73Jqb7s7o9k3xW4yPbuiD52zEpK5AIa2&#10;drqzjYSP42G2Bhaislr1zqKEGwbYlY8Phcq1G+07XqvYMAqxIVcS2hiHnPNQt2hUmLsBLWln542K&#10;tPqGa69GCjc9XwiRcaM6Sx9aNeBLi/V3dTES1Hj72qeJeU0/u4WvjjEbD28/Uj4/TfstsIhT/DPD&#10;HZ/QoSSmk7tYHVgvYZaINZWJ92m13AAjzzITdDpJ2KSrBHhZ8P8tyl8AAAD//wMAUEsBAi0AFAAG&#10;AAgAAAAhAOSZw8D7AAAA4QEAABMAAAAAAAAAAAAAAAAAAAAAAFtDb250ZW50X1R5cGVzXS54bWxQ&#10;SwECLQAUAAYACAAAACEAI7Jq4dcAAACUAQAACwAAAAAAAAAAAAAAAAAsAQAAX3JlbHMvLnJlbHNQ&#10;SwECLQAUAAYACAAAACEAqYizXM0CAADzBQAADgAAAAAAAAAAAAAAAAAsAgAAZHJzL2Uyb0RvYy54&#10;bWxQSwECLQAUAAYACAAAACEAQQTg4uEAAAANAQAADwAAAAAAAAAAAAAAAAAlBQAAZHJzL2Rvd25y&#10;ZXYueG1sUEsFBgAAAAAEAAQA8wAAADMGAAAAAA==&#10;" fillcolor="white [3201]" stroked="f" strokeweight="2pt">
                <v:textbox>
                  <w:txbxContent>
                    <w:p w14:paraId="6978D731" w14:textId="1A0FCEA0" w:rsidR="002A3059" w:rsidRDefault="002A3059" w:rsidP="00093F49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  <w:r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  <w:t>5. Mounting Bolts</w:t>
                      </w:r>
                    </w:p>
                    <w:p w14:paraId="3062AB15" w14:textId="77777777" w:rsidR="002A3059" w:rsidRDefault="002A3059" w:rsidP="00093F49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</w:p>
                    <w:p w14:paraId="5BE46D15" w14:textId="77777777" w:rsidR="002A3059" w:rsidRPr="00611E65" w:rsidRDefault="002A3059" w:rsidP="0028467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240" w:line="240" w:lineRule="auto"/>
                        <w:ind w:left="714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611E65">
                        <w:rPr>
                          <w:sz w:val="36"/>
                          <w:szCs w:val="36"/>
                        </w:rPr>
                        <w:t xml:space="preserve">4 </w:t>
                      </w:r>
                      <w:r w:rsidRPr="00611E65">
                        <w:rPr>
                          <w:sz w:val="36"/>
                          <w:szCs w:val="36"/>
                          <w:lang w:val="en-US"/>
                        </w:rPr>
                        <w:t xml:space="preserve">SAE Grade 2 1.5in steel bolts </w:t>
                      </w:r>
                    </w:p>
                    <w:p w14:paraId="6539A940" w14:textId="3F57A305" w:rsidR="002A3059" w:rsidRDefault="002A3059" w:rsidP="002846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 w:line="240" w:lineRule="auto"/>
                        <w:ind w:left="714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Infinite Life Safety Factor: 12.12</w:t>
                      </w:r>
                    </w:p>
                    <w:p w14:paraId="6B52E35D" w14:textId="576922BF" w:rsidR="002A3059" w:rsidRDefault="002A3059" w:rsidP="003F482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240" w:line="240" w:lineRule="auto"/>
                        <w:ind w:left="714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Static Tension Load FOS: 1411.6</w:t>
                      </w:r>
                    </w:p>
                    <w:p w14:paraId="6AD7C861" w14:textId="65E945F1" w:rsidR="002A3059" w:rsidRDefault="002A3059" w:rsidP="003F4826">
                      <w:pPr>
                        <w:spacing w:after="240" w:line="240" w:lineRule="auto"/>
                        <w:jc w:val="center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  <w:r w:rsidRPr="003F4826"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  <w:t>Cost Breakdown</w:t>
                      </w:r>
                    </w:p>
                    <w:p w14:paraId="5CEEE0C7" w14:textId="0A7A511A" w:rsidR="002A3059" w:rsidRDefault="002A3059" w:rsidP="00E91016">
                      <w:pPr>
                        <w:pStyle w:val="ListParagraph"/>
                        <w:spacing w:after="24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Shaft Cost: $</w:t>
                      </w:r>
                      <w:r w:rsidR="00BF1506">
                        <w:rPr>
                          <w:sz w:val="36"/>
                          <w:szCs w:val="36"/>
                          <w:lang w:val="en-US"/>
                        </w:rPr>
                        <w:t>38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.</w:t>
                      </w:r>
                      <w:r w:rsidR="00BF1506">
                        <w:rPr>
                          <w:sz w:val="36"/>
                          <w:szCs w:val="36"/>
                          <w:lang w:val="en-US"/>
                        </w:rPr>
                        <w:t>6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8</w:t>
                      </w:r>
                    </w:p>
                    <w:p w14:paraId="3A5E9C26" w14:textId="2EF1AE78" w:rsidR="002A3059" w:rsidRDefault="002A3059" w:rsidP="00E91016">
                      <w:pPr>
                        <w:pStyle w:val="ListParagraph"/>
                        <w:spacing w:after="24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Machining Cost: $17.52</w:t>
                      </w:r>
                    </w:p>
                    <w:p w14:paraId="33E9E48C" w14:textId="7A2E7EB5" w:rsidR="002A3059" w:rsidRDefault="002A3059" w:rsidP="00E91016">
                      <w:pPr>
                        <w:pStyle w:val="ListParagraph"/>
                        <w:spacing w:after="24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Keyway Cost: $15.00</w:t>
                      </w:r>
                    </w:p>
                    <w:p w14:paraId="64BFD53F" w14:textId="4842F9AE" w:rsidR="002A3059" w:rsidRDefault="002A3059" w:rsidP="00E91016">
                      <w:pPr>
                        <w:pStyle w:val="ListParagraph"/>
                        <w:spacing w:after="24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Groove Cost: $</w:t>
                      </w:r>
                      <w:r w:rsidR="00BF1506">
                        <w:rPr>
                          <w:sz w:val="36"/>
                          <w:szCs w:val="36"/>
                          <w:lang w:val="en-US"/>
                        </w:rPr>
                        <w:t>2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0.01</w:t>
                      </w:r>
                    </w:p>
                    <w:p w14:paraId="00557CB0" w14:textId="7EB310BB" w:rsidR="002A3059" w:rsidRDefault="002A3059" w:rsidP="00E91016">
                      <w:pPr>
                        <w:pStyle w:val="ListParagraph"/>
                        <w:spacing w:after="24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Bearing Cost: $100</w:t>
                      </w:r>
                    </w:p>
                    <w:p w14:paraId="12C96193" w14:textId="1BC75F06" w:rsidR="002A3059" w:rsidRPr="006B0E74" w:rsidRDefault="002A3059" w:rsidP="006B0E74">
                      <w:pPr>
                        <w:pStyle w:val="ListParagraph"/>
                        <w:spacing w:after="240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Bolt Cost: $4</w:t>
                      </w:r>
                    </w:p>
                    <w:p w14:paraId="5ABA7342" w14:textId="77777777" w:rsidR="002A3059" w:rsidRDefault="002A3059" w:rsidP="00650D0D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  <w:r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  <w:t>Final Values</w:t>
                      </w:r>
                    </w:p>
                    <w:p w14:paraId="544A1819" w14:textId="77777777" w:rsidR="002A3059" w:rsidRDefault="002A3059" w:rsidP="00093F49">
                      <w:pPr>
                        <w:keepNext/>
                        <w:keepLines/>
                        <w:spacing w:after="0" w:line="240" w:lineRule="auto"/>
                        <w:jc w:val="center"/>
                        <w:outlineLvl w:val="1"/>
                        <w:rPr>
                          <w:rFonts w:ascii="Calibri Light" w:eastAsia="ＭＳ ゴシック" w:hAnsi="Calibri Light" w:cs="Times New Roman"/>
                          <w:color w:val="2E74B5"/>
                          <w:sz w:val="36"/>
                          <w:szCs w:val="35"/>
                          <w:u w:val="single"/>
                        </w:rPr>
                      </w:pPr>
                    </w:p>
                    <w:p w14:paraId="02271ED8" w14:textId="36BEB4A2" w:rsidR="002A3059" w:rsidRPr="005E4E71" w:rsidRDefault="002A3059" w:rsidP="00093F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 w:rsidRPr="005E4E71">
                        <w:rPr>
                          <w:sz w:val="36"/>
                          <w:szCs w:val="36"/>
                        </w:rPr>
                        <w:t>Total Mass:</w:t>
                      </w:r>
                      <w:r w:rsidR="00217139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BF1506">
                        <w:rPr>
                          <w:sz w:val="36"/>
                          <w:szCs w:val="36"/>
                        </w:rPr>
                        <w:t>2.58</w:t>
                      </w:r>
                      <w:r>
                        <w:rPr>
                          <w:sz w:val="36"/>
                          <w:szCs w:val="36"/>
                        </w:rPr>
                        <w:t xml:space="preserve"> kg</w:t>
                      </w:r>
                    </w:p>
                    <w:p w14:paraId="31D6F818" w14:textId="68FA0A3D" w:rsidR="002A3059" w:rsidRDefault="002A3059" w:rsidP="00093F4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  <w:r w:rsidRPr="005E4E71">
                        <w:rPr>
                          <w:sz w:val="36"/>
                          <w:szCs w:val="36"/>
                        </w:rPr>
                        <w:t xml:space="preserve">Total Cost: </w:t>
                      </w:r>
                      <w:r>
                        <w:rPr>
                          <w:sz w:val="36"/>
                          <w:szCs w:val="36"/>
                        </w:rPr>
                        <w:t>$19</w:t>
                      </w:r>
                      <w:r w:rsidR="00BF1506">
                        <w:rPr>
                          <w:sz w:val="36"/>
                          <w:szCs w:val="36"/>
                        </w:rPr>
                        <w:t>5</w:t>
                      </w:r>
                      <w:r>
                        <w:rPr>
                          <w:sz w:val="36"/>
                          <w:szCs w:val="36"/>
                        </w:rPr>
                        <w:t>.</w:t>
                      </w:r>
                      <w:r w:rsidR="00BF1506">
                        <w:rPr>
                          <w:sz w:val="36"/>
                          <w:szCs w:val="36"/>
                        </w:rPr>
                        <w:t>23</w:t>
                      </w:r>
                    </w:p>
                    <w:p w14:paraId="08E5DF15" w14:textId="64D8E119" w:rsidR="002A3059" w:rsidRPr="002A4D79" w:rsidRDefault="002A3059" w:rsidP="002A4D7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ind w:left="714" w:hanging="357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Performance Metric</w:t>
                      </w:r>
                      <w:r w:rsidRPr="005E4E71">
                        <w:rPr>
                          <w:sz w:val="36"/>
                          <w:szCs w:val="36"/>
                        </w:rPr>
                        <w:t xml:space="preserve">: </w:t>
                      </w:r>
                      <w:r w:rsidR="00217139">
                        <w:rPr>
                          <w:sz w:val="36"/>
                          <w:szCs w:val="36"/>
                          <w:lang w:val="en-US"/>
                        </w:rPr>
                        <w:t>1.</w:t>
                      </w:r>
                      <w:r w:rsidR="00BF1506">
                        <w:rPr>
                          <w:sz w:val="36"/>
                          <w:szCs w:val="36"/>
                          <w:lang w:val="en-US"/>
                        </w:rPr>
                        <w:t>985</w:t>
                      </w:r>
                      <m:oMath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-3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kg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$</m:t>
                            </m:r>
                          </m:den>
                        </m:f>
                      </m:oMath>
                    </w:p>
                    <w:p w14:paraId="728B5DCF" w14:textId="1CF1860B" w:rsidR="002A3059" w:rsidRPr="005E4E71" w:rsidRDefault="002A3059" w:rsidP="002A4D79">
                      <w:pPr>
                        <w:pStyle w:val="ListParagraph"/>
                        <w:spacing w:after="240" w:line="240" w:lineRule="auto"/>
                        <w:ind w:left="714"/>
                        <w:rPr>
                          <w:sz w:val="36"/>
                          <w:szCs w:val="36"/>
                        </w:rPr>
                      </w:pPr>
                    </w:p>
                    <w:p w14:paraId="33D0F673" w14:textId="77777777" w:rsidR="002A3059" w:rsidRPr="005E4E71" w:rsidRDefault="002A3059" w:rsidP="007426AB">
                      <w:pPr>
                        <w:pStyle w:val="ListParagraph"/>
                        <w:spacing w:after="0" w:line="240" w:lineRule="auto"/>
                        <w:rPr>
                          <w:sz w:val="36"/>
                          <w:szCs w:val="36"/>
                        </w:rPr>
                      </w:pPr>
                    </w:p>
                    <w:p w14:paraId="2DC253E6" w14:textId="7B2522F1" w:rsidR="002A3059" w:rsidRDefault="002A3059" w:rsidP="00C84AC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7500E" w:rsidRPr="003E40A9" w:rsidSect="00E7071F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19053B1"/>
    <w:multiLevelType w:val="hybridMultilevel"/>
    <w:tmpl w:val="84B6BED8"/>
    <w:lvl w:ilvl="0" w:tplc="7E144B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93F7A"/>
    <w:multiLevelType w:val="hybridMultilevel"/>
    <w:tmpl w:val="7BF6F838"/>
    <w:lvl w:ilvl="0" w:tplc="7E144B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62BAC"/>
    <w:multiLevelType w:val="hybridMultilevel"/>
    <w:tmpl w:val="500E77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0A80398"/>
    <w:multiLevelType w:val="hybridMultilevel"/>
    <w:tmpl w:val="13FCF3B8"/>
    <w:lvl w:ilvl="0" w:tplc="1C86C548">
      <w:start w:val="4"/>
      <w:numFmt w:val="bullet"/>
      <w:lvlText w:val="-"/>
      <w:lvlJc w:val="left"/>
      <w:pPr>
        <w:ind w:left="720" w:hanging="360"/>
      </w:pPr>
      <w:rPr>
        <w:rFonts w:ascii="Calibri Light" w:eastAsia="ＭＳ ゴシック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E5FDA"/>
    <w:multiLevelType w:val="hybridMultilevel"/>
    <w:tmpl w:val="66680D88"/>
    <w:lvl w:ilvl="0" w:tplc="1C86C548">
      <w:start w:val="4"/>
      <w:numFmt w:val="bullet"/>
      <w:lvlText w:val="-"/>
      <w:lvlJc w:val="left"/>
      <w:pPr>
        <w:ind w:left="720" w:hanging="360"/>
      </w:pPr>
      <w:rPr>
        <w:rFonts w:ascii="Calibri Light" w:eastAsia="ＭＳ ゴシック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146B0"/>
    <w:multiLevelType w:val="hybridMultilevel"/>
    <w:tmpl w:val="2D3000BC"/>
    <w:lvl w:ilvl="0" w:tplc="1C86C548">
      <w:start w:val="4"/>
      <w:numFmt w:val="bullet"/>
      <w:lvlText w:val="-"/>
      <w:lvlJc w:val="left"/>
      <w:pPr>
        <w:ind w:left="720" w:hanging="360"/>
      </w:pPr>
      <w:rPr>
        <w:rFonts w:ascii="Calibri Light" w:eastAsia="ＭＳ ゴシック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492FAE"/>
    <w:multiLevelType w:val="hybridMultilevel"/>
    <w:tmpl w:val="D770A1A8"/>
    <w:lvl w:ilvl="0" w:tplc="7E144B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4B6B7A"/>
    <w:multiLevelType w:val="hybridMultilevel"/>
    <w:tmpl w:val="D066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82C14"/>
    <w:multiLevelType w:val="hybridMultilevel"/>
    <w:tmpl w:val="537A0598"/>
    <w:lvl w:ilvl="0" w:tplc="7E144B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758E"/>
    <w:multiLevelType w:val="hybridMultilevel"/>
    <w:tmpl w:val="355C8C6C"/>
    <w:lvl w:ilvl="0" w:tplc="7E144B3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B1F4F27"/>
    <w:multiLevelType w:val="hybridMultilevel"/>
    <w:tmpl w:val="A27E24B6"/>
    <w:lvl w:ilvl="0" w:tplc="7E144B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345A49"/>
    <w:multiLevelType w:val="hybridMultilevel"/>
    <w:tmpl w:val="EC4C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9"/>
  </w:num>
  <w:num w:numId="8">
    <w:abstractNumId w:val="11"/>
  </w:num>
  <w:num w:numId="9">
    <w:abstractNumId w:val="8"/>
  </w:num>
  <w:num w:numId="10">
    <w:abstractNumId w:val="12"/>
  </w:num>
  <w:num w:numId="11">
    <w:abstractNumId w:val="5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F0"/>
    <w:rsid w:val="00093F49"/>
    <w:rsid w:val="000B6CD6"/>
    <w:rsid w:val="00161F15"/>
    <w:rsid w:val="0021481C"/>
    <w:rsid w:val="00217139"/>
    <w:rsid w:val="00284671"/>
    <w:rsid w:val="002A3059"/>
    <w:rsid w:val="002A4D79"/>
    <w:rsid w:val="0030615B"/>
    <w:rsid w:val="00351861"/>
    <w:rsid w:val="003A59DE"/>
    <w:rsid w:val="003E11C6"/>
    <w:rsid w:val="003E40A9"/>
    <w:rsid w:val="003F4826"/>
    <w:rsid w:val="004A4393"/>
    <w:rsid w:val="0055032B"/>
    <w:rsid w:val="00564FCA"/>
    <w:rsid w:val="0058649E"/>
    <w:rsid w:val="005E4E71"/>
    <w:rsid w:val="00611E65"/>
    <w:rsid w:val="00626147"/>
    <w:rsid w:val="00650D0D"/>
    <w:rsid w:val="00663633"/>
    <w:rsid w:val="00682FC8"/>
    <w:rsid w:val="006B0E74"/>
    <w:rsid w:val="006B5429"/>
    <w:rsid w:val="006F1BBC"/>
    <w:rsid w:val="00717258"/>
    <w:rsid w:val="007426AB"/>
    <w:rsid w:val="00786BEB"/>
    <w:rsid w:val="007A3A23"/>
    <w:rsid w:val="00930389"/>
    <w:rsid w:val="009346B7"/>
    <w:rsid w:val="00974D5C"/>
    <w:rsid w:val="009921EF"/>
    <w:rsid w:val="009A1333"/>
    <w:rsid w:val="009C5D1B"/>
    <w:rsid w:val="00A07E69"/>
    <w:rsid w:val="00A7500E"/>
    <w:rsid w:val="00A91104"/>
    <w:rsid w:val="00AC39E1"/>
    <w:rsid w:val="00B1045E"/>
    <w:rsid w:val="00B6021D"/>
    <w:rsid w:val="00B61D12"/>
    <w:rsid w:val="00B62E44"/>
    <w:rsid w:val="00B763F0"/>
    <w:rsid w:val="00BF1506"/>
    <w:rsid w:val="00C014F3"/>
    <w:rsid w:val="00C84AC9"/>
    <w:rsid w:val="00CA524B"/>
    <w:rsid w:val="00CB742C"/>
    <w:rsid w:val="00CE111D"/>
    <w:rsid w:val="00D341C5"/>
    <w:rsid w:val="00D95D3B"/>
    <w:rsid w:val="00E523A9"/>
    <w:rsid w:val="00E7071F"/>
    <w:rsid w:val="00E91016"/>
    <w:rsid w:val="00EB021B"/>
    <w:rsid w:val="00ED39FD"/>
    <w:rsid w:val="00F84853"/>
    <w:rsid w:val="00F9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F6A5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63F0"/>
    <w:pPr>
      <w:spacing w:after="120" w:line="264" w:lineRule="auto"/>
    </w:pPr>
    <w:rPr>
      <w:sz w:val="21"/>
      <w:szCs w:val="21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3F0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3F0"/>
    <w:rPr>
      <w:rFonts w:asciiTheme="majorHAnsi" w:eastAsiaTheme="majorEastAsia" w:hAnsiTheme="majorHAnsi" w:cstheme="majorBidi"/>
      <w:color w:val="365F91" w:themeColor="accent1" w:themeShade="BF"/>
      <w:sz w:val="36"/>
      <w:szCs w:val="36"/>
      <w:lang w:val="en-CA"/>
    </w:rPr>
  </w:style>
  <w:style w:type="paragraph" w:styleId="ListParagraph">
    <w:name w:val="List Paragraph"/>
    <w:basedOn w:val="Normal"/>
    <w:uiPriority w:val="34"/>
    <w:qFormat/>
    <w:rsid w:val="009C5D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61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1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147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microsoft.com/office/2007/relationships/hdphoto" Target="media/hdphoto1.wdp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7B7BCE-4ED3-E44E-BE32-0514A3A9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</Words>
  <Characters>25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MECH 325 – Team C2</vt:lpstr>
      <vt:lpstr>    /</vt:lpstr>
      <vt:lpstr>    </vt:lpstr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Morten Kals</cp:lastModifiedBy>
  <cp:revision>49</cp:revision>
  <cp:lastPrinted>2016-11-24T01:17:00Z</cp:lastPrinted>
  <dcterms:created xsi:type="dcterms:W3CDTF">2016-11-23T23:39:00Z</dcterms:created>
  <dcterms:modified xsi:type="dcterms:W3CDTF">2016-11-24T07:01:00Z</dcterms:modified>
</cp:coreProperties>
</file>