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1.wmf" ContentType="image/x-wmf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43685" cy="1042035"/>
            <wp:effectExtent l="0" t="0" r="0" b="0"/>
            <wp:wrapNone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/>
      </w:pPr>
      <w:r>
        <w:rPr>
          <w:rFonts w:eastAsia="Times New Roman" w:cs="Times New Roman"/>
          <w:sz w:val="32"/>
          <w:szCs w:val="32"/>
        </w:rPr>
        <w:t xml:space="preserve">                                    </w:t>
      </w:r>
      <w:r>
        <w:rPr>
          <w:rFonts w:eastAsia="Times New Roman" w:cs="Times New Roman"/>
          <w:sz w:val="32"/>
          <w:szCs w:val="32"/>
        </w:rPr>
        <w:t>C</w:t>
      </w:r>
      <w:r>
        <w:rPr>
          <w:sz w:val="32"/>
          <w:szCs w:val="32"/>
        </w:rPr>
        <w:t>ONTRATO DE VENDA DE COBERTURA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Comprador: </w:t>
      </w:r>
      <w:r>
        <w:rPr>
          <w:sz w:val="24"/>
          <w:szCs w:val="24"/>
        </w:rPr>
        <w:t>Eduardo Henrique Gomes Ferreira</w:t>
      </w:r>
      <w:r>
        <w:rPr>
          <w:sz w:val="24"/>
          <w:szCs w:val="24"/>
        </w:rPr>
        <w:t xml:space="preserve">, brasileiro, </w:t>
      </w:r>
      <w:r>
        <w:rPr>
          <w:sz w:val="24"/>
          <w:szCs w:val="24"/>
        </w:rPr>
        <w:t>portador da carteira de identidade nº MG-20.088.605 e</w:t>
      </w:r>
      <w:r>
        <w:rPr>
          <w:sz w:val="24"/>
          <w:szCs w:val="24"/>
        </w:rPr>
        <w:t xml:space="preserve"> inscrito no CPF:</w:t>
      </w:r>
      <w:bookmarkStart w:id="0" w:name="__DdeLink__366_1330155426"/>
      <w:r>
        <w:rPr>
          <w:sz w:val="24"/>
          <w:szCs w:val="24"/>
        </w:rPr>
        <w:t>1</w:t>
      </w:r>
      <w:bookmarkEnd w:id="0"/>
      <w:r>
        <w:rPr>
          <w:sz w:val="24"/>
          <w:szCs w:val="24"/>
        </w:rPr>
        <w:t>37.319.916-40</w:t>
      </w:r>
      <w:r>
        <w:rPr>
          <w:sz w:val="24"/>
          <w:szCs w:val="24"/>
        </w:rPr>
        <w:t xml:space="preserve">, residente na Rua </w:t>
      </w:r>
      <w:r>
        <w:rPr>
          <w:sz w:val="24"/>
          <w:szCs w:val="24"/>
        </w:rPr>
        <w:t>Juscelina Antônia Dias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nº 8</w:t>
      </w:r>
      <w:r>
        <w:rPr>
          <w:sz w:val="24"/>
          <w:szCs w:val="24"/>
        </w:rPr>
        <w:t xml:space="preserve">, Bairro </w:t>
      </w:r>
      <w:r>
        <w:rPr>
          <w:sz w:val="24"/>
          <w:szCs w:val="24"/>
        </w:rPr>
        <w:t>Centro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Jeceaba</w:t>
      </w:r>
      <w:r>
        <w:rPr>
          <w:sz w:val="24"/>
          <w:szCs w:val="24"/>
        </w:rPr>
        <w:t xml:space="preserve">/MG, CEP: </w:t>
      </w:r>
      <w:r>
        <w:rPr>
          <w:sz w:val="24"/>
          <w:szCs w:val="24"/>
        </w:rPr>
        <w:t xml:space="preserve">35498-000 – </w:t>
      </w:r>
      <w:r>
        <w:rPr>
          <w:sz w:val="24"/>
          <w:szCs w:val="24"/>
        </w:rPr>
        <w:t>tel: (31)</w:t>
      </w:r>
      <w:r>
        <w:rPr>
          <w:sz w:val="24"/>
          <w:szCs w:val="24"/>
        </w:rPr>
        <w:t>99583-5404,</w:t>
      </w:r>
      <w:r>
        <w:rPr>
          <w:sz w:val="24"/>
          <w:szCs w:val="24"/>
        </w:rPr>
        <w:t xml:space="preserve"> e-mail: </w:t>
      </w:r>
      <w:r>
        <w:rPr>
          <w:sz w:val="24"/>
          <w:szCs w:val="24"/>
        </w:rPr>
        <w:t>fmorais.gol@hotmail.com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Vendedor: Aroldo Teodoro Campos, brasileiro, inscrito no CPF: 567.008.736-49, residente na Rua Ivon Magalhães Pinto- 232- São Bento-  Belo Horizonte/MG, CEP: 30.350-568.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Cláusula Primeira do Objetivo deste Contrato: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Venda de 01 (uma) cobertura do garanhão </w:t>
      </w:r>
      <w:r>
        <w:rPr>
          <w:sz w:val="24"/>
          <w:szCs w:val="24"/>
        </w:rPr>
        <w:t>Lobo da Pedra Verde.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Parágrafo I: O prazo de retirada do sêmen será em até 24 meses.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Parágrafo II: O transporte e as despesas relacionadas com as coletas de sêmen é por conta do comprador. 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Parágrafo III: Os sêmen devem ser retirado nas dependências do Haras Muralha de Pedra.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Cláusula Segunda do Pagamento:</w:t>
      </w:r>
    </w:p>
    <w:p>
      <w:pPr>
        <w:pStyle w:val="Normal"/>
        <w:jc w:val="both"/>
        <w:rPr/>
      </w:pPr>
      <w:r>
        <w:rPr>
          <w:sz w:val="24"/>
          <w:szCs w:val="24"/>
        </w:rPr>
        <w:t>O valor total do presente negócio é de R$</w:t>
      </w:r>
      <w:r>
        <w:rPr>
          <w:sz w:val="24"/>
          <w:szCs w:val="24"/>
        </w:rPr>
        <w:t>6.000,00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seis</w:t>
      </w:r>
      <w:r>
        <w:rPr>
          <w:sz w:val="24"/>
          <w:szCs w:val="24"/>
        </w:rPr>
        <w:t xml:space="preserve"> mil reais), que será pago em 3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parcelas da seguinte maneira: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01/30                            </w:t>
      </w:r>
      <w:r>
        <w:rPr>
          <w:sz w:val="24"/>
          <w:szCs w:val="24"/>
        </w:rPr>
        <w:t>15/02/2021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02/30                            </w:t>
      </w:r>
      <w:r>
        <w:rPr>
          <w:sz w:val="24"/>
          <w:szCs w:val="24"/>
        </w:rPr>
        <w:t>15/03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03/30                            </w:t>
      </w:r>
      <w:r>
        <w:rPr>
          <w:sz w:val="24"/>
          <w:szCs w:val="24"/>
        </w:rPr>
        <w:t>15/04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sz w:val="24"/>
          <w:szCs w:val="24"/>
        </w:rPr>
        <w:t>04/30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15/05/2021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05/30                            </w:t>
      </w:r>
      <w:r>
        <w:rPr>
          <w:sz w:val="24"/>
          <w:szCs w:val="24"/>
        </w:rPr>
        <w:t>15/06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06/30                            </w:t>
      </w:r>
      <w:r>
        <w:rPr>
          <w:sz w:val="24"/>
          <w:szCs w:val="24"/>
        </w:rPr>
        <w:t>15/07/</w:t>
      </w:r>
      <w:r>
        <w:rPr>
          <w:sz w:val="24"/>
          <w:szCs w:val="24"/>
        </w:rPr>
        <w:t>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07/30                            </w:t>
      </w:r>
      <w:r>
        <w:rPr>
          <w:sz w:val="24"/>
          <w:szCs w:val="24"/>
        </w:rPr>
        <w:t>15/08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08/30                            </w:t>
      </w:r>
      <w:r>
        <w:rPr>
          <w:sz w:val="24"/>
          <w:szCs w:val="24"/>
        </w:rPr>
        <w:t>15/09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                           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09/30                            </w:t>
      </w:r>
      <w:r>
        <w:rPr>
          <w:sz w:val="24"/>
          <w:szCs w:val="24"/>
        </w:rPr>
        <w:t>15/10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10/30                            </w:t>
      </w:r>
      <w:r>
        <w:rPr>
          <w:sz w:val="24"/>
          <w:szCs w:val="24"/>
        </w:rPr>
        <w:t>15/11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11/30                            </w:t>
      </w:r>
      <w:r>
        <w:rPr>
          <w:sz w:val="24"/>
          <w:szCs w:val="24"/>
        </w:rPr>
        <w:t>15/12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12/30                            </w:t>
      </w:r>
      <w:r>
        <w:rPr>
          <w:sz w:val="24"/>
          <w:szCs w:val="24"/>
        </w:rPr>
        <w:t>15/01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13/30                            </w:t>
      </w:r>
      <w:r>
        <w:rPr>
          <w:sz w:val="24"/>
          <w:szCs w:val="24"/>
        </w:rPr>
        <w:t>15/02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14/30                            </w:t>
      </w:r>
      <w:r>
        <w:rPr>
          <w:sz w:val="24"/>
          <w:szCs w:val="24"/>
        </w:rPr>
        <w:t>15/03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15/30                            </w:t>
      </w:r>
      <w:r>
        <w:rPr>
          <w:sz w:val="24"/>
          <w:szCs w:val="24"/>
        </w:rPr>
        <w:t>15/04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16/30                            </w:t>
      </w:r>
      <w:r>
        <w:rPr>
          <w:sz w:val="24"/>
          <w:szCs w:val="24"/>
        </w:rPr>
        <w:t>15/05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                          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17/30                            </w:t>
      </w:r>
      <w:r>
        <w:rPr>
          <w:sz w:val="24"/>
          <w:szCs w:val="24"/>
        </w:rPr>
        <w:t>15/06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18/30                            </w:t>
      </w:r>
      <w:r>
        <w:rPr>
          <w:sz w:val="24"/>
          <w:szCs w:val="24"/>
        </w:rPr>
        <w:t>15/07/</w:t>
      </w:r>
      <w:r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19/30                            </w:t>
      </w:r>
      <w:r>
        <w:rPr>
          <w:sz w:val="24"/>
          <w:szCs w:val="24"/>
        </w:rPr>
        <w:t>15/08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                           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20/30                            </w:t>
      </w:r>
      <w:r>
        <w:rPr>
          <w:sz w:val="24"/>
          <w:szCs w:val="24"/>
        </w:rPr>
        <w:t>15/09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21/30                            </w:t>
      </w:r>
      <w:r>
        <w:rPr>
          <w:sz w:val="24"/>
          <w:szCs w:val="24"/>
        </w:rPr>
        <w:t>15/10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22/30                            </w:t>
      </w:r>
      <w:r>
        <w:rPr>
          <w:sz w:val="24"/>
          <w:szCs w:val="24"/>
        </w:rPr>
        <w:t>15/11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23/30                            </w:t>
      </w:r>
      <w:r>
        <w:rPr>
          <w:sz w:val="24"/>
          <w:szCs w:val="24"/>
        </w:rPr>
        <w:t>15/12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24/30                            </w:t>
      </w:r>
      <w:r>
        <w:rPr>
          <w:sz w:val="24"/>
          <w:szCs w:val="24"/>
        </w:rPr>
        <w:t>15/01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                          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25/30                            </w:t>
      </w:r>
      <w:r>
        <w:rPr>
          <w:sz w:val="24"/>
          <w:szCs w:val="24"/>
        </w:rPr>
        <w:t>15/02/2023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26/30                            </w:t>
      </w:r>
      <w:r>
        <w:rPr>
          <w:sz w:val="24"/>
          <w:szCs w:val="24"/>
        </w:rPr>
        <w:t>15/03/2023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27/30                            </w:t>
      </w:r>
      <w:r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28/30                            </w:t>
      </w:r>
      <w:r>
        <w:rPr>
          <w:sz w:val="24"/>
          <w:szCs w:val="24"/>
        </w:rPr>
        <w:t>15/</w:t>
      </w:r>
      <w:r>
        <w:rPr>
          <w:sz w:val="24"/>
          <w:szCs w:val="24"/>
        </w:rPr>
        <w:t>0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29/30                            </w:t>
      </w:r>
      <w:r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>
        <w:rPr>
          <w:sz w:val="24"/>
          <w:szCs w:val="24"/>
        </w:rPr>
        <w:t>6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30/30                            </w:t>
      </w:r>
      <w:r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00,00</w:t>
      </w:r>
      <w:r>
        <w:rPr>
          <w:sz w:val="24"/>
          <w:szCs w:val="24"/>
        </w:rPr>
        <w:t xml:space="preserve">                                    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Parágrafo Único: </w:t>
      </w:r>
    </w:p>
    <w:p>
      <w:pPr>
        <w:pStyle w:val="Normal"/>
        <w:rPr/>
      </w:pPr>
      <w:r>
        <w:rPr>
          <w:sz w:val="24"/>
          <w:szCs w:val="24"/>
        </w:rPr>
        <w:t>O não cumprimento dos pagamentos acordados na cláusula segunda do presente contrato, dá ao vendedor o direito de não liberar o aceite nas comunicações da(s) coberturas vendidas, presente neste contrato sem a devolução dos valores pagos.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eastAsia="Times New Roman" w:cs="Arial"/>
          <w:sz w:val="24"/>
          <w:szCs w:val="24"/>
        </w:rPr>
        <w:t>Cláusula Terceira do Foro:</w:t>
      </w:r>
    </w:p>
    <w:p>
      <w:pPr>
        <w:pStyle w:val="Normal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cs="Arial"/>
          <w:sz w:val="24"/>
          <w:szCs w:val="24"/>
        </w:rPr>
        <w:t>Fica eleito o foro da Comarca de Bonfim para dirimir quaisquer dúvidas oriundas do presente instrumento.</w:t>
      </w:r>
    </w:p>
    <w:p>
      <w:pPr>
        <w:pStyle w:val="Normal"/>
        <w:jc w:val="both"/>
        <w:rPr>
          <w:rFonts w:ascii="Liberation Serif" w:hAnsi="Liberation Serif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/>
          <w:sz w:val="24"/>
          <w:szCs w:val="24"/>
        </w:rPr>
        <w:t xml:space="preserve">Bonfim/MG, </w:t>
      </w:r>
      <w:r>
        <w:rPr>
          <w:rFonts w:cs="Arial"/>
          <w:sz w:val="24"/>
          <w:szCs w:val="24"/>
        </w:rPr>
        <w:t xml:space="preserve">08 de Fevereiro </w:t>
      </w:r>
      <w:r>
        <w:rPr>
          <w:rFonts w:cs="Arial"/>
          <w:sz w:val="24"/>
          <w:szCs w:val="24"/>
        </w:rPr>
        <w:t>de 2021.</w:t>
      </w:r>
    </w:p>
    <w:p>
      <w:pPr>
        <w:pStyle w:val="Normal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                                        ---------------------------------</w:t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</w:rPr>
        <w:t>Eduardo Henrique Gomes Ferreira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                                        Aroldo Teodoro Campos </w:t>
      </w:r>
    </w:p>
    <w:p>
      <w:pPr>
        <w:pStyle w:val="Normal"/>
        <w:jc w:val="both"/>
        <w:rPr/>
      </w:pPr>
      <w:r>
        <w:rPr>
          <w:rFonts w:eastAsia="Arial" w:cs="Arial"/>
          <w:sz w:val="24"/>
          <w:szCs w:val="24"/>
        </w:rPr>
        <w:t xml:space="preserve">   </w:t>
      </w:r>
      <w:r>
        <w:rPr>
          <w:rFonts w:eastAsia="Arial" w:cs="Arial"/>
          <w:sz w:val="24"/>
          <w:szCs w:val="24"/>
        </w:rPr>
        <w:t xml:space="preserve">CPF: </w:t>
      </w:r>
      <w:r>
        <w:rPr>
          <w:rFonts w:eastAsia="Arial" w:cs="Arial"/>
          <w:sz w:val="24"/>
          <w:szCs w:val="24"/>
        </w:rPr>
        <w:t>137.319.916-40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                                                            CPF: 567.008.736-49</w:t>
      </w:r>
    </w:p>
    <w:p>
      <w:pPr>
        <w:pStyle w:val="Normal"/>
        <w:rPr/>
      </w:pPr>
      <w:r>
        <w:rPr>
          <w:rFonts w:eastAsia="Arial" w:cs="Arial"/>
          <w:sz w:val="24"/>
          <w:szCs w:val="24"/>
        </w:rPr>
        <w:t xml:space="preserve">            </w:t>
      </w:r>
      <w:r>
        <w:rPr>
          <w:rFonts w:eastAsia="Times New Roman" w:cs="Arial"/>
          <w:sz w:val="24"/>
          <w:szCs w:val="24"/>
        </w:rPr>
        <w:t xml:space="preserve">Comprador                                                                                Vendedor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image" Target="media/image1.wmf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D432129F808B428954362D75D85806" ma:contentTypeVersion="10" ma:contentTypeDescription="Crie um novo documento." ma:contentTypeScope="" ma:versionID="bf206ae6a7cd00c26c61a465b22beaf8">
  <xsd:schema xmlns:xsd="http://www.w3.org/2001/XMLSchema" xmlns:xs="http://www.w3.org/2001/XMLSchema" xmlns:p="http://schemas.microsoft.com/office/2006/metadata/properties" xmlns:ns2="8601da75-6fcf-47a7-b144-6adf18922dba" targetNamespace="http://schemas.microsoft.com/office/2006/metadata/properties" ma:root="true" ma:fieldsID="aa6ce3076cd49283349b00f5d50eb63d" ns2:_="">
    <xsd:import namespace="8601da75-6fcf-47a7-b144-6adf18922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1da75-6fcf-47a7-b144-6adf18922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D6844-F523-488B-BBFA-C40AD3DF93F9}"/>
</file>

<file path=customXml/itemProps2.xml><?xml version="1.0" encoding="utf-8"?>
<ds:datastoreItem xmlns:ds="http://schemas.openxmlformats.org/officeDocument/2006/customXml" ds:itemID="{CAEA7391-4AA4-4A02-8AF9-153D66C8FAAE}"/>
</file>

<file path=customXml/itemProps3.xml><?xml version="1.0" encoding="utf-8"?>
<ds:datastoreItem xmlns:ds="http://schemas.openxmlformats.org/officeDocument/2006/customXml" ds:itemID="{F8D259EF-E93B-46AE-BA2B-9940F6C5495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LibreOffice/6.2.8.2$Windows_X86_64 LibreOffice_project/f82ddfca21ebc1e222a662a32b25c0c9d20169ee</Application>
  <Pages>2</Pages>
  <Words>317</Words>
  <Characters>2008</Characters>
  <CharactersWithSpaces>4254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33</cp:revision>
  <dcterms:created xsi:type="dcterms:W3CDTF">2019-11-27T10:24:13Z</dcterms:created>
  <dcterms:modified xsi:type="dcterms:W3CDTF">2021-02-08T12:52:42Z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0x0101007FD432129F808B428954362D75D85806</vt:lpwstr>
  </property>
</Properties>
</file>