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590A" w:rsidRDefault="00E646F4" w:rsidP="00E646F4">
      <w:pPr>
        <w:pStyle w:val="berschrift1"/>
      </w:pPr>
      <w:r>
        <w:t xml:space="preserve">Masterthesis: </w:t>
      </w:r>
      <w:bookmarkStart w:id="0" w:name="_Hlk503552982"/>
      <w:bookmarkStart w:id="1" w:name="_Hlk504672460"/>
      <w:r w:rsidR="008A1329">
        <w:t xml:space="preserve">Bestimmung der Dokumentenähnlichkeit basierend auf Bayessche Statistik für eine Big-Data Information Retrieval </w:t>
      </w:r>
      <w:bookmarkEnd w:id="0"/>
      <w:bookmarkEnd w:id="1"/>
      <w:r w:rsidR="006F1F1A">
        <w:t xml:space="preserve">Lösung </w:t>
      </w:r>
      <w:r w:rsidR="008A1329">
        <w:t xml:space="preserve">(Eng: </w:t>
      </w:r>
      <w:bookmarkStart w:id="2" w:name="_Hlk505260218"/>
      <w:r w:rsidRPr="008727A2">
        <w:t>Determination of Document Similarity based on Bayesian Statistics for a Big-Data Information Retrieval Solution</w:t>
      </w:r>
      <w:bookmarkEnd w:id="2"/>
      <w:r w:rsidR="008A1329">
        <w:t>)</w:t>
      </w:r>
      <w:r w:rsidR="005A220B">
        <w:t xml:space="preserve">     </w:t>
      </w:r>
    </w:p>
    <w:p w:rsidR="00BE590A" w:rsidRDefault="00BE590A" w:rsidP="00E646F4">
      <w:pPr>
        <w:pStyle w:val="berschrift1"/>
      </w:pPr>
    </w:p>
    <w:p w:rsidR="00E646F4" w:rsidRPr="002038DB" w:rsidRDefault="00BE590A" w:rsidP="00BE590A">
      <w:pPr>
        <w:pStyle w:val="Listenabsatz"/>
        <w:numPr>
          <w:ilvl w:val="0"/>
          <w:numId w:val="1"/>
        </w:numPr>
        <w:rPr>
          <w:rFonts w:ascii="Arial" w:hAnsi="Arial" w:cs="Arial"/>
          <w:sz w:val="24"/>
          <w:szCs w:val="24"/>
        </w:rPr>
      </w:pPr>
      <w:r w:rsidRPr="002038DB">
        <w:rPr>
          <w:rFonts w:ascii="Arial" w:hAnsi="Arial" w:cs="Arial"/>
          <w:sz w:val="24"/>
          <w:szCs w:val="24"/>
        </w:rPr>
        <w:t>Einleitung</w:t>
      </w:r>
    </w:p>
    <w:p w:rsidR="00BE590A" w:rsidRPr="002038DB" w:rsidRDefault="00BE590A" w:rsidP="00BE590A">
      <w:pPr>
        <w:pStyle w:val="Listenabsatz"/>
        <w:numPr>
          <w:ilvl w:val="1"/>
          <w:numId w:val="1"/>
        </w:numPr>
        <w:rPr>
          <w:rFonts w:ascii="Arial" w:hAnsi="Arial" w:cs="Arial"/>
          <w:sz w:val="24"/>
          <w:szCs w:val="24"/>
        </w:rPr>
      </w:pPr>
      <w:r w:rsidRPr="002038DB">
        <w:rPr>
          <w:rFonts w:ascii="Arial" w:hAnsi="Arial" w:cs="Arial"/>
          <w:sz w:val="24"/>
          <w:szCs w:val="24"/>
        </w:rPr>
        <w:t>Motivation</w:t>
      </w:r>
    </w:p>
    <w:p w:rsidR="004A24CA" w:rsidRPr="002038DB" w:rsidRDefault="00BE590A" w:rsidP="00546732">
      <w:pPr>
        <w:jc w:val="both"/>
        <w:rPr>
          <w:rFonts w:ascii="Arial" w:hAnsi="Arial" w:cs="Arial"/>
          <w:sz w:val="24"/>
          <w:szCs w:val="24"/>
        </w:rPr>
      </w:pPr>
      <w:r w:rsidRPr="002038DB">
        <w:rPr>
          <w:rFonts w:ascii="Arial" w:hAnsi="Arial" w:cs="Arial"/>
          <w:sz w:val="24"/>
          <w:szCs w:val="24"/>
        </w:rPr>
        <w:t>D</w:t>
      </w:r>
      <w:r w:rsidR="004A24CA" w:rsidRPr="002038DB">
        <w:rPr>
          <w:rFonts w:ascii="Arial" w:hAnsi="Arial" w:cs="Arial"/>
          <w:sz w:val="24"/>
          <w:szCs w:val="24"/>
        </w:rPr>
        <w:t>as Thema Big Data gewinnt immer mehr an Bedeutung, bzw. in Unternehmen. Fase</w:t>
      </w:r>
      <w:r w:rsidR="00986CD9" w:rsidRPr="002038DB">
        <w:rPr>
          <w:rFonts w:ascii="Arial" w:hAnsi="Arial" w:cs="Arial"/>
          <w:sz w:val="24"/>
          <w:szCs w:val="24"/>
        </w:rPr>
        <w:t>l</w:t>
      </w:r>
      <w:r w:rsidR="004A24CA" w:rsidRPr="002038DB">
        <w:rPr>
          <w:rFonts w:ascii="Arial" w:hAnsi="Arial" w:cs="Arial"/>
          <w:sz w:val="24"/>
          <w:szCs w:val="24"/>
        </w:rPr>
        <w:t xml:space="preserve"> und Meier </w:t>
      </w:r>
      <w:r w:rsidR="00D87AA8" w:rsidRPr="002038DB">
        <w:rPr>
          <w:rFonts w:ascii="Arial" w:hAnsi="Arial" w:cs="Arial"/>
          <w:sz w:val="24"/>
          <w:szCs w:val="24"/>
        </w:rPr>
        <w:t xml:space="preserve">zitieren </w:t>
      </w:r>
      <w:r w:rsidR="004A24CA" w:rsidRPr="002038DB">
        <w:rPr>
          <w:rFonts w:ascii="Arial" w:hAnsi="Arial" w:cs="Arial"/>
          <w:sz w:val="24"/>
          <w:szCs w:val="24"/>
        </w:rPr>
        <w:t>nach [Mer11]</w:t>
      </w:r>
      <w:r w:rsidR="00986CD9" w:rsidRPr="002038DB">
        <w:rPr>
          <w:rFonts w:ascii="Arial" w:hAnsi="Arial" w:cs="Arial"/>
          <w:sz w:val="24"/>
          <w:szCs w:val="24"/>
        </w:rPr>
        <w:t xml:space="preserve">, dass </w:t>
      </w:r>
      <w:r w:rsidR="004A24CA" w:rsidRPr="002038DB">
        <w:rPr>
          <w:rFonts w:ascii="Arial" w:hAnsi="Arial" w:cs="Arial"/>
          <w:sz w:val="24"/>
          <w:szCs w:val="24"/>
        </w:rPr>
        <w:t xml:space="preserve">Big Data </w:t>
      </w:r>
      <w:r w:rsidR="00986CD9" w:rsidRPr="002038DB">
        <w:rPr>
          <w:rFonts w:ascii="Arial" w:hAnsi="Arial" w:cs="Arial"/>
          <w:sz w:val="24"/>
          <w:szCs w:val="24"/>
        </w:rPr>
        <w:t xml:space="preserve">definiert wird </w:t>
      </w:r>
      <w:r w:rsidR="004A24CA" w:rsidRPr="002038DB">
        <w:rPr>
          <w:rFonts w:ascii="Arial" w:hAnsi="Arial" w:cs="Arial"/>
          <w:sz w:val="24"/>
          <w:szCs w:val="24"/>
        </w:rPr>
        <w:t xml:space="preserve">als Daten, die in ihrer Größe klassische Datenhaltung, Verarbeitung und Analyse auf konventioneller Hardware übersteigen </w:t>
      </w:r>
      <w:r w:rsidR="00FC04E9" w:rsidRPr="002038DB">
        <w:rPr>
          <w:rFonts w:ascii="Arial" w:hAnsi="Arial" w:cs="Arial"/>
          <w:sz w:val="24"/>
          <w:szCs w:val="24"/>
        </w:rPr>
        <w:t>(</w:t>
      </w:r>
      <w:r w:rsidR="00986CD9" w:rsidRPr="002038DB">
        <w:rPr>
          <w:rFonts w:ascii="Arial" w:hAnsi="Arial" w:cs="Arial"/>
          <w:sz w:val="24"/>
          <w:szCs w:val="24"/>
        </w:rPr>
        <w:t>[FAM</w:t>
      </w:r>
      <w:r w:rsidR="00FC04E9" w:rsidRPr="002038DB">
        <w:rPr>
          <w:rFonts w:ascii="Arial" w:hAnsi="Arial" w:cs="Arial"/>
          <w:sz w:val="24"/>
          <w:szCs w:val="24"/>
        </w:rPr>
        <w:t>16</w:t>
      </w:r>
      <w:r w:rsidR="00986CD9" w:rsidRPr="002038DB">
        <w:rPr>
          <w:rFonts w:ascii="Arial" w:hAnsi="Arial" w:cs="Arial"/>
          <w:sz w:val="24"/>
          <w:szCs w:val="24"/>
        </w:rPr>
        <w:t>]</w:t>
      </w:r>
      <w:r w:rsidR="00FC04E9" w:rsidRPr="002038DB">
        <w:rPr>
          <w:rFonts w:ascii="Arial" w:hAnsi="Arial" w:cs="Arial"/>
          <w:sz w:val="24"/>
          <w:szCs w:val="24"/>
        </w:rPr>
        <w:t>, S.5).</w:t>
      </w:r>
    </w:p>
    <w:p w:rsidR="00BE590A" w:rsidRPr="002038DB" w:rsidRDefault="00BE590A" w:rsidP="00BE590A">
      <w:pPr>
        <w:pStyle w:val="Listenabsatz"/>
        <w:numPr>
          <w:ilvl w:val="1"/>
          <w:numId w:val="1"/>
        </w:numPr>
        <w:rPr>
          <w:rFonts w:ascii="Arial" w:hAnsi="Arial" w:cs="Arial"/>
          <w:sz w:val="24"/>
          <w:szCs w:val="24"/>
        </w:rPr>
      </w:pPr>
      <w:r w:rsidRPr="002038DB">
        <w:rPr>
          <w:rFonts w:ascii="Arial" w:hAnsi="Arial" w:cs="Arial"/>
          <w:sz w:val="24"/>
          <w:szCs w:val="24"/>
        </w:rPr>
        <w:t>Problemstellung</w:t>
      </w:r>
    </w:p>
    <w:p w:rsidR="00BE590A" w:rsidRPr="002038DB" w:rsidRDefault="00BE590A" w:rsidP="00BE590A">
      <w:pPr>
        <w:pStyle w:val="Listenabsatz"/>
        <w:numPr>
          <w:ilvl w:val="1"/>
          <w:numId w:val="1"/>
        </w:numPr>
        <w:rPr>
          <w:rFonts w:ascii="Arial" w:hAnsi="Arial" w:cs="Arial"/>
          <w:sz w:val="24"/>
          <w:szCs w:val="24"/>
        </w:rPr>
      </w:pPr>
      <w:r w:rsidRPr="002038DB">
        <w:rPr>
          <w:rFonts w:ascii="Arial" w:hAnsi="Arial" w:cs="Arial"/>
          <w:sz w:val="24"/>
          <w:szCs w:val="24"/>
        </w:rPr>
        <w:t>Zielsetzung</w:t>
      </w:r>
    </w:p>
    <w:p w:rsidR="00213D79" w:rsidRPr="002038DB" w:rsidRDefault="003A5E4D" w:rsidP="00213D79">
      <w:pPr>
        <w:pStyle w:val="Listenabsatz"/>
        <w:numPr>
          <w:ilvl w:val="0"/>
          <w:numId w:val="1"/>
        </w:numPr>
        <w:rPr>
          <w:rFonts w:ascii="Arial" w:hAnsi="Arial" w:cs="Arial"/>
          <w:sz w:val="24"/>
          <w:szCs w:val="24"/>
        </w:rPr>
      </w:pPr>
      <w:r>
        <w:rPr>
          <w:rFonts w:ascii="Arial" w:hAnsi="Arial" w:cs="Arial"/>
          <w:sz w:val="24"/>
          <w:szCs w:val="24"/>
        </w:rPr>
        <w:t>Grundlagen</w:t>
      </w:r>
      <w:r w:rsidR="006F1E47">
        <w:rPr>
          <w:rFonts w:ascii="Arial" w:hAnsi="Arial" w:cs="Arial"/>
          <w:sz w:val="24"/>
          <w:szCs w:val="24"/>
        </w:rPr>
        <w:t>,</w:t>
      </w:r>
      <w:r w:rsidR="00213D79" w:rsidRPr="002038DB">
        <w:rPr>
          <w:rFonts w:ascii="Arial" w:hAnsi="Arial" w:cs="Arial"/>
          <w:sz w:val="24"/>
          <w:szCs w:val="24"/>
        </w:rPr>
        <w:t xml:space="preserve"> Analyse von Use Cases</w:t>
      </w:r>
      <w:r w:rsidR="006F1E47">
        <w:rPr>
          <w:rFonts w:ascii="Arial" w:hAnsi="Arial" w:cs="Arial"/>
          <w:sz w:val="24"/>
          <w:szCs w:val="24"/>
        </w:rPr>
        <w:t xml:space="preserve"> zur Dokumentähnlichkeitsbestimmung</w:t>
      </w:r>
      <w:r w:rsidR="00213D79" w:rsidRPr="002038DB">
        <w:rPr>
          <w:rFonts w:ascii="Arial" w:hAnsi="Arial" w:cs="Arial"/>
          <w:sz w:val="24"/>
          <w:szCs w:val="24"/>
        </w:rPr>
        <w:t xml:space="preserve"> sowie auf Bayessche Statistik basierende Ansätze zur Dokumentähnlichkeitsbestimmung</w:t>
      </w:r>
    </w:p>
    <w:p w:rsidR="00E664D1" w:rsidRPr="002038DB" w:rsidRDefault="00E664D1" w:rsidP="00E664D1">
      <w:pPr>
        <w:rPr>
          <w:rFonts w:ascii="Arial" w:hAnsi="Arial" w:cs="Arial"/>
          <w:sz w:val="24"/>
          <w:szCs w:val="24"/>
        </w:rPr>
      </w:pPr>
    </w:p>
    <w:p w:rsidR="00213D79" w:rsidRPr="002038DB" w:rsidRDefault="00216258" w:rsidP="00213D79">
      <w:pPr>
        <w:pStyle w:val="Listenabsatz"/>
        <w:numPr>
          <w:ilvl w:val="1"/>
          <w:numId w:val="1"/>
        </w:numPr>
        <w:rPr>
          <w:rFonts w:ascii="Arial" w:hAnsi="Arial" w:cs="Arial"/>
          <w:sz w:val="24"/>
          <w:szCs w:val="24"/>
        </w:rPr>
      </w:pPr>
      <w:r>
        <w:rPr>
          <w:rFonts w:ascii="Arial" w:hAnsi="Arial" w:cs="Arial"/>
          <w:sz w:val="24"/>
          <w:szCs w:val="24"/>
        </w:rPr>
        <w:t xml:space="preserve">Grundlagen der </w:t>
      </w:r>
      <w:r w:rsidR="00213D79" w:rsidRPr="002038DB">
        <w:rPr>
          <w:rFonts w:ascii="Arial" w:hAnsi="Arial" w:cs="Arial"/>
          <w:sz w:val="24"/>
          <w:szCs w:val="24"/>
        </w:rPr>
        <w:t>Informationsrückgewinnung</w:t>
      </w:r>
    </w:p>
    <w:p w:rsidR="00213D79" w:rsidRDefault="00B962FF" w:rsidP="00213D79">
      <w:pPr>
        <w:pStyle w:val="Listenabsatz"/>
        <w:numPr>
          <w:ilvl w:val="2"/>
          <w:numId w:val="1"/>
        </w:numPr>
        <w:rPr>
          <w:rFonts w:ascii="Arial" w:hAnsi="Arial" w:cs="Arial"/>
          <w:sz w:val="24"/>
          <w:szCs w:val="24"/>
        </w:rPr>
      </w:pPr>
      <w:r>
        <w:rPr>
          <w:rFonts w:ascii="Arial" w:hAnsi="Arial" w:cs="Arial"/>
          <w:sz w:val="24"/>
          <w:szCs w:val="24"/>
        </w:rPr>
        <w:t xml:space="preserve">Definition </w:t>
      </w:r>
    </w:p>
    <w:p w:rsidR="00B962FF" w:rsidRPr="00B962FF" w:rsidRDefault="00B962FF" w:rsidP="00B962FF">
      <w:pPr>
        <w:jc w:val="both"/>
        <w:rPr>
          <w:rFonts w:ascii="Arial" w:hAnsi="Arial" w:cs="Arial"/>
          <w:sz w:val="24"/>
          <w:szCs w:val="24"/>
        </w:rPr>
      </w:pPr>
      <w:r w:rsidRPr="00B962FF">
        <w:rPr>
          <w:rFonts w:ascii="Arial" w:hAnsi="Arial" w:cs="Arial"/>
          <w:sz w:val="24"/>
          <w:szCs w:val="24"/>
        </w:rPr>
        <w:t>Die Informationsrückgewinnung ist eine Aktivität bei der Material (Dokumente z. B) in einer unstrukturierten Natur (Text Beispielsweise) gefunden wird, um ein Informationsbedürfnis innerhalb von großen Ansammlungen, die auf einem Speicher gespeichert sind, zu erfüllen [MRS08]. Bei der Informationsrückgewinnung werden Informationsobjekte abgebildet, gespeichert, gestaltet und zugegriffen [BRI99].</w:t>
      </w:r>
    </w:p>
    <w:p w:rsidR="00B962FF" w:rsidRPr="00B962FF" w:rsidRDefault="00B962FF" w:rsidP="00B962FF">
      <w:pPr>
        <w:rPr>
          <w:rFonts w:ascii="Arial" w:hAnsi="Arial" w:cs="Arial"/>
          <w:sz w:val="24"/>
          <w:szCs w:val="24"/>
        </w:rPr>
      </w:pPr>
    </w:p>
    <w:p w:rsidR="00F8713F" w:rsidRDefault="00F8713F" w:rsidP="00213D79">
      <w:pPr>
        <w:pStyle w:val="Listenabsatz"/>
        <w:numPr>
          <w:ilvl w:val="2"/>
          <w:numId w:val="1"/>
        </w:numPr>
        <w:rPr>
          <w:rFonts w:ascii="Arial" w:hAnsi="Arial" w:cs="Arial"/>
          <w:sz w:val="24"/>
          <w:szCs w:val="24"/>
        </w:rPr>
      </w:pPr>
      <w:r>
        <w:rPr>
          <w:rFonts w:ascii="Arial" w:hAnsi="Arial" w:cs="Arial"/>
          <w:sz w:val="24"/>
          <w:szCs w:val="24"/>
        </w:rPr>
        <w:t>Nutzen</w:t>
      </w:r>
    </w:p>
    <w:p w:rsidR="008C186B" w:rsidRPr="008C186B" w:rsidRDefault="008C186B" w:rsidP="008C186B">
      <w:pPr>
        <w:pStyle w:val="Listenabsatz"/>
        <w:ind w:left="360"/>
        <w:jc w:val="both"/>
        <w:rPr>
          <w:rFonts w:ascii="Arial" w:hAnsi="Arial" w:cs="Arial"/>
          <w:sz w:val="24"/>
          <w:szCs w:val="24"/>
        </w:rPr>
      </w:pPr>
    </w:p>
    <w:p w:rsidR="00922C80" w:rsidRDefault="00922C80" w:rsidP="00A67E48">
      <w:pPr>
        <w:jc w:val="both"/>
        <w:rPr>
          <w:rFonts w:ascii="Arial" w:hAnsi="Arial" w:cs="Arial"/>
          <w:sz w:val="24"/>
          <w:szCs w:val="24"/>
        </w:rPr>
      </w:pPr>
      <w:r>
        <w:rPr>
          <w:rFonts w:ascii="Arial" w:hAnsi="Arial" w:cs="Arial"/>
          <w:sz w:val="24"/>
          <w:szCs w:val="24"/>
        </w:rPr>
        <w:t>Da das Internet immer mehr genutzt wird und die meisten Anwender bei Suchmaschinen oder E-Mail Dokumente abrufen wollen</w:t>
      </w:r>
      <w:r w:rsidR="00373EE6">
        <w:rPr>
          <w:rFonts w:ascii="Arial" w:hAnsi="Arial" w:cs="Arial"/>
          <w:sz w:val="24"/>
          <w:szCs w:val="24"/>
        </w:rPr>
        <w:t xml:space="preserve"> wird </w:t>
      </w:r>
      <w:r w:rsidR="00A67E48">
        <w:rPr>
          <w:rFonts w:ascii="Arial" w:hAnsi="Arial" w:cs="Arial"/>
          <w:sz w:val="24"/>
          <w:szCs w:val="24"/>
        </w:rPr>
        <w:t xml:space="preserve">die </w:t>
      </w:r>
      <w:r>
        <w:rPr>
          <w:rFonts w:ascii="Arial" w:hAnsi="Arial" w:cs="Arial"/>
          <w:sz w:val="24"/>
          <w:szCs w:val="24"/>
        </w:rPr>
        <w:t>Informationsrückgewinnung</w:t>
      </w:r>
      <w:r w:rsidR="00373EE6">
        <w:rPr>
          <w:rFonts w:ascii="Arial" w:hAnsi="Arial" w:cs="Arial"/>
          <w:sz w:val="24"/>
          <w:szCs w:val="24"/>
        </w:rPr>
        <w:t xml:space="preserve"> immer mehr gebraucht und angewendet. Diese unterscheidet sich von der traditionellen Datenbanksuche </w:t>
      </w:r>
      <w:r w:rsidR="00A67E48">
        <w:rPr>
          <w:rFonts w:ascii="Arial" w:hAnsi="Arial" w:cs="Arial"/>
          <w:sz w:val="24"/>
          <w:szCs w:val="24"/>
        </w:rPr>
        <w:t xml:space="preserve">und wird beliebter </w:t>
      </w:r>
      <w:r w:rsidR="00373EE6">
        <w:rPr>
          <w:rFonts w:ascii="Arial" w:hAnsi="Arial" w:cs="Arial"/>
          <w:sz w:val="24"/>
          <w:szCs w:val="24"/>
        </w:rPr>
        <w:t>als Form der Information</w:t>
      </w:r>
      <w:r w:rsidR="00A67E48">
        <w:rPr>
          <w:rFonts w:ascii="Arial" w:hAnsi="Arial" w:cs="Arial"/>
          <w:sz w:val="24"/>
          <w:szCs w:val="24"/>
        </w:rPr>
        <w:t>szu</w:t>
      </w:r>
      <w:r w:rsidR="00373EE6">
        <w:rPr>
          <w:rFonts w:ascii="Arial" w:hAnsi="Arial" w:cs="Arial"/>
          <w:sz w:val="24"/>
          <w:szCs w:val="24"/>
        </w:rPr>
        <w:t>griff</w:t>
      </w:r>
      <w:r w:rsidR="00A67E48">
        <w:rPr>
          <w:rFonts w:ascii="Arial" w:hAnsi="Arial" w:cs="Arial"/>
          <w:sz w:val="24"/>
          <w:szCs w:val="24"/>
        </w:rPr>
        <w:t xml:space="preserve">. Die Informationsrückgewinnung </w:t>
      </w:r>
      <w:r w:rsidR="009E46E1">
        <w:rPr>
          <w:rFonts w:ascii="Arial" w:hAnsi="Arial" w:cs="Arial"/>
          <w:sz w:val="24"/>
          <w:szCs w:val="24"/>
        </w:rPr>
        <w:t xml:space="preserve">wird angewendet um Daten-  und Informationsprobleme zu lösen. </w:t>
      </w:r>
      <w:r w:rsidR="00451F2B">
        <w:rPr>
          <w:rFonts w:ascii="Arial" w:hAnsi="Arial" w:cs="Arial"/>
          <w:sz w:val="24"/>
          <w:szCs w:val="24"/>
        </w:rPr>
        <w:t>Sie</w:t>
      </w:r>
      <w:r w:rsidR="004F52D4">
        <w:rPr>
          <w:rFonts w:ascii="Arial" w:hAnsi="Arial" w:cs="Arial"/>
          <w:sz w:val="24"/>
          <w:szCs w:val="24"/>
        </w:rPr>
        <w:t xml:space="preserve"> </w:t>
      </w:r>
      <w:r w:rsidR="000A42B4">
        <w:rPr>
          <w:rFonts w:ascii="Arial" w:hAnsi="Arial" w:cs="Arial"/>
          <w:sz w:val="24"/>
          <w:szCs w:val="24"/>
        </w:rPr>
        <w:t>vereinfacht</w:t>
      </w:r>
      <w:r w:rsidR="00451F2B">
        <w:rPr>
          <w:rFonts w:ascii="Arial" w:hAnsi="Arial" w:cs="Arial"/>
          <w:sz w:val="24"/>
          <w:szCs w:val="24"/>
        </w:rPr>
        <w:t xml:space="preserve"> sie</w:t>
      </w:r>
      <w:r w:rsidR="000A42B4">
        <w:rPr>
          <w:rFonts w:ascii="Arial" w:hAnsi="Arial" w:cs="Arial"/>
          <w:sz w:val="24"/>
          <w:szCs w:val="24"/>
        </w:rPr>
        <w:t xml:space="preserve"> die Semi-strukturierte Daten</w:t>
      </w:r>
      <w:r w:rsidR="00451F2B">
        <w:rPr>
          <w:rFonts w:ascii="Arial" w:hAnsi="Arial" w:cs="Arial"/>
          <w:sz w:val="24"/>
          <w:szCs w:val="24"/>
        </w:rPr>
        <w:t>s</w:t>
      </w:r>
      <w:r w:rsidR="000A42B4">
        <w:rPr>
          <w:rFonts w:ascii="Arial" w:hAnsi="Arial" w:cs="Arial"/>
          <w:sz w:val="24"/>
          <w:szCs w:val="24"/>
        </w:rPr>
        <w:t>uche wie Z.B</w:t>
      </w:r>
      <w:r w:rsidR="00110E0C">
        <w:rPr>
          <w:rFonts w:ascii="Arial" w:hAnsi="Arial" w:cs="Arial"/>
          <w:sz w:val="24"/>
          <w:szCs w:val="24"/>
        </w:rPr>
        <w:t xml:space="preserve"> das Finden eines Dokuments wo die Überschrift Java enthält und der Inhalt </w:t>
      </w:r>
      <w:r w:rsidR="0014532C">
        <w:rPr>
          <w:rFonts w:ascii="Arial" w:hAnsi="Arial" w:cs="Arial"/>
          <w:sz w:val="24"/>
          <w:szCs w:val="24"/>
        </w:rPr>
        <w:t>T</w:t>
      </w:r>
      <w:r w:rsidR="00110E0C">
        <w:rPr>
          <w:rFonts w:ascii="Arial" w:hAnsi="Arial" w:cs="Arial"/>
          <w:sz w:val="24"/>
          <w:szCs w:val="24"/>
        </w:rPr>
        <w:t>hreading[MRS08]</w:t>
      </w:r>
      <w:r w:rsidR="0014532C">
        <w:rPr>
          <w:rFonts w:ascii="Arial" w:hAnsi="Arial" w:cs="Arial"/>
          <w:sz w:val="24"/>
          <w:szCs w:val="24"/>
        </w:rPr>
        <w:t>.</w:t>
      </w:r>
    </w:p>
    <w:p w:rsidR="00B94488" w:rsidRDefault="000B7381" w:rsidP="00A67E48">
      <w:pPr>
        <w:jc w:val="both"/>
        <w:rPr>
          <w:rFonts w:ascii="Arial" w:hAnsi="Arial" w:cs="Arial"/>
          <w:sz w:val="24"/>
          <w:szCs w:val="24"/>
        </w:rPr>
      </w:pPr>
      <w:r>
        <w:rPr>
          <w:rFonts w:ascii="Arial" w:hAnsi="Arial" w:cs="Arial"/>
          <w:sz w:val="24"/>
          <w:szCs w:val="24"/>
        </w:rPr>
        <w:t xml:space="preserve">Die Informationsrückgewinnung wird auch angewendet um Benutzer zu unterstützen bei der Durchsuchung sowie Filterung von Dokumentensammlungen und um den Satz abgerufener Dokumente weiter zu </w:t>
      </w:r>
      <w:r w:rsidR="00D82FA2">
        <w:rPr>
          <w:rFonts w:ascii="Arial" w:hAnsi="Arial" w:cs="Arial"/>
          <w:sz w:val="24"/>
          <w:szCs w:val="24"/>
        </w:rPr>
        <w:t>ver</w:t>
      </w:r>
      <w:r>
        <w:rPr>
          <w:rFonts w:ascii="Arial" w:hAnsi="Arial" w:cs="Arial"/>
          <w:sz w:val="24"/>
          <w:szCs w:val="24"/>
        </w:rPr>
        <w:t xml:space="preserve">arbeiten.  </w:t>
      </w:r>
    </w:p>
    <w:p w:rsidR="0014532C" w:rsidRDefault="0014532C" w:rsidP="00A67E48">
      <w:pPr>
        <w:jc w:val="both"/>
        <w:rPr>
          <w:rFonts w:ascii="Arial" w:hAnsi="Arial" w:cs="Arial"/>
          <w:sz w:val="24"/>
          <w:szCs w:val="24"/>
        </w:rPr>
      </w:pPr>
    </w:p>
    <w:p w:rsidR="00A97C80" w:rsidRPr="00922C80" w:rsidRDefault="00A97C80" w:rsidP="00A67E48">
      <w:pPr>
        <w:jc w:val="both"/>
        <w:rPr>
          <w:rFonts w:ascii="Arial" w:hAnsi="Arial" w:cs="Arial"/>
          <w:sz w:val="24"/>
          <w:szCs w:val="24"/>
        </w:rPr>
      </w:pPr>
    </w:p>
    <w:p w:rsidR="00C57932" w:rsidRDefault="00D54BB6" w:rsidP="00C57932">
      <w:pPr>
        <w:pStyle w:val="Listenabsatz"/>
        <w:numPr>
          <w:ilvl w:val="2"/>
          <w:numId w:val="1"/>
        </w:numPr>
        <w:rPr>
          <w:rFonts w:ascii="Arial" w:hAnsi="Arial" w:cs="Arial"/>
          <w:sz w:val="24"/>
          <w:szCs w:val="24"/>
        </w:rPr>
      </w:pPr>
      <w:r w:rsidRPr="00D54BB6">
        <w:rPr>
          <w:rFonts w:ascii="Arial" w:hAnsi="Arial" w:cs="Arial"/>
          <w:sz w:val="24"/>
          <w:szCs w:val="24"/>
        </w:rPr>
        <w:t>Mechanismus</w:t>
      </w:r>
    </w:p>
    <w:p w:rsidR="00C57932" w:rsidRDefault="005F0A56" w:rsidP="00202C1C">
      <w:pPr>
        <w:jc w:val="both"/>
        <w:rPr>
          <w:rFonts w:ascii="Arial" w:hAnsi="Arial" w:cs="Arial"/>
          <w:sz w:val="24"/>
          <w:szCs w:val="24"/>
        </w:rPr>
      </w:pPr>
      <w:r>
        <w:rPr>
          <w:rFonts w:ascii="Arial" w:hAnsi="Arial" w:cs="Arial"/>
          <w:sz w:val="24"/>
          <w:szCs w:val="24"/>
        </w:rPr>
        <w:t xml:space="preserve">Die </w:t>
      </w:r>
      <w:r w:rsidR="00AC54C2">
        <w:rPr>
          <w:rFonts w:ascii="Arial" w:hAnsi="Arial" w:cs="Arial"/>
          <w:sz w:val="24"/>
          <w:szCs w:val="24"/>
        </w:rPr>
        <w:t>Informationsrückgewinnung erfolgt</w:t>
      </w:r>
      <w:r>
        <w:rPr>
          <w:rFonts w:ascii="Arial" w:hAnsi="Arial" w:cs="Arial"/>
          <w:sz w:val="24"/>
          <w:szCs w:val="24"/>
        </w:rPr>
        <w:t xml:space="preserve"> durch eine Software, die </w:t>
      </w:r>
      <w:r w:rsidR="00AC54C2">
        <w:rPr>
          <w:rFonts w:ascii="Arial" w:hAnsi="Arial" w:cs="Arial"/>
          <w:sz w:val="24"/>
          <w:szCs w:val="24"/>
        </w:rPr>
        <w:t xml:space="preserve">für den entsprechenden Zweck hergestellt wurde.  Mithilfe einer Software Architektur kann das Mechanismus der Informationsrückgewinnung beschrieben werden. </w:t>
      </w:r>
      <w:r w:rsidR="008216B5">
        <w:rPr>
          <w:rFonts w:ascii="Arial" w:hAnsi="Arial" w:cs="Arial"/>
          <w:sz w:val="24"/>
          <w:szCs w:val="24"/>
        </w:rPr>
        <w:t xml:space="preserve">Wichtige Elemente dieser Software Architektur sind eine </w:t>
      </w:r>
      <w:r w:rsidR="007F7AC6">
        <w:rPr>
          <w:rFonts w:ascii="Arial" w:hAnsi="Arial" w:cs="Arial"/>
          <w:sz w:val="24"/>
          <w:szCs w:val="24"/>
        </w:rPr>
        <w:t>D</w:t>
      </w:r>
      <w:r w:rsidR="008216B5">
        <w:rPr>
          <w:rFonts w:ascii="Arial" w:hAnsi="Arial" w:cs="Arial"/>
          <w:sz w:val="24"/>
          <w:szCs w:val="24"/>
        </w:rPr>
        <w:t>atenbank</w:t>
      </w:r>
      <w:r w:rsidR="002B1E65">
        <w:rPr>
          <w:rFonts w:ascii="Arial" w:hAnsi="Arial" w:cs="Arial"/>
          <w:sz w:val="24"/>
          <w:szCs w:val="24"/>
        </w:rPr>
        <w:t>,</w:t>
      </w:r>
      <w:r w:rsidR="007F7AC6">
        <w:rPr>
          <w:rFonts w:ascii="Arial" w:hAnsi="Arial" w:cs="Arial"/>
          <w:sz w:val="24"/>
          <w:szCs w:val="24"/>
        </w:rPr>
        <w:t xml:space="preserve"> die die Materialen (Dokumente mit Texten als Inhalt) enthält,</w:t>
      </w:r>
      <w:r w:rsidR="002B1E65">
        <w:rPr>
          <w:rFonts w:ascii="Arial" w:hAnsi="Arial" w:cs="Arial"/>
          <w:sz w:val="24"/>
          <w:szCs w:val="24"/>
        </w:rPr>
        <w:t xml:space="preserve"> ein Datenbank Manager Modul,</w:t>
      </w:r>
      <w:r w:rsidR="00DD08C5">
        <w:rPr>
          <w:rFonts w:ascii="Arial" w:hAnsi="Arial" w:cs="Arial"/>
          <w:sz w:val="24"/>
          <w:szCs w:val="24"/>
        </w:rPr>
        <w:t xml:space="preserve"> </w:t>
      </w:r>
      <w:r w:rsidR="002B1E65">
        <w:rPr>
          <w:rFonts w:ascii="Arial" w:hAnsi="Arial" w:cs="Arial"/>
          <w:sz w:val="24"/>
          <w:szCs w:val="24"/>
        </w:rPr>
        <w:t>eine Anwenderschnittstelle</w:t>
      </w:r>
      <w:r w:rsidR="00787D94">
        <w:rPr>
          <w:rFonts w:ascii="Arial" w:hAnsi="Arial" w:cs="Arial"/>
          <w:sz w:val="24"/>
          <w:szCs w:val="24"/>
        </w:rPr>
        <w:t>, Text Operationen, Abfrageoperationen</w:t>
      </w:r>
      <w:r w:rsidR="00144680">
        <w:rPr>
          <w:rFonts w:ascii="Arial" w:hAnsi="Arial" w:cs="Arial"/>
          <w:sz w:val="24"/>
          <w:szCs w:val="24"/>
        </w:rPr>
        <w:t>, die Suche, der Rang und die Indexierung</w:t>
      </w:r>
      <w:r w:rsidR="008216B5">
        <w:rPr>
          <w:rFonts w:ascii="Arial" w:hAnsi="Arial" w:cs="Arial"/>
          <w:sz w:val="24"/>
          <w:szCs w:val="24"/>
        </w:rPr>
        <w:t xml:space="preserve"> </w:t>
      </w:r>
      <w:r w:rsidR="00E932E3">
        <w:rPr>
          <w:rFonts w:ascii="Arial" w:hAnsi="Arial" w:cs="Arial"/>
          <w:sz w:val="24"/>
          <w:szCs w:val="24"/>
        </w:rPr>
        <w:t>[BRI99]</w:t>
      </w:r>
      <w:r w:rsidR="00FC11C1">
        <w:rPr>
          <w:rFonts w:ascii="Arial" w:hAnsi="Arial" w:cs="Arial"/>
          <w:sz w:val="24"/>
          <w:szCs w:val="24"/>
        </w:rPr>
        <w:t>.</w:t>
      </w:r>
      <w:r w:rsidR="00D73DD2">
        <w:rPr>
          <w:rFonts w:ascii="Arial" w:hAnsi="Arial" w:cs="Arial"/>
          <w:sz w:val="24"/>
          <w:szCs w:val="24"/>
        </w:rPr>
        <w:t xml:space="preserve"> </w:t>
      </w:r>
    </w:p>
    <w:p w:rsidR="00DE03BB" w:rsidRDefault="00C25948" w:rsidP="00DE03BB">
      <w:pPr>
        <w:jc w:val="both"/>
        <w:rPr>
          <w:rFonts w:ascii="Arial" w:hAnsi="Arial" w:cs="Arial"/>
          <w:sz w:val="24"/>
          <w:szCs w:val="24"/>
        </w:rPr>
      </w:pPr>
      <w:r>
        <w:rPr>
          <w:rFonts w:ascii="Arial" w:hAnsi="Arial" w:cs="Arial"/>
          <w:sz w:val="24"/>
          <w:szCs w:val="24"/>
        </w:rPr>
        <w:t>Der Prozess der Informationsrückgewinnung beginnt sobald der Anwender sein Bedarf an Informationen</w:t>
      </w:r>
      <w:r w:rsidR="002A1FFA">
        <w:rPr>
          <w:rFonts w:ascii="Arial" w:hAnsi="Arial" w:cs="Arial"/>
          <w:sz w:val="24"/>
          <w:szCs w:val="24"/>
        </w:rPr>
        <w:t xml:space="preserve"> in Form </w:t>
      </w:r>
      <w:r w:rsidR="00091597">
        <w:rPr>
          <w:rFonts w:ascii="Arial" w:hAnsi="Arial" w:cs="Arial"/>
          <w:sz w:val="24"/>
          <w:szCs w:val="24"/>
        </w:rPr>
        <w:t>einer textuellen Abfrage</w:t>
      </w:r>
      <w:r w:rsidR="002A1FFA">
        <w:rPr>
          <w:rFonts w:ascii="Arial" w:hAnsi="Arial" w:cs="Arial"/>
          <w:sz w:val="24"/>
          <w:szCs w:val="24"/>
        </w:rPr>
        <w:t>(Schlüsselwörter)</w:t>
      </w:r>
      <w:r>
        <w:rPr>
          <w:rFonts w:ascii="Arial" w:hAnsi="Arial" w:cs="Arial"/>
          <w:sz w:val="24"/>
          <w:szCs w:val="24"/>
        </w:rPr>
        <w:t xml:space="preserve"> spezifiziert</w:t>
      </w:r>
      <w:r w:rsidR="0089562E">
        <w:rPr>
          <w:rFonts w:ascii="Arial" w:hAnsi="Arial" w:cs="Arial"/>
          <w:sz w:val="24"/>
          <w:szCs w:val="24"/>
        </w:rPr>
        <w:t xml:space="preserve"> hat</w:t>
      </w:r>
      <w:r w:rsidR="002A1FFA">
        <w:rPr>
          <w:rFonts w:ascii="Arial" w:hAnsi="Arial" w:cs="Arial"/>
          <w:sz w:val="24"/>
          <w:szCs w:val="24"/>
        </w:rPr>
        <w:t xml:space="preserve"> </w:t>
      </w:r>
      <w:r>
        <w:rPr>
          <w:rFonts w:ascii="Arial" w:hAnsi="Arial" w:cs="Arial"/>
          <w:sz w:val="24"/>
          <w:szCs w:val="24"/>
        </w:rPr>
        <w:t>durch die Anwenderschnittstelle.</w:t>
      </w:r>
      <w:r w:rsidR="00091597">
        <w:rPr>
          <w:rFonts w:ascii="Arial" w:hAnsi="Arial" w:cs="Arial"/>
          <w:sz w:val="24"/>
          <w:szCs w:val="24"/>
        </w:rPr>
        <w:t xml:space="preserve"> </w:t>
      </w:r>
      <w:r w:rsidR="0090301D">
        <w:rPr>
          <w:rFonts w:ascii="Arial" w:hAnsi="Arial" w:cs="Arial"/>
          <w:sz w:val="24"/>
          <w:szCs w:val="24"/>
        </w:rPr>
        <w:t>D</w:t>
      </w:r>
      <w:r w:rsidR="00091597">
        <w:rPr>
          <w:rFonts w:ascii="Arial" w:hAnsi="Arial" w:cs="Arial"/>
          <w:sz w:val="24"/>
          <w:szCs w:val="24"/>
        </w:rPr>
        <w:t xml:space="preserve">ieser textuellen Abfrage </w:t>
      </w:r>
      <w:r w:rsidR="0090301D">
        <w:rPr>
          <w:rFonts w:ascii="Arial" w:hAnsi="Arial" w:cs="Arial"/>
          <w:sz w:val="24"/>
          <w:szCs w:val="24"/>
        </w:rPr>
        <w:t xml:space="preserve">werden analysiert und </w:t>
      </w:r>
      <w:r w:rsidR="006C06F7">
        <w:rPr>
          <w:rFonts w:ascii="Arial" w:hAnsi="Arial" w:cs="Arial"/>
          <w:sz w:val="24"/>
          <w:szCs w:val="24"/>
        </w:rPr>
        <w:t>durch die Text Operationen</w:t>
      </w:r>
      <w:r w:rsidR="0090301D">
        <w:rPr>
          <w:rFonts w:ascii="Arial" w:hAnsi="Arial" w:cs="Arial"/>
          <w:sz w:val="24"/>
          <w:szCs w:val="24"/>
        </w:rPr>
        <w:t xml:space="preserve"> transformiert. Text Operationen generieren daneben eine logische Sicht der textuellen Abfrage.</w:t>
      </w:r>
      <w:r w:rsidR="00C74CB8">
        <w:rPr>
          <w:rFonts w:ascii="Arial" w:hAnsi="Arial" w:cs="Arial"/>
          <w:sz w:val="24"/>
          <w:szCs w:val="24"/>
        </w:rPr>
        <w:t xml:space="preserve"> Die textuelle Abfrage wird danach von Datenbank Manager ind</w:t>
      </w:r>
      <w:r w:rsidR="007038A5">
        <w:rPr>
          <w:rFonts w:ascii="Arial" w:hAnsi="Arial" w:cs="Arial"/>
          <w:sz w:val="24"/>
          <w:szCs w:val="24"/>
        </w:rPr>
        <w:t>ex</w:t>
      </w:r>
      <w:r w:rsidR="00BB3CC9">
        <w:rPr>
          <w:rFonts w:ascii="Arial" w:hAnsi="Arial" w:cs="Arial"/>
          <w:sz w:val="24"/>
          <w:szCs w:val="24"/>
        </w:rPr>
        <w:t>i</w:t>
      </w:r>
      <w:r w:rsidR="00C74CB8">
        <w:rPr>
          <w:rFonts w:ascii="Arial" w:hAnsi="Arial" w:cs="Arial"/>
          <w:sz w:val="24"/>
          <w:szCs w:val="24"/>
        </w:rPr>
        <w:t>ert</w:t>
      </w:r>
      <w:r w:rsidR="00BB3CC9">
        <w:rPr>
          <w:rFonts w:ascii="Arial" w:hAnsi="Arial" w:cs="Arial"/>
          <w:sz w:val="24"/>
          <w:szCs w:val="24"/>
        </w:rPr>
        <w:t xml:space="preserve">, bzw.  es wird eine sogenannte </w:t>
      </w:r>
      <w:r w:rsidR="00BB3CC9" w:rsidRPr="00BB3CC9">
        <w:rPr>
          <w:rFonts w:ascii="Arial" w:hAnsi="Arial" w:cs="Arial"/>
          <w:sz w:val="24"/>
          <w:szCs w:val="24"/>
        </w:rPr>
        <w:t>invertierte Datei</w:t>
      </w:r>
      <w:r w:rsidR="00BB3CC9">
        <w:rPr>
          <w:rFonts w:ascii="Arial" w:hAnsi="Arial" w:cs="Arial"/>
          <w:sz w:val="24"/>
          <w:szCs w:val="24"/>
        </w:rPr>
        <w:t xml:space="preserve"> erzeugt. </w:t>
      </w:r>
      <w:r w:rsidR="004A31A2">
        <w:rPr>
          <w:rFonts w:ascii="Arial" w:hAnsi="Arial" w:cs="Arial"/>
          <w:sz w:val="24"/>
          <w:szCs w:val="24"/>
        </w:rPr>
        <w:t>D</w:t>
      </w:r>
      <w:r w:rsidR="004A31A2" w:rsidRPr="007038A5">
        <w:rPr>
          <w:rFonts w:ascii="Arial" w:hAnsi="Arial" w:cs="Arial"/>
          <w:sz w:val="24"/>
          <w:szCs w:val="24"/>
        </w:rPr>
        <w:t xml:space="preserve">ie vorverarbeitete Abfrage </w:t>
      </w:r>
      <w:r w:rsidR="004A31A2">
        <w:rPr>
          <w:rFonts w:ascii="Arial" w:hAnsi="Arial" w:cs="Arial"/>
          <w:sz w:val="24"/>
          <w:szCs w:val="24"/>
        </w:rPr>
        <w:t xml:space="preserve">wird von </w:t>
      </w:r>
      <w:r w:rsidR="004A31A2" w:rsidRPr="007038A5">
        <w:rPr>
          <w:rFonts w:ascii="Arial" w:hAnsi="Arial" w:cs="Arial"/>
          <w:sz w:val="24"/>
          <w:szCs w:val="24"/>
        </w:rPr>
        <w:t>Abfrageoperationen</w:t>
      </w:r>
      <w:r w:rsidR="004A31A2">
        <w:rPr>
          <w:rFonts w:ascii="Arial" w:hAnsi="Arial" w:cs="Arial"/>
          <w:sz w:val="24"/>
          <w:szCs w:val="24"/>
        </w:rPr>
        <w:t xml:space="preserve"> in eine Systemebene Darstellung</w:t>
      </w:r>
      <w:r w:rsidR="004A31A2" w:rsidRPr="007038A5">
        <w:rPr>
          <w:rFonts w:ascii="Arial" w:hAnsi="Arial" w:cs="Arial"/>
          <w:sz w:val="24"/>
          <w:szCs w:val="24"/>
        </w:rPr>
        <w:t xml:space="preserve"> </w:t>
      </w:r>
      <w:r w:rsidR="004A31A2">
        <w:rPr>
          <w:rFonts w:ascii="Arial" w:hAnsi="Arial" w:cs="Arial"/>
          <w:sz w:val="24"/>
          <w:szCs w:val="24"/>
        </w:rPr>
        <w:t xml:space="preserve">weiter </w:t>
      </w:r>
      <w:r w:rsidR="004A31A2" w:rsidRPr="007038A5">
        <w:rPr>
          <w:rFonts w:ascii="Arial" w:hAnsi="Arial" w:cs="Arial"/>
          <w:sz w:val="24"/>
          <w:szCs w:val="24"/>
        </w:rPr>
        <w:t>transformier</w:t>
      </w:r>
      <w:r w:rsidR="004A31A2">
        <w:rPr>
          <w:rFonts w:ascii="Arial" w:hAnsi="Arial" w:cs="Arial"/>
          <w:sz w:val="24"/>
          <w:szCs w:val="24"/>
        </w:rPr>
        <w:t xml:space="preserve">t. </w:t>
      </w:r>
      <w:r w:rsidR="00BB3CC9">
        <w:rPr>
          <w:rFonts w:ascii="Arial" w:hAnsi="Arial" w:cs="Arial"/>
          <w:sz w:val="24"/>
          <w:szCs w:val="24"/>
        </w:rPr>
        <w:t xml:space="preserve">Die Informationsrückgewinnung </w:t>
      </w:r>
      <w:r w:rsidR="007038A5">
        <w:rPr>
          <w:rFonts w:ascii="Arial" w:hAnsi="Arial" w:cs="Arial"/>
          <w:sz w:val="24"/>
          <w:szCs w:val="24"/>
        </w:rPr>
        <w:t>beginnt</w:t>
      </w:r>
      <w:r w:rsidR="00BB3CC9">
        <w:rPr>
          <w:rFonts w:ascii="Arial" w:hAnsi="Arial" w:cs="Arial"/>
          <w:sz w:val="24"/>
          <w:szCs w:val="24"/>
        </w:rPr>
        <w:t xml:space="preserve"> dann sobald die textuelle Abfrage ind</w:t>
      </w:r>
      <w:r w:rsidR="007038A5">
        <w:rPr>
          <w:rFonts w:ascii="Arial" w:hAnsi="Arial" w:cs="Arial"/>
          <w:sz w:val="24"/>
          <w:szCs w:val="24"/>
        </w:rPr>
        <w:t>ex</w:t>
      </w:r>
      <w:r w:rsidR="00BB3CC9">
        <w:rPr>
          <w:rFonts w:ascii="Arial" w:hAnsi="Arial" w:cs="Arial"/>
          <w:sz w:val="24"/>
          <w:szCs w:val="24"/>
        </w:rPr>
        <w:t>iert w</w:t>
      </w:r>
      <w:r w:rsidR="007038A5">
        <w:rPr>
          <w:rFonts w:ascii="Arial" w:hAnsi="Arial" w:cs="Arial"/>
          <w:sz w:val="24"/>
          <w:szCs w:val="24"/>
        </w:rPr>
        <w:t>u</w:t>
      </w:r>
      <w:r w:rsidR="00BB3CC9">
        <w:rPr>
          <w:rFonts w:ascii="Arial" w:hAnsi="Arial" w:cs="Arial"/>
          <w:sz w:val="24"/>
          <w:szCs w:val="24"/>
        </w:rPr>
        <w:t>rd</w:t>
      </w:r>
      <w:r w:rsidR="007038A5">
        <w:rPr>
          <w:rFonts w:ascii="Arial" w:hAnsi="Arial" w:cs="Arial"/>
          <w:sz w:val="24"/>
          <w:szCs w:val="24"/>
        </w:rPr>
        <w:t>e</w:t>
      </w:r>
      <w:r w:rsidR="00BB3CC9">
        <w:rPr>
          <w:rFonts w:ascii="Arial" w:hAnsi="Arial" w:cs="Arial"/>
          <w:sz w:val="24"/>
          <w:szCs w:val="24"/>
        </w:rPr>
        <w:t>.</w:t>
      </w:r>
      <w:r w:rsidR="007038A5">
        <w:rPr>
          <w:rFonts w:ascii="Arial" w:hAnsi="Arial" w:cs="Arial"/>
          <w:sz w:val="24"/>
          <w:szCs w:val="24"/>
        </w:rPr>
        <w:t xml:space="preserve"> </w:t>
      </w:r>
      <w:r w:rsidR="004A31A2">
        <w:rPr>
          <w:rFonts w:ascii="Arial" w:hAnsi="Arial" w:cs="Arial"/>
          <w:sz w:val="24"/>
          <w:szCs w:val="24"/>
        </w:rPr>
        <w:t>Es erfolgt dafür die Ausführung der textuellen Abfrage</w:t>
      </w:r>
      <w:r w:rsidR="00D95549">
        <w:rPr>
          <w:rFonts w:ascii="Arial" w:hAnsi="Arial" w:cs="Arial"/>
          <w:sz w:val="24"/>
          <w:szCs w:val="24"/>
        </w:rPr>
        <w:t xml:space="preserve"> </w:t>
      </w:r>
      <w:r w:rsidR="004A31A2">
        <w:rPr>
          <w:rFonts w:ascii="Arial" w:hAnsi="Arial" w:cs="Arial"/>
          <w:sz w:val="24"/>
          <w:szCs w:val="24"/>
        </w:rPr>
        <w:t>über eine Dokumentenquelle um den Abruf einer Menge relevanter Dokumente.</w:t>
      </w:r>
      <w:r w:rsidR="004469A1">
        <w:rPr>
          <w:rFonts w:ascii="Arial" w:hAnsi="Arial" w:cs="Arial"/>
          <w:sz w:val="24"/>
          <w:szCs w:val="24"/>
        </w:rPr>
        <w:t xml:space="preserve"> </w:t>
      </w:r>
      <w:r w:rsidR="00D95549">
        <w:rPr>
          <w:rFonts w:ascii="Arial" w:hAnsi="Arial" w:cs="Arial"/>
          <w:sz w:val="24"/>
          <w:szCs w:val="24"/>
        </w:rPr>
        <w:t xml:space="preserve">Die Abfrageverarbeitung kann schnell erfolgen mithilfe der zuvor aus den Dokumenten in der Dokumentquelle erstellte Indexstruktur. </w:t>
      </w:r>
      <w:r w:rsidR="00913428">
        <w:rPr>
          <w:rFonts w:ascii="Arial" w:hAnsi="Arial" w:cs="Arial"/>
          <w:sz w:val="24"/>
          <w:szCs w:val="24"/>
        </w:rPr>
        <w:t>Die abgerufenen Dokumente werden entsprechend Ihrer Relevanz geordnet bevor sie zum Anwender gesendet werden. Eine Untersuchung des Satzes von rangierten Dokument</w:t>
      </w:r>
      <w:r w:rsidR="0021741D">
        <w:rPr>
          <w:rFonts w:ascii="Arial" w:hAnsi="Arial" w:cs="Arial"/>
          <w:sz w:val="24"/>
          <w:szCs w:val="24"/>
        </w:rPr>
        <w:t>en auf nützliche Informationen sowie die Erstellung eines Anwender Feedback können dann vom Anwender durchgeführt werden.</w:t>
      </w:r>
      <w:r w:rsidR="00606CA8">
        <w:rPr>
          <w:rFonts w:ascii="Arial" w:hAnsi="Arial" w:cs="Arial"/>
          <w:sz w:val="24"/>
          <w:szCs w:val="24"/>
        </w:rPr>
        <w:t xml:space="preserve"> </w:t>
      </w:r>
      <w:r w:rsidR="00CF712B">
        <w:rPr>
          <w:rFonts w:ascii="Arial" w:hAnsi="Arial" w:cs="Arial"/>
          <w:sz w:val="24"/>
          <w:szCs w:val="24"/>
        </w:rPr>
        <w:t xml:space="preserve">Die Abbildung 1 zeigt der </w:t>
      </w:r>
      <w:r w:rsidR="00DE03BB">
        <w:rPr>
          <w:rFonts w:ascii="Arial" w:hAnsi="Arial" w:cs="Arial"/>
          <w:sz w:val="24"/>
          <w:szCs w:val="24"/>
        </w:rPr>
        <w:t>Mechanismus</w:t>
      </w:r>
      <w:r w:rsidR="00CF712B">
        <w:rPr>
          <w:rFonts w:ascii="Arial" w:hAnsi="Arial" w:cs="Arial"/>
          <w:sz w:val="24"/>
          <w:szCs w:val="24"/>
        </w:rPr>
        <w:t xml:space="preserve"> der Informationsrückgewinnung</w:t>
      </w:r>
      <w:bookmarkStart w:id="3" w:name="_Hlk506207130"/>
      <w:r w:rsidR="00E1192F">
        <w:rPr>
          <w:rFonts w:ascii="Arial" w:hAnsi="Arial" w:cs="Arial"/>
          <w:sz w:val="24"/>
          <w:szCs w:val="24"/>
        </w:rPr>
        <w:t>, wo das Zusammenspiel von Software Architektur Komponente dargestellt ist.</w:t>
      </w:r>
    </w:p>
    <w:p w:rsidR="00DE03BB" w:rsidRDefault="00DE03BB" w:rsidP="00DE03BB">
      <w:pPr>
        <w:jc w:val="both"/>
        <w:rPr>
          <w:rFonts w:ascii="Arial" w:hAnsi="Arial" w:cs="Arial"/>
          <w:sz w:val="24"/>
          <w:szCs w:val="24"/>
        </w:rPr>
      </w:pPr>
    </w:p>
    <w:p w:rsidR="00D54BB6" w:rsidRDefault="00DE03BB" w:rsidP="00DE03BB">
      <w:pPr>
        <w:jc w:val="both"/>
        <w:rPr>
          <w:rFonts w:ascii="Arial" w:hAnsi="Arial" w:cs="Arial"/>
          <w:sz w:val="24"/>
          <w:szCs w:val="24"/>
        </w:rPr>
      </w:pPr>
      <w:r>
        <w:rPr>
          <w:rFonts w:ascii="Arial" w:hAnsi="Arial" w:cs="Arial"/>
          <w:noProof/>
          <w:sz w:val="24"/>
          <w:szCs w:val="24"/>
        </w:rPr>
        <w:lastRenderedPageBreak/>
        <w:drawing>
          <wp:inline distT="0" distB="0" distL="0" distR="0">
            <wp:extent cx="5408597" cy="3657600"/>
            <wp:effectExtent l="0" t="0" r="1905" b="0"/>
            <wp:docPr id="56" name="Grafik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Abbildung1_Information retrievial Machanismus.png"/>
                    <pic:cNvPicPr/>
                  </pic:nvPicPr>
                  <pic:blipFill>
                    <a:blip r:embed="rId8">
                      <a:extLst>
                        <a:ext uri="{28A0092B-C50C-407E-A947-70E740481C1C}">
                          <a14:useLocalDpi xmlns:a14="http://schemas.microsoft.com/office/drawing/2010/main" val="0"/>
                        </a:ext>
                      </a:extLst>
                    </a:blip>
                    <a:stretch>
                      <a:fillRect/>
                    </a:stretch>
                  </pic:blipFill>
                  <pic:spPr>
                    <a:xfrm>
                      <a:off x="0" y="0"/>
                      <a:ext cx="5442494" cy="3680523"/>
                    </a:xfrm>
                    <a:prstGeom prst="rect">
                      <a:avLst/>
                    </a:prstGeom>
                  </pic:spPr>
                </pic:pic>
              </a:graphicData>
            </a:graphic>
          </wp:inline>
        </w:drawing>
      </w:r>
      <w:r>
        <w:rPr>
          <w:rFonts w:ascii="Arial" w:hAnsi="Arial" w:cs="Arial"/>
          <w:sz w:val="24"/>
          <w:szCs w:val="24"/>
        </w:rPr>
        <w:t xml:space="preserve"> </w:t>
      </w:r>
    </w:p>
    <w:p w:rsidR="00DE03BB" w:rsidRDefault="00DE03BB" w:rsidP="00DE03BB">
      <w:pPr>
        <w:pStyle w:val="Beschriftung"/>
        <w:rPr>
          <w:rFonts w:ascii="Arial" w:hAnsi="Arial" w:cs="Arial"/>
          <w:sz w:val="24"/>
          <w:szCs w:val="24"/>
        </w:rPr>
      </w:pPr>
      <w:r>
        <w:t xml:space="preserve">Abbildung </w:t>
      </w:r>
      <w:fldSimple w:instr=" SEQ Abbildung \* ARABIC ">
        <w:r>
          <w:rPr>
            <w:noProof/>
          </w:rPr>
          <w:t>1</w:t>
        </w:r>
      </w:fldSimple>
      <w:r>
        <w:t>: Der Mechanismus der Informationsrückgewinnung[BRI99].</w:t>
      </w:r>
    </w:p>
    <w:bookmarkEnd w:id="3"/>
    <w:p w:rsidR="00BF7440" w:rsidRDefault="00E1192F" w:rsidP="00D54BB6">
      <w:pPr>
        <w:rPr>
          <w:rFonts w:ascii="Arial" w:hAnsi="Arial" w:cs="Arial"/>
          <w:sz w:val="24"/>
          <w:szCs w:val="24"/>
        </w:rPr>
      </w:pPr>
      <w:r>
        <w:rPr>
          <w:rFonts w:ascii="Arial" w:hAnsi="Arial" w:cs="Arial"/>
          <w:sz w:val="24"/>
          <w:szCs w:val="24"/>
        </w:rPr>
        <w:t>Die Informationsrückgewinnung wird auf Basis von Modelle durchgeführt. Was das Konzept dieser Modelle ist und wie diese funktionieren wird es zunächst erwähnt.</w:t>
      </w:r>
    </w:p>
    <w:p w:rsidR="00BF7440" w:rsidRDefault="00BF7440" w:rsidP="00D54BB6">
      <w:pPr>
        <w:rPr>
          <w:rFonts w:ascii="Arial" w:hAnsi="Arial" w:cs="Arial"/>
          <w:sz w:val="24"/>
          <w:szCs w:val="24"/>
        </w:rPr>
      </w:pPr>
    </w:p>
    <w:p w:rsidR="0098550A" w:rsidRDefault="0098550A" w:rsidP="0098550A">
      <w:pPr>
        <w:pStyle w:val="Listenabsatz"/>
        <w:numPr>
          <w:ilvl w:val="2"/>
          <w:numId w:val="1"/>
        </w:numPr>
        <w:rPr>
          <w:rFonts w:ascii="Arial" w:hAnsi="Arial" w:cs="Arial"/>
          <w:sz w:val="24"/>
          <w:szCs w:val="24"/>
        </w:rPr>
      </w:pPr>
      <w:r w:rsidRPr="0098550A">
        <w:rPr>
          <w:rFonts w:ascii="Arial" w:hAnsi="Arial" w:cs="Arial"/>
          <w:sz w:val="24"/>
          <w:szCs w:val="24"/>
        </w:rPr>
        <w:t>I</w:t>
      </w:r>
      <w:r>
        <w:rPr>
          <w:rFonts w:ascii="Arial" w:hAnsi="Arial" w:cs="Arial"/>
          <w:sz w:val="24"/>
          <w:szCs w:val="24"/>
        </w:rPr>
        <w:t>nformationsrückgewinnungsm</w:t>
      </w:r>
      <w:r w:rsidRPr="0098550A">
        <w:rPr>
          <w:rFonts w:ascii="Arial" w:hAnsi="Arial" w:cs="Arial"/>
          <w:sz w:val="24"/>
          <w:szCs w:val="24"/>
        </w:rPr>
        <w:t>odel</w:t>
      </w:r>
      <w:r>
        <w:rPr>
          <w:rFonts w:ascii="Arial" w:hAnsi="Arial" w:cs="Arial"/>
          <w:sz w:val="24"/>
          <w:szCs w:val="24"/>
        </w:rPr>
        <w:t>le</w:t>
      </w:r>
    </w:p>
    <w:p w:rsidR="0098550A" w:rsidRDefault="00B63D3A" w:rsidP="0079421C">
      <w:pPr>
        <w:jc w:val="both"/>
        <w:rPr>
          <w:rFonts w:ascii="Arial" w:hAnsi="Arial" w:cs="Arial"/>
          <w:sz w:val="24"/>
          <w:szCs w:val="24"/>
        </w:rPr>
      </w:pPr>
      <w:r>
        <w:rPr>
          <w:rFonts w:ascii="Arial" w:hAnsi="Arial" w:cs="Arial"/>
          <w:sz w:val="24"/>
          <w:szCs w:val="24"/>
        </w:rPr>
        <w:t>Modelle</w:t>
      </w:r>
      <w:r w:rsidR="00401BB0">
        <w:rPr>
          <w:rFonts w:ascii="Arial" w:hAnsi="Arial" w:cs="Arial"/>
          <w:sz w:val="24"/>
          <w:szCs w:val="24"/>
        </w:rPr>
        <w:t xml:space="preserve"> sind charakterisiert durch ein</w:t>
      </w:r>
      <w:r w:rsidR="007A4A22">
        <w:rPr>
          <w:rFonts w:ascii="Arial" w:hAnsi="Arial" w:cs="Arial"/>
          <w:sz w:val="24"/>
          <w:szCs w:val="24"/>
        </w:rPr>
        <w:t xml:space="preserve">en </w:t>
      </w:r>
      <w:r w:rsidR="00401BB0">
        <w:rPr>
          <w:rFonts w:ascii="Arial" w:hAnsi="Arial" w:cs="Arial"/>
          <w:sz w:val="24"/>
          <w:szCs w:val="24"/>
        </w:rPr>
        <w:t xml:space="preserve">Zweck </w:t>
      </w:r>
      <w:r w:rsidR="002313D0">
        <w:rPr>
          <w:rFonts w:ascii="Arial" w:hAnsi="Arial" w:cs="Arial"/>
          <w:sz w:val="24"/>
          <w:szCs w:val="24"/>
        </w:rPr>
        <w:t>sowie</w:t>
      </w:r>
      <w:r w:rsidR="00401BB0">
        <w:rPr>
          <w:rFonts w:ascii="Arial" w:hAnsi="Arial" w:cs="Arial"/>
          <w:sz w:val="24"/>
          <w:szCs w:val="24"/>
        </w:rPr>
        <w:t xml:space="preserve"> eine Art</w:t>
      </w:r>
      <w:r w:rsidR="002313D0">
        <w:rPr>
          <w:rFonts w:ascii="Arial" w:hAnsi="Arial" w:cs="Arial"/>
          <w:sz w:val="24"/>
          <w:szCs w:val="24"/>
        </w:rPr>
        <w:t xml:space="preserve"> und werden definiert als Abbild eines realen System</w:t>
      </w:r>
      <w:r w:rsidR="00895DC1">
        <w:rPr>
          <w:rFonts w:ascii="Arial" w:hAnsi="Arial" w:cs="Arial"/>
          <w:sz w:val="24"/>
          <w:szCs w:val="24"/>
        </w:rPr>
        <w:t>s</w:t>
      </w:r>
      <w:r w:rsidR="002313D0">
        <w:rPr>
          <w:rFonts w:ascii="Arial" w:hAnsi="Arial" w:cs="Arial"/>
          <w:sz w:val="24"/>
          <w:szCs w:val="24"/>
        </w:rPr>
        <w:t xml:space="preserve"> oder Problem. </w:t>
      </w:r>
      <w:r w:rsidR="00895DC1">
        <w:rPr>
          <w:rFonts w:ascii="Arial" w:hAnsi="Arial" w:cs="Arial"/>
          <w:sz w:val="24"/>
          <w:szCs w:val="24"/>
        </w:rPr>
        <w:t>Im Fall der Informationsrückgewinnung werden Modelle benutzt um Vereinfachungen zu finden und abstrakt die Zusammenfassung</w:t>
      </w:r>
      <w:r w:rsidR="000471A3">
        <w:rPr>
          <w:rFonts w:ascii="Arial" w:hAnsi="Arial" w:cs="Arial"/>
          <w:sz w:val="24"/>
          <w:szCs w:val="24"/>
        </w:rPr>
        <w:t xml:space="preserve"> oder die Vernachlässigung von Elemente zu bestimmen. </w:t>
      </w:r>
      <w:r w:rsidR="007A4A22">
        <w:rPr>
          <w:rFonts w:ascii="Arial" w:hAnsi="Arial" w:cs="Arial"/>
          <w:sz w:val="24"/>
          <w:szCs w:val="24"/>
        </w:rPr>
        <w:t>Es bestehen drei Informationsrückgewinnungsmodelle</w:t>
      </w:r>
      <w:r w:rsidR="00AD770B">
        <w:rPr>
          <w:rFonts w:ascii="Arial" w:hAnsi="Arial" w:cs="Arial"/>
          <w:sz w:val="24"/>
          <w:szCs w:val="24"/>
        </w:rPr>
        <w:t>, nämlich das boolesche Modell, das Vektor</w:t>
      </w:r>
      <w:r w:rsidR="00D5551B">
        <w:rPr>
          <w:rFonts w:ascii="Arial" w:hAnsi="Arial" w:cs="Arial"/>
          <w:sz w:val="24"/>
          <w:szCs w:val="24"/>
        </w:rPr>
        <w:t>raumm</w:t>
      </w:r>
      <w:r w:rsidR="00AD770B">
        <w:rPr>
          <w:rFonts w:ascii="Arial" w:hAnsi="Arial" w:cs="Arial"/>
          <w:sz w:val="24"/>
          <w:szCs w:val="24"/>
        </w:rPr>
        <w:t>odell und</w:t>
      </w:r>
      <w:r w:rsidR="00AD6B39">
        <w:rPr>
          <w:rFonts w:ascii="Arial" w:hAnsi="Arial" w:cs="Arial"/>
          <w:sz w:val="24"/>
          <w:szCs w:val="24"/>
        </w:rPr>
        <w:t xml:space="preserve"> die</w:t>
      </w:r>
      <w:r w:rsidR="00AD770B">
        <w:rPr>
          <w:rFonts w:ascii="Arial" w:hAnsi="Arial" w:cs="Arial"/>
          <w:sz w:val="24"/>
          <w:szCs w:val="24"/>
        </w:rPr>
        <w:t xml:space="preserve"> </w:t>
      </w:r>
      <w:r w:rsidR="00596BA2" w:rsidRPr="00596BA2">
        <w:rPr>
          <w:rFonts w:ascii="Arial" w:hAnsi="Arial" w:cs="Arial"/>
          <w:sz w:val="24"/>
          <w:szCs w:val="24"/>
        </w:rPr>
        <w:t>probabilistische</w:t>
      </w:r>
      <w:r w:rsidR="00AD6B39">
        <w:rPr>
          <w:rFonts w:ascii="Arial" w:hAnsi="Arial" w:cs="Arial"/>
          <w:sz w:val="24"/>
          <w:szCs w:val="24"/>
        </w:rPr>
        <w:t>n</w:t>
      </w:r>
      <w:r w:rsidR="00596BA2" w:rsidRPr="00596BA2">
        <w:rPr>
          <w:rFonts w:ascii="Arial" w:hAnsi="Arial" w:cs="Arial"/>
          <w:sz w:val="24"/>
          <w:szCs w:val="24"/>
        </w:rPr>
        <w:t xml:space="preserve"> Modell</w:t>
      </w:r>
      <w:r w:rsidR="00AD6B39">
        <w:rPr>
          <w:rFonts w:ascii="Arial" w:hAnsi="Arial" w:cs="Arial"/>
          <w:sz w:val="24"/>
          <w:szCs w:val="24"/>
        </w:rPr>
        <w:t>e</w:t>
      </w:r>
      <w:r w:rsidR="0079421C">
        <w:rPr>
          <w:rFonts w:ascii="Arial" w:hAnsi="Arial" w:cs="Arial"/>
          <w:sz w:val="24"/>
          <w:szCs w:val="24"/>
        </w:rPr>
        <w:t>.</w:t>
      </w:r>
    </w:p>
    <w:p w:rsidR="00FA693F" w:rsidRDefault="00FA693F" w:rsidP="0098550A">
      <w:pPr>
        <w:rPr>
          <w:rFonts w:ascii="Arial" w:hAnsi="Arial" w:cs="Arial"/>
          <w:sz w:val="24"/>
          <w:szCs w:val="24"/>
        </w:rPr>
      </w:pPr>
    </w:p>
    <w:p w:rsidR="00FA693F" w:rsidRDefault="00FA693F" w:rsidP="0098550A">
      <w:pPr>
        <w:rPr>
          <w:rFonts w:ascii="Arial" w:hAnsi="Arial" w:cs="Arial"/>
          <w:sz w:val="24"/>
          <w:szCs w:val="24"/>
        </w:rPr>
      </w:pPr>
    </w:p>
    <w:p w:rsidR="00FA693F" w:rsidRDefault="00FA693F" w:rsidP="0098550A">
      <w:pPr>
        <w:rPr>
          <w:rFonts w:ascii="Arial" w:hAnsi="Arial" w:cs="Arial"/>
          <w:sz w:val="24"/>
          <w:szCs w:val="24"/>
        </w:rPr>
      </w:pPr>
    </w:p>
    <w:p w:rsidR="00FA693F" w:rsidRPr="0098550A" w:rsidRDefault="00FA693F" w:rsidP="0098550A">
      <w:pPr>
        <w:rPr>
          <w:rFonts w:ascii="Arial" w:hAnsi="Arial" w:cs="Arial"/>
          <w:sz w:val="24"/>
          <w:szCs w:val="24"/>
        </w:rPr>
      </w:pPr>
    </w:p>
    <w:p w:rsidR="0098550A" w:rsidRPr="00D73B52" w:rsidRDefault="00FA693F" w:rsidP="00D73B52">
      <w:pPr>
        <w:pStyle w:val="Listenabsatz"/>
        <w:numPr>
          <w:ilvl w:val="0"/>
          <w:numId w:val="17"/>
        </w:numPr>
        <w:rPr>
          <w:rFonts w:ascii="Arial" w:hAnsi="Arial" w:cs="Arial"/>
          <w:sz w:val="24"/>
          <w:szCs w:val="24"/>
        </w:rPr>
      </w:pPr>
      <w:r w:rsidRPr="00D73B52">
        <w:rPr>
          <w:rFonts w:ascii="Arial" w:hAnsi="Arial" w:cs="Arial"/>
          <w:sz w:val="24"/>
          <w:szCs w:val="24"/>
        </w:rPr>
        <w:t>Das boolesche Modell</w:t>
      </w:r>
    </w:p>
    <w:p w:rsidR="00E97531" w:rsidRDefault="00FA693F" w:rsidP="00952014">
      <w:pPr>
        <w:jc w:val="both"/>
        <w:rPr>
          <w:rFonts w:ascii="Arial" w:hAnsi="Arial" w:cs="Arial"/>
          <w:sz w:val="24"/>
          <w:szCs w:val="24"/>
        </w:rPr>
      </w:pPr>
      <w:r>
        <w:rPr>
          <w:rFonts w:ascii="Arial" w:hAnsi="Arial" w:cs="Arial"/>
          <w:sz w:val="24"/>
          <w:szCs w:val="24"/>
        </w:rPr>
        <w:t>Das boolesche Modell, ist ein Modell, das beruht auf Mengenlehre und boolesche Algebra</w:t>
      </w:r>
      <w:r w:rsidR="009B7AD5">
        <w:rPr>
          <w:rFonts w:ascii="Arial" w:hAnsi="Arial" w:cs="Arial"/>
          <w:sz w:val="24"/>
          <w:szCs w:val="24"/>
        </w:rPr>
        <w:t>. Detaillierter ausgedrückt, bei dem boolesche</w:t>
      </w:r>
      <w:r w:rsidR="002D609D">
        <w:rPr>
          <w:rFonts w:ascii="Arial" w:hAnsi="Arial" w:cs="Arial"/>
          <w:sz w:val="24"/>
          <w:szCs w:val="24"/>
        </w:rPr>
        <w:t>n</w:t>
      </w:r>
      <w:r w:rsidR="009B7AD5">
        <w:rPr>
          <w:rFonts w:ascii="Arial" w:hAnsi="Arial" w:cs="Arial"/>
          <w:sz w:val="24"/>
          <w:szCs w:val="24"/>
        </w:rPr>
        <w:t xml:space="preserve"> Modell </w:t>
      </w:r>
      <w:r w:rsidR="002D609D">
        <w:rPr>
          <w:rFonts w:ascii="Arial" w:hAnsi="Arial" w:cs="Arial"/>
          <w:sz w:val="24"/>
          <w:szCs w:val="24"/>
        </w:rPr>
        <w:t>A</w:t>
      </w:r>
      <w:r w:rsidR="009D3C8B">
        <w:rPr>
          <w:rFonts w:ascii="Arial" w:hAnsi="Arial" w:cs="Arial"/>
          <w:sz w:val="24"/>
          <w:szCs w:val="24"/>
        </w:rPr>
        <w:t>b</w:t>
      </w:r>
      <w:r w:rsidR="002D609D">
        <w:rPr>
          <w:rFonts w:ascii="Arial" w:hAnsi="Arial" w:cs="Arial"/>
          <w:sz w:val="24"/>
          <w:szCs w:val="24"/>
        </w:rPr>
        <w:t>fragen können in Form eines booleschen Ausdruckes von Termen formuliert werden, bzw.</w:t>
      </w:r>
      <w:r w:rsidR="004A2F75">
        <w:rPr>
          <w:rFonts w:ascii="Arial" w:hAnsi="Arial" w:cs="Arial"/>
          <w:sz w:val="24"/>
          <w:szCs w:val="24"/>
        </w:rPr>
        <w:t xml:space="preserve"> Terme werden mit den Operatoren UND</w:t>
      </w:r>
      <w:r w:rsidR="009D3C8B">
        <w:rPr>
          <w:rFonts w:ascii="Arial" w:hAnsi="Arial" w:cs="Arial"/>
          <w:sz w:val="24"/>
          <w:szCs w:val="24"/>
        </w:rPr>
        <w:t xml:space="preserve"> (Konjunktive Abfrage)</w:t>
      </w:r>
      <w:r w:rsidR="004A2F75">
        <w:rPr>
          <w:rFonts w:ascii="Arial" w:hAnsi="Arial" w:cs="Arial"/>
          <w:sz w:val="24"/>
          <w:szCs w:val="24"/>
        </w:rPr>
        <w:t>, ODER</w:t>
      </w:r>
      <w:r w:rsidR="009D3C8B">
        <w:rPr>
          <w:rFonts w:ascii="Arial" w:hAnsi="Arial" w:cs="Arial"/>
          <w:sz w:val="24"/>
          <w:szCs w:val="24"/>
        </w:rPr>
        <w:t xml:space="preserve"> (Disjunktive Abfrage)</w:t>
      </w:r>
      <w:r w:rsidR="004A2F75">
        <w:rPr>
          <w:rFonts w:ascii="Arial" w:hAnsi="Arial" w:cs="Arial"/>
          <w:sz w:val="24"/>
          <w:szCs w:val="24"/>
        </w:rPr>
        <w:t xml:space="preserve"> oder N</w:t>
      </w:r>
      <w:r w:rsidR="00797D96">
        <w:rPr>
          <w:rFonts w:ascii="Arial" w:hAnsi="Arial" w:cs="Arial"/>
          <w:sz w:val="24"/>
          <w:szCs w:val="24"/>
        </w:rPr>
        <w:t>ICHT</w:t>
      </w:r>
      <w:r w:rsidR="00111428">
        <w:rPr>
          <w:rFonts w:ascii="Arial" w:hAnsi="Arial" w:cs="Arial"/>
          <w:sz w:val="24"/>
          <w:szCs w:val="24"/>
        </w:rPr>
        <w:t xml:space="preserve"> </w:t>
      </w:r>
      <w:r w:rsidR="009D3C8B">
        <w:rPr>
          <w:rFonts w:ascii="Arial" w:hAnsi="Arial" w:cs="Arial"/>
          <w:sz w:val="24"/>
          <w:szCs w:val="24"/>
        </w:rPr>
        <w:t xml:space="preserve">(Negative Abfrage) </w:t>
      </w:r>
      <w:r w:rsidR="00131936">
        <w:rPr>
          <w:rFonts w:ascii="Arial" w:hAnsi="Arial" w:cs="Arial"/>
          <w:sz w:val="24"/>
          <w:szCs w:val="24"/>
        </w:rPr>
        <w:t>verbunden</w:t>
      </w:r>
      <w:r w:rsidR="00797D96">
        <w:rPr>
          <w:rFonts w:ascii="Arial" w:hAnsi="Arial" w:cs="Arial"/>
          <w:sz w:val="24"/>
          <w:szCs w:val="24"/>
        </w:rPr>
        <w:t xml:space="preserve">. </w:t>
      </w:r>
      <w:r w:rsidR="00E2610F">
        <w:rPr>
          <w:rFonts w:ascii="Arial" w:hAnsi="Arial" w:cs="Arial"/>
          <w:sz w:val="24"/>
          <w:szCs w:val="24"/>
        </w:rPr>
        <w:t xml:space="preserve">Wegen </w:t>
      </w:r>
      <w:r w:rsidR="00797D96">
        <w:rPr>
          <w:rFonts w:ascii="Arial" w:hAnsi="Arial" w:cs="Arial"/>
          <w:sz w:val="24"/>
          <w:szCs w:val="24"/>
        </w:rPr>
        <w:t xml:space="preserve">dem </w:t>
      </w:r>
      <w:r w:rsidR="00E2610F">
        <w:rPr>
          <w:rFonts w:ascii="Arial" w:hAnsi="Arial" w:cs="Arial"/>
          <w:sz w:val="24"/>
          <w:szCs w:val="24"/>
        </w:rPr>
        <w:t>intuitiven Charakter des Konzeptes einer Menge, stellt das boolesche Modell einen</w:t>
      </w:r>
      <w:r w:rsidR="00AA340B">
        <w:rPr>
          <w:rFonts w:ascii="Arial" w:hAnsi="Arial" w:cs="Arial"/>
          <w:sz w:val="24"/>
          <w:szCs w:val="24"/>
        </w:rPr>
        <w:t xml:space="preserve"> </w:t>
      </w:r>
      <w:r w:rsidR="00E2610F">
        <w:rPr>
          <w:rFonts w:ascii="Arial" w:hAnsi="Arial" w:cs="Arial"/>
          <w:sz w:val="24"/>
          <w:szCs w:val="24"/>
        </w:rPr>
        <w:t>leicht zu verstehende</w:t>
      </w:r>
      <w:r w:rsidR="00AA340B">
        <w:rPr>
          <w:rFonts w:ascii="Arial" w:hAnsi="Arial" w:cs="Arial"/>
          <w:sz w:val="24"/>
          <w:szCs w:val="24"/>
        </w:rPr>
        <w:t>n</w:t>
      </w:r>
      <w:r w:rsidR="00E2610F">
        <w:rPr>
          <w:rFonts w:ascii="Arial" w:hAnsi="Arial" w:cs="Arial"/>
          <w:sz w:val="24"/>
          <w:szCs w:val="24"/>
        </w:rPr>
        <w:t xml:space="preserve"> </w:t>
      </w:r>
      <w:r w:rsidR="00E2610F">
        <w:rPr>
          <w:rFonts w:ascii="Arial" w:hAnsi="Arial" w:cs="Arial"/>
          <w:sz w:val="24"/>
          <w:szCs w:val="24"/>
        </w:rPr>
        <w:lastRenderedPageBreak/>
        <w:t>Rahmen für einen gewöhnlichen Benutzer.</w:t>
      </w:r>
      <w:r w:rsidR="005D5203">
        <w:rPr>
          <w:rFonts w:ascii="Arial" w:hAnsi="Arial" w:cs="Arial"/>
          <w:sz w:val="24"/>
          <w:szCs w:val="24"/>
        </w:rPr>
        <w:t xml:space="preserve"> </w:t>
      </w:r>
      <w:r w:rsidR="0022079D">
        <w:rPr>
          <w:rFonts w:ascii="Arial" w:hAnsi="Arial" w:cs="Arial"/>
          <w:sz w:val="24"/>
          <w:szCs w:val="24"/>
        </w:rPr>
        <w:t xml:space="preserve">Des Weiteren </w:t>
      </w:r>
      <w:r w:rsidR="00AA340B">
        <w:rPr>
          <w:rFonts w:ascii="Arial" w:hAnsi="Arial" w:cs="Arial"/>
          <w:sz w:val="24"/>
          <w:szCs w:val="24"/>
        </w:rPr>
        <w:t xml:space="preserve">Abfragen </w:t>
      </w:r>
      <w:r w:rsidR="00FF2A3A">
        <w:rPr>
          <w:rFonts w:ascii="Arial" w:hAnsi="Arial" w:cs="Arial"/>
          <w:sz w:val="24"/>
          <w:szCs w:val="24"/>
        </w:rPr>
        <w:t>werden als</w:t>
      </w:r>
      <w:r w:rsidR="0022079D">
        <w:rPr>
          <w:rFonts w:ascii="Arial" w:hAnsi="Arial" w:cs="Arial"/>
          <w:sz w:val="24"/>
          <w:szCs w:val="24"/>
        </w:rPr>
        <w:t xml:space="preserve"> </w:t>
      </w:r>
      <w:r w:rsidR="00FF2A3A">
        <w:rPr>
          <w:rFonts w:ascii="Arial" w:hAnsi="Arial" w:cs="Arial"/>
          <w:sz w:val="24"/>
          <w:szCs w:val="24"/>
        </w:rPr>
        <w:t>boolesche Ausdrücke mit präzise Semantik beschrieben.</w:t>
      </w:r>
      <w:r w:rsidR="0022079D">
        <w:rPr>
          <w:rFonts w:ascii="Arial" w:hAnsi="Arial" w:cs="Arial"/>
          <w:sz w:val="24"/>
          <w:szCs w:val="24"/>
        </w:rPr>
        <w:t xml:space="preserve"> Da das boolesche Modell einfach und formell ist, wurde er in de</w:t>
      </w:r>
      <w:r w:rsidR="006C501F">
        <w:rPr>
          <w:rFonts w:ascii="Arial" w:hAnsi="Arial" w:cs="Arial"/>
          <w:sz w:val="24"/>
          <w:szCs w:val="24"/>
        </w:rPr>
        <w:t>n</w:t>
      </w:r>
      <w:r w:rsidR="0022079D">
        <w:rPr>
          <w:rFonts w:ascii="Arial" w:hAnsi="Arial" w:cs="Arial"/>
          <w:sz w:val="24"/>
          <w:szCs w:val="24"/>
        </w:rPr>
        <w:t xml:space="preserve"> vergangenen Jahren wahrgenommen und von vielen der frühen kommerziellen bibliografischen Systeme angeeignet.</w:t>
      </w:r>
      <w:r w:rsidR="008D13A1">
        <w:rPr>
          <w:rFonts w:ascii="Arial" w:hAnsi="Arial" w:cs="Arial"/>
          <w:sz w:val="24"/>
          <w:szCs w:val="24"/>
        </w:rPr>
        <w:t xml:space="preserve"> In das boolesche Modell werden </w:t>
      </w:r>
      <w:r w:rsidR="006C501F">
        <w:rPr>
          <w:rFonts w:ascii="Arial" w:hAnsi="Arial" w:cs="Arial"/>
          <w:sz w:val="24"/>
          <w:szCs w:val="24"/>
        </w:rPr>
        <w:t>Dokumente als eine Menge von Indexbegriffe</w:t>
      </w:r>
      <w:r w:rsidR="00D6681A">
        <w:rPr>
          <w:rFonts w:ascii="Arial" w:hAnsi="Arial" w:cs="Arial"/>
          <w:sz w:val="24"/>
          <w:szCs w:val="24"/>
        </w:rPr>
        <w:t xml:space="preserve"> bezeichn</w:t>
      </w:r>
      <w:r w:rsidR="00B72E05">
        <w:rPr>
          <w:rFonts w:ascii="Arial" w:hAnsi="Arial" w:cs="Arial"/>
          <w:sz w:val="24"/>
          <w:szCs w:val="24"/>
        </w:rPr>
        <w:t>et.</w:t>
      </w:r>
      <w:r w:rsidR="00131936">
        <w:rPr>
          <w:rFonts w:ascii="Arial" w:hAnsi="Arial" w:cs="Arial"/>
          <w:sz w:val="24"/>
          <w:szCs w:val="24"/>
        </w:rPr>
        <w:t xml:space="preserve"> Außerdem Indexterme Gewichte sind binär</w:t>
      </w:r>
      <w:r w:rsidR="00AD0134">
        <w:rPr>
          <w:rFonts w:ascii="Arial" w:hAnsi="Arial" w:cs="Arial"/>
          <w:sz w:val="24"/>
          <w:szCs w:val="24"/>
        </w:rPr>
        <w:t>. D</w:t>
      </w:r>
      <w:r w:rsidR="009002BE">
        <w:rPr>
          <w:rFonts w:ascii="Arial" w:hAnsi="Arial" w:cs="Arial"/>
          <w:sz w:val="24"/>
          <w:szCs w:val="24"/>
        </w:rPr>
        <w:t xml:space="preserve">as boolesche Modell </w:t>
      </w:r>
      <w:r w:rsidR="00B40A03">
        <w:rPr>
          <w:rFonts w:ascii="Arial" w:hAnsi="Arial" w:cs="Arial"/>
          <w:sz w:val="24"/>
          <w:szCs w:val="24"/>
        </w:rPr>
        <w:t>entscheidet ob ein Dokument relevant oder irrelevant ist für eine gegebene Abfrage.</w:t>
      </w:r>
      <w:r w:rsidR="00F42D03">
        <w:rPr>
          <w:rFonts w:ascii="Arial" w:hAnsi="Arial" w:cs="Arial"/>
          <w:sz w:val="24"/>
          <w:szCs w:val="24"/>
        </w:rPr>
        <w:t xml:space="preserve"> Eine teilweise Übereinstimmung</w:t>
      </w:r>
      <w:r w:rsidR="008B65A7">
        <w:rPr>
          <w:rFonts w:ascii="Arial" w:hAnsi="Arial" w:cs="Arial"/>
          <w:sz w:val="24"/>
          <w:szCs w:val="24"/>
        </w:rPr>
        <w:t xml:space="preserve"> mit dem Dokument</w:t>
      </w:r>
      <w:r w:rsidR="00F42D03">
        <w:rPr>
          <w:rFonts w:ascii="Arial" w:hAnsi="Arial" w:cs="Arial"/>
          <w:sz w:val="24"/>
          <w:szCs w:val="24"/>
        </w:rPr>
        <w:t xml:space="preserve"> wird nicht toleriert</w:t>
      </w:r>
      <w:r w:rsidR="008A55B7">
        <w:rPr>
          <w:rFonts w:ascii="Arial" w:hAnsi="Arial" w:cs="Arial"/>
          <w:sz w:val="24"/>
          <w:szCs w:val="24"/>
        </w:rPr>
        <w:t>.</w:t>
      </w:r>
      <w:r w:rsidR="000C5DE0">
        <w:rPr>
          <w:rFonts w:ascii="Arial" w:hAnsi="Arial" w:cs="Arial"/>
          <w:sz w:val="24"/>
          <w:szCs w:val="24"/>
        </w:rPr>
        <w:t xml:space="preserve"> </w:t>
      </w:r>
    </w:p>
    <w:p w:rsidR="0069140F" w:rsidRPr="00D73B52" w:rsidRDefault="000C5DE0" w:rsidP="00D73B52">
      <w:pPr>
        <w:pStyle w:val="Listenabsatz"/>
        <w:numPr>
          <w:ilvl w:val="0"/>
          <w:numId w:val="15"/>
        </w:numPr>
        <w:jc w:val="both"/>
        <w:rPr>
          <w:rFonts w:ascii="Arial" w:hAnsi="Arial" w:cs="Arial"/>
          <w:sz w:val="24"/>
          <w:szCs w:val="24"/>
        </w:rPr>
      </w:pPr>
      <w:r w:rsidRPr="00D73B52">
        <w:rPr>
          <w:rFonts w:ascii="Arial" w:hAnsi="Arial" w:cs="Arial"/>
          <w:sz w:val="24"/>
          <w:szCs w:val="24"/>
        </w:rPr>
        <w:t xml:space="preserve">Das boolesche Modell </w:t>
      </w:r>
      <w:r w:rsidR="00C16084" w:rsidRPr="00D73B52">
        <w:rPr>
          <w:rFonts w:ascii="Arial" w:hAnsi="Arial" w:cs="Arial"/>
          <w:sz w:val="24"/>
          <w:szCs w:val="24"/>
        </w:rPr>
        <w:t>bietet den Vorteil einfach zu sein und ein sauberer Formalismus in seiner Struktur.</w:t>
      </w:r>
    </w:p>
    <w:p w:rsidR="00E97531" w:rsidRPr="0069140F" w:rsidRDefault="0069140F" w:rsidP="0069140F">
      <w:pPr>
        <w:pStyle w:val="Listenabsatz"/>
        <w:numPr>
          <w:ilvl w:val="0"/>
          <w:numId w:val="15"/>
        </w:numPr>
        <w:jc w:val="both"/>
        <w:rPr>
          <w:rFonts w:ascii="Arial" w:hAnsi="Arial" w:cs="Arial"/>
          <w:sz w:val="24"/>
          <w:szCs w:val="24"/>
        </w:rPr>
      </w:pPr>
      <w:r w:rsidRPr="0069140F">
        <w:rPr>
          <w:rFonts w:ascii="Arial" w:hAnsi="Arial" w:cs="Arial"/>
          <w:sz w:val="24"/>
          <w:szCs w:val="24"/>
        </w:rPr>
        <w:t xml:space="preserve">Ausdrücke haben eine präzise Semantik, die sie für strukturierte Abfragen geeignet macht, die von "Experten" -Benutzern formuliert werden. </w:t>
      </w:r>
      <w:r w:rsidR="00E97531" w:rsidRPr="0069140F">
        <w:rPr>
          <w:rFonts w:ascii="Arial" w:hAnsi="Arial" w:cs="Arial"/>
          <w:sz w:val="24"/>
          <w:szCs w:val="24"/>
        </w:rPr>
        <w:t>[CBB13].</w:t>
      </w:r>
    </w:p>
    <w:p w:rsidR="00E36714" w:rsidRPr="00E97531" w:rsidRDefault="00623934" w:rsidP="00E97531">
      <w:pPr>
        <w:jc w:val="both"/>
        <w:rPr>
          <w:rFonts w:ascii="Arial" w:hAnsi="Arial" w:cs="Arial"/>
          <w:sz w:val="24"/>
          <w:szCs w:val="24"/>
        </w:rPr>
      </w:pPr>
      <w:r w:rsidRPr="00E97531">
        <w:rPr>
          <w:rFonts w:ascii="Arial" w:hAnsi="Arial" w:cs="Arial"/>
          <w:sz w:val="24"/>
          <w:szCs w:val="24"/>
        </w:rPr>
        <w:t>Es bestehen jedoch auch Nachteile für dieses Modell</w:t>
      </w:r>
      <w:r w:rsidR="00F56C4B" w:rsidRPr="00E97531">
        <w:rPr>
          <w:rFonts w:ascii="Arial" w:hAnsi="Arial" w:cs="Arial"/>
          <w:sz w:val="24"/>
          <w:szCs w:val="24"/>
        </w:rPr>
        <w:t>. Der Hauptnachteil ist, dass d</w:t>
      </w:r>
      <w:r w:rsidR="00111428" w:rsidRPr="00E97531">
        <w:rPr>
          <w:rFonts w:ascii="Arial" w:hAnsi="Arial" w:cs="Arial"/>
          <w:sz w:val="24"/>
          <w:szCs w:val="24"/>
        </w:rPr>
        <w:t>ie Eigenschaft der</w:t>
      </w:r>
      <w:r w:rsidR="00871E2F" w:rsidRPr="00E97531">
        <w:rPr>
          <w:rFonts w:ascii="Arial" w:hAnsi="Arial" w:cs="Arial"/>
          <w:sz w:val="24"/>
          <w:szCs w:val="24"/>
        </w:rPr>
        <w:t xml:space="preserve"> totalen </w:t>
      </w:r>
      <w:r w:rsidR="00111428" w:rsidRPr="00E97531">
        <w:rPr>
          <w:rFonts w:ascii="Arial" w:hAnsi="Arial" w:cs="Arial"/>
          <w:sz w:val="24"/>
          <w:szCs w:val="24"/>
        </w:rPr>
        <w:t>Übereinstimmung</w:t>
      </w:r>
      <w:r w:rsidR="00871E2F" w:rsidRPr="00E97531">
        <w:rPr>
          <w:rFonts w:ascii="Arial" w:hAnsi="Arial" w:cs="Arial"/>
          <w:sz w:val="24"/>
          <w:szCs w:val="24"/>
        </w:rPr>
        <w:t xml:space="preserve"> bei der Informationsrückgewinnung </w:t>
      </w:r>
      <w:r w:rsidR="00F56C4B" w:rsidRPr="00E97531">
        <w:rPr>
          <w:rFonts w:ascii="Arial" w:hAnsi="Arial" w:cs="Arial"/>
          <w:sz w:val="24"/>
          <w:szCs w:val="24"/>
        </w:rPr>
        <w:t xml:space="preserve">dazu </w:t>
      </w:r>
      <w:r w:rsidR="00871E2F" w:rsidRPr="00E97531">
        <w:rPr>
          <w:rFonts w:ascii="Arial" w:hAnsi="Arial" w:cs="Arial"/>
          <w:sz w:val="24"/>
          <w:szCs w:val="24"/>
        </w:rPr>
        <w:t>führt</w:t>
      </w:r>
      <w:r w:rsidR="00F56C4B" w:rsidRPr="00E97531">
        <w:rPr>
          <w:rFonts w:ascii="Arial" w:hAnsi="Arial" w:cs="Arial"/>
          <w:sz w:val="24"/>
          <w:szCs w:val="24"/>
        </w:rPr>
        <w:t>,</w:t>
      </w:r>
      <w:r w:rsidR="00871E2F" w:rsidRPr="00E97531">
        <w:rPr>
          <w:rFonts w:ascii="Arial" w:hAnsi="Arial" w:cs="Arial"/>
          <w:sz w:val="24"/>
          <w:szCs w:val="24"/>
        </w:rPr>
        <w:t xml:space="preserve"> entweder wenige oder zu viele Dokumenten als Ergebnis der Suche zu bekommen. Etwas, das den Anwender die Formulierung guter Abfragen</w:t>
      </w:r>
      <w:r w:rsidR="00A943AE" w:rsidRPr="00E97531">
        <w:rPr>
          <w:rFonts w:ascii="Arial" w:hAnsi="Arial" w:cs="Arial"/>
          <w:sz w:val="24"/>
          <w:szCs w:val="24"/>
        </w:rPr>
        <w:t xml:space="preserve"> erschwert</w:t>
      </w:r>
      <w:r w:rsidR="00952014" w:rsidRPr="00E97531">
        <w:rPr>
          <w:rFonts w:ascii="Arial" w:hAnsi="Arial" w:cs="Arial"/>
          <w:sz w:val="24"/>
          <w:szCs w:val="24"/>
        </w:rPr>
        <w:t>.</w:t>
      </w:r>
      <w:r w:rsidR="009D4F5B" w:rsidRPr="00E97531">
        <w:rPr>
          <w:rFonts w:ascii="Arial" w:hAnsi="Arial" w:cs="Arial"/>
          <w:sz w:val="24"/>
          <w:szCs w:val="24"/>
        </w:rPr>
        <w:t xml:space="preserve"> Eine Lösung </w:t>
      </w:r>
      <w:r w:rsidR="00E36714" w:rsidRPr="00E97531">
        <w:rPr>
          <w:rFonts w:ascii="Arial" w:hAnsi="Arial" w:cs="Arial"/>
          <w:sz w:val="24"/>
          <w:szCs w:val="24"/>
        </w:rPr>
        <w:t>zu d</w:t>
      </w:r>
      <w:r w:rsidR="009C2423" w:rsidRPr="00E97531">
        <w:rPr>
          <w:rFonts w:ascii="Arial" w:hAnsi="Arial" w:cs="Arial"/>
          <w:sz w:val="24"/>
          <w:szCs w:val="24"/>
        </w:rPr>
        <w:t>em o. g Nachteil</w:t>
      </w:r>
      <w:r w:rsidR="00E36714" w:rsidRPr="00E97531">
        <w:rPr>
          <w:rFonts w:ascii="Arial" w:hAnsi="Arial" w:cs="Arial"/>
          <w:sz w:val="24"/>
          <w:szCs w:val="24"/>
        </w:rPr>
        <w:t xml:space="preserve"> ist </w:t>
      </w:r>
      <w:r w:rsidR="00410B23" w:rsidRPr="00E97531">
        <w:rPr>
          <w:rFonts w:ascii="Arial" w:hAnsi="Arial" w:cs="Arial"/>
          <w:sz w:val="24"/>
          <w:szCs w:val="24"/>
        </w:rPr>
        <w:t>die Koordinations</w:t>
      </w:r>
      <w:r w:rsidR="00213D64" w:rsidRPr="00E97531">
        <w:rPr>
          <w:rFonts w:ascii="Arial" w:hAnsi="Arial" w:cs="Arial"/>
          <w:sz w:val="24"/>
          <w:szCs w:val="24"/>
        </w:rPr>
        <w:t>stufe</w:t>
      </w:r>
      <w:r w:rsidR="009C2423" w:rsidRPr="00E97531">
        <w:rPr>
          <w:rFonts w:ascii="Arial" w:hAnsi="Arial" w:cs="Arial"/>
          <w:sz w:val="24"/>
          <w:szCs w:val="24"/>
        </w:rPr>
        <w:t xml:space="preserve">. </w:t>
      </w:r>
      <w:r w:rsidR="006441F3" w:rsidRPr="00E97531">
        <w:rPr>
          <w:rFonts w:ascii="Arial" w:hAnsi="Arial" w:cs="Arial"/>
          <w:sz w:val="24"/>
          <w:szCs w:val="24"/>
        </w:rPr>
        <w:t xml:space="preserve">Mit der </w:t>
      </w:r>
      <w:r w:rsidR="00582A20" w:rsidRPr="00E97531">
        <w:rPr>
          <w:rFonts w:ascii="Arial" w:hAnsi="Arial" w:cs="Arial"/>
          <w:sz w:val="24"/>
          <w:szCs w:val="24"/>
        </w:rPr>
        <w:t>Koordinations</w:t>
      </w:r>
      <w:r w:rsidR="00213D64" w:rsidRPr="00E97531">
        <w:rPr>
          <w:rFonts w:ascii="Arial" w:hAnsi="Arial" w:cs="Arial"/>
          <w:sz w:val="24"/>
          <w:szCs w:val="24"/>
        </w:rPr>
        <w:t>stufe</w:t>
      </w:r>
      <w:r w:rsidR="00582A20" w:rsidRPr="00E97531">
        <w:rPr>
          <w:rFonts w:ascii="Arial" w:hAnsi="Arial" w:cs="Arial"/>
          <w:sz w:val="24"/>
          <w:szCs w:val="24"/>
        </w:rPr>
        <w:t xml:space="preserve"> </w:t>
      </w:r>
      <w:r w:rsidR="006441F3" w:rsidRPr="00E97531">
        <w:rPr>
          <w:rFonts w:ascii="Arial" w:hAnsi="Arial" w:cs="Arial"/>
          <w:sz w:val="24"/>
          <w:szCs w:val="24"/>
        </w:rPr>
        <w:t>können Aussagen aus atomaren Aussagen nichtbinäre Werte</w:t>
      </w:r>
      <w:r w:rsidR="000C0FDA" w:rsidRPr="00E97531">
        <w:rPr>
          <w:rFonts w:ascii="Arial" w:hAnsi="Arial" w:cs="Arial"/>
          <w:sz w:val="24"/>
          <w:szCs w:val="24"/>
        </w:rPr>
        <w:t xml:space="preserve"> haben</w:t>
      </w:r>
      <w:r w:rsidR="006441F3" w:rsidRPr="00E97531">
        <w:rPr>
          <w:rFonts w:ascii="Arial" w:hAnsi="Arial" w:cs="Arial"/>
          <w:sz w:val="24"/>
          <w:szCs w:val="24"/>
        </w:rPr>
        <w:t>, bzw. Ranking Dokumente über die reale Linie</w:t>
      </w:r>
      <w:r w:rsidR="000C0FDA" w:rsidRPr="00E97531">
        <w:rPr>
          <w:rFonts w:ascii="Arial" w:hAnsi="Arial" w:cs="Arial"/>
          <w:sz w:val="24"/>
          <w:szCs w:val="24"/>
        </w:rPr>
        <w:t>[MEL15]</w:t>
      </w:r>
      <w:r w:rsidR="006441F3" w:rsidRPr="00E97531">
        <w:rPr>
          <w:rFonts w:ascii="Arial" w:hAnsi="Arial" w:cs="Arial"/>
          <w:sz w:val="24"/>
          <w:szCs w:val="24"/>
        </w:rPr>
        <w:t>.</w:t>
      </w:r>
      <w:r w:rsidR="00582A20" w:rsidRPr="00E97531">
        <w:rPr>
          <w:rFonts w:ascii="Arial" w:hAnsi="Arial" w:cs="Arial"/>
          <w:sz w:val="24"/>
          <w:szCs w:val="24"/>
        </w:rPr>
        <w:t xml:space="preserve"> Das heißt</w:t>
      </w:r>
      <w:r w:rsidR="00FD5279" w:rsidRPr="00E97531">
        <w:rPr>
          <w:rFonts w:ascii="Arial" w:hAnsi="Arial" w:cs="Arial"/>
          <w:sz w:val="24"/>
          <w:szCs w:val="24"/>
        </w:rPr>
        <w:t xml:space="preserve"> die binäre Werte des booleschen Modells</w:t>
      </w:r>
      <w:r w:rsidR="00582A20" w:rsidRPr="00E97531">
        <w:rPr>
          <w:rFonts w:ascii="Arial" w:hAnsi="Arial" w:cs="Arial"/>
          <w:sz w:val="24"/>
          <w:szCs w:val="24"/>
        </w:rPr>
        <w:t xml:space="preserve"> kein </w:t>
      </w:r>
      <w:r w:rsidR="00FD5279" w:rsidRPr="00E97531">
        <w:rPr>
          <w:rFonts w:ascii="Arial" w:hAnsi="Arial" w:cs="Arial"/>
          <w:sz w:val="24"/>
          <w:szCs w:val="24"/>
        </w:rPr>
        <w:t>Dokumentenr</w:t>
      </w:r>
      <w:r w:rsidR="00582A20" w:rsidRPr="00E97531">
        <w:rPr>
          <w:rFonts w:ascii="Arial" w:hAnsi="Arial" w:cs="Arial"/>
          <w:sz w:val="24"/>
          <w:szCs w:val="24"/>
        </w:rPr>
        <w:t>anking</w:t>
      </w:r>
      <w:r w:rsidR="00FD5279" w:rsidRPr="00E97531">
        <w:rPr>
          <w:rFonts w:ascii="Arial" w:hAnsi="Arial" w:cs="Arial"/>
          <w:sz w:val="24"/>
          <w:szCs w:val="24"/>
        </w:rPr>
        <w:t xml:space="preserve"> ermöglichen bei abwesender K</w:t>
      </w:r>
      <w:r w:rsidR="008968C9" w:rsidRPr="00E97531">
        <w:rPr>
          <w:rFonts w:ascii="Arial" w:hAnsi="Arial" w:cs="Arial"/>
          <w:sz w:val="24"/>
          <w:szCs w:val="24"/>
        </w:rPr>
        <w:t>oordina</w:t>
      </w:r>
      <w:r w:rsidR="00FD5279" w:rsidRPr="00E97531">
        <w:rPr>
          <w:rFonts w:ascii="Arial" w:hAnsi="Arial" w:cs="Arial"/>
          <w:sz w:val="24"/>
          <w:szCs w:val="24"/>
        </w:rPr>
        <w:t>tions</w:t>
      </w:r>
      <w:r w:rsidR="00213D64" w:rsidRPr="00E97531">
        <w:rPr>
          <w:rFonts w:ascii="Arial" w:hAnsi="Arial" w:cs="Arial"/>
          <w:sz w:val="24"/>
          <w:szCs w:val="24"/>
        </w:rPr>
        <w:t>stufe</w:t>
      </w:r>
      <w:r w:rsidR="00FD5279" w:rsidRPr="00E97531">
        <w:rPr>
          <w:rFonts w:ascii="Arial" w:hAnsi="Arial" w:cs="Arial"/>
          <w:sz w:val="24"/>
          <w:szCs w:val="24"/>
        </w:rPr>
        <w:t>.</w:t>
      </w:r>
    </w:p>
    <w:p w:rsidR="00482501" w:rsidRDefault="00A054A4" w:rsidP="00A054A4">
      <w:pPr>
        <w:jc w:val="both"/>
        <w:rPr>
          <w:rFonts w:ascii="Arial" w:hAnsi="Arial" w:cs="Arial"/>
          <w:sz w:val="24"/>
          <w:szCs w:val="24"/>
        </w:rPr>
      </w:pPr>
      <w:r w:rsidRPr="00A054A4">
        <w:rPr>
          <w:rFonts w:ascii="Arial" w:hAnsi="Arial" w:cs="Arial"/>
          <w:sz w:val="24"/>
          <w:szCs w:val="24"/>
        </w:rPr>
        <w:t>Die Koordinationsstufe ist ein Maß für den Grad</w:t>
      </w:r>
      <w:r>
        <w:rPr>
          <w:rFonts w:ascii="Arial" w:hAnsi="Arial" w:cs="Arial"/>
          <w:sz w:val="24"/>
          <w:szCs w:val="24"/>
        </w:rPr>
        <w:t xml:space="preserve"> </w:t>
      </w:r>
      <w:r w:rsidRPr="00A054A4">
        <w:rPr>
          <w:rFonts w:ascii="Arial" w:hAnsi="Arial" w:cs="Arial"/>
          <w:sz w:val="24"/>
          <w:szCs w:val="24"/>
        </w:rPr>
        <w:t>zu dem jedes zurückgegebene Dokument der Abfrage entspricht</w:t>
      </w:r>
      <w:r w:rsidR="0073437A">
        <w:rPr>
          <w:rFonts w:ascii="Arial" w:hAnsi="Arial" w:cs="Arial"/>
          <w:sz w:val="24"/>
          <w:szCs w:val="24"/>
        </w:rPr>
        <w:t xml:space="preserve"> </w:t>
      </w:r>
      <w:r>
        <w:rPr>
          <w:rFonts w:ascii="Arial" w:hAnsi="Arial" w:cs="Arial"/>
          <w:sz w:val="24"/>
          <w:szCs w:val="24"/>
        </w:rPr>
        <w:t>[MEL15]</w:t>
      </w:r>
      <w:r w:rsidRPr="00A054A4">
        <w:rPr>
          <w:rFonts w:ascii="Arial" w:hAnsi="Arial" w:cs="Arial"/>
          <w:sz w:val="24"/>
          <w:szCs w:val="24"/>
        </w:rPr>
        <w:t xml:space="preserve">. </w:t>
      </w:r>
      <w:r>
        <w:rPr>
          <w:rFonts w:ascii="Arial" w:hAnsi="Arial" w:cs="Arial"/>
          <w:sz w:val="24"/>
          <w:szCs w:val="24"/>
        </w:rPr>
        <w:t>D</w:t>
      </w:r>
      <w:r w:rsidRPr="00A054A4">
        <w:rPr>
          <w:rFonts w:ascii="Arial" w:hAnsi="Arial" w:cs="Arial"/>
          <w:sz w:val="24"/>
          <w:szCs w:val="24"/>
        </w:rPr>
        <w:t>ie</w:t>
      </w:r>
      <w:r>
        <w:rPr>
          <w:rFonts w:ascii="Arial" w:hAnsi="Arial" w:cs="Arial"/>
          <w:sz w:val="24"/>
          <w:szCs w:val="24"/>
        </w:rPr>
        <w:t>se stellt eine Punktzahl für das Ranking der Dokumente bereit. Diese</w:t>
      </w:r>
      <w:r w:rsidR="00294CB4">
        <w:rPr>
          <w:rFonts w:ascii="Arial" w:hAnsi="Arial" w:cs="Arial"/>
          <w:sz w:val="24"/>
          <w:szCs w:val="24"/>
        </w:rPr>
        <w:t>s</w:t>
      </w:r>
      <w:r>
        <w:rPr>
          <w:rFonts w:ascii="Arial" w:hAnsi="Arial" w:cs="Arial"/>
          <w:sz w:val="24"/>
          <w:szCs w:val="24"/>
        </w:rPr>
        <w:t xml:space="preserve"> Ranking ermöglicht es dem Benutzer eine Entscheidung über die Menge der zu prüfenden Dokumente</w:t>
      </w:r>
      <w:r w:rsidR="00294CB4">
        <w:rPr>
          <w:rFonts w:ascii="Arial" w:hAnsi="Arial" w:cs="Arial"/>
          <w:sz w:val="24"/>
          <w:szCs w:val="24"/>
        </w:rPr>
        <w:t xml:space="preserve"> zu treffen und gibt dem System die Möglichkeit, den </w:t>
      </w:r>
      <w:r w:rsidR="00912EB3">
        <w:rPr>
          <w:rFonts w:ascii="Arial" w:hAnsi="Arial" w:cs="Arial"/>
          <w:sz w:val="24"/>
          <w:szCs w:val="24"/>
        </w:rPr>
        <w:t xml:space="preserve">Dokumentenwert, der nach unten gerankt ist, </w:t>
      </w:r>
      <w:r w:rsidR="00AC4D9F">
        <w:rPr>
          <w:rFonts w:ascii="Arial" w:hAnsi="Arial" w:cs="Arial"/>
          <w:sz w:val="24"/>
          <w:szCs w:val="24"/>
        </w:rPr>
        <w:t>von der Liste ab</w:t>
      </w:r>
      <w:r w:rsidR="00912EB3">
        <w:rPr>
          <w:rFonts w:ascii="Arial" w:hAnsi="Arial" w:cs="Arial"/>
          <w:sz w:val="24"/>
          <w:szCs w:val="24"/>
        </w:rPr>
        <w:t>zu</w:t>
      </w:r>
      <w:r w:rsidR="00AC4D9F">
        <w:rPr>
          <w:rFonts w:ascii="Arial" w:hAnsi="Arial" w:cs="Arial"/>
          <w:sz w:val="24"/>
          <w:szCs w:val="24"/>
        </w:rPr>
        <w:t>schneiden</w:t>
      </w:r>
      <w:r w:rsidR="00912EB3">
        <w:rPr>
          <w:rFonts w:ascii="Arial" w:hAnsi="Arial" w:cs="Arial"/>
          <w:sz w:val="24"/>
          <w:szCs w:val="24"/>
        </w:rPr>
        <w:t>.</w:t>
      </w:r>
      <w:r w:rsidR="00144A8A">
        <w:rPr>
          <w:rFonts w:ascii="Arial" w:hAnsi="Arial" w:cs="Arial"/>
          <w:sz w:val="24"/>
          <w:szCs w:val="24"/>
        </w:rPr>
        <w:t xml:space="preserve"> Die Kalkulation der Koordinationsstufe </w:t>
      </w:r>
      <w:r w:rsidR="00A15CB3">
        <w:rPr>
          <w:rFonts w:ascii="Arial" w:hAnsi="Arial" w:cs="Arial"/>
          <w:sz w:val="24"/>
          <w:szCs w:val="24"/>
        </w:rPr>
        <w:t>erfolgt</w:t>
      </w:r>
      <w:r w:rsidR="00144A8A">
        <w:rPr>
          <w:rFonts w:ascii="Arial" w:hAnsi="Arial" w:cs="Arial"/>
          <w:sz w:val="24"/>
          <w:szCs w:val="24"/>
        </w:rPr>
        <w:t xml:space="preserve"> durch </w:t>
      </w:r>
      <w:r w:rsidR="00A15CB3">
        <w:rPr>
          <w:rFonts w:ascii="Arial" w:hAnsi="Arial" w:cs="Arial"/>
          <w:sz w:val="24"/>
          <w:szCs w:val="24"/>
        </w:rPr>
        <w:t>die Transkription einer boolesche</w:t>
      </w:r>
      <w:r w:rsidR="00706D9E">
        <w:rPr>
          <w:rFonts w:ascii="Arial" w:hAnsi="Arial" w:cs="Arial"/>
          <w:sz w:val="24"/>
          <w:szCs w:val="24"/>
        </w:rPr>
        <w:t xml:space="preserve">n </w:t>
      </w:r>
      <w:r w:rsidR="00A15CB3">
        <w:rPr>
          <w:rFonts w:ascii="Arial" w:hAnsi="Arial" w:cs="Arial"/>
          <w:sz w:val="24"/>
          <w:szCs w:val="24"/>
        </w:rPr>
        <w:t>Abfrage in Konjunktive normale Form</w:t>
      </w:r>
      <w:r w:rsidR="00D64316">
        <w:rPr>
          <w:rFonts w:ascii="Arial" w:hAnsi="Arial" w:cs="Arial"/>
          <w:sz w:val="24"/>
          <w:szCs w:val="24"/>
        </w:rPr>
        <w:t xml:space="preserve"> (KNF)</w:t>
      </w:r>
      <w:r w:rsidR="00706D9E">
        <w:rPr>
          <w:rFonts w:ascii="Arial" w:hAnsi="Arial" w:cs="Arial"/>
          <w:sz w:val="24"/>
          <w:szCs w:val="24"/>
        </w:rPr>
        <w:t>, bzw. durch</w:t>
      </w:r>
      <w:r w:rsidR="00F13C3F">
        <w:rPr>
          <w:rFonts w:ascii="Arial" w:hAnsi="Arial" w:cs="Arial"/>
          <w:sz w:val="24"/>
          <w:szCs w:val="24"/>
        </w:rPr>
        <w:t xml:space="preserve"> die Konjunktion</w:t>
      </w:r>
      <w:r w:rsidR="0011133A">
        <w:rPr>
          <w:rFonts w:ascii="Arial" w:hAnsi="Arial" w:cs="Arial"/>
          <w:sz w:val="24"/>
          <w:szCs w:val="24"/>
        </w:rPr>
        <w:t>s</w:t>
      </w:r>
      <w:r w:rsidR="00F13C3F">
        <w:rPr>
          <w:rFonts w:ascii="Arial" w:hAnsi="Arial" w:cs="Arial"/>
          <w:sz w:val="24"/>
          <w:szCs w:val="24"/>
        </w:rPr>
        <w:t>o</w:t>
      </w:r>
      <w:r w:rsidR="00706D9E">
        <w:rPr>
          <w:rFonts w:ascii="Arial" w:hAnsi="Arial" w:cs="Arial"/>
          <w:sz w:val="24"/>
          <w:szCs w:val="24"/>
        </w:rPr>
        <w:t>perator gebundenen Propositionen Liste.</w:t>
      </w:r>
      <w:r w:rsidR="007245C9">
        <w:rPr>
          <w:rFonts w:ascii="Arial" w:hAnsi="Arial" w:cs="Arial"/>
          <w:sz w:val="24"/>
          <w:szCs w:val="24"/>
        </w:rPr>
        <w:t xml:space="preserve"> Jede</w:t>
      </w:r>
      <w:r w:rsidR="001C6A5E">
        <w:rPr>
          <w:rFonts w:ascii="Arial" w:hAnsi="Arial" w:cs="Arial"/>
          <w:sz w:val="24"/>
          <w:szCs w:val="24"/>
        </w:rPr>
        <w:t>r dieser</w:t>
      </w:r>
      <w:r w:rsidR="007245C9">
        <w:rPr>
          <w:rFonts w:ascii="Arial" w:hAnsi="Arial" w:cs="Arial"/>
          <w:sz w:val="24"/>
          <w:szCs w:val="24"/>
        </w:rPr>
        <w:t xml:space="preserve"> Proposition</w:t>
      </w:r>
      <w:r w:rsidR="001C6A5E">
        <w:rPr>
          <w:rFonts w:ascii="Arial" w:hAnsi="Arial" w:cs="Arial"/>
          <w:sz w:val="24"/>
          <w:szCs w:val="24"/>
        </w:rPr>
        <w:t>en</w:t>
      </w:r>
      <w:r w:rsidR="007245C9">
        <w:rPr>
          <w:rFonts w:ascii="Arial" w:hAnsi="Arial" w:cs="Arial"/>
          <w:sz w:val="24"/>
          <w:szCs w:val="24"/>
        </w:rPr>
        <w:t xml:space="preserve"> präsentiert sich </w:t>
      </w:r>
      <w:r w:rsidR="001C6A5E">
        <w:rPr>
          <w:rFonts w:ascii="Arial" w:hAnsi="Arial" w:cs="Arial"/>
          <w:sz w:val="24"/>
          <w:szCs w:val="24"/>
        </w:rPr>
        <w:t>als Disjunktionen von Atom Vorschläge.</w:t>
      </w:r>
      <w:r w:rsidR="00D64316">
        <w:rPr>
          <w:rFonts w:ascii="Arial" w:hAnsi="Arial" w:cs="Arial"/>
          <w:sz w:val="24"/>
          <w:szCs w:val="24"/>
        </w:rPr>
        <w:t xml:space="preserve"> Die Koordinationsstufe eines Dokuments </w:t>
      </w:r>
      <w:r w:rsidR="00C6192F">
        <w:rPr>
          <w:rFonts w:ascii="Arial" w:hAnsi="Arial" w:cs="Arial"/>
          <w:sz w:val="24"/>
          <w:szCs w:val="24"/>
        </w:rPr>
        <w:t>entspricht die Anzahl der Vorschläge</w:t>
      </w:r>
      <w:r w:rsidR="00B949DE">
        <w:rPr>
          <w:rFonts w:ascii="Arial" w:hAnsi="Arial" w:cs="Arial"/>
          <w:sz w:val="24"/>
          <w:szCs w:val="24"/>
        </w:rPr>
        <w:t xml:space="preserve">, aus denen eine KNF durch das Dokument </w:t>
      </w:r>
      <w:r w:rsidR="00CE53F5">
        <w:rPr>
          <w:rFonts w:ascii="Arial" w:hAnsi="Arial" w:cs="Arial"/>
          <w:sz w:val="24"/>
          <w:szCs w:val="24"/>
        </w:rPr>
        <w:t>zusammengesetzt ist [MEL15].</w:t>
      </w:r>
      <w:r w:rsidR="001E5E99">
        <w:rPr>
          <w:rFonts w:ascii="Arial" w:hAnsi="Arial" w:cs="Arial"/>
          <w:sz w:val="24"/>
          <w:szCs w:val="24"/>
        </w:rPr>
        <w:t xml:space="preserve"> </w:t>
      </w:r>
    </w:p>
    <w:p w:rsidR="00570E27" w:rsidRDefault="00517C9F" w:rsidP="00A054A4">
      <w:pPr>
        <w:jc w:val="both"/>
        <w:rPr>
          <w:rFonts w:ascii="Arial" w:hAnsi="Arial" w:cs="Arial"/>
          <w:sz w:val="24"/>
          <w:szCs w:val="24"/>
        </w:rPr>
      </w:pPr>
      <w:r>
        <w:rPr>
          <w:rFonts w:ascii="Arial" w:hAnsi="Arial" w:cs="Arial"/>
          <w:sz w:val="24"/>
          <w:szCs w:val="24"/>
        </w:rPr>
        <w:t>Bei der booleschen Informationsrückgewinnung</w:t>
      </w:r>
      <w:r w:rsidR="009B0709">
        <w:rPr>
          <w:rFonts w:ascii="Arial" w:hAnsi="Arial" w:cs="Arial"/>
          <w:sz w:val="24"/>
          <w:szCs w:val="24"/>
        </w:rPr>
        <w:t xml:space="preserve"> wird die Gewichtung von Termen nicht bestimmt. Es ergibt sich infolgedessen zu kleine oder zu große Ausgabe</w:t>
      </w:r>
      <w:r w:rsidR="006F4AF7">
        <w:rPr>
          <w:rFonts w:ascii="Arial" w:hAnsi="Arial" w:cs="Arial"/>
          <w:sz w:val="24"/>
          <w:szCs w:val="24"/>
        </w:rPr>
        <w:t xml:space="preserve"> [BRI99]</w:t>
      </w:r>
      <w:r w:rsidR="009B0709">
        <w:rPr>
          <w:rFonts w:ascii="Arial" w:hAnsi="Arial" w:cs="Arial"/>
          <w:sz w:val="24"/>
          <w:szCs w:val="24"/>
        </w:rPr>
        <w:t>. Wegen dies</w:t>
      </w:r>
      <w:r w:rsidR="008B72FA">
        <w:rPr>
          <w:rFonts w:ascii="Arial" w:hAnsi="Arial" w:cs="Arial"/>
          <w:sz w:val="24"/>
          <w:szCs w:val="24"/>
        </w:rPr>
        <w:t>em</w:t>
      </w:r>
      <w:r w:rsidR="009B0709">
        <w:rPr>
          <w:rFonts w:ascii="Arial" w:hAnsi="Arial" w:cs="Arial"/>
          <w:sz w:val="24"/>
          <w:szCs w:val="24"/>
        </w:rPr>
        <w:t xml:space="preserve"> Problem wird das boolesche Model in moderne Informationsrückgewinnung </w:t>
      </w:r>
      <w:r w:rsidR="009955E1">
        <w:rPr>
          <w:rFonts w:ascii="Arial" w:hAnsi="Arial" w:cs="Arial"/>
          <w:sz w:val="24"/>
          <w:szCs w:val="24"/>
        </w:rPr>
        <w:t xml:space="preserve">nicht mehr </w:t>
      </w:r>
      <w:r w:rsidR="009B0709">
        <w:rPr>
          <w:rFonts w:ascii="Arial" w:hAnsi="Arial" w:cs="Arial"/>
          <w:sz w:val="24"/>
          <w:szCs w:val="24"/>
        </w:rPr>
        <w:t>eingesetzt.</w:t>
      </w:r>
      <w:r w:rsidR="009B0709" w:rsidRPr="009B0709">
        <w:rPr>
          <w:rFonts w:ascii="Arial" w:hAnsi="Arial" w:cs="Arial"/>
          <w:sz w:val="24"/>
          <w:szCs w:val="24"/>
        </w:rPr>
        <w:t xml:space="preserve"> </w:t>
      </w:r>
      <w:r w:rsidR="00B72327">
        <w:rPr>
          <w:rFonts w:ascii="Arial" w:hAnsi="Arial" w:cs="Arial"/>
          <w:sz w:val="24"/>
          <w:szCs w:val="24"/>
        </w:rPr>
        <w:t xml:space="preserve">Eine Alternative ist die Erweiterung des booleschen Modells um </w:t>
      </w:r>
      <w:r w:rsidR="00140036">
        <w:rPr>
          <w:rFonts w:ascii="Arial" w:hAnsi="Arial" w:cs="Arial"/>
          <w:sz w:val="24"/>
          <w:szCs w:val="24"/>
        </w:rPr>
        <w:t xml:space="preserve">die </w:t>
      </w:r>
      <w:r w:rsidR="00140036" w:rsidRPr="00B72327">
        <w:rPr>
          <w:rFonts w:ascii="Arial" w:hAnsi="Arial" w:cs="Arial"/>
          <w:sz w:val="24"/>
          <w:szCs w:val="24"/>
        </w:rPr>
        <w:t>Funktionalität</w:t>
      </w:r>
      <w:r w:rsidR="00B72327" w:rsidRPr="00B72327">
        <w:rPr>
          <w:rFonts w:ascii="Arial" w:hAnsi="Arial" w:cs="Arial"/>
          <w:sz w:val="24"/>
          <w:szCs w:val="24"/>
        </w:rPr>
        <w:t xml:space="preserve"> von </w:t>
      </w:r>
      <w:r w:rsidR="00181C6E">
        <w:rPr>
          <w:rFonts w:ascii="Arial" w:hAnsi="Arial" w:cs="Arial"/>
          <w:sz w:val="24"/>
          <w:szCs w:val="24"/>
        </w:rPr>
        <w:t xml:space="preserve">teilweise </w:t>
      </w:r>
      <w:r w:rsidR="0063296A">
        <w:rPr>
          <w:rFonts w:ascii="Arial" w:hAnsi="Arial" w:cs="Arial"/>
          <w:sz w:val="24"/>
          <w:szCs w:val="24"/>
        </w:rPr>
        <w:t>Überein</w:t>
      </w:r>
      <w:r w:rsidR="00181C6E">
        <w:rPr>
          <w:rFonts w:ascii="Arial" w:hAnsi="Arial" w:cs="Arial"/>
          <w:sz w:val="24"/>
          <w:szCs w:val="24"/>
        </w:rPr>
        <w:t>stimmung</w:t>
      </w:r>
      <w:r w:rsidR="00B72327" w:rsidRPr="00B72327">
        <w:rPr>
          <w:rFonts w:ascii="Arial" w:hAnsi="Arial" w:cs="Arial"/>
          <w:sz w:val="24"/>
          <w:szCs w:val="24"/>
        </w:rPr>
        <w:t xml:space="preserve"> und </w:t>
      </w:r>
      <w:r w:rsidR="00181C6E">
        <w:rPr>
          <w:rFonts w:ascii="Arial" w:hAnsi="Arial" w:cs="Arial"/>
          <w:sz w:val="24"/>
          <w:szCs w:val="24"/>
        </w:rPr>
        <w:t>Begriffsg</w:t>
      </w:r>
      <w:r w:rsidR="00B72327" w:rsidRPr="00B72327">
        <w:rPr>
          <w:rFonts w:ascii="Arial" w:hAnsi="Arial" w:cs="Arial"/>
          <w:sz w:val="24"/>
          <w:szCs w:val="24"/>
        </w:rPr>
        <w:t>ewichtung</w:t>
      </w:r>
      <w:r w:rsidR="00B72327">
        <w:rPr>
          <w:rFonts w:ascii="Arial" w:hAnsi="Arial" w:cs="Arial"/>
          <w:sz w:val="24"/>
          <w:szCs w:val="24"/>
        </w:rPr>
        <w:t>.</w:t>
      </w:r>
      <w:r w:rsidR="00140036">
        <w:rPr>
          <w:rFonts w:ascii="Arial" w:hAnsi="Arial" w:cs="Arial"/>
          <w:sz w:val="24"/>
          <w:szCs w:val="24"/>
        </w:rPr>
        <w:t xml:space="preserve"> </w:t>
      </w:r>
      <w:r w:rsidR="001E5E99">
        <w:rPr>
          <w:rFonts w:ascii="Arial" w:hAnsi="Arial" w:cs="Arial"/>
          <w:sz w:val="24"/>
          <w:szCs w:val="24"/>
        </w:rPr>
        <w:t xml:space="preserve">Um die zukünftige Berücksichtigung </w:t>
      </w:r>
      <w:r w:rsidR="003532D8">
        <w:rPr>
          <w:rFonts w:ascii="Arial" w:hAnsi="Arial" w:cs="Arial"/>
          <w:sz w:val="24"/>
          <w:szCs w:val="24"/>
        </w:rPr>
        <w:t>der variablen Größe</w:t>
      </w:r>
      <w:r w:rsidR="001E5E99">
        <w:rPr>
          <w:rFonts w:ascii="Arial" w:hAnsi="Arial" w:cs="Arial"/>
          <w:sz w:val="24"/>
          <w:szCs w:val="24"/>
        </w:rPr>
        <w:t xml:space="preserve"> zu ermöglichen, wurde eine Variation der Koordinationsstufe de</w:t>
      </w:r>
      <w:r w:rsidR="000437F2">
        <w:rPr>
          <w:rFonts w:ascii="Arial" w:hAnsi="Arial" w:cs="Arial"/>
          <w:sz w:val="24"/>
          <w:szCs w:val="24"/>
        </w:rPr>
        <w:t>ss</w:t>
      </w:r>
      <w:r w:rsidR="001E5E99">
        <w:rPr>
          <w:rFonts w:ascii="Arial" w:hAnsi="Arial" w:cs="Arial"/>
          <w:sz w:val="24"/>
          <w:szCs w:val="24"/>
        </w:rPr>
        <w:t>en Name gewichtete Koordinationsstufe ist, eingesetzt.</w:t>
      </w:r>
      <w:r w:rsidR="000437F2">
        <w:rPr>
          <w:rFonts w:ascii="Arial" w:hAnsi="Arial" w:cs="Arial"/>
          <w:sz w:val="24"/>
          <w:szCs w:val="24"/>
        </w:rPr>
        <w:t xml:space="preserve"> </w:t>
      </w:r>
      <w:r w:rsidR="008C0F28">
        <w:rPr>
          <w:rFonts w:ascii="Arial" w:hAnsi="Arial" w:cs="Arial"/>
          <w:sz w:val="24"/>
          <w:szCs w:val="24"/>
        </w:rPr>
        <w:t xml:space="preserve">Bei der </w:t>
      </w:r>
      <w:r w:rsidR="000437F2" w:rsidRPr="000437F2">
        <w:rPr>
          <w:rFonts w:ascii="Arial" w:hAnsi="Arial" w:cs="Arial"/>
          <w:sz w:val="24"/>
          <w:szCs w:val="24"/>
        </w:rPr>
        <w:t>gewichtete</w:t>
      </w:r>
      <w:r w:rsidR="008C0F28">
        <w:rPr>
          <w:rFonts w:ascii="Arial" w:hAnsi="Arial" w:cs="Arial"/>
          <w:sz w:val="24"/>
          <w:szCs w:val="24"/>
        </w:rPr>
        <w:t>n</w:t>
      </w:r>
      <w:r w:rsidR="000437F2" w:rsidRPr="000437F2">
        <w:rPr>
          <w:rFonts w:ascii="Arial" w:hAnsi="Arial" w:cs="Arial"/>
          <w:sz w:val="24"/>
          <w:szCs w:val="24"/>
        </w:rPr>
        <w:t xml:space="preserve"> Koordinationsstufe</w:t>
      </w:r>
      <w:r w:rsidR="000437F2">
        <w:rPr>
          <w:rFonts w:ascii="Arial" w:hAnsi="Arial" w:cs="Arial"/>
          <w:sz w:val="24"/>
          <w:szCs w:val="24"/>
        </w:rPr>
        <w:t xml:space="preserve"> </w:t>
      </w:r>
      <w:r w:rsidR="008C0F28">
        <w:rPr>
          <w:rFonts w:ascii="Arial" w:hAnsi="Arial" w:cs="Arial"/>
          <w:sz w:val="24"/>
          <w:szCs w:val="24"/>
        </w:rPr>
        <w:t xml:space="preserve">erfolgt die Zuweisung </w:t>
      </w:r>
      <w:r w:rsidR="00B441B2">
        <w:rPr>
          <w:rFonts w:ascii="Arial" w:hAnsi="Arial" w:cs="Arial"/>
          <w:sz w:val="24"/>
          <w:szCs w:val="24"/>
        </w:rPr>
        <w:t>eines anderen Gewichts</w:t>
      </w:r>
      <w:r w:rsidR="008C0F28">
        <w:rPr>
          <w:rFonts w:ascii="Arial" w:hAnsi="Arial" w:cs="Arial"/>
          <w:sz w:val="24"/>
          <w:szCs w:val="24"/>
        </w:rPr>
        <w:t xml:space="preserve"> abhängig vom Vorschlag, anstatt d</w:t>
      </w:r>
      <w:r w:rsidR="009955E1">
        <w:rPr>
          <w:rFonts w:ascii="Arial" w:hAnsi="Arial" w:cs="Arial"/>
          <w:sz w:val="24"/>
          <w:szCs w:val="24"/>
        </w:rPr>
        <w:t>er</w:t>
      </w:r>
      <w:r w:rsidR="008C0F28">
        <w:rPr>
          <w:rFonts w:ascii="Arial" w:hAnsi="Arial" w:cs="Arial"/>
          <w:sz w:val="24"/>
          <w:szCs w:val="24"/>
        </w:rPr>
        <w:t xml:space="preserve"> Zuweisung konstantes Gewicht zu jede</w:t>
      </w:r>
      <w:r w:rsidR="00D40809">
        <w:rPr>
          <w:rFonts w:ascii="Arial" w:hAnsi="Arial" w:cs="Arial"/>
          <w:sz w:val="24"/>
          <w:szCs w:val="24"/>
        </w:rPr>
        <w:t>m</w:t>
      </w:r>
      <w:r w:rsidR="008C0F28">
        <w:rPr>
          <w:rFonts w:ascii="Arial" w:hAnsi="Arial" w:cs="Arial"/>
          <w:sz w:val="24"/>
          <w:szCs w:val="24"/>
        </w:rPr>
        <w:t xml:space="preserve"> vo</w:t>
      </w:r>
      <w:r w:rsidR="00D40809">
        <w:rPr>
          <w:rFonts w:ascii="Arial" w:hAnsi="Arial" w:cs="Arial"/>
          <w:sz w:val="24"/>
          <w:szCs w:val="24"/>
        </w:rPr>
        <w:t>m</w:t>
      </w:r>
      <w:r w:rsidR="008C0F28">
        <w:rPr>
          <w:rFonts w:ascii="Arial" w:hAnsi="Arial" w:cs="Arial"/>
          <w:sz w:val="24"/>
          <w:szCs w:val="24"/>
        </w:rPr>
        <w:t xml:space="preserve"> Dokument </w:t>
      </w:r>
      <w:r w:rsidR="007D287B">
        <w:rPr>
          <w:rFonts w:ascii="Arial" w:hAnsi="Arial" w:cs="Arial"/>
          <w:sz w:val="24"/>
          <w:szCs w:val="24"/>
        </w:rPr>
        <w:t>wahr</w:t>
      </w:r>
      <w:r w:rsidR="008C0F28">
        <w:rPr>
          <w:rFonts w:ascii="Arial" w:hAnsi="Arial" w:cs="Arial"/>
          <w:sz w:val="24"/>
          <w:szCs w:val="24"/>
        </w:rPr>
        <w:t xml:space="preserve"> gemachter Vorschlag</w:t>
      </w:r>
      <w:r w:rsidR="00566B46">
        <w:rPr>
          <w:rFonts w:ascii="Arial" w:hAnsi="Arial" w:cs="Arial"/>
          <w:sz w:val="24"/>
          <w:szCs w:val="24"/>
        </w:rPr>
        <w:t xml:space="preserve"> </w:t>
      </w:r>
      <w:r w:rsidR="007D287B">
        <w:rPr>
          <w:rFonts w:ascii="Arial" w:hAnsi="Arial" w:cs="Arial"/>
          <w:sz w:val="24"/>
          <w:szCs w:val="24"/>
        </w:rPr>
        <w:t xml:space="preserve">(?Satz </w:t>
      </w:r>
      <w:r w:rsidR="00CE657E">
        <w:rPr>
          <w:rFonts w:ascii="Arial" w:hAnsi="Arial" w:cs="Arial"/>
          <w:sz w:val="24"/>
          <w:szCs w:val="24"/>
        </w:rPr>
        <w:t>F</w:t>
      </w:r>
      <w:r w:rsidR="007D287B">
        <w:rPr>
          <w:rFonts w:ascii="Arial" w:hAnsi="Arial" w:cs="Arial"/>
          <w:sz w:val="24"/>
          <w:szCs w:val="24"/>
        </w:rPr>
        <w:t>ormulierung MEL15 S8??)</w:t>
      </w:r>
      <w:r w:rsidR="008C0F28">
        <w:rPr>
          <w:rFonts w:ascii="Arial" w:hAnsi="Arial" w:cs="Arial"/>
          <w:sz w:val="24"/>
          <w:szCs w:val="24"/>
        </w:rPr>
        <w:t xml:space="preserve">. </w:t>
      </w:r>
    </w:p>
    <w:p w:rsidR="005B6DD1" w:rsidRDefault="00513EA1" w:rsidP="00A054A4">
      <w:pPr>
        <w:jc w:val="both"/>
        <w:rPr>
          <w:rFonts w:ascii="Arial" w:hAnsi="Arial" w:cs="Arial"/>
          <w:sz w:val="24"/>
          <w:szCs w:val="24"/>
        </w:rPr>
      </w:pPr>
      <w:r>
        <w:rPr>
          <w:rFonts w:ascii="Arial" w:hAnsi="Arial" w:cs="Arial"/>
          <w:sz w:val="24"/>
          <w:szCs w:val="24"/>
        </w:rPr>
        <w:t>Andere</w:t>
      </w:r>
      <w:r w:rsidR="006F4AF7">
        <w:rPr>
          <w:rFonts w:ascii="Arial" w:hAnsi="Arial" w:cs="Arial"/>
          <w:sz w:val="24"/>
          <w:szCs w:val="24"/>
        </w:rPr>
        <w:t xml:space="preserve"> Erweiterungen des booleschen Modell</w:t>
      </w:r>
      <w:r w:rsidR="005C63A6">
        <w:rPr>
          <w:rFonts w:ascii="Arial" w:hAnsi="Arial" w:cs="Arial"/>
          <w:sz w:val="24"/>
          <w:szCs w:val="24"/>
        </w:rPr>
        <w:t xml:space="preserve">s </w:t>
      </w:r>
      <w:r>
        <w:rPr>
          <w:rFonts w:ascii="Arial" w:hAnsi="Arial" w:cs="Arial"/>
          <w:sz w:val="24"/>
          <w:szCs w:val="24"/>
        </w:rPr>
        <w:t>unterstützen die Informations</w:t>
      </w:r>
      <w:r w:rsidR="00D07B89">
        <w:rPr>
          <w:rFonts w:ascii="Arial" w:hAnsi="Arial" w:cs="Arial"/>
          <w:sz w:val="24"/>
          <w:szCs w:val="24"/>
        </w:rPr>
        <w:t>-Nähe</w:t>
      </w:r>
      <w:r w:rsidR="00FE1747">
        <w:rPr>
          <w:rFonts w:ascii="Arial" w:hAnsi="Arial" w:cs="Arial"/>
          <w:sz w:val="24"/>
          <w:szCs w:val="24"/>
        </w:rPr>
        <w:t xml:space="preserve"> </w:t>
      </w:r>
      <w:r w:rsidR="00D07B89">
        <w:rPr>
          <w:rFonts w:ascii="Arial" w:hAnsi="Arial" w:cs="Arial"/>
          <w:sz w:val="24"/>
          <w:szCs w:val="24"/>
        </w:rPr>
        <w:t>und Distanz</w:t>
      </w:r>
      <w:r w:rsidR="006003EF">
        <w:rPr>
          <w:rFonts w:ascii="Arial" w:hAnsi="Arial" w:cs="Arial"/>
          <w:sz w:val="24"/>
          <w:szCs w:val="24"/>
        </w:rPr>
        <w:t>.</w:t>
      </w:r>
      <w:r w:rsidR="00181C6E">
        <w:rPr>
          <w:rFonts w:ascii="Arial" w:hAnsi="Arial" w:cs="Arial"/>
          <w:sz w:val="24"/>
          <w:szCs w:val="24"/>
        </w:rPr>
        <w:t xml:space="preserve"> Mit diesen Erweiterungen kann spezifiziert werden, ob zwei </w:t>
      </w:r>
      <w:r w:rsidR="005377BD">
        <w:rPr>
          <w:rFonts w:ascii="Arial" w:hAnsi="Arial" w:cs="Arial"/>
          <w:sz w:val="24"/>
          <w:szCs w:val="24"/>
        </w:rPr>
        <w:t xml:space="preserve">Begriffe in </w:t>
      </w:r>
      <w:r w:rsidR="005377BD">
        <w:rPr>
          <w:rFonts w:ascii="Arial" w:hAnsi="Arial" w:cs="Arial"/>
          <w:sz w:val="24"/>
          <w:szCs w:val="24"/>
        </w:rPr>
        <w:lastRenderedPageBreak/>
        <w:t xml:space="preserve">einer Abfrage </w:t>
      </w:r>
      <w:r w:rsidR="000E46B5">
        <w:rPr>
          <w:rFonts w:ascii="Arial" w:hAnsi="Arial" w:cs="Arial"/>
          <w:sz w:val="24"/>
          <w:szCs w:val="24"/>
        </w:rPr>
        <w:t>in einem Dokument nahe beieinander erscheinen dürfen.</w:t>
      </w:r>
      <w:r w:rsidR="009C56AB">
        <w:rPr>
          <w:rFonts w:ascii="Arial" w:hAnsi="Arial" w:cs="Arial"/>
          <w:sz w:val="24"/>
          <w:szCs w:val="24"/>
        </w:rPr>
        <w:t xml:space="preserve"> Es ist möglich die Nähe zu messen durch Begrenzung der Anzahl von dazwischenliegenden Wörtern oder durch</w:t>
      </w:r>
      <w:r w:rsidR="005B6DD1">
        <w:rPr>
          <w:rFonts w:ascii="Arial" w:hAnsi="Arial" w:cs="Arial"/>
          <w:sz w:val="24"/>
          <w:szCs w:val="24"/>
        </w:rPr>
        <w:t xml:space="preserve"> Referenzieren auf eine strukturelle Einheit wie ein Satz oder ein </w:t>
      </w:r>
      <w:r w:rsidR="00570E27">
        <w:rPr>
          <w:rFonts w:ascii="Arial" w:hAnsi="Arial" w:cs="Arial"/>
          <w:sz w:val="24"/>
          <w:szCs w:val="24"/>
        </w:rPr>
        <w:t>Paragraph (</w:t>
      </w:r>
      <w:r w:rsidR="005B6DD1">
        <w:rPr>
          <w:rFonts w:ascii="Arial" w:hAnsi="Arial" w:cs="Arial"/>
          <w:sz w:val="24"/>
          <w:szCs w:val="24"/>
        </w:rPr>
        <w:t>Rock NEAR Roll)</w:t>
      </w:r>
      <w:r w:rsidR="00447ED8">
        <w:rPr>
          <w:rFonts w:ascii="Arial" w:hAnsi="Arial" w:cs="Arial"/>
          <w:sz w:val="24"/>
          <w:szCs w:val="24"/>
        </w:rPr>
        <w:t xml:space="preserve"> [CBB13].</w:t>
      </w:r>
    </w:p>
    <w:p w:rsidR="00111428" w:rsidRPr="00FA693F" w:rsidRDefault="00111428" w:rsidP="00B1752F">
      <w:pPr>
        <w:jc w:val="both"/>
        <w:rPr>
          <w:rFonts w:ascii="Arial" w:hAnsi="Arial" w:cs="Arial"/>
          <w:sz w:val="24"/>
          <w:szCs w:val="24"/>
        </w:rPr>
      </w:pPr>
    </w:p>
    <w:p w:rsidR="00FA693F" w:rsidRDefault="00FA693F" w:rsidP="00AA7DD7">
      <w:pPr>
        <w:pStyle w:val="Listenabsatz"/>
        <w:numPr>
          <w:ilvl w:val="0"/>
          <w:numId w:val="17"/>
        </w:numPr>
        <w:rPr>
          <w:rFonts w:ascii="Arial" w:hAnsi="Arial" w:cs="Arial"/>
          <w:sz w:val="24"/>
          <w:szCs w:val="24"/>
        </w:rPr>
      </w:pPr>
      <w:r>
        <w:rPr>
          <w:rFonts w:ascii="Arial" w:hAnsi="Arial" w:cs="Arial"/>
          <w:sz w:val="24"/>
          <w:szCs w:val="24"/>
        </w:rPr>
        <w:t>Das Vektor</w:t>
      </w:r>
      <w:r w:rsidR="00203EB8">
        <w:rPr>
          <w:rFonts w:ascii="Arial" w:hAnsi="Arial" w:cs="Arial"/>
          <w:sz w:val="24"/>
          <w:szCs w:val="24"/>
        </w:rPr>
        <w:t>raumm</w:t>
      </w:r>
      <w:r>
        <w:rPr>
          <w:rFonts w:ascii="Arial" w:hAnsi="Arial" w:cs="Arial"/>
          <w:sz w:val="24"/>
          <w:szCs w:val="24"/>
        </w:rPr>
        <w:t>odell</w:t>
      </w:r>
    </w:p>
    <w:p w:rsidR="00E56D45" w:rsidRDefault="00282B12" w:rsidP="00FD274F">
      <w:pPr>
        <w:jc w:val="both"/>
        <w:rPr>
          <w:rFonts w:ascii="Arial" w:hAnsi="Arial" w:cs="Arial"/>
          <w:sz w:val="24"/>
          <w:szCs w:val="24"/>
        </w:rPr>
      </w:pPr>
      <w:r>
        <w:rPr>
          <w:rFonts w:ascii="Arial" w:hAnsi="Arial" w:cs="Arial"/>
          <w:sz w:val="24"/>
          <w:szCs w:val="24"/>
        </w:rPr>
        <w:t>Das Vektorraummodell wird charakterisiert durch den Begriff Ähnlichkeit</w:t>
      </w:r>
      <w:r w:rsidR="00E41CA2">
        <w:rPr>
          <w:rFonts w:ascii="Arial" w:hAnsi="Arial" w:cs="Arial"/>
          <w:sz w:val="24"/>
          <w:szCs w:val="24"/>
        </w:rPr>
        <w:t>. Um den grenzenden Aspekt der binäre</w:t>
      </w:r>
      <w:r w:rsidR="00785A27">
        <w:rPr>
          <w:rFonts w:ascii="Arial" w:hAnsi="Arial" w:cs="Arial"/>
          <w:sz w:val="24"/>
          <w:szCs w:val="24"/>
        </w:rPr>
        <w:t>n</w:t>
      </w:r>
      <w:r w:rsidR="00E41CA2">
        <w:rPr>
          <w:rFonts w:ascii="Arial" w:hAnsi="Arial" w:cs="Arial"/>
          <w:sz w:val="24"/>
          <w:szCs w:val="24"/>
        </w:rPr>
        <w:t xml:space="preserve"> Gewicht</w:t>
      </w:r>
      <w:r w:rsidR="00FD274F">
        <w:rPr>
          <w:rFonts w:ascii="Arial" w:hAnsi="Arial" w:cs="Arial"/>
          <w:sz w:val="24"/>
          <w:szCs w:val="24"/>
        </w:rPr>
        <w:t>einheiten</w:t>
      </w:r>
      <w:r w:rsidR="00E41CA2">
        <w:rPr>
          <w:rFonts w:ascii="Arial" w:hAnsi="Arial" w:cs="Arial"/>
          <w:sz w:val="24"/>
          <w:szCs w:val="24"/>
        </w:rPr>
        <w:t xml:space="preserve"> zu überwinden, bietet </w:t>
      </w:r>
      <w:r w:rsidR="00785A27">
        <w:rPr>
          <w:rFonts w:ascii="Arial" w:hAnsi="Arial" w:cs="Arial"/>
          <w:sz w:val="24"/>
          <w:szCs w:val="24"/>
        </w:rPr>
        <w:t xml:space="preserve">das Vektorraummodell </w:t>
      </w:r>
      <w:r w:rsidR="00E41CA2">
        <w:rPr>
          <w:rFonts w:ascii="Arial" w:hAnsi="Arial" w:cs="Arial"/>
          <w:sz w:val="24"/>
          <w:szCs w:val="24"/>
        </w:rPr>
        <w:t>einen Rahmen, bei dem die teilweise Abstimmung toleriert wird.</w:t>
      </w:r>
      <w:r w:rsidR="00FD274F">
        <w:rPr>
          <w:rFonts w:ascii="Arial" w:hAnsi="Arial" w:cs="Arial"/>
          <w:sz w:val="24"/>
          <w:szCs w:val="24"/>
        </w:rPr>
        <w:t xml:space="preserve"> Diese </w:t>
      </w:r>
      <w:r w:rsidR="004C397D">
        <w:rPr>
          <w:rFonts w:ascii="Arial" w:hAnsi="Arial" w:cs="Arial"/>
          <w:sz w:val="24"/>
          <w:szCs w:val="24"/>
        </w:rPr>
        <w:t>teilweise</w:t>
      </w:r>
      <w:r w:rsidR="00FD274F">
        <w:rPr>
          <w:rFonts w:ascii="Arial" w:hAnsi="Arial" w:cs="Arial"/>
          <w:sz w:val="24"/>
          <w:szCs w:val="24"/>
        </w:rPr>
        <w:t xml:space="preserve"> </w:t>
      </w:r>
      <w:r w:rsidR="0063296A">
        <w:rPr>
          <w:rFonts w:ascii="Arial" w:hAnsi="Arial" w:cs="Arial"/>
          <w:sz w:val="24"/>
          <w:szCs w:val="24"/>
        </w:rPr>
        <w:t>Überein</w:t>
      </w:r>
      <w:r w:rsidR="00FD274F">
        <w:rPr>
          <w:rFonts w:ascii="Arial" w:hAnsi="Arial" w:cs="Arial"/>
          <w:sz w:val="24"/>
          <w:szCs w:val="24"/>
        </w:rPr>
        <w:t>stimmung erfolgt durch die Zuweisung nicht binäre Gewichtseinheiten</w:t>
      </w:r>
      <w:r w:rsidR="004C397D">
        <w:rPr>
          <w:rFonts w:ascii="Arial" w:hAnsi="Arial" w:cs="Arial"/>
          <w:sz w:val="24"/>
          <w:szCs w:val="24"/>
        </w:rPr>
        <w:t xml:space="preserve"> </w:t>
      </w:r>
      <w:r w:rsidR="00FD274F">
        <w:rPr>
          <w:rFonts w:ascii="Arial" w:hAnsi="Arial" w:cs="Arial"/>
          <w:sz w:val="24"/>
          <w:szCs w:val="24"/>
        </w:rPr>
        <w:t>zu Indexbegriffe in Abfragen</w:t>
      </w:r>
      <w:r w:rsidR="004C397D">
        <w:rPr>
          <w:rFonts w:ascii="Arial" w:hAnsi="Arial" w:cs="Arial"/>
          <w:sz w:val="24"/>
          <w:szCs w:val="24"/>
        </w:rPr>
        <w:t xml:space="preserve"> </w:t>
      </w:r>
      <w:r w:rsidR="00FD274F">
        <w:rPr>
          <w:rFonts w:ascii="Arial" w:hAnsi="Arial" w:cs="Arial"/>
          <w:sz w:val="24"/>
          <w:szCs w:val="24"/>
        </w:rPr>
        <w:t>und Dokumenten.</w:t>
      </w:r>
      <w:r w:rsidR="00E41CA2">
        <w:rPr>
          <w:rFonts w:ascii="Arial" w:hAnsi="Arial" w:cs="Arial"/>
          <w:sz w:val="24"/>
          <w:szCs w:val="24"/>
        </w:rPr>
        <w:t xml:space="preserve"> </w:t>
      </w:r>
      <w:r w:rsidR="000D0061">
        <w:rPr>
          <w:rFonts w:ascii="Arial" w:hAnsi="Arial" w:cs="Arial"/>
          <w:sz w:val="24"/>
          <w:szCs w:val="24"/>
        </w:rPr>
        <w:t xml:space="preserve">Die </w:t>
      </w:r>
      <w:r w:rsidR="004C397D">
        <w:rPr>
          <w:rFonts w:ascii="Arial" w:hAnsi="Arial" w:cs="Arial"/>
          <w:sz w:val="24"/>
          <w:szCs w:val="24"/>
        </w:rPr>
        <w:t>Begriffsgewichte berechnen den Ähnlichkeitsgrad von jedem Dokument, das gespeichert ist im System und die Anwenderabfrage.</w:t>
      </w:r>
      <w:r w:rsidR="00FF47C3">
        <w:rPr>
          <w:rFonts w:ascii="Arial" w:hAnsi="Arial" w:cs="Arial"/>
          <w:sz w:val="24"/>
          <w:szCs w:val="24"/>
        </w:rPr>
        <w:t xml:space="preserve"> Die Berücksichtigung der nur teilweise mit Abfragebegriffen übereinstimmende Dokumente erfolgt beim Ähnlichkeitsgrad durch das Sortieren in absteigender Reihenfolge der Dokumente, die abgerufen wurden. Was sich daraus ergibt ist </w:t>
      </w:r>
      <w:r w:rsidR="00B93999">
        <w:rPr>
          <w:rFonts w:ascii="Arial" w:hAnsi="Arial" w:cs="Arial"/>
          <w:sz w:val="24"/>
          <w:szCs w:val="24"/>
        </w:rPr>
        <w:t>eine viel genauere Ranglisten-Antwortmenge als die Dokumentenantwortmenge, die mit dem booleschen Modell abgerufen ist.</w:t>
      </w:r>
      <w:r w:rsidR="00001215">
        <w:rPr>
          <w:rFonts w:ascii="Arial" w:hAnsi="Arial" w:cs="Arial"/>
          <w:sz w:val="24"/>
          <w:szCs w:val="24"/>
        </w:rPr>
        <w:t xml:space="preserve"> Das Vektorraummodell </w:t>
      </w:r>
      <w:r w:rsidR="00D32A2B">
        <w:rPr>
          <w:rFonts w:ascii="Arial" w:hAnsi="Arial" w:cs="Arial"/>
          <w:sz w:val="24"/>
          <w:szCs w:val="24"/>
        </w:rPr>
        <w:t>bewertet</w:t>
      </w:r>
      <w:r w:rsidR="00621B2A">
        <w:rPr>
          <w:rFonts w:ascii="Arial" w:hAnsi="Arial" w:cs="Arial"/>
          <w:sz w:val="24"/>
          <w:szCs w:val="24"/>
        </w:rPr>
        <w:t xml:space="preserve"> das Ähnlichkeitsgrad eines Dokument</w:t>
      </w:r>
      <w:r w:rsidR="00D32A2B">
        <w:rPr>
          <w:rFonts w:ascii="Arial" w:hAnsi="Arial" w:cs="Arial"/>
          <w:sz w:val="24"/>
          <w:szCs w:val="24"/>
        </w:rPr>
        <w:t>s in Bezug auf die Abfrage als die Korrelation zwischen zwei Vektoren. Die Quantifikation dieser Korrelation erfolgt beispielsweise durch den Kosinus des Winkels zwischen diesen zwei Vektoren</w:t>
      </w:r>
      <w:r w:rsidR="00344822">
        <w:rPr>
          <w:rFonts w:ascii="Arial" w:hAnsi="Arial" w:cs="Arial"/>
          <w:sz w:val="24"/>
          <w:szCs w:val="24"/>
        </w:rPr>
        <w:t>[BRI99]</w:t>
      </w:r>
      <w:r w:rsidR="00D32A2B">
        <w:rPr>
          <w:rFonts w:ascii="Arial" w:hAnsi="Arial" w:cs="Arial"/>
          <w:sz w:val="24"/>
          <w:szCs w:val="24"/>
        </w:rPr>
        <w:t>.</w:t>
      </w:r>
      <w:r w:rsidR="00D53D6D">
        <w:rPr>
          <w:rFonts w:ascii="Arial" w:hAnsi="Arial" w:cs="Arial"/>
          <w:sz w:val="24"/>
          <w:szCs w:val="24"/>
        </w:rPr>
        <w:t xml:space="preserve"> Anstatt eine Vorhersage über die</w:t>
      </w:r>
      <w:r w:rsidR="00C12407">
        <w:rPr>
          <w:rFonts w:ascii="Arial" w:hAnsi="Arial" w:cs="Arial"/>
          <w:sz w:val="24"/>
          <w:szCs w:val="24"/>
        </w:rPr>
        <w:t xml:space="preserve"> Relevanz eines Dokuments durchzuführen, das Vektorraummodell geht mit der Klassifizierung der Dokumente entsprechend ihrem Ähnlichkeitsgrad mit der Abfrage vor. Der Abruf eines Dokuments erfolgt dann nur wenn die Bedingung der teilweisen Übereinstimmung erfüllt ist. Die Festlegung eines Schwellenwertes für Ähnlichkeit ist beispielsweise möglich, und den Abruf der Dokumente mit einem Ähnlichkeitsgrad über diesem Schwellenwert ist machbar. Die Berechnung einer Rangliste ist möglich nur wenn die Indexbegriffsgewichte erhalten sind.</w:t>
      </w:r>
      <w:r w:rsidR="00B86796">
        <w:rPr>
          <w:rFonts w:ascii="Arial" w:hAnsi="Arial" w:cs="Arial"/>
          <w:sz w:val="24"/>
          <w:szCs w:val="24"/>
        </w:rPr>
        <w:t xml:space="preserve"> Diese </w:t>
      </w:r>
      <w:r w:rsidR="00BA45EC">
        <w:rPr>
          <w:rFonts w:ascii="Arial" w:hAnsi="Arial" w:cs="Arial"/>
          <w:sz w:val="24"/>
          <w:szCs w:val="24"/>
        </w:rPr>
        <w:t>Indexbegriffsgewichte werden erhalten durch welche begriffsgewichte Techniken</w:t>
      </w:r>
      <w:r w:rsidR="00573B34">
        <w:rPr>
          <w:rFonts w:ascii="Arial" w:hAnsi="Arial" w:cs="Arial"/>
          <w:sz w:val="24"/>
          <w:szCs w:val="24"/>
        </w:rPr>
        <w:t>, die einen Bezug auf die Clustering-Techniken unterstützende Grundprinzipien.</w:t>
      </w:r>
    </w:p>
    <w:p w:rsidR="007355BA" w:rsidRDefault="008C6BDC" w:rsidP="00FD274F">
      <w:pPr>
        <w:jc w:val="both"/>
        <w:rPr>
          <w:rFonts w:ascii="Arial" w:hAnsi="Arial" w:cs="Arial"/>
          <w:sz w:val="24"/>
          <w:szCs w:val="24"/>
        </w:rPr>
      </w:pPr>
      <w:r>
        <w:rPr>
          <w:rFonts w:ascii="Arial" w:hAnsi="Arial" w:cs="Arial"/>
          <w:sz w:val="24"/>
          <w:szCs w:val="24"/>
        </w:rPr>
        <w:t>Die</w:t>
      </w:r>
      <w:r w:rsidR="009F4D2B">
        <w:rPr>
          <w:rFonts w:ascii="Arial" w:hAnsi="Arial" w:cs="Arial"/>
          <w:sz w:val="24"/>
          <w:szCs w:val="24"/>
        </w:rPr>
        <w:t xml:space="preserve"> </w:t>
      </w:r>
      <w:r>
        <w:rPr>
          <w:rFonts w:ascii="Arial" w:hAnsi="Arial" w:cs="Arial"/>
          <w:sz w:val="24"/>
          <w:szCs w:val="24"/>
        </w:rPr>
        <w:t xml:space="preserve">Clustering-Techniken </w:t>
      </w:r>
      <w:r w:rsidR="007F2220">
        <w:rPr>
          <w:rFonts w:ascii="Arial" w:hAnsi="Arial" w:cs="Arial"/>
          <w:sz w:val="24"/>
          <w:szCs w:val="24"/>
        </w:rPr>
        <w:t xml:space="preserve">werden </w:t>
      </w:r>
      <w:r>
        <w:rPr>
          <w:rFonts w:ascii="Arial" w:hAnsi="Arial" w:cs="Arial"/>
          <w:sz w:val="24"/>
          <w:szCs w:val="24"/>
        </w:rPr>
        <w:t>wie folgend beschrieben. Ein einfacher Clusteralgorithmus hat als Ziel die Trennung einer Sammlung S von Objekten in zwei Mengen, mit gegebener Sammlung S von Objekten und einer vagen Beschreibung einer Menge M:</w:t>
      </w:r>
      <w:r w:rsidR="00E41AD8">
        <w:rPr>
          <w:rFonts w:ascii="Arial" w:hAnsi="Arial" w:cs="Arial"/>
          <w:sz w:val="24"/>
          <w:szCs w:val="24"/>
        </w:rPr>
        <w:t xml:space="preserve"> eine Menge, die Objekte mit Bezug auf die Menge M enthält und eine </w:t>
      </w:r>
      <w:r w:rsidR="007F2220">
        <w:rPr>
          <w:rFonts w:ascii="Arial" w:hAnsi="Arial" w:cs="Arial"/>
          <w:sz w:val="24"/>
          <w:szCs w:val="24"/>
        </w:rPr>
        <w:t xml:space="preserve">andere bestehend aus nicht mit der Menge M verwandte Objekte. Die Bedeutung von vage Beschreibung ist, dass keine vollständige Informationen vorhanden sind, um die Entscheidung über anwesende Objekte in der Menge M zu treffen. Es ist möglich </w:t>
      </w:r>
      <w:r w:rsidR="00CB77CD">
        <w:rPr>
          <w:rFonts w:ascii="Arial" w:hAnsi="Arial" w:cs="Arial"/>
          <w:sz w:val="24"/>
          <w:szCs w:val="24"/>
        </w:rPr>
        <w:t>für anspruchsvollere Cluster-Algorithmen die Trennung von Objekte einer Sammlung in verschiedene Cluster nach ihren Eigenschaften zu bestreben.</w:t>
      </w:r>
      <w:r w:rsidR="00EE404B">
        <w:rPr>
          <w:rFonts w:ascii="Arial" w:hAnsi="Arial" w:cs="Arial"/>
          <w:sz w:val="24"/>
          <w:szCs w:val="24"/>
        </w:rPr>
        <w:t xml:space="preserve"> </w:t>
      </w:r>
      <w:r w:rsidR="00316D01">
        <w:rPr>
          <w:rFonts w:ascii="Arial" w:hAnsi="Arial" w:cs="Arial"/>
          <w:sz w:val="24"/>
          <w:szCs w:val="24"/>
        </w:rPr>
        <w:t xml:space="preserve">Bei einem Clusterproblem kommen zwei Hauptprobleme in Frage, nämlich die </w:t>
      </w:r>
      <w:r w:rsidR="00C812D7">
        <w:rPr>
          <w:rFonts w:ascii="Arial" w:hAnsi="Arial" w:cs="Arial"/>
          <w:sz w:val="24"/>
          <w:szCs w:val="24"/>
        </w:rPr>
        <w:t xml:space="preserve">muss </w:t>
      </w:r>
      <w:r w:rsidR="00316D01">
        <w:rPr>
          <w:rFonts w:ascii="Arial" w:hAnsi="Arial" w:cs="Arial"/>
          <w:sz w:val="24"/>
          <w:szCs w:val="24"/>
        </w:rPr>
        <w:t>Ermittlung von Merkmale, die besser beschrieben werden von den Objekten</w:t>
      </w:r>
      <w:r w:rsidR="00C812D7">
        <w:rPr>
          <w:rFonts w:ascii="Arial" w:hAnsi="Arial" w:cs="Arial"/>
          <w:sz w:val="24"/>
          <w:szCs w:val="24"/>
        </w:rPr>
        <w:t xml:space="preserve">, erfolgen und </w:t>
      </w:r>
      <w:r w:rsidR="00E44F73">
        <w:rPr>
          <w:rFonts w:ascii="Arial" w:hAnsi="Arial" w:cs="Arial"/>
          <w:sz w:val="24"/>
          <w:szCs w:val="24"/>
        </w:rPr>
        <w:t>die Ermittlung von Merkmale, die d</w:t>
      </w:r>
      <w:r w:rsidR="00481BA0">
        <w:rPr>
          <w:rFonts w:ascii="Arial" w:hAnsi="Arial" w:cs="Arial"/>
          <w:sz w:val="24"/>
          <w:szCs w:val="24"/>
        </w:rPr>
        <w:t>ie</w:t>
      </w:r>
      <w:r w:rsidR="00E44F73">
        <w:rPr>
          <w:rFonts w:ascii="Arial" w:hAnsi="Arial" w:cs="Arial"/>
          <w:sz w:val="24"/>
          <w:szCs w:val="24"/>
        </w:rPr>
        <w:t xml:space="preserve"> Objekte in der Menge M besser von den übrigen Objekten in der Sammlung S </w:t>
      </w:r>
      <w:r w:rsidR="00481BA0">
        <w:rPr>
          <w:rFonts w:ascii="Arial" w:hAnsi="Arial" w:cs="Arial"/>
          <w:sz w:val="24"/>
          <w:szCs w:val="24"/>
        </w:rPr>
        <w:t xml:space="preserve">differenzieren. </w:t>
      </w:r>
      <w:r w:rsidR="007355BA">
        <w:rPr>
          <w:rFonts w:ascii="Arial" w:hAnsi="Arial" w:cs="Arial"/>
          <w:sz w:val="24"/>
          <w:szCs w:val="24"/>
        </w:rPr>
        <w:t xml:space="preserve">Das eine Merkmal setzt eine Quantifizierung der Intra-Cluster-Ähnlichkeit frei und das andere Merkmal </w:t>
      </w:r>
      <w:r w:rsidR="000C4598">
        <w:rPr>
          <w:rFonts w:ascii="Arial" w:hAnsi="Arial" w:cs="Arial"/>
          <w:sz w:val="24"/>
          <w:szCs w:val="24"/>
        </w:rPr>
        <w:t xml:space="preserve">erlaubt die Quantifizierung der Ungleichheit zwischen den Clustern. </w:t>
      </w:r>
    </w:p>
    <w:p w:rsidR="00EE0707" w:rsidRDefault="00DF656A" w:rsidP="00FD274F">
      <w:pPr>
        <w:jc w:val="both"/>
        <w:rPr>
          <w:rFonts w:ascii="Arial" w:hAnsi="Arial" w:cs="Arial"/>
          <w:sz w:val="24"/>
          <w:szCs w:val="24"/>
        </w:rPr>
      </w:pPr>
      <w:r>
        <w:rPr>
          <w:rFonts w:ascii="Arial" w:hAnsi="Arial" w:cs="Arial"/>
          <w:sz w:val="24"/>
          <w:szCs w:val="24"/>
        </w:rPr>
        <w:lastRenderedPageBreak/>
        <w:t xml:space="preserve">Die Quantifizierung </w:t>
      </w:r>
      <w:r w:rsidR="00BA5AEA">
        <w:rPr>
          <w:rFonts w:ascii="Arial" w:hAnsi="Arial" w:cs="Arial"/>
          <w:sz w:val="24"/>
          <w:szCs w:val="24"/>
        </w:rPr>
        <w:t>in die Intra-cluster-Ähnlichkeit erfolgt durch die Messung der Rohhäufigkeit eines Ausdrucks innerhalb eines Dokuments</w:t>
      </w:r>
      <w:r w:rsidR="00F8327F">
        <w:rPr>
          <w:rFonts w:ascii="Arial" w:hAnsi="Arial" w:cs="Arial"/>
          <w:sz w:val="24"/>
          <w:szCs w:val="24"/>
        </w:rPr>
        <w:t>.</w:t>
      </w:r>
      <w:r w:rsidR="00551B11">
        <w:rPr>
          <w:rFonts w:ascii="Arial" w:hAnsi="Arial" w:cs="Arial"/>
          <w:sz w:val="24"/>
          <w:szCs w:val="24"/>
        </w:rPr>
        <w:t xml:space="preserve"> Die Bezeichnung von so eine Begriffshäufigkeit heißt Faktor und die Begriffshäufigkeit m</w:t>
      </w:r>
      <w:r w:rsidR="002725AE">
        <w:rPr>
          <w:rFonts w:ascii="Arial" w:hAnsi="Arial" w:cs="Arial"/>
          <w:sz w:val="24"/>
          <w:szCs w:val="24"/>
        </w:rPr>
        <w:t>i</w:t>
      </w:r>
      <w:r w:rsidR="00551B11">
        <w:rPr>
          <w:rFonts w:ascii="Arial" w:hAnsi="Arial" w:cs="Arial"/>
          <w:sz w:val="24"/>
          <w:szCs w:val="24"/>
        </w:rPr>
        <w:t>sst wie gut die Beschreibung des Dokumenteninhalts ist.</w:t>
      </w:r>
      <w:r w:rsidR="00F2720D">
        <w:rPr>
          <w:rFonts w:ascii="Arial" w:hAnsi="Arial" w:cs="Arial"/>
          <w:sz w:val="24"/>
          <w:szCs w:val="24"/>
        </w:rPr>
        <w:t xml:space="preserve"> Die Quantifizierung der Ungleichheit zwischen den Cluster</w:t>
      </w:r>
      <w:r w:rsidR="00B178A6">
        <w:rPr>
          <w:rFonts w:ascii="Arial" w:hAnsi="Arial" w:cs="Arial"/>
          <w:sz w:val="24"/>
          <w:szCs w:val="24"/>
        </w:rPr>
        <w:t>n</w:t>
      </w:r>
      <w:r w:rsidR="00F2720D">
        <w:rPr>
          <w:rFonts w:ascii="Arial" w:hAnsi="Arial" w:cs="Arial"/>
          <w:sz w:val="24"/>
          <w:szCs w:val="24"/>
        </w:rPr>
        <w:t xml:space="preserve"> erfolgt durch Messung der Um</w:t>
      </w:r>
      <w:r w:rsidR="00BB60E7">
        <w:rPr>
          <w:rFonts w:ascii="Arial" w:hAnsi="Arial" w:cs="Arial"/>
          <w:sz w:val="24"/>
          <w:szCs w:val="24"/>
        </w:rPr>
        <w:t>kehrungshäufigkeit</w:t>
      </w:r>
      <w:r w:rsidR="00B178A6">
        <w:rPr>
          <w:rFonts w:ascii="Arial" w:hAnsi="Arial" w:cs="Arial"/>
          <w:sz w:val="24"/>
          <w:szCs w:val="24"/>
        </w:rPr>
        <w:t xml:space="preserve"> eines Ausdrucks unter den Dokumenten in der Sammlung. </w:t>
      </w:r>
      <w:r w:rsidR="0063296A">
        <w:rPr>
          <w:rFonts w:ascii="Arial" w:hAnsi="Arial" w:cs="Arial"/>
          <w:sz w:val="24"/>
          <w:szCs w:val="24"/>
        </w:rPr>
        <w:t xml:space="preserve">Laut [BRI99] </w:t>
      </w:r>
      <w:r w:rsidR="000C4598">
        <w:rPr>
          <w:rFonts w:ascii="Arial" w:hAnsi="Arial" w:cs="Arial"/>
          <w:sz w:val="24"/>
          <w:szCs w:val="24"/>
        </w:rPr>
        <w:t xml:space="preserve">das </w:t>
      </w:r>
      <w:r w:rsidR="0063296A">
        <w:rPr>
          <w:rFonts w:ascii="Arial" w:hAnsi="Arial" w:cs="Arial"/>
          <w:sz w:val="24"/>
          <w:szCs w:val="24"/>
        </w:rPr>
        <w:t>Vektorraummodell bietet die folgenden Vorteile an:</w:t>
      </w:r>
    </w:p>
    <w:p w:rsidR="0063296A" w:rsidRPr="00AA7DD7" w:rsidRDefault="0063296A" w:rsidP="00AA7DD7">
      <w:pPr>
        <w:pStyle w:val="Listenabsatz"/>
        <w:numPr>
          <w:ilvl w:val="0"/>
          <w:numId w:val="16"/>
        </w:numPr>
        <w:jc w:val="both"/>
        <w:rPr>
          <w:rFonts w:ascii="Arial" w:hAnsi="Arial" w:cs="Arial"/>
          <w:sz w:val="24"/>
          <w:szCs w:val="24"/>
        </w:rPr>
      </w:pPr>
      <w:r w:rsidRPr="00AA7DD7">
        <w:rPr>
          <w:rFonts w:ascii="Arial" w:hAnsi="Arial" w:cs="Arial"/>
          <w:sz w:val="24"/>
          <w:szCs w:val="24"/>
        </w:rPr>
        <w:t>Sein Begriffsgewichtungsschema verbessert die Suchleistung.</w:t>
      </w:r>
    </w:p>
    <w:p w:rsidR="0063296A" w:rsidRDefault="00481B2C" w:rsidP="0063296A">
      <w:pPr>
        <w:pStyle w:val="Listenabsatz"/>
        <w:numPr>
          <w:ilvl w:val="0"/>
          <w:numId w:val="16"/>
        </w:numPr>
        <w:jc w:val="both"/>
        <w:rPr>
          <w:rFonts w:ascii="Arial" w:hAnsi="Arial" w:cs="Arial"/>
          <w:sz w:val="24"/>
          <w:szCs w:val="24"/>
        </w:rPr>
      </w:pPr>
      <w:r>
        <w:rPr>
          <w:rFonts w:ascii="Arial" w:hAnsi="Arial" w:cs="Arial"/>
          <w:sz w:val="24"/>
          <w:szCs w:val="24"/>
        </w:rPr>
        <w:t>Seine Strategie der teilweisen Übereinstimmung ermöglicht das Abrufen von Dokumenten, die den Abfragebedingungen angenähert sind.</w:t>
      </w:r>
    </w:p>
    <w:p w:rsidR="007C2A76" w:rsidRDefault="007007C9" w:rsidP="0063296A">
      <w:pPr>
        <w:pStyle w:val="Listenabsatz"/>
        <w:numPr>
          <w:ilvl w:val="0"/>
          <w:numId w:val="16"/>
        </w:numPr>
        <w:jc w:val="both"/>
        <w:rPr>
          <w:rFonts w:ascii="Arial" w:hAnsi="Arial" w:cs="Arial"/>
          <w:sz w:val="24"/>
          <w:szCs w:val="24"/>
        </w:rPr>
      </w:pPr>
      <w:r>
        <w:rPr>
          <w:rFonts w:ascii="Arial" w:hAnsi="Arial" w:cs="Arial"/>
          <w:sz w:val="24"/>
          <w:szCs w:val="24"/>
        </w:rPr>
        <w:t>Die</w:t>
      </w:r>
      <w:r w:rsidR="00843EAF">
        <w:rPr>
          <w:rFonts w:ascii="Arial" w:hAnsi="Arial" w:cs="Arial"/>
          <w:sz w:val="24"/>
          <w:szCs w:val="24"/>
        </w:rPr>
        <w:t xml:space="preserve"> </w:t>
      </w:r>
      <w:r>
        <w:rPr>
          <w:rFonts w:ascii="Arial" w:hAnsi="Arial" w:cs="Arial"/>
          <w:sz w:val="24"/>
          <w:szCs w:val="24"/>
        </w:rPr>
        <w:t>Cosinus-Rangliste-Formel</w:t>
      </w:r>
      <w:r w:rsidR="00843EAF">
        <w:rPr>
          <w:rFonts w:ascii="Arial" w:hAnsi="Arial" w:cs="Arial"/>
          <w:sz w:val="24"/>
          <w:szCs w:val="24"/>
        </w:rPr>
        <w:t xml:space="preserve"> </w:t>
      </w:r>
      <w:r>
        <w:rPr>
          <w:rFonts w:ascii="Arial" w:hAnsi="Arial" w:cs="Arial"/>
          <w:sz w:val="24"/>
          <w:szCs w:val="24"/>
        </w:rPr>
        <w:t>sortiert die Dokumente nach ihrem Ähnlichkeitsgrad mit der Suchanfrage</w:t>
      </w:r>
    </w:p>
    <w:p w:rsidR="00843EAF" w:rsidRPr="00843EAF" w:rsidRDefault="002A0EB4" w:rsidP="00843EAF">
      <w:pPr>
        <w:jc w:val="both"/>
        <w:rPr>
          <w:rFonts w:ascii="Arial" w:hAnsi="Arial" w:cs="Arial"/>
          <w:sz w:val="24"/>
          <w:szCs w:val="24"/>
        </w:rPr>
      </w:pPr>
      <w:r>
        <w:rPr>
          <w:rFonts w:ascii="Arial" w:hAnsi="Arial" w:cs="Arial"/>
          <w:sz w:val="24"/>
          <w:szCs w:val="24"/>
        </w:rPr>
        <w:t xml:space="preserve">Beim Vektorraummodell besteht auch einen Nachteil, nämlich, dass die Index Begriffe als </w:t>
      </w:r>
      <w:r w:rsidR="008B0FDF">
        <w:rPr>
          <w:rFonts w:ascii="Arial" w:hAnsi="Arial" w:cs="Arial"/>
          <w:sz w:val="24"/>
          <w:szCs w:val="24"/>
        </w:rPr>
        <w:t xml:space="preserve">voneinander unabhängig </w:t>
      </w:r>
      <w:r w:rsidR="00C56689">
        <w:rPr>
          <w:rFonts w:ascii="Arial" w:hAnsi="Arial" w:cs="Arial"/>
          <w:sz w:val="24"/>
          <w:szCs w:val="24"/>
        </w:rPr>
        <w:t>gelten</w:t>
      </w:r>
      <w:r w:rsidR="008B0FDF">
        <w:rPr>
          <w:rFonts w:ascii="Arial" w:hAnsi="Arial" w:cs="Arial"/>
          <w:sz w:val="24"/>
          <w:szCs w:val="24"/>
        </w:rPr>
        <w:t>.</w:t>
      </w:r>
      <w:r w:rsidR="00A470B6">
        <w:rPr>
          <w:rFonts w:ascii="Arial" w:hAnsi="Arial" w:cs="Arial"/>
          <w:sz w:val="24"/>
          <w:szCs w:val="24"/>
        </w:rPr>
        <w:t xml:space="preserve"> Die mögliche Beeinträchtigung der Gesamtleitung erfolgt aufgrund </w:t>
      </w:r>
      <w:r w:rsidR="00DC7836">
        <w:rPr>
          <w:rFonts w:ascii="Arial" w:hAnsi="Arial" w:cs="Arial"/>
          <w:sz w:val="24"/>
          <w:szCs w:val="24"/>
        </w:rPr>
        <w:t>der</w:t>
      </w:r>
      <w:r w:rsidR="00A470B6">
        <w:rPr>
          <w:rFonts w:ascii="Arial" w:hAnsi="Arial" w:cs="Arial"/>
          <w:sz w:val="24"/>
          <w:szCs w:val="24"/>
        </w:rPr>
        <w:t xml:space="preserve"> wahllose</w:t>
      </w:r>
      <w:r w:rsidR="00B20694">
        <w:rPr>
          <w:rFonts w:ascii="Arial" w:hAnsi="Arial" w:cs="Arial"/>
          <w:sz w:val="24"/>
          <w:szCs w:val="24"/>
        </w:rPr>
        <w:t>n</w:t>
      </w:r>
      <w:r w:rsidR="00A470B6">
        <w:rPr>
          <w:rFonts w:ascii="Arial" w:hAnsi="Arial" w:cs="Arial"/>
          <w:sz w:val="24"/>
          <w:szCs w:val="24"/>
        </w:rPr>
        <w:t xml:space="preserve"> Anwendung </w:t>
      </w:r>
      <w:r w:rsidR="00DC7836">
        <w:rPr>
          <w:rFonts w:ascii="Arial" w:hAnsi="Arial" w:cs="Arial"/>
          <w:sz w:val="24"/>
          <w:szCs w:val="24"/>
        </w:rPr>
        <w:t xml:space="preserve">von Indexbegriffe </w:t>
      </w:r>
      <w:r w:rsidR="00A470B6">
        <w:rPr>
          <w:rFonts w:ascii="Arial" w:hAnsi="Arial" w:cs="Arial"/>
          <w:sz w:val="24"/>
          <w:szCs w:val="24"/>
        </w:rPr>
        <w:t xml:space="preserve">auf alle Dokumente in der Sammlung [BRI99]. </w:t>
      </w:r>
      <w:r>
        <w:rPr>
          <w:rFonts w:ascii="Arial" w:hAnsi="Arial" w:cs="Arial"/>
          <w:sz w:val="24"/>
          <w:szCs w:val="24"/>
        </w:rPr>
        <w:t xml:space="preserve"> </w:t>
      </w:r>
    </w:p>
    <w:p w:rsidR="007007C9" w:rsidRPr="007C2A76" w:rsidRDefault="007007C9" w:rsidP="007C2A76">
      <w:pPr>
        <w:jc w:val="both"/>
        <w:rPr>
          <w:rFonts w:ascii="Arial" w:hAnsi="Arial" w:cs="Arial"/>
          <w:sz w:val="24"/>
          <w:szCs w:val="24"/>
        </w:rPr>
      </w:pPr>
    </w:p>
    <w:p w:rsidR="001F276C" w:rsidRDefault="00FA693F" w:rsidP="00AA7DD7">
      <w:pPr>
        <w:pStyle w:val="Listenabsatz"/>
        <w:numPr>
          <w:ilvl w:val="0"/>
          <w:numId w:val="17"/>
        </w:numPr>
        <w:rPr>
          <w:rFonts w:ascii="Arial" w:hAnsi="Arial" w:cs="Arial"/>
          <w:sz w:val="24"/>
          <w:szCs w:val="24"/>
        </w:rPr>
      </w:pPr>
      <w:r>
        <w:rPr>
          <w:rFonts w:ascii="Arial" w:hAnsi="Arial" w:cs="Arial"/>
          <w:sz w:val="24"/>
          <w:szCs w:val="24"/>
        </w:rPr>
        <w:t>D</w:t>
      </w:r>
      <w:r w:rsidR="00D32AA0">
        <w:rPr>
          <w:rFonts w:ascii="Arial" w:hAnsi="Arial" w:cs="Arial"/>
          <w:sz w:val="24"/>
          <w:szCs w:val="24"/>
        </w:rPr>
        <w:t>ie</w:t>
      </w:r>
      <w:r>
        <w:rPr>
          <w:rFonts w:ascii="Arial" w:hAnsi="Arial" w:cs="Arial"/>
          <w:sz w:val="24"/>
          <w:szCs w:val="24"/>
        </w:rPr>
        <w:t xml:space="preserve"> probabilistische</w:t>
      </w:r>
      <w:r w:rsidR="00D32AA0">
        <w:rPr>
          <w:rFonts w:ascii="Arial" w:hAnsi="Arial" w:cs="Arial"/>
          <w:sz w:val="24"/>
          <w:szCs w:val="24"/>
        </w:rPr>
        <w:t>n</w:t>
      </w:r>
      <w:r>
        <w:rPr>
          <w:rFonts w:ascii="Arial" w:hAnsi="Arial" w:cs="Arial"/>
          <w:sz w:val="24"/>
          <w:szCs w:val="24"/>
        </w:rPr>
        <w:t xml:space="preserve"> Mode</w:t>
      </w:r>
      <w:r w:rsidR="001F276C">
        <w:rPr>
          <w:rFonts w:ascii="Arial" w:hAnsi="Arial" w:cs="Arial"/>
          <w:sz w:val="24"/>
          <w:szCs w:val="24"/>
        </w:rPr>
        <w:t>ll</w:t>
      </w:r>
      <w:r w:rsidR="00D32AA0">
        <w:rPr>
          <w:rFonts w:ascii="Arial" w:hAnsi="Arial" w:cs="Arial"/>
          <w:sz w:val="24"/>
          <w:szCs w:val="24"/>
        </w:rPr>
        <w:t>e</w:t>
      </w:r>
    </w:p>
    <w:p w:rsidR="001F276C" w:rsidRDefault="00A30D4C" w:rsidP="003020A8">
      <w:pPr>
        <w:jc w:val="both"/>
        <w:rPr>
          <w:rFonts w:ascii="Arial" w:hAnsi="Arial" w:cs="Arial"/>
          <w:sz w:val="24"/>
          <w:szCs w:val="24"/>
        </w:rPr>
      </w:pPr>
      <w:r>
        <w:rPr>
          <w:rFonts w:ascii="Arial" w:hAnsi="Arial" w:cs="Arial"/>
          <w:sz w:val="24"/>
          <w:szCs w:val="24"/>
        </w:rPr>
        <w:t xml:space="preserve">Mit </w:t>
      </w:r>
      <w:r w:rsidR="00D32AA0">
        <w:rPr>
          <w:rFonts w:ascii="Arial" w:hAnsi="Arial" w:cs="Arial"/>
          <w:sz w:val="24"/>
          <w:szCs w:val="24"/>
        </w:rPr>
        <w:t>den probabilistischen Modellen</w:t>
      </w:r>
      <w:r>
        <w:rPr>
          <w:rFonts w:ascii="Arial" w:hAnsi="Arial" w:cs="Arial"/>
          <w:sz w:val="24"/>
          <w:szCs w:val="24"/>
        </w:rPr>
        <w:t xml:space="preserve"> </w:t>
      </w:r>
      <w:r w:rsidR="006240E5">
        <w:rPr>
          <w:rFonts w:ascii="Arial" w:hAnsi="Arial" w:cs="Arial"/>
          <w:sz w:val="24"/>
          <w:szCs w:val="24"/>
        </w:rPr>
        <w:t>w</w:t>
      </w:r>
      <w:r w:rsidR="000430F3">
        <w:rPr>
          <w:rFonts w:ascii="Arial" w:hAnsi="Arial" w:cs="Arial"/>
          <w:sz w:val="24"/>
          <w:szCs w:val="24"/>
        </w:rPr>
        <w:t>erden</w:t>
      </w:r>
      <w:r w:rsidR="006240E5">
        <w:rPr>
          <w:rFonts w:ascii="Arial" w:hAnsi="Arial" w:cs="Arial"/>
          <w:sz w:val="24"/>
          <w:szCs w:val="24"/>
        </w:rPr>
        <w:t xml:space="preserve"> Informationsrückgewinnungsprobleme mithilfe der Wahrscheinlichkeitstheorie </w:t>
      </w:r>
      <w:r w:rsidR="000430F3">
        <w:rPr>
          <w:rFonts w:ascii="Arial" w:hAnsi="Arial" w:cs="Arial"/>
          <w:sz w:val="24"/>
          <w:szCs w:val="24"/>
        </w:rPr>
        <w:t>bestimmt</w:t>
      </w:r>
      <w:r w:rsidR="006240E5">
        <w:rPr>
          <w:rFonts w:ascii="Arial" w:hAnsi="Arial" w:cs="Arial"/>
          <w:sz w:val="24"/>
          <w:szCs w:val="24"/>
        </w:rPr>
        <w:t xml:space="preserve">. </w:t>
      </w:r>
      <w:r w:rsidR="00D32AA0">
        <w:rPr>
          <w:rFonts w:ascii="Arial" w:hAnsi="Arial" w:cs="Arial"/>
          <w:sz w:val="24"/>
          <w:szCs w:val="24"/>
        </w:rPr>
        <w:t xml:space="preserve">Diese werden benötigt, um das Problem der schwierigen Anwendung </w:t>
      </w:r>
      <w:r w:rsidR="00AD6B39">
        <w:rPr>
          <w:rFonts w:ascii="Arial" w:hAnsi="Arial" w:cs="Arial"/>
          <w:sz w:val="24"/>
          <w:szCs w:val="24"/>
        </w:rPr>
        <w:t>des booleschen Modells</w:t>
      </w:r>
      <w:r w:rsidR="00D32AA0">
        <w:rPr>
          <w:rFonts w:ascii="Arial" w:hAnsi="Arial" w:cs="Arial"/>
          <w:sz w:val="24"/>
          <w:szCs w:val="24"/>
        </w:rPr>
        <w:t xml:space="preserve"> in Informationsrückgewinnungsaufgaben zu überwältigen.</w:t>
      </w:r>
      <w:r w:rsidR="004030FF">
        <w:rPr>
          <w:rFonts w:ascii="Arial" w:hAnsi="Arial" w:cs="Arial"/>
          <w:sz w:val="24"/>
          <w:szCs w:val="24"/>
        </w:rPr>
        <w:t xml:space="preserve"> Ein Beispiel von Probleme wäre </w:t>
      </w:r>
      <w:r w:rsidR="00EA5E7A">
        <w:rPr>
          <w:rFonts w:ascii="Arial" w:hAnsi="Arial" w:cs="Arial"/>
          <w:sz w:val="24"/>
          <w:szCs w:val="24"/>
        </w:rPr>
        <w:t>fehlendes</w:t>
      </w:r>
      <w:r w:rsidR="004030FF">
        <w:rPr>
          <w:rFonts w:ascii="Arial" w:hAnsi="Arial" w:cs="Arial"/>
          <w:sz w:val="24"/>
          <w:szCs w:val="24"/>
        </w:rPr>
        <w:t xml:space="preserve"> Ranking für </w:t>
      </w:r>
      <w:r w:rsidR="004968B4">
        <w:rPr>
          <w:rFonts w:ascii="Arial" w:hAnsi="Arial" w:cs="Arial"/>
          <w:sz w:val="24"/>
          <w:szCs w:val="24"/>
        </w:rPr>
        <w:t>Forscher oder fehlendes oder überlastetes Output für den Endbenutzer</w:t>
      </w:r>
      <w:r w:rsidR="00EA5E7A">
        <w:rPr>
          <w:rFonts w:ascii="Arial" w:hAnsi="Arial" w:cs="Arial"/>
          <w:sz w:val="24"/>
          <w:szCs w:val="24"/>
        </w:rPr>
        <w:t xml:space="preserve"> [MEL15]. </w:t>
      </w:r>
      <w:r w:rsidR="007628D4">
        <w:rPr>
          <w:rFonts w:ascii="Arial" w:hAnsi="Arial" w:cs="Arial"/>
          <w:sz w:val="24"/>
          <w:szCs w:val="24"/>
        </w:rPr>
        <w:t>Mit dem</w:t>
      </w:r>
      <w:r w:rsidR="007A0410">
        <w:rPr>
          <w:rFonts w:ascii="Arial" w:hAnsi="Arial" w:cs="Arial"/>
          <w:sz w:val="24"/>
          <w:szCs w:val="24"/>
        </w:rPr>
        <w:t xml:space="preserve"> Vektorraummodell </w:t>
      </w:r>
      <w:r w:rsidR="007628D4">
        <w:rPr>
          <w:rFonts w:ascii="Arial" w:hAnsi="Arial" w:cs="Arial"/>
          <w:sz w:val="24"/>
          <w:szCs w:val="24"/>
        </w:rPr>
        <w:t xml:space="preserve">konnte </w:t>
      </w:r>
      <w:r w:rsidR="007A0410">
        <w:rPr>
          <w:rFonts w:ascii="Arial" w:hAnsi="Arial" w:cs="Arial"/>
          <w:sz w:val="24"/>
          <w:szCs w:val="24"/>
        </w:rPr>
        <w:t xml:space="preserve">durch Ranking die </w:t>
      </w:r>
      <w:r w:rsidR="007628D4">
        <w:rPr>
          <w:rFonts w:ascii="Arial" w:hAnsi="Arial" w:cs="Arial"/>
          <w:sz w:val="24"/>
          <w:szCs w:val="24"/>
        </w:rPr>
        <w:t xml:space="preserve">Verbesserung der </w:t>
      </w:r>
      <w:r w:rsidR="007A0410">
        <w:rPr>
          <w:rFonts w:ascii="Arial" w:hAnsi="Arial" w:cs="Arial"/>
          <w:sz w:val="24"/>
          <w:szCs w:val="24"/>
        </w:rPr>
        <w:t>Benutzererfahrung</w:t>
      </w:r>
      <w:r w:rsidR="007628D4">
        <w:rPr>
          <w:rFonts w:ascii="Arial" w:hAnsi="Arial" w:cs="Arial"/>
          <w:sz w:val="24"/>
          <w:szCs w:val="24"/>
        </w:rPr>
        <w:t xml:space="preserve"> erfolgen. Jedoch </w:t>
      </w:r>
      <w:r w:rsidR="00A3124F">
        <w:rPr>
          <w:rFonts w:ascii="Arial" w:hAnsi="Arial" w:cs="Arial"/>
          <w:sz w:val="24"/>
          <w:szCs w:val="24"/>
        </w:rPr>
        <w:t>fehlt immerhin die</w:t>
      </w:r>
      <w:r w:rsidR="007628D4">
        <w:rPr>
          <w:rFonts w:ascii="Arial" w:hAnsi="Arial" w:cs="Arial"/>
          <w:sz w:val="24"/>
          <w:szCs w:val="24"/>
        </w:rPr>
        <w:t xml:space="preserve"> </w:t>
      </w:r>
      <w:r w:rsidR="005F3582">
        <w:rPr>
          <w:rFonts w:ascii="Arial" w:hAnsi="Arial" w:cs="Arial"/>
          <w:sz w:val="24"/>
          <w:szCs w:val="24"/>
        </w:rPr>
        <w:t>Ermittlung offenen linearen Koeffizienten</w:t>
      </w:r>
      <w:r w:rsidR="00A3124F">
        <w:rPr>
          <w:rFonts w:ascii="Arial" w:hAnsi="Arial" w:cs="Arial"/>
          <w:sz w:val="24"/>
          <w:szCs w:val="24"/>
        </w:rPr>
        <w:t xml:space="preserve">. </w:t>
      </w:r>
      <w:r w:rsidR="00D32AA0">
        <w:rPr>
          <w:rFonts w:ascii="Arial" w:hAnsi="Arial" w:cs="Arial"/>
          <w:sz w:val="24"/>
          <w:szCs w:val="24"/>
        </w:rPr>
        <w:t>Die probabilistischen Modelle</w:t>
      </w:r>
      <w:r w:rsidR="006240E5">
        <w:rPr>
          <w:rFonts w:ascii="Arial" w:hAnsi="Arial" w:cs="Arial"/>
          <w:sz w:val="24"/>
          <w:szCs w:val="24"/>
        </w:rPr>
        <w:t xml:space="preserve"> </w:t>
      </w:r>
      <w:r w:rsidR="00A021E6">
        <w:rPr>
          <w:rFonts w:ascii="Arial" w:hAnsi="Arial" w:cs="Arial"/>
          <w:sz w:val="24"/>
          <w:szCs w:val="24"/>
        </w:rPr>
        <w:t>unterstütz</w:t>
      </w:r>
      <w:r w:rsidR="00D32AA0">
        <w:rPr>
          <w:rFonts w:ascii="Arial" w:hAnsi="Arial" w:cs="Arial"/>
          <w:sz w:val="24"/>
          <w:szCs w:val="24"/>
        </w:rPr>
        <w:t>en</w:t>
      </w:r>
      <w:r w:rsidR="00A021E6">
        <w:rPr>
          <w:rFonts w:ascii="Arial" w:hAnsi="Arial" w:cs="Arial"/>
          <w:sz w:val="24"/>
          <w:szCs w:val="24"/>
        </w:rPr>
        <w:t xml:space="preserve"> ein System dabei die Dokumentdarstellung auf Relevanz zu prüfen</w:t>
      </w:r>
      <w:r w:rsidR="003020A8">
        <w:rPr>
          <w:rFonts w:ascii="Arial" w:hAnsi="Arial" w:cs="Arial"/>
          <w:sz w:val="24"/>
          <w:szCs w:val="24"/>
        </w:rPr>
        <w:t xml:space="preserve"> und </w:t>
      </w:r>
      <w:r w:rsidR="0031613E">
        <w:rPr>
          <w:rFonts w:ascii="Arial" w:hAnsi="Arial" w:cs="Arial"/>
          <w:sz w:val="24"/>
          <w:szCs w:val="24"/>
        </w:rPr>
        <w:t>hilft mit Prinzipien bei der Bereitstellung und Verwendung von Gewichte der Koordinationsstufe.</w:t>
      </w:r>
      <w:r w:rsidR="007577CC">
        <w:rPr>
          <w:rFonts w:ascii="Arial" w:hAnsi="Arial" w:cs="Arial"/>
          <w:sz w:val="24"/>
          <w:szCs w:val="24"/>
        </w:rPr>
        <w:t xml:space="preserve"> </w:t>
      </w:r>
      <w:r w:rsidR="00A53402">
        <w:rPr>
          <w:rFonts w:ascii="Arial" w:hAnsi="Arial" w:cs="Arial"/>
          <w:sz w:val="24"/>
          <w:szCs w:val="24"/>
        </w:rPr>
        <w:t>P</w:t>
      </w:r>
      <w:r w:rsidR="007577CC">
        <w:rPr>
          <w:rFonts w:ascii="Arial" w:hAnsi="Arial" w:cs="Arial"/>
          <w:sz w:val="24"/>
          <w:szCs w:val="24"/>
        </w:rPr>
        <w:t>robabilistische</w:t>
      </w:r>
      <w:r w:rsidR="00A45AE7">
        <w:rPr>
          <w:rFonts w:ascii="Arial" w:hAnsi="Arial" w:cs="Arial"/>
          <w:sz w:val="24"/>
          <w:szCs w:val="24"/>
        </w:rPr>
        <w:t xml:space="preserve"> Modell</w:t>
      </w:r>
      <w:r w:rsidR="00A53402">
        <w:rPr>
          <w:rFonts w:ascii="Arial" w:hAnsi="Arial" w:cs="Arial"/>
          <w:sz w:val="24"/>
          <w:szCs w:val="24"/>
        </w:rPr>
        <w:t>e umfassen die</w:t>
      </w:r>
      <w:r w:rsidR="00053F94">
        <w:rPr>
          <w:rFonts w:ascii="Arial" w:hAnsi="Arial" w:cs="Arial"/>
          <w:sz w:val="24"/>
          <w:szCs w:val="24"/>
        </w:rPr>
        <w:t xml:space="preserve"> </w:t>
      </w:r>
      <w:r w:rsidR="00A53402" w:rsidRPr="00A53402">
        <w:rPr>
          <w:rFonts w:ascii="Arial" w:hAnsi="Arial" w:cs="Arial"/>
          <w:sz w:val="24"/>
          <w:szCs w:val="24"/>
        </w:rPr>
        <w:t>Wahrscheinlichkeits-Ranking-Prinzip</w:t>
      </w:r>
      <w:r w:rsidR="00A53402">
        <w:rPr>
          <w:rFonts w:ascii="Arial" w:hAnsi="Arial" w:cs="Arial"/>
          <w:sz w:val="24"/>
          <w:szCs w:val="24"/>
        </w:rPr>
        <w:t>,</w:t>
      </w:r>
      <w:r w:rsidR="00AD2CA1">
        <w:rPr>
          <w:rFonts w:ascii="Arial" w:hAnsi="Arial" w:cs="Arial"/>
          <w:sz w:val="24"/>
          <w:szCs w:val="24"/>
        </w:rPr>
        <w:t xml:space="preserve"> </w:t>
      </w:r>
      <w:r w:rsidR="00A53402">
        <w:rPr>
          <w:rFonts w:ascii="Arial" w:hAnsi="Arial" w:cs="Arial"/>
          <w:sz w:val="24"/>
          <w:szCs w:val="24"/>
        </w:rPr>
        <w:t>das binäre Unabhängigkeitsmodell</w:t>
      </w:r>
      <w:r w:rsidR="00C53131">
        <w:rPr>
          <w:rFonts w:ascii="Arial" w:hAnsi="Arial" w:cs="Arial"/>
          <w:sz w:val="24"/>
          <w:szCs w:val="24"/>
        </w:rPr>
        <w:t>[MRS08]</w:t>
      </w:r>
      <w:r w:rsidR="00A53402">
        <w:rPr>
          <w:rFonts w:ascii="Arial" w:hAnsi="Arial" w:cs="Arial"/>
          <w:sz w:val="24"/>
          <w:szCs w:val="24"/>
        </w:rPr>
        <w:t xml:space="preserve">, </w:t>
      </w:r>
      <w:r w:rsidR="00A53402" w:rsidRPr="00A53402">
        <w:rPr>
          <w:rFonts w:ascii="Arial" w:hAnsi="Arial" w:cs="Arial"/>
          <w:sz w:val="24"/>
          <w:szCs w:val="24"/>
        </w:rPr>
        <w:t>Sprachmodelle</w:t>
      </w:r>
      <w:r w:rsidR="00C53131">
        <w:rPr>
          <w:rFonts w:ascii="Arial" w:hAnsi="Arial" w:cs="Arial"/>
          <w:sz w:val="24"/>
          <w:szCs w:val="24"/>
        </w:rPr>
        <w:t>,</w:t>
      </w:r>
      <w:r w:rsidR="00A53402">
        <w:rPr>
          <w:rFonts w:ascii="Arial" w:hAnsi="Arial" w:cs="Arial"/>
          <w:sz w:val="24"/>
          <w:szCs w:val="24"/>
        </w:rPr>
        <w:t xml:space="preserve"> das Relevanz Modell</w:t>
      </w:r>
      <w:r w:rsidR="0096007E">
        <w:rPr>
          <w:rFonts w:ascii="Arial" w:hAnsi="Arial" w:cs="Arial"/>
          <w:sz w:val="24"/>
          <w:szCs w:val="24"/>
        </w:rPr>
        <w:t>[MEL15]</w:t>
      </w:r>
      <w:r w:rsidR="00906128">
        <w:rPr>
          <w:rFonts w:ascii="Arial" w:hAnsi="Arial" w:cs="Arial"/>
          <w:sz w:val="24"/>
          <w:szCs w:val="24"/>
        </w:rPr>
        <w:t>.</w:t>
      </w:r>
      <w:r w:rsidR="00053F94">
        <w:rPr>
          <w:rFonts w:ascii="Arial" w:hAnsi="Arial" w:cs="Arial"/>
          <w:sz w:val="24"/>
          <w:szCs w:val="24"/>
        </w:rPr>
        <w:t xml:space="preserve"> Bevor das Thema des </w:t>
      </w:r>
      <w:r w:rsidR="00053F94" w:rsidRPr="00053F94">
        <w:rPr>
          <w:rFonts w:ascii="Arial" w:hAnsi="Arial" w:cs="Arial"/>
          <w:sz w:val="24"/>
          <w:szCs w:val="24"/>
        </w:rPr>
        <w:t>Wahrscheinlichkeits-Ranking-Prinzip</w:t>
      </w:r>
      <w:r w:rsidR="00053F94">
        <w:rPr>
          <w:rFonts w:ascii="Arial" w:hAnsi="Arial" w:cs="Arial"/>
          <w:sz w:val="24"/>
          <w:szCs w:val="24"/>
        </w:rPr>
        <w:t xml:space="preserve">s behandelt wird, </w:t>
      </w:r>
      <w:r w:rsidR="00AA3A67">
        <w:rPr>
          <w:rFonts w:ascii="Arial" w:hAnsi="Arial" w:cs="Arial"/>
          <w:sz w:val="24"/>
          <w:szCs w:val="24"/>
        </w:rPr>
        <w:t xml:space="preserve">ist </w:t>
      </w:r>
      <w:r w:rsidR="00053F94">
        <w:rPr>
          <w:rFonts w:ascii="Arial" w:hAnsi="Arial" w:cs="Arial"/>
          <w:sz w:val="24"/>
          <w:szCs w:val="24"/>
        </w:rPr>
        <w:t>es wichtig das Thema Wahrscheinlichkeitstheorie zu besprechen.</w:t>
      </w:r>
    </w:p>
    <w:p w:rsidR="00813B6E" w:rsidRPr="00C756ED" w:rsidRDefault="00F50FC2" w:rsidP="003020A8">
      <w:pPr>
        <w:jc w:val="both"/>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74624" behindDoc="0" locked="0" layoutInCell="1" allowOverlap="1">
                <wp:simplePos x="0" y="0"/>
                <wp:positionH relativeFrom="column">
                  <wp:posOffset>5196205</wp:posOffset>
                </wp:positionH>
                <wp:positionV relativeFrom="paragraph">
                  <wp:posOffset>2244090</wp:posOffset>
                </wp:positionV>
                <wp:extent cx="914400" cy="243840"/>
                <wp:effectExtent l="0" t="0" r="0" b="3810"/>
                <wp:wrapNone/>
                <wp:docPr id="1" name="Textfeld 1"/>
                <wp:cNvGraphicFramePr/>
                <a:graphic xmlns:a="http://schemas.openxmlformats.org/drawingml/2006/main">
                  <a:graphicData uri="http://schemas.microsoft.com/office/word/2010/wordprocessingShape">
                    <wps:wsp>
                      <wps:cNvSpPr txBox="1"/>
                      <wps:spPr>
                        <a:xfrm>
                          <a:off x="0" y="0"/>
                          <a:ext cx="914400" cy="243840"/>
                        </a:xfrm>
                        <a:prstGeom prst="rect">
                          <a:avLst/>
                        </a:prstGeom>
                        <a:solidFill>
                          <a:schemeClr val="lt1"/>
                        </a:solidFill>
                        <a:ln w="6350">
                          <a:noFill/>
                        </a:ln>
                      </wps:spPr>
                      <wps:txbx>
                        <w:txbxContent>
                          <w:p w:rsidR="00641EC7" w:rsidRDefault="00641EC7">
                            <w:r>
                              <w:t>(2.1)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 o:spid="_x0000_s1026" type="#_x0000_t202" style="position:absolute;left:0;text-align:left;margin-left:409.15pt;margin-top:176.7pt;width:1in;height:19.2pt;z-index:2516746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" fillcolor="white [3201]" stroked="f" strokeweight=".5pt">
                <v:textbox>
                  <w:txbxContent>
                    <w:p w:rsidR="00641EC7" w:rsidRDefault="00641EC7">
                      <w:r>
                        <w:t>(2.1)</w:t>
                      </w:r>
                    </w:p>
                  </w:txbxContent>
                </v:textbox>
              </v:shape>
            </w:pict>
          </mc:Fallback>
        </mc:AlternateContent>
      </w:r>
      <w:r w:rsidR="00ED3A4D" w:rsidRPr="00ED3A4D">
        <w:rPr>
          <w:rFonts w:ascii="Arial" w:hAnsi="Arial" w:cs="Arial"/>
          <w:b/>
          <w:sz w:val="24"/>
          <w:szCs w:val="24"/>
        </w:rPr>
        <w:t>Wahrscheinlichkeitstheorie</w:t>
      </w:r>
      <w:r w:rsidR="00813B6E">
        <w:rPr>
          <w:rFonts w:ascii="Arial" w:hAnsi="Arial" w:cs="Arial"/>
          <w:b/>
          <w:sz w:val="24"/>
          <w:szCs w:val="24"/>
        </w:rPr>
        <w:t xml:space="preserve"> </w:t>
      </w:r>
      <w:r w:rsidR="00ED3A4D" w:rsidRPr="00ED3A4D">
        <w:rPr>
          <w:rFonts w:ascii="Arial" w:hAnsi="Arial" w:cs="Arial"/>
          <w:b/>
          <w:sz w:val="24"/>
          <w:szCs w:val="24"/>
        </w:rPr>
        <w:t>[MRS08]</w:t>
      </w:r>
      <w:r w:rsidR="00ED3A4D">
        <w:rPr>
          <w:rFonts w:ascii="Arial" w:hAnsi="Arial" w:cs="Arial"/>
          <w:b/>
          <w:sz w:val="24"/>
          <w:szCs w:val="24"/>
        </w:rPr>
        <w:t>:</w:t>
      </w:r>
      <w:r w:rsidR="00813B6E">
        <w:rPr>
          <w:rFonts w:ascii="Arial" w:hAnsi="Arial" w:cs="Arial"/>
          <w:b/>
          <w:sz w:val="24"/>
          <w:szCs w:val="24"/>
        </w:rPr>
        <w:t xml:space="preserve"> </w:t>
      </w:r>
      <w:r w:rsidR="00813B6E" w:rsidRPr="008B0B03">
        <w:rPr>
          <w:rFonts w:ascii="Arial" w:hAnsi="Arial" w:cs="Arial"/>
        </w:rPr>
        <w:t>D</w:t>
      </w:r>
      <w:r w:rsidR="00813B6E" w:rsidRPr="00F50FC2">
        <w:rPr>
          <w:rFonts w:ascii="Arial" w:hAnsi="Arial" w:cs="Arial"/>
          <w:sz w:val="24"/>
          <w:szCs w:val="24"/>
        </w:rPr>
        <w:t xml:space="preserve">iese ist ein Feld der Stochastik, wo zufällige Ereignisse beschrieben und modelliert werden. Sie beginnt </w:t>
      </w:r>
      <w:r w:rsidR="006D6923" w:rsidRPr="00F50FC2">
        <w:rPr>
          <w:rFonts w:ascii="Arial" w:hAnsi="Arial" w:cs="Arial"/>
          <w:sz w:val="24"/>
          <w:szCs w:val="24"/>
        </w:rPr>
        <w:t xml:space="preserve">mit als Mengen aufgefasste und Wahrscheinlichkeiten zugeordnete Ereignisse. Die </w:t>
      </w:r>
      <w:r w:rsidR="00813B6E" w:rsidRPr="00F50FC2">
        <w:rPr>
          <w:rStyle w:val="linkonpage"/>
          <w:rFonts w:ascii="Arial" w:hAnsi="Arial" w:cs="Arial"/>
          <w:sz w:val="24"/>
          <w:szCs w:val="24"/>
        </w:rPr>
        <w:t>Wahrscheinlichkeiten</w:t>
      </w:r>
      <w:r w:rsidR="00813B6E" w:rsidRPr="00F50FC2">
        <w:rPr>
          <w:rFonts w:ascii="Arial" w:hAnsi="Arial" w:cs="Arial"/>
          <w:sz w:val="24"/>
          <w:szCs w:val="24"/>
        </w:rPr>
        <w:t xml:space="preserve"> </w:t>
      </w:r>
      <w:r w:rsidR="006D6923" w:rsidRPr="00F50FC2">
        <w:rPr>
          <w:rFonts w:ascii="Arial" w:hAnsi="Arial" w:cs="Arial"/>
          <w:sz w:val="24"/>
          <w:szCs w:val="24"/>
        </w:rPr>
        <w:t>in diesem Fall entsprechen reelle Zahlen zwischen 0</w:t>
      </w:r>
      <w:r w:rsidR="008B0B03" w:rsidRPr="00F50FC2">
        <w:rPr>
          <w:rFonts w:ascii="Arial" w:hAnsi="Arial" w:cs="Arial"/>
          <w:sz w:val="24"/>
          <w:szCs w:val="24"/>
        </w:rPr>
        <w:t xml:space="preserve"> </w:t>
      </w:r>
      <w:r w:rsidR="006D6923" w:rsidRPr="00F50FC2">
        <w:rPr>
          <w:rFonts w:ascii="Arial" w:hAnsi="Arial" w:cs="Arial"/>
          <w:sz w:val="24"/>
          <w:szCs w:val="24"/>
        </w:rPr>
        <w:t>und 1.</w:t>
      </w:r>
      <w:r w:rsidR="00813B6E" w:rsidRPr="00F50FC2">
        <w:rPr>
          <w:rFonts w:ascii="Arial" w:hAnsi="Arial" w:cs="Arial"/>
          <w:sz w:val="24"/>
          <w:szCs w:val="24"/>
        </w:rPr>
        <w:t xml:space="preserve"> </w:t>
      </w:r>
      <w:r w:rsidR="0042180B" w:rsidRPr="00F50FC2">
        <w:rPr>
          <w:rFonts w:ascii="Arial" w:hAnsi="Arial" w:cs="Arial"/>
          <w:sz w:val="24"/>
          <w:szCs w:val="24"/>
        </w:rPr>
        <w:t>gegeben</w:t>
      </w:r>
      <w:r w:rsidR="00C26265" w:rsidRPr="00F50FC2">
        <w:rPr>
          <w:rFonts w:ascii="Arial" w:hAnsi="Arial" w:cs="Arial"/>
          <w:sz w:val="24"/>
          <w:szCs w:val="24"/>
        </w:rPr>
        <w:t xml:space="preserve"> werden </w:t>
      </w:r>
      <w:r w:rsidR="004A4258" w:rsidRPr="00F50FC2">
        <w:rPr>
          <w:rFonts w:ascii="Arial" w:hAnsi="Arial" w:cs="Arial"/>
          <w:sz w:val="24"/>
          <w:szCs w:val="24"/>
        </w:rPr>
        <w:t>zwei Variablen A und B, die Ereignisse Repräsentieren</w:t>
      </w:r>
      <w:r w:rsidR="0042180B" w:rsidRPr="00F50FC2">
        <w:rPr>
          <w:rFonts w:ascii="Arial" w:hAnsi="Arial" w:cs="Arial"/>
          <w:sz w:val="24"/>
          <w:szCs w:val="24"/>
        </w:rPr>
        <w:t>, wobei die Wahrscheinlichkeit für die jeweiligen Ereignisse 0≤ P (A) ≤ 1 und  0≤ P (B) ≤ 1 abgefragt wird</w:t>
      </w:r>
      <w:r w:rsidR="000659AA" w:rsidRPr="00F50FC2">
        <w:rPr>
          <w:rFonts w:ascii="Arial" w:hAnsi="Arial" w:cs="Arial"/>
          <w:sz w:val="24"/>
          <w:szCs w:val="24"/>
        </w:rPr>
        <w:t>, da es unsicher ist ob, diese</w:t>
      </w:r>
      <w:r w:rsidR="003D33F8" w:rsidRPr="00F50FC2">
        <w:rPr>
          <w:rFonts w:ascii="Arial" w:hAnsi="Arial" w:cs="Arial"/>
          <w:sz w:val="24"/>
          <w:szCs w:val="24"/>
        </w:rPr>
        <w:t xml:space="preserve"> Variablen</w:t>
      </w:r>
      <w:r w:rsidR="000659AA" w:rsidRPr="00F50FC2">
        <w:rPr>
          <w:rFonts w:ascii="Arial" w:hAnsi="Arial" w:cs="Arial"/>
          <w:sz w:val="24"/>
          <w:szCs w:val="24"/>
        </w:rPr>
        <w:t xml:space="preserve"> wahr sind in der </w:t>
      </w:r>
      <w:r w:rsidR="00941EF8" w:rsidRPr="00F50FC2">
        <w:rPr>
          <w:rFonts w:ascii="Arial" w:hAnsi="Arial" w:cs="Arial"/>
          <w:sz w:val="24"/>
          <w:szCs w:val="24"/>
        </w:rPr>
        <w:t xml:space="preserve">reellen </w:t>
      </w:r>
      <w:r w:rsidR="000659AA" w:rsidRPr="00F50FC2">
        <w:rPr>
          <w:rFonts w:ascii="Arial" w:hAnsi="Arial" w:cs="Arial"/>
          <w:sz w:val="24"/>
          <w:szCs w:val="24"/>
        </w:rPr>
        <w:t>Welt</w:t>
      </w:r>
      <w:r w:rsidR="0042180B" w:rsidRPr="00F50FC2">
        <w:rPr>
          <w:rFonts w:ascii="Arial" w:hAnsi="Arial" w:cs="Arial"/>
          <w:sz w:val="24"/>
          <w:szCs w:val="24"/>
        </w:rPr>
        <w:t>. Das gemeinsame Ereignis der beiden Ereignisse wird durch die gemeinsame Wahrscheinlichkeit</w:t>
      </w:r>
      <w:r w:rsidR="00D21C14" w:rsidRPr="00F50FC2">
        <w:rPr>
          <w:rFonts w:ascii="Arial" w:hAnsi="Arial" w:cs="Arial"/>
          <w:sz w:val="24"/>
          <w:szCs w:val="24"/>
        </w:rPr>
        <w:t xml:space="preserve"> </w:t>
      </w:r>
      <w:r w:rsidR="0042180B" w:rsidRPr="00F50FC2">
        <w:rPr>
          <w:rFonts w:ascii="Arial" w:hAnsi="Arial" w:cs="Arial"/>
          <w:sz w:val="24"/>
          <w:szCs w:val="24"/>
        </w:rPr>
        <w:t>P</w:t>
      </w:r>
      <w:r w:rsidR="000659AA" w:rsidRPr="00F50FC2">
        <w:rPr>
          <w:rFonts w:ascii="Arial" w:hAnsi="Arial" w:cs="Arial"/>
          <w:sz w:val="24"/>
          <w:szCs w:val="24"/>
        </w:rPr>
        <w:t xml:space="preserve"> </w:t>
      </w:r>
      <w:r w:rsidR="0042180B" w:rsidRPr="00F50FC2">
        <w:rPr>
          <w:rFonts w:ascii="Arial" w:hAnsi="Arial" w:cs="Arial"/>
          <w:sz w:val="24"/>
          <w:szCs w:val="24"/>
        </w:rPr>
        <w:t>(A, B)</w:t>
      </w:r>
      <w:r w:rsidR="005E74FE" w:rsidRPr="00F50FC2">
        <w:rPr>
          <w:rFonts w:ascii="Arial" w:hAnsi="Arial" w:cs="Arial"/>
          <w:sz w:val="24"/>
          <w:szCs w:val="24"/>
        </w:rPr>
        <w:t xml:space="preserve"> ausgedrückt. D</w:t>
      </w:r>
      <w:r w:rsidR="00590650" w:rsidRPr="00F50FC2">
        <w:rPr>
          <w:rFonts w:ascii="Arial" w:hAnsi="Arial" w:cs="Arial"/>
          <w:sz w:val="24"/>
          <w:szCs w:val="24"/>
        </w:rPr>
        <w:t>er Ausdruck</w:t>
      </w:r>
      <w:r w:rsidR="005E74FE" w:rsidRPr="00F50FC2">
        <w:rPr>
          <w:rFonts w:ascii="Arial" w:hAnsi="Arial" w:cs="Arial"/>
          <w:sz w:val="24"/>
          <w:szCs w:val="24"/>
        </w:rPr>
        <w:t xml:space="preserve"> P(A|B)</w:t>
      </w:r>
      <w:r w:rsidR="00590650" w:rsidRPr="00F50FC2">
        <w:rPr>
          <w:rFonts w:ascii="Arial" w:hAnsi="Arial" w:cs="Arial"/>
          <w:sz w:val="24"/>
          <w:szCs w:val="24"/>
        </w:rPr>
        <w:t xml:space="preserve"> bedeutet die Wahrscheinlichkeit des Ereignisses A beim Auftritt des Ereignisses B. Die Kettenregel liefert die grundlegen Beziehung zwischen Kettenregel und die bedingte Wahrscheinlichkeit</w:t>
      </w:r>
      <w:r w:rsidR="00234BC7" w:rsidRPr="00F50FC2">
        <w:rPr>
          <w:rFonts w:ascii="Arial" w:hAnsi="Arial" w:cs="Arial"/>
          <w:sz w:val="24"/>
          <w:szCs w:val="24"/>
        </w:rPr>
        <w:t>:</w:t>
      </w:r>
      <w:r>
        <w:rPr>
          <w:rFonts w:ascii="Arial" w:hAnsi="Arial" w:cs="Arial"/>
          <w:sz w:val="24"/>
          <w:szCs w:val="24"/>
        </w:rPr>
        <w:t xml:space="preserve"> </w:t>
      </w:r>
      <w:r>
        <w:rPr>
          <w:rFonts w:ascii="Arial" w:hAnsi="Arial" w:cs="Arial"/>
          <w:sz w:val="24"/>
          <w:szCs w:val="24"/>
        </w:rPr>
        <w:br/>
      </w:r>
      <m:oMathPara>
        <m:oMath>
          <m:r>
            <w:rPr>
              <w:rFonts w:ascii="Cambria Math" w:hAnsi="Cambria Math" w:cs="Arial"/>
              <w:sz w:val="24"/>
              <w:szCs w:val="24"/>
            </w:rPr>
            <w:lastRenderedPageBreak/>
            <m:t>P</m:t>
          </m:r>
          <m:d>
            <m:dPr>
              <m:ctrlPr>
                <w:rPr>
                  <w:rFonts w:ascii="Cambria Math" w:hAnsi="Cambria Math" w:cs="Arial"/>
                  <w:i/>
                  <w:sz w:val="24"/>
                  <w:szCs w:val="24"/>
                </w:rPr>
              </m:ctrlPr>
            </m:dPr>
            <m:e>
              <m:d>
                <m:dPr>
                  <m:begChr m:val=""/>
                  <m:endChr m:val="|"/>
                  <m:ctrlPr>
                    <w:rPr>
                      <w:rFonts w:ascii="Cambria Math" w:hAnsi="Cambria Math" w:cs="Arial"/>
                      <w:i/>
                      <w:sz w:val="24"/>
                      <w:szCs w:val="24"/>
                    </w:rPr>
                  </m:ctrlPr>
                </m:dPr>
                <m:e>
                  <m:r>
                    <w:rPr>
                      <w:rFonts w:ascii="Cambria Math" w:hAnsi="Cambria Math" w:cs="Arial"/>
                      <w:sz w:val="24"/>
                      <w:szCs w:val="24"/>
                    </w:rPr>
                    <m:t>A</m:t>
                  </m:r>
                </m:e>
              </m:d>
              <m:r>
                <w:rPr>
                  <w:rFonts w:ascii="Cambria Math" w:hAnsi="Cambria Math" w:cs="Arial"/>
                  <w:sz w:val="24"/>
                  <w:szCs w:val="24"/>
                </w:rPr>
                <m:t>B</m:t>
              </m:r>
            </m:e>
          </m:d>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A∩B</m:t>
              </m:r>
            </m:e>
          </m:d>
          <m:r>
            <w:rPr>
              <w:rFonts w:ascii="Cambria Math" w:hAnsi="Cambria Math" w:cs="Arial"/>
              <w:sz w:val="24"/>
              <w:szCs w:val="24"/>
            </w:rPr>
            <m:t>=P</m:t>
          </m:r>
          <m:d>
            <m:dPr>
              <m:ctrlPr>
                <w:rPr>
                  <w:rFonts w:ascii="Cambria Math" w:hAnsi="Cambria Math" w:cs="Arial"/>
                  <w:i/>
                  <w:sz w:val="24"/>
                  <w:szCs w:val="24"/>
                </w:rPr>
              </m:ctrlPr>
            </m:dPr>
            <m:e>
              <m:d>
                <m:dPr>
                  <m:begChr m:val=""/>
                  <m:endChr m:val="|"/>
                  <m:ctrlPr>
                    <w:rPr>
                      <w:rFonts w:ascii="Cambria Math" w:hAnsi="Cambria Math" w:cs="Arial"/>
                      <w:i/>
                      <w:sz w:val="24"/>
                      <w:szCs w:val="24"/>
                    </w:rPr>
                  </m:ctrlPr>
                </m:dPr>
                <m:e>
                  <m:r>
                    <w:rPr>
                      <w:rFonts w:ascii="Cambria Math" w:hAnsi="Cambria Math" w:cs="Arial"/>
                      <w:sz w:val="24"/>
                      <w:szCs w:val="24"/>
                    </w:rPr>
                    <m:t>A</m:t>
                  </m:r>
                </m:e>
              </m:d>
              <m:r>
                <w:rPr>
                  <w:rFonts w:ascii="Cambria Math" w:hAnsi="Cambria Math" w:cs="Arial"/>
                  <w:sz w:val="24"/>
                  <w:szCs w:val="24"/>
                </w:rPr>
                <m:t>B</m:t>
              </m:r>
            </m:e>
          </m:d>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B</m:t>
              </m:r>
            </m:e>
          </m:d>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B</m:t>
              </m:r>
            </m:e>
            <m:e>
              <m:r>
                <w:rPr>
                  <w:rFonts w:ascii="Cambria Math" w:hAnsi="Cambria Math" w:cs="Arial"/>
                  <w:sz w:val="24"/>
                  <w:szCs w:val="24"/>
                </w:rPr>
                <m:t>A</m:t>
              </m:r>
            </m:e>
          </m:d>
          <m:r>
            <w:rPr>
              <w:rFonts w:ascii="Cambria Math" w:hAnsi="Cambria Math" w:cs="Arial"/>
              <w:sz w:val="24"/>
              <w:szCs w:val="24"/>
            </w:rPr>
            <m:t>P(A)</m:t>
          </m:r>
        </m:oMath>
      </m:oMathPara>
    </w:p>
    <w:p w:rsidR="00C756ED" w:rsidRPr="00DA3337" w:rsidRDefault="00DA3337" w:rsidP="003020A8">
      <w:pPr>
        <w:jc w:val="both"/>
        <w:rPr>
          <w:rFonts w:ascii="Arial" w:eastAsiaTheme="minorEastAsia" w:hAnsi="Arial" w:cs="Arial"/>
          <w:sz w:val="24"/>
          <w:szCs w:val="24"/>
        </w:rPr>
      </w:pPr>
      <w:r w:rsidRPr="00DA3337">
        <w:rPr>
          <w:rFonts w:ascii="Arial" w:hAnsi="Arial" w:cs="Arial"/>
          <w:noProof/>
          <w:sz w:val="24"/>
          <w:szCs w:val="24"/>
        </w:rPr>
        <mc:AlternateContent>
          <mc:Choice Requires="wps">
            <w:drawing>
              <wp:anchor distT="0" distB="0" distL="114300" distR="114300" simplePos="0" relativeHeight="251675648" behindDoc="0" locked="0" layoutInCell="1" allowOverlap="1">
                <wp:simplePos x="0" y="0"/>
                <wp:positionH relativeFrom="column">
                  <wp:posOffset>5249545</wp:posOffset>
                </wp:positionH>
                <wp:positionV relativeFrom="paragraph">
                  <wp:posOffset>944245</wp:posOffset>
                </wp:positionV>
                <wp:extent cx="914400" cy="243840"/>
                <wp:effectExtent l="0" t="0" r="0" b="3810"/>
                <wp:wrapNone/>
                <wp:docPr id="2" name="Textfeld 2"/>
                <wp:cNvGraphicFramePr/>
                <a:graphic xmlns:a="http://schemas.openxmlformats.org/drawingml/2006/main">
                  <a:graphicData uri="http://schemas.microsoft.com/office/word/2010/wordprocessingShape">
                    <wps:wsp>
                      <wps:cNvSpPr txBox="1"/>
                      <wps:spPr>
                        <a:xfrm>
                          <a:off x="0" y="0"/>
                          <a:ext cx="914400" cy="243840"/>
                        </a:xfrm>
                        <a:prstGeom prst="rect">
                          <a:avLst/>
                        </a:prstGeom>
                        <a:noFill/>
                        <a:ln w="6350">
                          <a:noFill/>
                        </a:ln>
                      </wps:spPr>
                      <wps:txbx>
                        <w:txbxContent>
                          <w:p w:rsidR="00641EC7" w:rsidRDefault="00641EC7">
                            <w:r>
                              <w:t>(2.2)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2" o:spid="_x0000_s1027" type="#_x0000_t202" style="position:absolute;left:0;text-align:left;margin-left:413.35pt;margin-top:74.35pt;width:1in;height:19.2pt;z-index:2516756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" filled="f" stroked="f" strokeweight=".5pt">
                <v:textbox>
                  <w:txbxContent>
                    <w:p w:rsidR="00641EC7" w:rsidRDefault="00641EC7">
                      <w:r>
                        <w:t>(2.2)</w:t>
                      </w:r>
                    </w:p>
                  </w:txbxContent>
                </v:textbox>
              </v:shape>
            </w:pict>
          </mc:Fallback>
        </mc:AlternateContent>
      </w:r>
      <w:r w:rsidR="00C756ED" w:rsidRPr="00DA3337">
        <w:rPr>
          <w:rFonts w:ascii="Arial" w:hAnsi="Arial" w:cs="Arial"/>
          <w:sz w:val="24"/>
          <w:szCs w:val="24"/>
        </w:rPr>
        <w:t xml:space="preserve">Die Wahrscheinlichkeit eines gemeinsamen Ereignisses </w:t>
      </w:r>
      <w:r w:rsidR="0031379B" w:rsidRPr="00DA3337">
        <w:rPr>
          <w:rFonts w:ascii="Arial" w:hAnsi="Arial" w:cs="Arial"/>
          <w:sz w:val="24"/>
          <w:szCs w:val="24"/>
        </w:rPr>
        <w:t xml:space="preserve">ohne Annahmen </w:t>
      </w:r>
      <w:r w:rsidR="00C756ED" w:rsidRPr="00DA3337">
        <w:rPr>
          <w:rFonts w:ascii="Arial" w:hAnsi="Arial" w:cs="Arial"/>
          <w:sz w:val="24"/>
          <w:szCs w:val="24"/>
        </w:rPr>
        <w:t xml:space="preserve">ist </w:t>
      </w:r>
      <w:r w:rsidR="0052293F" w:rsidRPr="00DA3337">
        <w:rPr>
          <w:rFonts w:ascii="Arial" w:hAnsi="Arial" w:cs="Arial"/>
          <w:sz w:val="24"/>
          <w:szCs w:val="24"/>
        </w:rPr>
        <w:t>g</w:t>
      </w:r>
      <w:r w:rsidR="00C756ED" w:rsidRPr="00DA3337">
        <w:rPr>
          <w:rFonts w:ascii="Arial" w:hAnsi="Arial" w:cs="Arial"/>
          <w:sz w:val="24"/>
          <w:szCs w:val="24"/>
        </w:rPr>
        <w:t>leich die Wahrscheinlichkeit eines der Ereignisse multipliziert mit der Wahrscheinlichkeit des anderen</w:t>
      </w:r>
      <w:r w:rsidR="004F0A6A" w:rsidRPr="00DA3337">
        <w:rPr>
          <w:rFonts w:ascii="Arial" w:hAnsi="Arial" w:cs="Arial"/>
          <w:sz w:val="24"/>
          <w:szCs w:val="24"/>
        </w:rPr>
        <w:t xml:space="preserve"> Ereignis</w:t>
      </w:r>
      <w:r w:rsidR="0038276A" w:rsidRPr="00DA3337">
        <w:rPr>
          <w:rFonts w:ascii="Arial" w:hAnsi="Arial" w:cs="Arial"/>
          <w:sz w:val="24"/>
          <w:szCs w:val="24"/>
        </w:rPr>
        <w:t>ses</w:t>
      </w:r>
      <w:r w:rsidR="0052293F" w:rsidRPr="00DA3337">
        <w:rPr>
          <w:rFonts w:ascii="Arial" w:hAnsi="Arial" w:cs="Arial"/>
          <w:sz w:val="24"/>
          <w:szCs w:val="24"/>
        </w:rPr>
        <w:t xml:space="preserve"> unter der Bedingung, dass der</w:t>
      </w:r>
      <w:r w:rsidR="0052293F" w:rsidRPr="00DA3337">
        <w:rPr>
          <w:rFonts w:ascii="Arial" w:hAnsi="Arial" w:cs="Arial"/>
        </w:rPr>
        <w:t xml:space="preserve"> </w:t>
      </w:r>
      <w:r w:rsidR="0052293F" w:rsidRPr="00DA3337">
        <w:rPr>
          <w:rFonts w:ascii="Arial" w:hAnsi="Arial" w:cs="Arial"/>
          <w:sz w:val="24"/>
          <w:szCs w:val="24"/>
        </w:rPr>
        <w:t>erste Ereignis passiert ist [MRS08]</w:t>
      </w:r>
      <w:r w:rsidR="0031379B" w:rsidRPr="00DA3337">
        <w:rPr>
          <w:rFonts w:ascii="Arial" w:hAnsi="Arial" w:cs="Arial"/>
          <w:sz w:val="24"/>
          <w:szCs w:val="24"/>
        </w:rPr>
        <w:t xml:space="preserve">. Das Schreiben von </w:t>
      </w:r>
      <m:oMath>
        <m:r>
          <w:rPr>
            <w:rFonts w:ascii="Cambria Math" w:hAnsi="Cambria Math" w:cs="Arial"/>
            <w:sz w:val="24"/>
            <w:szCs w:val="24"/>
          </w:rPr>
          <m:t>P</m:t>
        </m:r>
        <m:d>
          <m:dPr>
            <m:ctrlPr>
              <w:rPr>
                <w:rFonts w:ascii="Cambria Math" w:hAnsi="Cambria Math" w:cs="Arial"/>
                <w:i/>
                <w:sz w:val="24"/>
                <w:szCs w:val="24"/>
              </w:rPr>
            </m:ctrlPr>
          </m:dPr>
          <m:e>
            <m:acc>
              <m:accPr>
                <m:chr m:val="̅"/>
                <m:ctrlPr>
                  <w:rPr>
                    <w:rFonts w:ascii="Cambria Math" w:hAnsi="Cambria Math" w:cs="Arial"/>
                    <w:i/>
                    <w:sz w:val="24"/>
                    <w:szCs w:val="24"/>
                  </w:rPr>
                </m:ctrlPr>
              </m:accPr>
              <m:e>
                <m:r>
                  <w:rPr>
                    <w:rFonts w:ascii="Cambria Math" w:hAnsi="Cambria Math" w:cs="Arial"/>
                    <w:sz w:val="24"/>
                    <w:szCs w:val="24"/>
                  </w:rPr>
                  <m:t>A</m:t>
                </m:r>
              </m:e>
            </m:acc>
          </m:e>
        </m:d>
      </m:oMath>
      <w:r w:rsidR="0031379B" w:rsidRPr="00DA3337">
        <w:rPr>
          <w:rFonts w:ascii="Arial" w:eastAsiaTheme="minorEastAsia" w:hAnsi="Arial" w:cs="Arial"/>
          <w:sz w:val="24"/>
          <w:szCs w:val="24"/>
        </w:rPr>
        <w:t xml:space="preserve"> um ein Ereignis zu ergänzen führt uns zu der folgenden Formel</w:t>
      </w:r>
      <w:r w:rsidR="007915BA" w:rsidRPr="00DA3337">
        <w:rPr>
          <w:rFonts w:ascii="Arial" w:eastAsiaTheme="minorEastAsia" w:hAnsi="Arial" w:cs="Arial"/>
          <w:sz w:val="24"/>
          <w:szCs w:val="24"/>
        </w:rPr>
        <w:t>:</w:t>
      </w:r>
    </w:p>
    <w:p w:rsidR="00C756ED" w:rsidRPr="007E2E44" w:rsidRDefault="00DA3337" w:rsidP="003020A8">
      <w:pPr>
        <w:jc w:val="both"/>
        <w:rPr>
          <w:rFonts w:ascii="Arial" w:eastAsiaTheme="minorEastAsia" w:hAnsi="Arial" w:cs="Arial"/>
        </w:rPr>
      </w:pPr>
      <m:oMathPara>
        <m:oMath>
          <m:r>
            <w:rPr>
              <w:rFonts w:ascii="Cambria Math" w:hAnsi="Cambria Math" w:cs="Arial"/>
            </w:rPr>
            <m:t>P</m:t>
          </m:r>
          <m:d>
            <m:dPr>
              <m:ctrlPr>
                <w:rPr>
                  <w:rFonts w:ascii="Cambria Math" w:hAnsi="Cambria Math" w:cs="Arial"/>
                  <w:i/>
                </w:rPr>
              </m:ctrlPr>
            </m:dPr>
            <m:e>
              <m:d>
                <m:dPr>
                  <m:begChr m:val=""/>
                  <m:endChr m:val="|"/>
                  <m:ctrlPr>
                    <w:rPr>
                      <w:rFonts w:ascii="Cambria Math" w:hAnsi="Cambria Math" w:cs="Arial"/>
                      <w:i/>
                    </w:rPr>
                  </m:ctrlPr>
                </m:dPr>
                <m:e>
                  <m:acc>
                    <m:accPr>
                      <m:chr m:val="̅"/>
                      <m:ctrlPr>
                        <w:rPr>
                          <w:rFonts w:ascii="Cambria Math" w:hAnsi="Cambria Math" w:cs="Arial"/>
                          <w:i/>
                        </w:rPr>
                      </m:ctrlPr>
                    </m:accPr>
                    <m:e>
                      <m:r>
                        <w:rPr>
                          <w:rFonts w:ascii="Cambria Math" w:hAnsi="Cambria Math" w:cs="Arial"/>
                        </w:rPr>
                        <m:t>A</m:t>
                      </m:r>
                    </m:e>
                  </m:acc>
                </m:e>
              </m:d>
              <m:r>
                <w:rPr>
                  <w:rFonts w:ascii="Cambria Math" w:hAnsi="Cambria Math" w:cs="Arial"/>
                </w:rPr>
                <m:t>B</m:t>
              </m:r>
            </m:e>
          </m:d>
          <m:r>
            <w:rPr>
              <w:rFonts w:ascii="Cambria Math" w:hAnsi="Cambria Math" w:cs="Arial"/>
            </w:rPr>
            <m:t>=P</m:t>
          </m:r>
          <m:d>
            <m:dPr>
              <m:ctrlPr>
                <w:rPr>
                  <w:rFonts w:ascii="Cambria Math" w:hAnsi="Cambria Math" w:cs="Arial"/>
                  <w:i/>
                </w:rPr>
              </m:ctrlPr>
            </m:dPr>
            <m:e>
              <m:d>
                <m:dPr>
                  <m:begChr m:val=""/>
                  <m:endChr m:val="|"/>
                  <m:ctrlPr>
                    <w:rPr>
                      <w:rFonts w:ascii="Cambria Math" w:hAnsi="Cambria Math" w:cs="Arial"/>
                      <w:i/>
                    </w:rPr>
                  </m:ctrlPr>
                </m:dPr>
                <m:e>
                  <m:r>
                    <w:rPr>
                      <w:rFonts w:ascii="Cambria Math" w:hAnsi="Cambria Math" w:cs="Arial"/>
                    </w:rPr>
                    <m:t>B</m:t>
                  </m:r>
                </m:e>
              </m:d>
              <m:acc>
                <m:accPr>
                  <m:chr m:val="̅"/>
                  <m:ctrlPr>
                    <w:rPr>
                      <w:rFonts w:ascii="Cambria Math" w:hAnsi="Cambria Math" w:cs="Arial"/>
                      <w:i/>
                    </w:rPr>
                  </m:ctrlPr>
                </m:accPr>
                <m:e>
                  <m:r>
                    <w:rPr>
                      <w:rFonts w:ascii="Cambria Math" w:hAnsi="Cambria Math" w:cs="Arial"/>
                    </w:rPr>
                    <m:t>A</m:t>
                  </m:r>
                </m:e>
              </m:acc>
            </m:e>
          </m:d>
          <m:r>
            <w:rPr>
              <w:rFonts w:ascii="Cambria Math" w:hAnsi="Cambria Math" w:cs="Arial"/>
            </w:rPr>
            <m:t>P</m:t>
          </m:r>
          <m:d>
            <m:dPr>
              <m:ctrlPr>
                <w:rPr>
                  <w:rFonts w:ascii="Cambria Math" w:hAnsi="Cambria Math" w:cs="Arial"/>
                  <w:i/>
                </w:rPr>
              </m:ctrlPr>
            </m:dPr>
            <m:e>
              <m:acc>
                <m:accPr>
                  <m:chr m:val="̅"/>
                  <m:ctrlPr>
                    <w:rPr>
                      <w:rFonts w:ascii="Cambria Math" w:hAnsi="Cambria Math" w:cs="Arial"/>
                      <w:i/>
                    </w:rPr>
                  </m:ctrlPr>
                </m:accPr>
                <m:e>
                  <m:r>
                    <w:rPr>
                      <w:rFonts w:ascii="Cambria Math" w:hAnsi="Cambria Math" w:cs="Arial"/>
                    </w:rPr>
                    <m:t>A</m:t>
                  </m:r>
                </m:e>
              </m:acc>
            </m:e>
          </m:d>
        </m:oMath>
      </m:oMathPara>
    </w:p>
    <w:p w:rsidR="00E658BC" w:rsidRDefault="00A52B3F" w:rsidP="003020A8">
      <w:pPr>
        <w:jc w:val="both"/>
        <w:rPr>
          <w:rFonts w:ascii="Arial" w:eastAsiaTheme="minorEastAsia" w:hAnsi="Arial" w:cs="Arial"/>
          <w:sz w:val="24"/>
          <w:szCs w:val="24"/>
        </w:rPr>
      </w:pPr>
      <w:r>
        <w:rPr>
          <w:rFonts w:ascii="Arial" w:eastAsiaTheme="minorEastAsia" w:hAnsi="Arial" w:cs="Arial"/>
          <w:noProof/>
          <w:sz w:val="24"/>
          <w:szCs w:val="24"/>
        </w:rPr>
        <mc:AlternateContent>
          <mc:Choice Requires="wps">
            <w:drawing>
              <wp:anchor distT="0" distB="0" distL="114300" distR="114300" simplePos="0" relativeHeight="251676672" behindDoc="0" locked="0" layoutInCell="1" allowOverlap="1">
                <wp:simplePos x="0" y="0"/>
                <wp:positionH relativeFrom="column">
                  <wp:posOffset>5318125</wp:posOffset>
                </wp:positionH>
                <wp:positionV relativeFrom="paragraph">
                  <wp:posOffset>909320</wp:posOffset>
                </wp:positionV>
                <wp:extent cx="914400" cy="266700"/>
                <wp:effectExtent l="0" t="0" r="0" b="0"/>
                <wp:wrapNone/>
                <wp:docPr id="3" name="Textfeld 3"/>
                <wp:cNvGraphicFramePr/>
                <a:graphic xmlns:a="http://schemas.openxmlformats.org/drawingml/2006/main">
                  <a:graphicData uri="http://schemas.microsoft.com/office/word/2010/wordprocessingShape">
                    <wps:wsp>
                      <wps:cNvSpPr txBox="1"/>
                      <wps:spPr>
                        <a:xfrm>
                          <a:off x="0" y="0"/>
                          <a:ext cx="914400" cy="266700"/>
                        </a:xfrm>
                        <a:prstGeom prst="rect">
                          <a:avLst/>
                        </a:prstGeom>
                        <a:noFill/>
                        <a:ln w="6350">
                          <a:noFill/>
                        </a:ln>
                      </wps:spPr>
                      <wps:txbx>
                        <w:txbxContent>
                          <w:p w:rsidR="00641EC7" w:rsidRDefault="00641EC7">
                            <w:r>
                              <w:t>(2.3)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3" o:spid="_x0000_s1028" type="#_x0000_t202" style="position:absolute;left:0;text-align:left;margin-left:418.75pt;margin-top:71.6pt;width:1in;height:21pt;z-index:2516766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" filled="f" stroked="f" strokeweight=".5pt">
                <v:textbox>
                  <w:txbxContent>
                    <w:p w:rsidR="00641EC7" w:rsidRDefault="00641EC7">
                      <w:r>
                        <w:t>(2.3)</w:t>
                      </w:r>
                    </w:p>
                  </w:txbxContent>
                </v:textbox>
              </v:shape>
            </w:pict>
          </mc:Fallback>
        </mc:AlternateContent>
      </w:r>
      <w:r w:rsidR="007E2E44" w:rsidRPr="00E658BC">
        <w:rPr>
          <w:rFonts w:ascii="Arial" w:eastAsiaTheme="minorEastAsia" w:hAnsi="Arial" w:cs="Arial"/>
          <w:sz w:val="24"/>
          <w:szCs w:val="24"/>
        </w:rPr>
        <w:t>Die Partition Regel ist ein Teil der der Wahrscheinlichkeitstheorie, angibt dass, wenn ein Ereignis in eine erschöpfende Menge von disjunkten Unterfälle unter</w:t>
      </w:r>
      <w:r w:rsidR="00E658BC">
        <w:rPr>
          <w:rFonts w:ascii="Arial" w:eastAsiaTheme="minorEastAsia" w:hAnsi="Arial" w:cs="Arial"/>
          <w:sz w:val="24"/>
          <w:szCs w:val="24"/>
        </w:rPr>
        <w:t>teilt wird, die Wahrscheinlichkeit von B ist die Summe der Wahrscheinlichkeiten der Unterfälle [MRS08]. Die folgende Formel drückt ein Sonderfall dieser Regel aus:</w:t>
      </w:r>
    </w:p>
    <w:p w:rsidR="00A52B3F" w:rsidRPr="00A52B3F" w:rsidRDefault="00A52B3F" w:rsidP="003020A8">
      <w:pPr>
        <w:jc w:val="both"/>
        <w:rPr>
          <w:rFonts w:ascii="Arial" w:eastAsiaTheme="minorEastAsia" w:hAnsi="Arial" w:cs="Arial"/>
          <w:sz w:val="24"/>
          <w:szCs w:val="24"/>
        </w:rPr>
      </w:pPr>
      <m:oMathPara>
        <m:oMath>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B</m:t>
              </m:r>
            </m:e>
          </m:d>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A,B</m:t>
              </m:r>
            </m:e>
          </m:d>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A</m:t>
                  </m:r>
                </m:e>
              </m:acc>
              <m:r>
                <w:rPr>
                  <w:rFonts w:ascii="Cambria Math" w:eastAsiaTheme="minorEastAsia" w:hAnsi="Cambria Math" w:cs="Arial"/>
                  <w:sz w:val="24"/>
                  <w:szCs w:val="24"/>
                </w:rPr>
                <m:t>,B</m:t>
              </m:r>
            </m:e>
          </m:d>
        </m:oMath>
      </m:oMathPara>
    </w:p>
    <w:p w:rsidR="00A52B3F" w:rsidRDefault="00E72592" w:rsidP="003020A8">
      <w:pPr>
        <w:jc w:val="both"/>
        <w:rPr>
          <w:rFonts w:ascii="Arial" w:eastAsiaTheme="minorEastAsia" w:hAnsi="Arial" w:cs="Arial"/>
          <w:sz w:val="24"/>
          <w:szCs w:val="24"/>
        </w:rPr>
      </w:pPr>
      <w:r>
        <w:rPr>
          <w:rFonts w:ascii="Arial" w:eastAsiaTheme="minorEastAsia" w:hAnsi="Arial" w:cs="Arial"/>
          <w:noProof/>
          <w:sz w:val="24"/>
          <w:szCs w:val="24"/>
        </w:rPr>
        <mc:AlternateContent>
          <mc:Choice Requires="wps">
            <w:drawing>
              <wp:anchor distT="0" distB="0" distL="114300" distR="114300" simplePos="0" relativeHeight="251677696" behindDoc="0" locked="0" layoutInCell="1" allowOverlap="1">
                <wp:simplePos x="0" y="0"/>
                <wp:positionH relativeFrom="column">
                  <wp:posOffset>5348605</wp:posOffset>
                </wp:positionH>
                <wp:positionV relativeFrom="paragraph">
                  <wp:posOffset>339090</wp:posOffset>
                </wp:positionV>
                <wp:extent cx="914400" cy="266700"/>
                <wp:effectExtent l="0" t="0" r="0" b="0"/>
                <wp:wrapNone/>
                <wp:docPr id="4" name="Textfeld 4"/>
                <wp:cNvGraphicFramePr/>
                <a:graphic xmlns:a="http://schemas.openxmlformats.org/drawingml/2006/main">
                  <a:graphicData uri="http://schemas.microsoft.com/office/word/2010/wordprocessingShape">
                    <wps:wsp>
                      <wps:cNvSpPr txBox="1"/>
                      <wps:spPr>
                        <a:xfrm>
                          <a:off x="0" y="0"/>
                          <a:ext cx="914400" cy="266700"/>
                        </a:xfrm>
                        <a:prstGeom prst="rect">
                          <a:avLst/>
                        </a:prstGeom>
                        <a:noFill/>
                        <a:ln w="6350">
                          <a:noFill/>
                        </a:ln>
                      </wps:spPr>
                      <wps:txbx>
                        <w:txbxContent>
                          <w:p w:rsidR="00641EC7" w:rsidRDefault="00641EC7">
                            <w:r>
                              <w:t>(2.4)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4" o:spid="_x0000_s1029" type="#_x0000_t202" style="position:absolute;left:0;text-align:left;margin-left:421.15pt;margin-top:26.7pt;width:1in;height:21pt;z-index:2516776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" filled="f" stroked="f" strokeweight=".5pt">
                <v:textbox>
                  <w:txbxContent>
                    <w:p w:rsidR="00641EC7" w:rsidRDefault="00641EC7">
                      <w:r>
                        <w:t>(2.4)</w:t>
                      </w:r>
                    </w:p>
                  </w:txbxContent>
                </v:textbox>
              </v:shape>
            </w:pict>
          </mc:Fallback>
        </mc:AlternateContent>
      </w:r>
      <w:r w:rsidR="00A52B3F">
        <w:rPr>
          <w:rFonts w:ascii="Arial" w:eastAsiaTheme="minorEastAsia" w:hAnsi="Arial" w:cs="Arial"/>
          <w:sz w:val="24"/>
          <w:szCs w:val="24"/>
        </w:rPr>
        <w:t xml:space="preserve">Eine Ableitung des Satzes von Bayes </w:t>
      </w:r>
      <w:r w:rsidR="00115CA4">
        <w:rPr>
          <w:rFonts w:ascii="Arial" w:eastAsiaTheme="minorEastAsia" w:hAnsi="Arial" w:cs="Arial"/>
          <w:sz w:val="24"/>
          <w:szCs w:val="24"/>
        </w:rPr>
        <w:t xml:space="preserve">aus dieser Sonderfallregel </w:t>
      </w:r>
      <w:r w:rsidR="00A52B3F">
        <w:rPr>
          <w:rFonts w:ascii="Arial" w:eastAsiaTheme="minorEastAsia" w:hAnsi="Arial" w:cs="Arial"/>
          <w:sz w:val="24"/>
          <w:szCs w:val="24"/>
        </w:rPr>
        <w:t>ist möglich:</w:t>
      </w:r>
    </w:p>
    <w:p w:rsidR="00A52B3F" w:rsidRPr="00751704" w:rsidRDefault="00E72592" w:rsidP="003020A8">
      <w:pPr>
        <w:jc w:val="both"/>
        <w:rPr>
          <w:rFonts w:ascii="Arial" w:eastAsiaTheme="minorEastAsia" w:hAnsi="Arial" w:cs="Arial"/>
          <w:sz w:val="24"/>
          <w:szCs w:val="24"/>
        </w:rPr>
      </w:pPr>
      <m:oMathPara>
        <m:oMath>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d>
                <m:dPr>
                  <m:begChr m:val=""/>
                  <m:endChr m:val="|"/>
                  <m:ctrlPr>
                    <w:rPr>
                      <w:rFonts w:ascii="Cambria Math" w:eastAsiaTheme="minorEastAsia" w:hAnsi="Cambria Math" w:cs="Arial"/>
                      <w:i/>
                      <w:sz w:val="24"/>
                      <w:szCs w:val="24"/>
                    </w:rPr>
                  </m:ctrlPr>
                </m:dPr>
                <m:e>
                  <m:r>
                    <w:rPr>
                      <w:rFonts w:ascii="Cambria Math" w:eastAsiaTheme="minorEastAsia" w:hAnsi="Cambria Math" w:cs="Arial"/>
                      <w:sz w:val="24"/>
                      <w:szCs w:val="24"/>
                    </w:rPr>
                    <m:t>A</m:t>
                  </m:r>
                </m:e>
              </m:d>
              <m:r>
                <w:rPr>
                  <w:rFonts w:ascii="Cambria Math" w:eastAsiaTheme="minorEastAsia" w:hAnsi="Cambria Math" w:cs="Arial"/>
                  <w:sz w:val="24"/>
                  <w:szCs w:val="24"/>
                </w:rPr>
                <m:t>B</m:t>
              </m:r>
            </m:e>
          </m:d>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d>
                    <m:dPr>
                      <m:begChr m:val=""/>
                      <m:endChr m:val="|"/>
                      <m:ctrlPr>
                        <w:rPr>
                          <w:rFonts w:ascii="Cambria Math" w:eastAsiaTheme="minorEastAsia" w:hAnsi="Cambria Math" w:cs="Arial"/>
                          <w:i/>
                          <w:sz w:val="24"/>
                          <w:szCs w:val="24"/>
                        </w:rPr>
                      </m:ctrlPr>
                    </m:dPr>
                    <m:e>
                      <m:r>
                        <w:rPr>
                          <w:rFonts w:ascii="Cambria Math" w:eastAsiaTheme="minorEastAsia" w:hAnsi="Cambria Math" w:cs="Arial"/>
                          <w:sz w:val="24"/>
                          <w:szCs w:val="24"/>
                        </w:rPr>
                        <m:t>B</m:t>
                      </m:r>
                    </m:e>
                  </m:d>
                  <m:r>
                    <w:rPr>
                      <w:rFonts w:ascii="Cambria Math" w:eastAsiaTheme="minorEastAsia" w:hAnsi="Cambria Math" w:cs="Arial"/>
                      <w:sz w:val="24"/>
                      <w:szCs w:val="24"/>
                    </w:rPr>
                    <m:t>A</m:t>
                  </m:r>
                </m:e>
              </m:d>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A</m:t>
                  </m:r>
                </m:e>
              </m:d>
            </m:num>
            <m:den>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B</m:t>
                  </m:r>
                </m:e>
              </m:d>
            </m:den>
          </m:f>
          <m:r>
            <w:rPr>
              <w:rFonts w:ascii="Cambria Math" w:eastAsiaTheme="minorEastAsia" w:hAnsi="Cambria Math" w:cs="Arial"/>
              <w:sz w:val="24"/>
              <w:szCs w:val="24"/>
            </w:rPr>
            <m:t>=</m:t>
          </m:r>
          <m:d>
            <m:dPr>
              <m:begChr m:val="["/>
              <m:endChr m:val="]"/>
              <m:ctrlPr>
                <w:rPr>
                  <w:rFonts w:ascii="Cambria Math" w:eastAsiaTheme="minorEastAsia" w:hAnsi="Cambria Math" w:cs="Arial"/>
                  <w:i/>
                  <w:sz w:val="24"/>
                  <w:szCs w:val="24"/>
                </w:rPr>
              </m:ctrlPr>
            </m:dPr>
            <m:e>
              <m:f>
                <m:fPr>
                  <m:ctrlPr>
                    <w:rPr>
                      <w:rFonts w:ascii="Cambria Math" w:eastAsiaTheme="minorEastAsia" w:hAnsi="Cambria Math" w:cs="Arial"/>
                      <w:i/>
                      <w:sz w:val="24"/>
                      <w:szCs w:val="24"/>
                    </w:rPr>
                  </m:ctrlPr>
                </m:fPr>
                <m:num>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d>
                        <m:dPr>
                          <m:begChr m:val=""/>
                          <m:endChr m:val="|"/>
                          <m:ctrlPr>
                            <w:rPr>
                              <w:rFonts w:ascii="Cambria Math" w:eastAsiaTheme="minorEastAsia" w:hAnsi="Cambria Math" w:cs="Arial"/>
                              <w:i/>
                              <w:sz w:val="24"/>
                              <w:szCs w:val="24"/>
                            </w:rPr>
                          </m:ctrlPr>
                        </m:dPr>
                        <m:e>
                          <m:r>
                            <w:rPr>
                              <w:rFonts w:ascii="Cambria Math" w:eastAsiaTheme="minorEastAsia" w:hAnsi="Cambria Math" w:cs="Arial"/>
                              <w:sz w:val="24"/>
                              <w:szCs w:val="24"/>
                            </w:rPr>
                            <m:t>B</m:t>
                          </m:r>
                        </m:e>
                      </m:d>
                      <m:r>
                        <w:rPr>
                          <w:rFonts w:ascii="Cambria Math" w:eastAsiaTheme="minorEastAsia" w:hAnsi="Cambria Math" w:cs="Arial"/>
                          <w:sz w:val="24"/>
                          <w:szCs w:val="24"/>
                        </w:rPr>
                        <m:t>A</m:t>
                      </m:r>
                    </m:e>
                  </m:d>
                </m:num>
                <m:den>
                  <m:nary>
                    <m:naryPr>
                      <m:chr m:val="∑"/>
                      <m:limLoc m:val="undOvr"/>
                      <m:grow m:val="1"/>
                      <m:supHide m:val="1"/>
                      <m:ctrlPr>
                        <w:rPr>
                          <w:rFonts w:ascii="Cambria Math" w:eastAsiaTheme="minorEastAsia" w:hAnsi="Cambria Math" w:cs="Arial"/>
                          <w:i/>
                          <w:sz w:val="24"/>
                          <w:szCs w:val="24"/>
                        </w:rPr>
                      </m:ctrlPr>
                    </m:naryPr>
                    <m:sub>
                      <m:r>
                        <w:rPr>
                          <w:rFonts w:ascii="Cambria Math" w:eastAsiaTheme="minorEastAsia" w:hAnsi="Cambria Math" w:cs="Arial"/>
                          <w:sz w:val="24"/>
                          <w:szCs w:val="24"/>
                        </w:rPr>
                        <m:t>X∈</m:t>
                      </m:r>
                      <m:d>
                        <m:dPr>
                          <m:begChr m:val="{"/>
                          <m:endChr m:val="}"/>
                          <m:ctrlPr>
                            <w:rPr>
                              <w:rFonts w:ascii="Cambria Math" w:eastAsiaTheme="minorEastAsia" w:hAnsi="Cambria Math" w:cs="Arial"/>
                              <w:i/>
                              <w:sz w:val="24"/>
                              <w:szCs w:val="24"/>
                            </w:rPr>
                          </m:ctrlPr>
                        </m:dPr>
                        <m:e>
                          <m:r>
                            <w:rPr>
                              <w:rFonts w:ascii="Cambria Math" w:eastAsiaTheme="minorEastAsia" w:hAnsi="Cambria Math" w:cs="Arial"/>
                              <w:sz w:val="24"/>
                              <w:szCs w:val="24"/>
                            </w:rPr>
                            <m:t>A,</m:t>
                          </m:r>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A</m:t>
                              </m:r>
                            </m:e>
                          </m:acc>
                        </m:e>
                      </m:d>
                    </m:sub>
                    <m:sup/>
                    <m:e>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d>
                            <m:dPr>
                              <m:begChr m:val=""/>
                              <m:endChr m:val="|"/>
                              <m:ctrlPr>
                                <w:rPr>
                                  <w:rFonts w:ascii="Cambria Math" w:eastAsiaTheme="minorEastAsia" w:hAnsi="Cambria Math" w:cs="Arial"/>
                                  <w:i/>
                                  <w:sz w:val="24"/>
                                  <w:szCs w:val="24"/>
                                </w:rPr>
                              </m:ctrlPr>
                            </m:dPr>
                            <m:e>
                              <m:r>
                                <w:rPr>
                                  <w:rFonts w:ascii="Cambria Math" w:eastAsiaTheme="minorEastAsia" w:hAnsi="Cambria Math" w:cs="Arial"/>
                                  <w:sz w:val="24"/>
                                  <w:szCs w:val="24"/>
                                </w:rPr>
                                <m:t>B</m:t>
                              </m:r>
                            </m:e>
                          </m:d>
                          <m:r>
                            <w:rPr>
                              <w:rFonts w:ascii="Cambria Math" w:eastAsiaTheme="minorEastAsia" w:hAnsi="Cambria Math" w:cs="Arial"/>
                              <w:sz w:val="24"/>
                              <w:szCs w:val="24"/>
                            </w:rPr>
                            <m:t>X</m:t>
                          </m:r>
                        </m:e>
                      </m:d>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X</m:t>
                          </m:r>
                        </m:e>
                      </m:d>
                    </m:e>
                  </m:nary>
                </m:den>
              </m:f>
            </m:e>
          </m:d>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A</m:t>
              </m:r>
            </m:e>
          </m:d>
        </m:oMath>
      </m:oMathPara>
    </w:p>
    <w:p w:rsidR="006E4470" w:rsidRDefault="00BC6C38" w:rsidP="003020A8">
      <w:pPr>
        <w:jc w:val="both"/>
        <w:rPr>
          <w:rFonts w:ascii="Arial" w:eastAsiaTheme="minorEastAsia" w:hAnsi="Arial" w:cs="Arial"/>
          <w:sz w:val="24"/>
          <w:szCs w:val="24"/>
        </w:rPr>
      </w:pPr>
      <w:r>
        <w:rPr>
          <w:rFonts w:ascii="Arial" w:eastAsiaTheme="minorEastAsia" w:hAnsi="Arial" w:cs="Arial"/>
          <w:noProof/>
          <w:sz w:val="24"/>
          <w:szCs w:val="24"/>
        </w:rPr>
        <mc:AlternateContent>
          <mc:Choice Requires="wps">
            <w:drawing>
              <wp:anchor distT="0" distB="0" distL="114300" distR="114300" simplePos="0" relativeHeight="251678720" behindDoc="0" locked="0" layoutInCell="1" allowOverlap="1">
                <wp:simplePos x="0" y="0"/>
                <wp:positionH relativeFrom="column">
                  <wp:posOffset>5348605</wp:posOffset>
                </wp:positionH>
                <wp:positionV relativeFrom="paragraph">
                  <wp:posOffset>1815465</wp:posOffset>
                </wp:positionV>
                <wp:extent cx="914400" cy="274320"/>
                <wp:effectExtent l="0" t="0" r="0" b="0"/>
                <wp:wrapNone/>
                <wp:docPr id="5" name="Textfeld 5"/>
                <wp:cNvGraphicFramePr/>
                <a:graphic xmlns:a="http://schemas.openxmlformats.org/drawingml/2006/main">
                  <a:graphicData uri="http://schemas.microsoft.com/office/word/2010/wordprocessingShape">
                    <wps:wsp>
                      <wps:cNvSpPr txBox="1"/>
                      <wps:spPr>
                        <a:xfrm>
                          <a:off x="0" y="0"/>
                          <a:ext cx="914400" cy="274320"/>
                        </a:xfrm>
                        <a:prstGeom prst="rect">
                          <a:avLst/>
                        </a:prstGeom>
                        <a:noFill/>
                        <a:ln w="6350">
                          <a:noFill/>
                        </a:ln>
                      </wps:spPr>
                      <wps:txbx>
                        <w:txbxContent>
                          <w:p w:rsidR="00641EC7" w:rsidRDefault="00641EC7">
                            <w:r>
                              <w:t>(2.5)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5" o:spid="_x0000_s1030" type="#_x0000_t202" style="position:absolute;left:0;text-align:left;margin-left:421.15pt;margin-top:142.95pt;width:1in;height:21.6pt;z-index:2516787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" filled="f" stroked="f" strokeweight=".5pt">
                <v:textbox>
                  <w:txbxContent>
                    <w:p w:rsidR="00641EC7" w:rsidRDefault="00641EC7">
                      <w:r>
                        <w:t>(2.5)</w:t>
                      </w:r>
                    </w:p>
                  </w:txbxContent>
                </v:textbox>
              </v:shape>
            </w:pict>
          </mc:Fallback>
        </mc:AlternateContent>
      </w:r>
      <w:r w:rsidR="000B7236">
        <w:rPr>
          <w:rFonts w:ascii="Arial" w:eastAsiaTheme="minorEastAsia" w:hAnsi="Arial" w:cs="Arial"/>
          <w:sz w:val="24"/>
          <w:szCs w:val="24"/>
        </w:rPr>
        <w:t>Die Aktualisierung von Wahrscheinlichkeiten kann durch diese Gleichung durchgeführt werden.</w:t>
      </w:r>
      <w:r w:rsidR="00877789">
        <w:rPr>
          <w:rFonts w:ascii="Arial" w:eastAsiaTheme="minorEastAsia" w:hAnsi="Arial" w:cs="Arial"/>
          <w:sz w:val="24"/>
          <w:szCs w:val="24"/>
        </w:rPr>
        <w:t xml:space="preserve"> Im </w:t>
      </w:r>
      <w:r w:rsidR="0089221F">
        <w:rPr>
          <w:rFonts w:ascii="Arial" w:eastAsiaTheme="minorEastAsia" w:hAnsi="Arial" w:cs="Arial"/>
          <w:sz w:val="24"/>
          <w:szCs w:val="24"/>
        </w:rPr>
        <w:t xml:space="preserve">Satz von </w:t>
      </w:r>
      <w:r w:rsidR="00877789">
        <w:rPr>
          <w:rFonts w:ascii="Arial" w:eastAsiaTheme="minorEastAsia" w:hAnsi="Arial" w:cs="Arial"/>
          <w:sz w:val="24"/>
          <w:szCs w:val="24"/>
        </w:rPr>
        <w:t>Bayes</w:t>
      </w:r>
      <w:r w:rsidR="0089221F">
        <w:rPr>
          <w:rFonts w:ascii="Arial" w:eastAsiaTheme="minorEastAsia" w:hAnsi="Arial" w:cs="Arial"/>
          <w:sz w:val="24"/>
          <w:szCs w:val="24"/>
        </w:rPr>
        <w:t xml:space="preserve"> P(A)</w:t>
      </w:r>
      <w:r w:rsidR="001B5016">
        <w:rPr>
          <w:rFonts w:ascii="Arial" w:eastAsiaTheme="minorEastAsia" w:hAnsi="Arial" w:cs="Arial"/>
          <w:sz w:val="24"/>
          <w:szCs w:val="24"/>
        </w:rPr>
        <w:t>,</w:t>
      </w:r>
      <w:r w:rsidR="0089221F">
        <w:rPr>
          <w:rFonts w:ascii="Arial" w:eastAsiaTheme="minorEastAsia" w:hAnsi="Arial" w:cs="Arial"/>
          <w:sz w:val="24"/>
          <w:szCs w:val="24"/>
        </w:rPr>
        <w:t xml:space="preserve"> </w:t>
      </w:r>
      <w:r w:rsidR="001B5016">
        <w:rPr>
          <w:rFonts w:ascii="Arial" w:eastAsiaTheme="minorEastAsia" w:hAnsi="Arial" w:cs="Arial"/>
          <w:sz w:val="24"/>
          <w:szCs w:val="24"/>
        </w:rPr>
        <w:t xml:space="preserve">die </w:t>
      </w:r>
      <w:r w:rsidR="00DD201C">
        <w:rPr>
          <w:rFonts w:ascii="Arial" w:eastAsiaTheme="minorEastAsia" w:hAnsi="Arial" w:cs="Arial"/>
          <w:sz w:val="24"/>
          <w:szCs w:val="24"/>
        </w:rPr>
        <w:t>v</w:t>
      </w:r>
      <w:r w:rsidR="001B5016">
        <w:rPr>
          <w:rFonts w:ascii="Arial" w:eastAsiaTheme="minorEastAsia" w:hAnsi="Arial" w:cs="Arial"/>
          <w:sz w:val="24"/>
          <w:szCs w:val="24"/>
        </w:rPr>
        <w:t>orherige Wahrscheinlichkeit (engl. Prior probability),</w:t>
      </w:r>
      <w:r w:rsidR="00DD201C">
        <w:rPr>
          <w:rFonts w:ascii="Arial" w:eastAsiaTheme="minorEastAsia" w:hAnsi="Arial" w:cs="Arial"/>
          <w:sz w:val="24"/>
          <w:szCs w:val="24"/>
        </w:rPr>
        <w:t xml:space="preserve"> </w:t>
      </w:r>
      <w:r w:rsidR="0089221F">
        <w:rPr>
          <w:rFonts w:ascii="Arial" w:eastAsiaTheme="minorEastAsia" w:hAnsi="Arial" w:cs="Arial"/>
          <w:sz w:val="24"/>
          <w:szCs w:val="24"/>
        </w:rPr>
        <w:t>ist die erste Schätzung</w:t>
      </w:r>
      <w:r w:rsidR="000B7236">
        <w:rPr>
          <w:rFonts w:ascii="Arial" w:eastAsiaTheme="minorEastAsia" w:hAnsi="Arial" w:cs="Arial"/>
          <w:sz w:val="24"/>
          <w:szCs w:val="24"/>
        </w:rPr>
        <w:t xml:space="preserve"> </w:t>
      </w:r>
      <w:r w:rsidR="0089221F">
        <w:rPr>
          <w:rFonts w:ascii="Arial" w:eastAsiaTheme="minorEastAsia" w:hAnsi="Arial" w:cs="Arial"/>
          <w:sz w:val="24"/>
          <w:szCs w:val="24"/>
        </w:rPr>
        <w:t>des Ereignisses A wenn keine anderen Informationen vorhanden sind. P(A|B)</w:t>
      </w:r>
      <w:r w:rsidR="000924D1">
        <w:rPr>
          <w:rFonts w:ascii="Arial" w:eastAsiaTheme="minorEastAsia" w:hAnsi="Arial" w:cs="Arial"/>
          <w:sz w:val="24"/>
          <w:szCs w:val="24"/>
        </w:rPr>
        <w:t xml:space="preserve"> </w:t>
      </w:r>
      <w:r w:rsidR="0089221F">
        <w:rPr>
          <w:rFonts w:ascii="Arial" w:eastAsiaTheme="minorEastAsia" w:hAnsi="Arial" w:cs="Arial"/>
          <w:sz w:val="24"/>
          <w:szCs w:val="24"/>
        </w:rPr>
        <w:t xml:space="preserve">wird </w:t>
      </w:r>
      <w:r w:rsidR="000924D1">
        <w:rPr>
          <w:rFonts w:ascii="Arial" w:eastAsiaTheme="minorEastAsia" w:hAnsi="Arial" w:cs="Arial"/>
          <w:sz w:val="24"/>
          <w:szCs w:val="24"/>
        </w:rPr>
        <w:t>„</w:t>
      </w:r>
      <w:r w:rsidR="0089221F">
        <w:rPr>
          <w:rFonts w:ascii="Arial" w:eastAsiaTheme="minorEastAsia" w:hAnsi="Arial" w:cs="Arial"/>
          <w:sz w:val="24"/>
          <w:szCs w:val="24"/>
        </w:rPr>
        <w:t>posterior</w:t>
      </w:r>
      <w:r w:rsidR="000924D1">
        <w:rPr>
          <w:rFonts w:ascii="Arial" w:eastAsiaTheme="minorEastAsia" w:hAnsi="Arial" w:cs="Arial"/>
          <w:sz w:val="24"/>
          <w:szCs w:val="24"/>
        </w:rPr>
        <w:t xml:space="preserve"> probability“(engl.) genannt und bezeichnet die Wahrscheinlichkeit</w:t>
      </w:r>
      <w:r w:rsidR="0089221F">
        <w:rPr>
          <w:rFonts w:ascii="Arial" w:eastAsiaTheme="minorEastAsia" w:hAnsi="Arial" w:cs="Arial"/>
          <w:sz w:val="24"/>
          <w:szCs w:val="24"/>
        </w:rPr>
        <w:t xml:space="preserve"> </w:t>
      </w:r>
      <w:r w:rsidR="000924D1">
        <w:rPr>
          <w:rFonts w:ascii="Arial" w:eastAsiaTheme="minorEastAsia" w:hAnsi="Arial" w:cs="Arial"/>
          <w:sz w:val="24"/>
          <w:szCs w:val="24"/>
        </w:rPr>
        <w:t xml:space="preserve">nachdem </w:t>
      </w:r>
      <w:r w:rsidR="00DD201C">
        <w:rPr>
          <w:rFonts w:ascii="Arial" w:eastAsiaTheme="minorEastAsia" w:hAnsi="Arial" w:cs="Arial"/>
          <w:sz w:val="24"/>
          <w:szCs w:val="24"/>
        </w:rPr>
        <w:t>den Beweis von B herausgestellt wurde auf Basis der Wahrscheinlichkeit, des Auftritts von B in den zwei Fällen.</w:t>
      </w:r>
      <w:r w:rsidR="006E4470">
        <w:rPr>
          <w:rFonts w:ascii="Arial" w:eastAsiaTheme="minorEastAsia" w:hAnsi="Arial" w:cs="Arial"/>
          <w:sz w:val="24"/>
          <w:szCs w:val="24"/>
        </w:rPr>
        <w:t xml:space="preserve"> Ein Ereignis hat unter anderem auch Gewinnchancen. Diese Gewinnchancen </w:t>
      </w:r>
      <w:r w:rsidR="00E63265">
        <w:rPr>
          <w:rFonts w:ascii="Arial" w:eastAsiaTheme="minorEastAsia" w:hAnsi="Arial" w:cs="Arial"/>
          <w:sz w:val="24"/>
          <w:szCs w:val="24"/>
        </w:rPr>
        <w:t xml:space="preserve">G (A) </w:t>
      </w:r>
      <w:r w:rsidR="006E4470">
        <w:rPr>
          <w:rFonts w:ascii="Arial" w:eastAsiaTheme="minorEastAsia" w:hAnsi="Arial" w:cs="Arial"/>
          <w:sz w:val="24"/>
          <w:szCs w:val="24"/>
        </w:rPr>
        <w:t xml:space="preserve">liefern </w:t>
      </w:r>
      <w:r w:rsidR="00250F41">
        <w:rPr>
          <w:rFonts w:ascii="Arial" w:eastAsiaTheme="minorEastAsia" w:hAnsi="Arial" w:cs="Arial"/>
          <w:sz w:val="24"/>
          <w:szCs w:val="24"/>
        </w:rPr>
        <w:t>Informationen bezüglich möglicher</w:t>
      </w:r>
      <w:r w:rsidR="006E4470">
        <w:rPr>
          <w:rFonts w:ascii="Arial" w:eastAsiaTheme="minorEastAsia" w:hAnsi="Arial" w:cs="Arial"/>
          <w:sz w:val="24"/>
          <w:szCs w:val="24"/>
        </w:rPr>
        <w:t xml:space="preserve"> Änderung</w:t>
      </w:r>
      <w:r w:rsidR="00250F41">
        <w:rPr>
          <w:rFonts w:ascii="Arial" w:eastAsiaTheme="minorEastAsia" w:hAnsi="Arial" w:cs="Arial"/>
          <w:sz w:val="24"/>
          <w:szCs w:val="24"/>
        </w:rPr>
        <w:t>en</w:t>
      </w:r>
      <w:r w:rsidR="006E4470">
        <w:rPr>
          <w:rFonts w:ascii="Arial" w:eastAsiaTheme="minorEastAsia" w:hAnsi="Arial" w:cs="Arial"/>
          <w:sz w:val="24"/>
          <w:szCs w:val="24"/>
        </w:rPr>
        <w:t xml:space="preserve"> von Wahrscheinlichkeiten</w:t>
      </w:r>
      <w:r w:rsidR="00250F41">
        <w:rPr>
          <w:rFonts w:ascii="Arial" w:eastAsiaTheme="minorEastAsia" w:hAnsi="Arial" w:cs="Arial"/>
          <w:sz w:val="24"/>
          <w:szCs w:val="24"/>
        </w:rPr>
        <w:t xml:space="preserve"> durch folgende Formel:</w:t>
      </w:r>
    </w:p>
    <w:p w:rsidR="00E63265" w:rsidRDefault="00E63265" w:rsidP="003020A8">
      <w:pPr>
        <w:jc w:val="both"/>
        <w:rPr>
          <w:rFonts w:ascii="Arial" w:eastAsiaTheme="minorEastAsia" w:hAnsi="Arial" w:cs="Arial"/>
          <w:sz w:val="24"/>
          <w:szCs w:val="24"/>
        </w:rPr>
      </w:pPr>
      <m:oMathPara>
        <m:oMath>
          <m:r>
            <w:rPr>
              <w:rFonts w:ascii="Cambria Math" w:eastAsiaTheme="minorEastAsia" w:hAnsi="Cambria Math" w:cs="Arial"/>
              <w:sz w:val="24"/>
              <w:szCs w:val="24"/>
            </w:rPr>
            <m:t>G</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A</m:t>
              </m:r>
            </m:e>
          </m:d>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A</m:t>
                  </m:r>
                </m:e>
              </m:d>
            </m:num>
            <m:den>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A</m:t>
                      </m:r>
                    </m:e>
                  </m:acc>
                </m:e>
              </m:d>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A</m:t>
                  </m:r>
                </m:e>
              </m:d>
            </m:num>
            <m:den>
              <m:r>
                <w:rPr>
                  <w:rFonts w:ascii="Cambria Math" w:eastAsiaTheme="minorEastAsia" w:hAnsi="Cambria Math" w:cs="Arial"/>
                  <w:sz w:val="24"/>
                  <w:szCs w:val="24"/>
                </w:rPr>
                <m:t>1-P</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A</m:t>
                  </m:r>
                </m:e>
              </m:d>
            </m:den>
          </m:f>
        </m:oMath>
      </m:oMathPara>
    </w:p>
    <w:p w:rsidR="00A52B3F" w:rsidRDefault="00A52B3F" w:rsidP="003020A8">
      <w:pPr>
        <w:jc w:val="both"/>
        <w:rPr>
          <w:rFonts w:ascii="Arial" w:hAnsi="Arial" w:cs="Arial"/>
          <w:b/>
          <w:sz w:val="24"/>
          <w:szCs w:val="24"/>
        </w:rPr>
      </w:pPr>
    </w:p>
    <w:p w:rsidR="008F7FA1" w:rsidRDefault="00ED3A4D" w:rsidP="003020A8">
      <w:pPr>
        <w:jc w:val="both"/>
        <w:rPr>
          <w:rFonts w:ascii="Arial" w:hAnsi="Arial" w:cs="Arial"/>
          <w:sz w:val="24"/>
          <w:szCs w:val="24"/>
        </w:rPr>
      </w:pPr>
      <w:r w:rsidRPr="00ED3A4D">
        <w:rPr>
          <w:rFonts w:ascii="Arial" w:hAnsi="Arial" w:cs="Arial"/>
          <w:b/>
          <w:sz w:val="24"/>
          <w:szCs w:val="24"/>
        </w:rPr>
        <w:t>Wahrscheinlichkeits-Ranking-Prinzip</w:t>
      </w:r>
      <w:r w:rsidR="00E65FAF">
        <w:rPr>
          <w:rFonts w:ascii="Arial" w:hAnsi="Arial" w:cs="Arial"/>
          <w:b/>
          <w:sz w:val="24"/>
          <w:szCs w:val="24"/>
        </w:rPr>
        <w:t xml:space="preserve"> (WRP)</w:t>
      </w:r>
      <w:r>
        <w:rPr>
          <w:rFonts w:ascii="Arial" w:hAnsi="Arial" w:cs="Arial"/>
          <w:b/>
          <w:sz w:val="24"/>
          <w:szCs w:val="24"/>
        </w:rPr>
        <w:t>:</w:t>
      </w:r>
      <w:r w:rsidR="008F7FA1">
        <w:rPr>
          <w:rFonts w:ascii="Arial" w:hAnsi="Arial" w:cs="Arial"/>
          <w:b/>
          <w:sz w:val="24"/>
          <w:szCs w:val="24"/>
        </w:rPr>
        <w:t xml:space="preserve"> </w:t>
      </w:r>
      <w:r w:rsidR="008F7FA1" w:rsidRPr="008F7FA1">
        <w:rPr>
          <w:rFonts w:ascii="Arial" w:hAnsi="Arial" w:cs="Arial"/>
          <w:sz w:val="24"/>
          <w:szCs w:val="24"/>
        </w:rPr>
        <w:t>Wenn die Antwort eines Referenzabrufsystems auf jede Anfrage eine Rangfolge der Dokumente in der Sammlung ist, in der Reihenfolge der abnehmenden Wahrscheinlichkeit der Relevanz für den Benutzer, der die Anfrage eingereicht hat, werden die Wahrscheinlichkeiten so genau wie möglich auf der Grundlage der Daten geschätzt dem System für diesen Zweck zur Verfügung gestellt wird, ist die Gesamteffektivität des Systems für seinen Benutzer die beste, die auf der Grundlage dieser Daten erhältlich ist</w:t>
      </w:r>
      <w:r w:rsidR="00192A0D">
        <w:rPr>
          <w:rFonts w:ascii="Arial" w:hAnsi="Arial" w:cs="Arial"/>
          <w:sz w:val="24"/>
          <w:szCs w:val="24"/>
        </w:rPr>
        <w:t xml:space="preserve"> [MEL15]</w:t>
      </w:r>
      <w:r w:rsidR="008F7FA1" w:rsidRPr="008F7FA1">
        <w:rPr>
          <w:rFonts w:ascii="Arial" w:hAnsi="Arial" w:cs="Arial"/>
          <w:sz w:val="24"/>
          <w:szCs w:val="24"/>
        </w:rPr>
        <w:t>.</w:t>
      </w:r>
      <w:r w:rsidR="00DB27C0">
        <w:rPr>
          <w:rFonts w:ascii="Arial" w:hAnsi="Arial" w:cs="Arial"/>
          <w:sz w:val="24"/>
          <w:szCs w:val="24"/>
        </w:rPr>
        <w:t xml:space="preserve"> </w:t>
      </w:r>
      <w:r w:rsidR="00BD72C9">
        <w:rPr>
          <w:rFonts w:ascii="Arial" w:hAnsi="Arial" w:cs="Arial"/>
          <w:sz w:val="24"/>
          <w:szCs w:val="24"/>
        </w:rPr>
        <w:t xml:space="preserve">In </w:t>
      </w:r>
      <w:r w:rsidR="00900B7B">
        <w:rPr>
          <w:rFonts w:ascii="Arial" w:hAnsi="Arial" w:cs="Arial"/>
          <w:sz w:val="24"/>
          <w:szCs w:val="24"/>
        </w:rPr>
        <w:t>einem einfachsten</w:t>
      </w:r>
      <w:r w:rsidR="00BD72C9">
        <w:rPr>
          <w:rFonts w:ascii="Arial" w:hAnsi="Arial" w:cs="Arial"/>
          <w:sz w:val="24"/>
          <w:szCs w:val="24"/>
        </w:rPr>
        <w:t xml:space="preserve"> </w:t>
      </w:r>
      <w:r w:rsidR="00993A2E">
        <w:rPr>
          <w:rFonts w:ascii="Arial" w:hAnsi="Arial" w:cs="Arial"/>
          <w:sz w:val="24"/>
          <w:szCs w:val="24"/>
        </w:rPr>
        <w:t xml:space="preserve">binären </w:t>
      </w:r>
      <w:r w:rsidR="00DB27C0">
        <w:rPr>
          <w:rFonts w:ascii="Arial" w:hAnsi="Arial" w:cs="Arial"/>
          <w:sz w:val="24"/>
          <w:szCs w:val="24"/>
        </w:rPr>
        <w:t>Fall</w:t>
      </w:r>
      <w:r w:rsidR="00BD72C9">
        <w:rPr>
          <w:rFonts w:ascii="Arial" w:hAnsi="Arial" w:cs="Arial"/>
          <w:sz w:val="24"/>
          <w:szCs w:val="24"/>
        </w:rPr>
        <w:t xml:space="preserve"> des Wahrscheinlichkeits-Ranking-Prinzips, </w:t>
      </w:r>
      <w:r w:rsidR="00900B7B">
        <w:rPr>
          <w:rFonts w:ascii="Arial" w:hAnsi="Arial" w:cs="Arial"/>
          <w:sz w:val="24"/>
          <w:szCs w:val="24"/>
        </w:rPr>
        <w:t>dessen Name</w:t>
      </w:r>
      <w:r w:rsidR="00CC2EBD">
        <w:rPr>
          <w:rFonts w:ascii="Arial" w:hAnsi="Arial" w:cs="Arial"/>
          <w:sz w:val="24"/>
          <w:szCs w:val="24"/>
        </w:rPr>
        <w:t xml:space="preserve"> 1/0 Verlust</w:t>
      </w:r>
      <w:r w:rsidR="00900B7B">
        <w:rPr>
          <w:rFonts w:ascii="Arial" w:hAnsi="Arial" w:cs="Arial"/>
          <w:sz w:val="24"/>
          <w:szCs w:val="24"/>
        </w:rPr>
        <w:t xml:space="preserve"> </w:t>
      </w:r>
      <w:r w:rsidR="00DC2E55">
        <w:rPr>
          <w:rFonts w:ascii="Arial" w:hAnsi="Arial" w:cs="Arial"/>
          <w:sz w:val="24"/>
          <w:szCs w:val="24"/>
        </w:rPr>
        <w:t>(engl.</w:t>
      </w:r>
      <w:r w:rsidR="00CC2EBD">
        <w:rPr>
          <w:rFonts w:ascii="Arial" w:hAnsi="Arial" w:cs="Arial"/>
          <w:sz w:val="24"/>
          <w:szCs w:val="24"/>
        </w:rPr>
        <w:t xml:space="preserve"> </w:t>
      </w:r>
      <w:r w:rsidR="00900B7B">
        <w:rPr>
          <w:rFonts w:ascii="Arial" w:hAnsi="Arial" w:cs="Arial"/>
          <w:sz w:val="24"/>
          <w:szCs w:val="24"/>
        </w:rPr>
        <w:t xml:space="preserve">1/0 loss) ist, bestehen keine Wiederauffindungskosten oder andere </w:t>
      </w:r>
      <w:r w:rsidR="00900B7B" w:rsidRPr="00900B7B">
        <w:rPr>
          <w:rFonts w:ascii="Arial" w:hAnsi="Arial" w:cs="Arial"/>
          <w:sz w:val="24"/>
          <w:szCs w:val="24"/>
        </w:rPr>
        <w:t>Versorgungssorgen</w:t>
      </w:r>
      <w:r w:rsidR="00361283">
        <w:rPr>
          <w:rFonts w:ascii="Arial" w:hAnsi="Arial" w:cs="Arial"/>
          <w:sz w:val="24"/>
          <w:szCs w:val="24"/>
        </w:rPr>
        <w:t xml:space="preserve"> zur unterschiedlichen Gewichtung von Fehler oder Aktionen.</w:t>
      </w:r>
      <w:r w:rsidR="00440DD4">
        <w:rPr>
          <w:rFonts w:ascii="Arial" w:hAnsi="Arial" w:cs="Arial"/>
          <w:sz w:val="24"/>
          <w:szCs w:val="24"/>
        </w:rPr>
        <w:t xml:space="preserve"> Das Prinzip dieses Falls ist einfach so, dass ein Punkt verloren wird</w:t>
      </w:r>
      <w:r w:rsidR="00D23039">
        <w:rPr>
          <w:rFonts w:ascii="Arial" w:hAnsi="Arial" w:cs="Arial"/>
          <w:sz w:val="24"/>
          <w:szCs w:val="24"/>
        </w:rPr>
        <w:t xml:space="preserve">, wenn ein nicht relevantes Dokument zurückgegeben wird oder ein relevantes </w:t>
      </w:r>
      <w:r w:rsidR="00BD00CA">
        <w:rPr>
          <w:rFonts w:ascii="Arial" w:hAnsi="Arial" w:cs="Arial"/>
          <w:sz w:val="24"/>
          <w:szCs w:val="24"/>
        </w:rPr>
        <w:t>Dokument nicht zurückgegeben wird</w:t>
      </w:r>
      <w:r w:rsidR="00A93E8F">
        <w:rPr>
          <w:rFonts w:ascii="Arial" w:hAnsi="Arial" w:cs="Arial"/>
          <w:sz w:val="24"/>
          <w:szCs w:val="24"/>
        </w:rPr>
        <w:t>. Gezielt wird die Rückgabe der bestmöglichen Ergebnisse als oberste Dokumente</w:t>
      </w:r>
      <w:r w:rsidR="00E739A0">
        <w:rPr>
          <w:rFonts w:ascii="Arial" w:hAnsi="Arial" w:cs="Arial"/>
          <w:sz w:val="24"/>
          <w:szCs w:val="24"/>
        </w:rPr>
        <w:t xml:space="preserve">, die für den Nutzer wählbar sind. </w:t>
      </w:r>
      <w:r w:rsidR="00C210E6">
        <w:rPr>
          <w:rFonts w:ascii="Arial" w:hAnsi="Arial" w:cs="Arial"/>
          <w:sz w:val="24"/>
          <w:szCs w:val="24"/>
        </w:rPr>
        <w:t xml:space="preserve">Nach </w:t>
      </w:r>
      <w:r w:rsidR="00CA268B">
        <w:rPr>
          <w:rFonts w:ascii="Arial" w:hAnsi="Arial" w:cs="Arial"/>
          <w:sz w:val="24"/>
          <w:szCs w:val="24"/>
        </w:rPr>
        <w:t>dem Wahrscheinlichkeits-</w:t>
      </w:r>
      <w:r w:rsidR="00CA268B">
        <w:rPr>
          <w:rFonts w:ascii="Arial" w:hAnsi="Arial" w:cs="Arial"/>
          <w:sz w:val="24"/>
          <w:szCs w:val="24"/>
        </w:rPr>
        <w:lastRenderedPageBreak/>
        <w:t>Ranking-Prinzip</w:t>
      </w:r>
      <w:r w:rsidR="00C210E6">
        <w:rPr>
          <w:rFonts w:ascii="Arial" w:hAnsi="Arial" w:cs="Arial"/>
          <w:sz w:val="24"/>
          <w:szCs w:val="24"/>
        </w:rPr>
        <w:t>, die Einordnung der Dokumente muss in absteigender Reihenfolge erfolgen</w:t>
      </w:r>
      <w:r w:rsidR="007953F2">
        <w:rPr>
          <w:rFonts w:ascii="Arial" w:hAnsi="Arial" w:cs="Arial"/>
          <w:sz w:val="24"/>
          <w:szCs w:val="24"/>
        </w:rPr>
        <w:t xml:space="preserve">. Falls es um die Rückgabe einer Reihe von Abrufergebnisse anstatt einer Bestellung geht, die </w:t>
      </w:r>
      <w:r w:rsidR="007953F2" w:rsidRPr="007953F2">
        <w:rPr>
          <w:rFonts w:ascii="Arial" w:hAnsi="Arial" w:cs="Arial"/>
          <w:sz w:val="24"/>
          <w:szCs w:val="24"/>
        </w:rPr>
        <w:t>Bayes Optimale Entscheidungsregel</w:t>
      </w:r>
      <w:r w:rsidR="007953F2">
        <w:rPr>
          <w:rFonts w:ascii="Arial" w:hAnsi="Arial" w:cs="Arial"/>
          <w:sz w:val="24"/>
          <w:szCs w:val="24"/>
        </w:rPr>
        <w:t xml:space="preserve"> minimiert das Verlustrisiko beim Zurückgeben von eher relevante als nicht relevante Dokumente.</w:t>
      </w:r>
      <w:r w:rsidR="0058594E">
        <w:rPr>
          <w:rFonts w:ascii="Arial" w:hAnsi="Arial" w:cs="Arial"/>
          <w:sz w:val="24"/>
          <w:szCs w:val="24"/>
        </w:rPr>
        <w:t xml:space="preserve"> Das </w:t>
      </w:r>
      <w:r w:rsidR="00B63D18">
        <w:rPr>
          <w:rFonts w:ascii="Arial" w:hAnsi="Arial" w:cs="Arial"/>
          <w:sz w:val="24"/>
          <w:szCs w:val="24"/>
        </w:rPr>
        <w:t>WRP ist wichtig, da</w:t>
      </w:r>
      <w:r w:rsidR="00E21EB9">
        <w:rPr>
          <w:rFonts w:ascii="Arial" w:hAnsi="Arial" w:cs="Arial"/>
          <w:sz w:val="24"/>
          <w:szCs w:val="24"/>
        </w:rPr>
        <w:t>s</w:t>
      </w:r>
      <w:r w:rsidR="00B63D18">
        <w:rPr>
          <w:rFonts w:ascii="Arial" w:hAnsi="Arial" w:cs="Arial"/>
          <w:sz w:val="24"/>
          <w:szCs w:val="24"/>
        </w:rPr>
        <w:t xml:space="preserve">s es verbindet der prinzipielle Ansatz zum Ranking und </w:t>
      </w:r>
      <w:r w:rsidR="005E3C78">
        <w:rPr>
          <w:rFonts w:ascii="Arial" w:hAnsi="Arial" w:cs="Arial"/>
          <w:sz w:val="24"/>
          <w:szCs w:val="24"/>
        </w:rPr>
        <w:t>den Effektivitätsmaßen</w:t>
      </w:r>
      <w:r w:rsidR="00B63D18">
        <w:rPr>
          <w:rFonts w:ascii="Arial" w:hAnsi="Arial" w:cs="Arial"/>
          <w:sz w:val="24"/>
          <w:szCs w:val="24"/>
        </w:rPr>
        <w:t>.</w:t>
      </w:r>
      <w:r w:rsidR="00431F24">
        <w:rPr>
          <w:rFonts w:ascii="Arial" w:hAnsi="Arial" w:cs="Arial"/>
          <w:sz w:val="24"/>
          <w:szCs w:val="24"/>
        </w:rPr>
        <w:t xml:space="preserve"> Die Risiken</w:t>
      </w:r>
      <w:r w:rsidR="00CA1011">
        <w:rPr>
          <w:rFonts w:ascii="Arial" w:hAnsi="Arial" w:cs="Arial"/>
          <w:sz w:val="24"/>
          <w:szCs w:val="24"/>
        </w:rPr>
        <w:t>, die im WRP sind probabilistische Definitionen von Rückruf oder Abfallquote. Ob die Maximierung des Rückrufs im Falle einer gegebenen maximal tolerierten Abfallquote relevant ist, wird es determiniert bei der Maximierung der Wahrscheinlichkeit</w:t>
      </w:r>
      <w:r w:rsidR="00E5109B">
        <w:rPr>
          <w:rFonts w:ascii="Arial" w:hAnsi="Arial" w:cs="Arial"/>
          <w:sz w:val="24"/>
          <w:szCs w:val="24"/>
        </w:rPr>
        <w:t xml:space="preserve"> Mithilfe dieser probabilistischen Sichtweise</w:t>
      </w:r>
      <w:r w:rsidR="0010458D">
        <w:rPr>
          <w:rFonts w:ascii="Arial" w:hAnsi="Arial" w:cs="Arial"/>
          <w:sz w:val="24"/>
          <w:szCs w:val="24"/>
        </w:rPr>
        <w:t xml:space="preserve">. Das WRP verweist auf die Optimierung der Wiedergewinnungseffektivität sobald der Rückruf für </w:t>
      </w:r>
      <w:r w:rsidR="00E72983">
        <w:rPr>
          <w:rFonts w:ascii="Arial" w:hAnsi="Arial" w:cs="Arial"/>
          <w:sz w:val="24"/>
          <w:szCs w:val="24"/>
        </w:rPr>
        <w:t>jedes feste Abfallquote-Kosten</w:t>
      </w:r>
      <w:r w:rsidR="0010458D">
        <w:rPr>
          <w:rFonts w:ascii="Arial" w:hAnsi="Arial" w:cs="Arial"/>
          <w:sz w:val="24"/>
          <w:szCs w:val="24"/>
        </w:rPr>
        <w:t xml:space="preserve"> maximal wird.</w:t>
      </w:r>
      <w:r w:rsidR="008129A1">
        <w:rPr>
          <w:rFonts w:ascii="Arial" w:hAnsi="Arial" w:cs="Arial"/>
          <w:sz w:val="24"/>
          <w:szCs w:val="24"/>
        </w:rPr>
        <w:t xml:space="preserve"> Das WRP kann auch mit Rückholkosten umgesetzt werden, wo</w:t>
      </w:r>
      <w:r w:rsidR="00475300">
        <w:rPr>
          <w:rFonts w:ascii="Arial" w:hAnsi="Arial" w:cs="Arial"/>
          <w:sz w:val="24"/>
          <w:szCs w:val="24"/>
        </w:rPr>
        <w:t xml:space="preserve"> die Modellierung der Differenzkosten von Falschpositiven und Falschnegativen durchgeführt wird.</w:t>
      </w:r>
    </w:p>
    <w:p w:rsidR="000A011A" w:rsidRDefault="00ED3A4D" w:rsidP="003020A8">
      <w:pPr>
        <w:jc w:val="both"/>
        <w:rPr>
          <w:rFonts w:ascii="Arial" w:hAnsi="Arial" w:cs="Arial"/>
          <w:b/>
          <w:sz w:val="24"/>
          <w:szCs w:val="24"/>
        </w:rPr>
      </w:pPr>
      <w:r>
        <w:rPr>
          <w:rFonts w:ascii="Arial" w:hAnsi="Arial" w:cs="Arial"/>
          <w:b/>
          <w:sz w:val="24"/>
          <w:szCs w:val="24"/>
        </w:rPr>
        <w:t xml:space="preserve">Das </w:t>
      </w:r>
      <w:r w:rsidRPr="00ED3A4D">
        <w:rPr>
          <w:rFonts w:ascii="Arial" w:hAnsi="Arial" w:cs="Arial"/>
          <w:b/>
          <w:sz w:val="24"/>
          <w:szCs w:val="24"/>
        </w:rPr>
        <w:t>binäre Unabhängigkeitsmodell[MRS08]</w:t>
      </w:r>
      <w:r w:rsidR="00715234">
        <w:rPr>
          <w:rFonts w:ascii="Arial" w:hAnsi="Arial" w:cs="Arial"/>
          <w:b/>
          <w:sz w:val="24"/>
          <w:szCs w:val="24"/>
        </w:rPr>
        <w:t>:</w:t>
      </w:r>
      <w:r w:rsidR="008129A1">
        <w:rPr>
          <w:rFonts w:ascii="Arial" w:hAnsi="Arial" w:cs="Arial"/>
          <w:b/>
          <w:sz w:val="24"/>
          <w:szCs w:val="24"/>
        </w:rPr>
        <w:t xml:space="preserve"> </w:t>
      </w:r>
      <w:r w:rsidR="00475300">
        <w:rPr>
          <w:rFonts w:ascii="Arial" w:hAnsi="Arial" w:cs="Arial"/>
          <w:sz w:val="24"/>
          <w:szCs w:val="24"/>
        </w:rPr>
        <w:t xml:space="preserve">Traditionell erfolgt die Anwendung </w:t>
      </w:r>
      <w:r w:rsidR="00363D14">
        <w:rPr>
          <w:rFonts w:ascii="Arial" w:hAnsi="Arial" w:cs="Arial"/>
          <w:sz w:val="24"/>
          <w:szCs w:val="24"/>
        </w:rPr>
        <w:t>dieses Modells</w:t>
      </w:r>
      <w:r w:rsidR="00475300">
        <w:rPr>
          <w:rFonts w:ascii="Arial" w:hAnsi="Arial" w:cs="Arial"/>
          <w:sz w:val="24"/>
          <w:szCs w:val="24"/>
        </w:rPr>
        <w:t xml:space="preserve"> mit dem WRP</w:t>
      </w:r>
      <w:r w:rsidR="00363D14">
        <w:rPr>
          <w:rFonts w:ascii="Arial" w:hAnsi="Arial" w:cs="Arial"/>
          <w:sz w:val="24"/>
          <w:szCs w:val="24"/>
        </w:rPr>
        <w:t>. Durch Einführung einfacher Annahmen</w:t>
      </w:r>
      <w:r w:rsidR="00570AC9">
        <w:rPr>
          <w:rFonts w:ascii="Arial" w:hAnsi="Arial" w:cs="Arial"/>
          <w:sz w:val="24"/>
          <w:szCs w:val="24"/>
        </w:rPr>
        <w:t>, ermöglicht das binäre Unabhängigkeitsmodell das Schätzen einer Wahrscheinlichkeitsfunktion zu konkretisieren.</w:t>
      </w:r>
      <w:r w:rsidR="00D5375A">
        <w:rPr>
          <w:rFonts w:ascii="Arial" w:hAnsi="Arial" w:cs="Arial"/>
          <w:sz w:val="24"/>
          <w:szCs w:val="24"/>
        </w:rPr>
        <w:t xml:space="preserve"> Binär bedeutet auch boolesch, wobei die Darstellung von Dokumente und Abfragen erfolgt als binäre </w:t>
      </w:r>
      <w:r w:rsidR="00FA621B">
        <w:rPr>
          <w:rFonts w:ascii="Arial" w:hAnsi="Arial" w:cs="Arial"/>
          <w:sz w:val="24"/>
          <w:szCs w:val="24"/>
        </w:rPr>
        <w:t>Begriffs</w:t>
      </w:r>
      <w:r w:rsidR="00D5375A">
        <w:rPr>
          <w:rFonts w:ascii="Arial" w:hAnsi="Arial" w:cs="Arial"/>
          <w:sz w:val="24"/>
          <w:szCs w:val="24"/>
        </w:rPr>
        <w:t>anfall</w:t>
      </w:r>
      <w:r w:rsidR="00641EC7">
        <w:rPr>
          <w:rFonts w:ascii="Arial" w:hAnsi="Arial" w:cs="Arial"/>
          <w:sz w:val="24"/>
          <w:szCs w:val="24"/>
        </w:rPr>
        <w:t xml:space="preserve"> V</w:t>
      </w:r>
      <w:r w:rsidR="00D5375A">
        <w:rPr>
          <w:rFonts w:ascii="Arial" w:hAnsi="Arial" w:cs="Arial"/>
          <w:sz w:val="24"/>
          <w:szCs w:val="24"/>
        </w:rPr>
        <w:t>ektoren.</w:t>
      </w:r>
      <w:r w:rsidR="00641EC7">
        <w:rPr>
          <w:rFonts w:ascii="Arial" w:hAnsi="Arial" w:cs="Arial"/>
          <w:sz w:val="24"/>
          <w:szCs w:val="24"/>
        </w:rPr>
        <w:t xml:space="preserve"> </w:t>
      </w:r>
      <w:r w:rsidR="00021A6D">
        <w:rPr>
          <w:rFonts w:ascii="Arial" w:hAnsi="Arial" w:cs="Arial"/>
          <w:sz w:val="24"/>
          <w:szCs w:val="24"/>
        </w:rPr>
        <w:t>Das heißt die Darstellung eines Dokument</w:t>
      </w:r>
      <w:r w:rsidR="00B132CE">
        <w:rPr>
          <w:rFonts w:ascii="Arial" w:hAnsi="Arial" w:cs="Arial"/>
          <w:sz w:val="24"/>
          <w:szCs w:val="24"/>
        </w:rPr>
        <w:t>s</w:t>
      </w:r>
      <w:r w:rsidR="00021A6D">
        <w:rPr>
          <w:rFonts w:ascii="Arial" w:hAnsi="Arial" w:cs="Arial"/>
          <w:sz w:val="24"/>
          <w:szCs w:val="24"/>
        </w:rPr>
        <w:t xml:space="preserve"> erfolgt durch einen Vektor, der das Wert 1 hat Falls der Begriff im Dokument vorhanden ist oder hat das Wert 0 Falls der Begriff nicht vorhanden ist</w:t>
      </w:r>
      <w:r w:rsidR="00B132CE">
        <w:rPr>
          <w:rFonts w:ascii="Arial" w:hAnsi="Arial" w:cs="Arial"/>
          <w:sz w:val="24"/>
          <w:szCs w:val="24"/>
        </w:rPr>
        <w:t xml:space="preserve"> im Dokument</w:t>
      </w:r>
      <w:r w:rsidR="00021A6D">
        <w:rPr>
          <w:rFonts w:ascii="Arial" w:hAnsi="Arial" w:cs="Arial"/>
          <w:sz w:val="24"/>
          <w:szCs w:val="24"/>
        </w:rPr>
        <w:t>.</w:t>
      </w:r>
      <w:r w:rsidR="00B132CE">
        <w:rPr>
          <w:rFonts w:ascii="Arial" w:hAnsi="Arial" w:cs="Arial"/>
          <w:sz w:val="24"/>
          <w:szCs w:val="24"/>
        </w:rPr>
        <w:t xml:space="preserve"> Das Wort „Unabhängigkeit“ drückt das unabhängige Vorkommen von Begriffe in Dokumenten aus. Die Erkennung einer Assoziation zwischen Begriffe </w:t>
      </w:r>
      <w:r w:rsidR="00DC1DDB">
        <w:rPr>
          <w:rFonts w:ascii="Arial" w:hAnsi="Arial" w:cs="Arial"/>
          <w:sz w:val="24"/>
          <w:szCs w:val="24"/>
        </w:rPr>
        <w:t>bestehen bei dem Modell nicht.</w:t>
      </w:r>
      <w:r w:rsidR="004E51AB">
        <w:rPr>
          <w:rFonts w:ascii="Arial" w:hAnsi="Arial" w:cs="Arial"/>
          <w:sz w:val="24"/>
          <w:szCs w:val="24"/>
        </w:rPr>
        <w:t xml:space="preserve"> </w:t>
      </w:r>
      <w:r w:rsidR="00B7340F">
        <w:rPr>
          <w:rFonts w:ascii="Arial" w:hAnsi="Arial" w:cs="Arial"/>
          <w:sz w:val="24"/>
          <w:szCs w:val="24"/>
        </w:rPr>
        <w:t>Trotz ihre Unkorrektheit, bietet diese Annahme befriedigende Ergebnisse und entspricht die Annahme von Naive-Bayes-Modellen</w:t>
      </w:r>
      <w:r w:rsidR="0043306E">
        <w:rPr>
          <w:rFonts w:ascii="Arial" w:hAnsi="Arial" w:cs="Arial"/>
          <w:sz w:val="24"/>
          <w:szCs w:val="24"/>
        </w:rPr>
        <w:t>.</w:t>
      </w:r>
      <w:r w:rsidR="003657C0">
        <w:rPr>
          <w:rFonts w:ascii="Arial" w:hAnsi="Arial" w:cs="Arial"/>
          <w:sz w:val="24"/>
          <w:szCs w:val="24"/>
        </w:rPr>
        <w:t xml:space="preserve"> Diese Annahme</w:t>
      </w:r>
      <w:r w:rsidR="00DD2920">
        <w:rPr>
          <w:rFonts w:ascii="Arial" w:hAnsi="Arial" w:cs="Arial"/>
          <w:sz w:val="24"/>
          <w:szCs w:val="24"/>
        </w:rPr>
        <w:t xml:space="preserve"> ist</w:t>
      </w:r>
      <w:r w:rsidR="003657C0">
        <w:rPr>
          <w:rFonts w:ascii="Arial" w:hAnsi="Arial" w:cs="Arial"/>
          <w:sz w:val="24"/>
          <w:szCs w:val="24"/>
        </w:rPr>
        <w:t xml:space="preserve"> </w:t>
      </w:r>
      <w:r w:rsidR="00DD2920">
        <w:rPr>
          <w:rFonts w:ascii="Arial" w:hAnsi="Arial" w:cs="Arial"/>
          <w:sz w:val="24"/>
          <w:szCs w:val="24"/>
        </w:rPr>
        <w:t>auch gleichwertig</w:t>
      </w:r>
      <w:r w:rsidR="003657C0">
        <w:rPr>
          <w:rFonts w:ascii="Arial" w:hAnsi="Arial" w:cs="Arial"/>
          <w:sz w:val="24"/>
          <w:szCs w:val="24"/>
        </w:rPr>
        <w:t xml:space="preserve"> mit einer Annahme des Vektorraummodells, wo jeder Ausdruck eine zu </w:t>
      </w:r>
      <w:r w:rsidR="00DD2920">
        <w:rPr>
          <w:rFonts w:ascii="Arial" w:hAnsi="Arial" w:cs="Arial"/>
          <w:sz w:val="24"/>
          <w:szCs w:val="24"/>
        </w:rPr>
        <w:t>alle</w:t>
      </w:r>
      <w:r w:rsidR="002F39C8">
        <w:rPr>
          <w:rFonts w:ascii="Arial" w:hAnsi="Arial" w:cs="Arial"/>
          <w:sz w:val="24"/>
          <w:szCs w:val="24"/>
        </w:rPr>
        <w:t>n</w:t>
      </w:r>
      <w:bookmarkStart w:id="4" w:name="_GoBack"/>
      <w:bookmarkEnd w:id="4"/>
      <w:r w:rsidR="00DD2920">
        <w:rPr>
          <w:rFonts w:ascii="Arial" w:hAnsi="Arial" w:cs="Arial"/>
          <w:sz w:val="24"/>
          <w:szCs w:val="24"/>
        </w:rPr>
        <w:t xml:space="preserve"> anderen Begriffe</w:t>
      </w:r>
      <w:r w:rsidR="003657C0">
        <w:rPr>
          <w:rFonts w:ascii="Arial" w:hAnsi="Arial" w:cs="Arial"/>
          <w:sz w:val="24"/>
          <w:szCs w:val="24"/>
        </w:rPr>
        <w:t xml:space="preserve"> orthogonale Dimension entspricht</w:t>
      </w:r>
      <w:r w:rsidR="00CD6746">
        <w:rPr>
          <w:rFonts w:ascii="Arial" w:hAnsi="Arial" w:cs="Arial"/>
          <w:sz w:val="24"/>
          <w:szCs w:val="24"/>
        </w:rPr>
        <w:t>.</w:t>
      </w:r>
      <w:r w:rsidR="00305343">
        <w:rPr>
          <w:rFonts w:ascii="Arial" w:hAnsi="Arial" w:cs="Arial"/>
          <w:sz w:val="24"/>
          <w:szCs w:val="24"/>
        </w:rPr>
        <w:t xml:space="preserve"> </w:t>
      </w:r>
      <w:r w:rsidR="005333C8">
        <w:rPr>
          <w:rFonts w:ascii="Arial" w:hAnsi="Arial" w:cs="Arial"/>
          <w:sz w:val="24"/>
          <w:szCs w:val="24"/>
        </w:rPr>
        <w:t>Die Verfeinerung des Informationsbedarf</w:t>
      </w:r>
      <w:r w:rsidR="00DD2920">
        <w:rPr>
          <w:rFonts w:ascii="Arial" w:hAnsi="Arial" w:cs="Arial"/>
          <w:sz w:val="24"/>
          <w:szCs w:val="24"/>
        </w:rPr>
        <w:t>s von Benutzer erfolgt durch die Anzeige einer Reihe von Ergebnisse</w:t>
      </w:r>
      <w:r w:rsidR="00BA2CAA">
        <w:rPr>
          <w:rFonts w:ascii="Arial" w:hAnsi="Arial" w:cs="Arial"/>
          <w:sz w:val="24"/>
          <w:szCs w:val="24"/>
        </w:rPr>
        <w:t>.</w:t>
      </w:r>
      <w:r w:rsidR="0011133A">
        <w:rPr>
          <w:rFonts w:ascii="Arial" w:hAnsi="Arial" w:cs="Arial"/>
          <w:sz w:val="24"/>
          <w:szCs w:val="24"/>
        </w:rPr>
        <w:t xml:space="preserve"> </w:t>
      </w:r>
      <w:r w:rsidR="00EF73BE">
        <w:rPr>
          <w:rFonts w:ascii="Arial" w:hAnsi="Arial" w:cs="Arial"/>
          <w:sz w:val="24"/>
          <w:szCs w:val="24"/>
        </w:rPr>
        <w:t>Für eine präzise probabilistische Suchstrategie</w:t>
      </w:r>
      <w:r w:rsidR="0011133A">
        <w:rPr>
          <w:rFonts w:ascii="Arial" w:hAnsi="Arial" w:cs="Arial"/>
          <w:sz w:val="24"/>
          <w:szCs w:val="24"/>
        </w:rPr>
        <w:t xml:space="preserve"> soll die Abschätzung </w:t>
      </w:r>
      <w:r w:rsidR="00C8468A">
        <w:rPr>
          <w:rFonts w:ascii="Arial" w:hAnsi="Arial" w:cs="Arial"/>
          <w:sz w:val="24"/>
          <w:szCs w:val="24"/>
        </w:rPr>
        <w:t xml:space="preserve">des Beitrags </w:t>
      </w:r>
      <w:r w:rsidR="00EF73BE">
        <w:rPr>
          <w:rFonts w:ascii="Arial" w:hAnsi="Arial" w:cs="Arial"/>
          <w:sz w:val="24"/>
          <w:szCs w:val="24"/>
        </w:rPr>
        <w:t xml:space="preserve">zur Relevanz </w:t>
      </w:r>
      <w:r w:rsidR="00C8468A">
        <w:rPr>
          <w:rFonts w:ascii="Arial" w:hAnsi="Arial" w:cs="Arial"/>
          <w:sz w:val="24"/>
          <w:szCs w:val="24"/>
        </w:rPr>
        <w:t>von Begriffe in Dokumenten erfolgen.</w:t>
      </w:r>
      <w:r w:rsidR="0011133A">
        <w:rPr>
          <w:rFonts w:ascii="Arial" w:hAnsi="Arial" w:cs="Arial"/>
          <w:sz w:val="24"/>
          <w:szCs w:val="24"/>
        </w:rPr>
        <w:t xml:space="preserve"> </w:t>
      </w:r>
      <w:r w:rsidR="00683D8C">
        <w:rPr>
          <w:rFonts w:ascii="Arial" w:hAnsi="Arial" w:cs="Arial"/>
          <w:sz w:val="24"/>
          <w:szCs w:val="24"/>
        </w:rPr>
        <w:t>Im binäre Unabhängigkeitsmodell erfolgen d</w:t>
      </w:r>
      <w:r w:rsidR="005B4EE4">
        <w:rPr>
          <w:rFonts w:ascii="Arial" w:hAnsi="Arial" w:cs="Arial"/>
          <w:sz w:val="24"/>
          <w:szCs w:val="24"/>
        </w:rPr>
        <w:t xml:space="preserve">ie Ableitung </w:t>
      </w:r>
      <w:r w:rsidR="00BA2E8E">
        <w:rPr>
          <w:rFonts w:ascii="Arial" w:hAnsi="Arial" w:cs="Arial"/>
          <w:sz w:val="24"/>
          <w:szCs w:val="24"/>
        </w:rPr>
        <w:t>einer Ranking-Funktion für Abfragebegriffe</w:t>
      </w:r>
      <w:r w:rsidR="00683D8C">
        <w:rPr>
          <w:rFonts w:ascii="Arial" w:hAnsi="Arial" w:cs="Arial"/>
          <w:sz w:val="24"/>
          <w:szCs w:val="24"/>
        </w:rPr>
        <w:t xml:space="preserve">, sowie </w:t>
      </w:r>
      <w:r w:rsidR="008B046B">
        <w:rPr>
          <w:rFonts w:ascii="Arial" w:hAnsi="Arial" w:cs="Arial"/>
          <w:sz w:val="24"/>
          <w:szCs w:val="24"/>
        </w:rPr>
        <w:t>die theoretischen und praktischen Wahrscheinlichkeitsschätzungen</w:t>
      </w:r>
      <w:r w:rsidR="00683D8C">
        <w:rPr>
          <w:rFonts w:ascii="Arial" w:hAnsi="Arial" w:cs="Arial"/>
          <w:sz w:val="24"/>
          <w:szCs w:val="24"/>
        </w:rPr>
        <w:t>.</w:t>
      </w:r>
      <w:r w:rsidR="008B046B">
        <w:rPr>
          <w:rFonts w:ascii="Arial" w:hAnsi="Arial" w:cs="Arial"/>
          <w:sz w:val="24"/>
          <w:szCs w:val="24"/>
        </w:rPr>
        <w:t xml:space="preserve"> Eine Erweiterung, dessen Name </w:t>
      </w:r>
      <w:r w:rsidR="008B046B" w:rsidRPr="008B046B">
        <w:rPr>
          <w:rFonts w:ascii="Arial" w:hAnsi="Arial" w:cs="Arial"/>
          <w:sz w:val="24"/>
          <w:szCs w:val="24"/>
        </w:rPr>
        <w:t>Baumabhängigkeitsmodell</w:t>
      </w:r>
      <w:r w:rsidR="008B046B">
        <w:rPr>
          <w:rFonts w:ascii="Arial" w:hAnsi="Arial" w:cs="Arial"/>
          <w:sz w:val="24"/>
          <w:szCs w:val="24"/>
        </w:rPr>
        <w:t xml:space="preserve"> ist, </w:t>
      </w:r>
      <w:r w:rsidR="00330E8E">
        <w:rPr>
          <w:rFonts w:ascii="Arial" w:hAnsi="Arial" w:cs="Arial"/>
          <w:sz w:val="24"/>
          <w:szCs w:val="24"/>
        </w:rPr>
        <w:t xml:space="preserve">versucht </w:t>
      </w:r>
      <w:r w:rsidR="00536F62">
        <w:rPr>
          <w:rFonts w:ascii="Arial" w:hAnsi="Arial" w:cs="Arial"/>
          <w:sz w:val="24"/>
          <w:szCs w:val="24"/>
        </w:rPr>
        <w:t xml:space="preserve">die Modellierung von Abhängigkeiten erster Ordnung zwischen Begriffe </w:t>
      </w:r>
      <w:r w:rsidR="00330E8E">
        <w:rPr>
          <w:rFonts w:ascii="Arial" w:hAnsi="Arial" w:cs="Arial"/>
          <w:sz w:val="24"/>
          <w:szCs w:val="24"/>
        </w:rPr>
        <w:t xml:space="preserve">durch </w:t>
      </w:r>
      <w:r w:rsidR="00536F62">
        <w:rPr>
          <w:rFonts w:ascii="Arial" w:hAnsi="Arial" w:cs="Arial"/>
          <w:sz w:val="24"/>
          <w:szCs w:val="24"/>
        </w:rPr>
        <w:t>die Verwendung</w:t>
      </w:r>
      <w:r w:rsidR="0094517B">
        <w:rPr>
          <w:rFonts w:ascii="Arial" w:hAnsi="Arial" w:cs="Arial"/>
          <w:sz w:val="24"/>
          <w:szCs w:val="24"/>
        </w:rPr>
        <w:t>[MET</w:t>
      </w:r>
      <w:r w:rsidR="00DC682C">
        <w:rPr>
          <w:rFonts w:ascii="Arial" w:hAnsi="Arial" w:cs="Arial"/>
          <w:sz w:val="24"/>
          <w:szCs w:val="24"/>
        </w:rPr>
        <w:t>11</w:t>
      </w:r>
      <w:r w:rsidR="0094517B">
        <w:rPr>
          <w:rFonts w:ascii="Arial" w:hAnsi="Arial" w:cs="Arial"/>
          <w:sz w:val="24"/>
          <w:szCs w:val="24"/>
        </w:rPr>
        <w:t>]</w:t>
      </w:r>
      <w:r w:rsidR="00536F62">
        <w:rPr>
          <w:rFonts w:ascii="Arial" w:hAnsi="Arial" w:cs="Arial"/>
          <w:sz w:val="24"/>
          <w:szCs w:val="24"/>
        </w:rPr>
        <w:t xml:space="preserve"> .</w:t>
      </w:r>
    </w:p>
    <w:p w:rsidR="00ED3A4D" w:rsidRDefault="00ED3A4D" w:rsidP="003020A8">
      <w:pPr>
        <w:jc w:val="both"/>
        <w:rPr>
          <w:rFonts w:ascii="Arial" w:hAnsi="Arial" w:cs="Arial"/>
          <w:b/>
          <w:sz w:val="24"/>
          <w:szCs w:val="24"/>
        </w:rPr>
      </w:pPr>
      <w:r w:rsidRPr="00ED3A4D">
        <w:rPr>
          <w:rFonts w:ascii="Arial" w:hAnsi="Arial" w:cs="Arial"/>
          <w:b/>
          <w:sz w:val="24"/>
          <w:szCs w:val="24"/>
        </w:rPr>
        <w:t>Sprachmodelle</w:t>
      </w:r>
      <w:r>
        <w:rPr>
          <w:rFonts w:ascii="Arial" w:hAnsi="Arial" w:cs="Arial"/>
          <w:b/>
          <w:sz w:val="24"/>
          <w:szCs w:val="24"/>
        </w:rPr>
        <w:t xml:space="preserve"> [MEL15]</w:t>
      </w:r>
    </w:p>
    <w:p w:rsidR="00ED3A4D" w:rsidRPr="00ED3A4D" w:rsidRDefault="00ED3A4D" w:rsidP="003020A8">
      <w:pPr>
        <w:jc w:val="both"/>
        <w:rPr>
          <w:rFonts w:ascii="Arial" w:hAnsi="Arial" w:cs="Arial"/>
          <w:b/>
          <w:sz w:val="24"/>
          <w:szCs w:val="24"/>
        </w:rPr>
      </w:pPr>
      <w:r>
        <w:rPr>
          <w:rFonts w:ascii="Arial" w:hAnsi="Arial" w:cs="Arial"/>
          <w:b/>
          <w:sz w:val="24"/>
          <w:szCs w:val="24"/>
        </w:rPr>
        <w:t>D</w:t>
      </w:r>
      <w:r w:rsidRPr="00ED3A4D">
        <w:rPr>
          <w:rFonts w:ascii="Arial" w:hAnsi="Arial" w:cs="Arial"/>
          <w:b/>
          <w:sz w:val="24"/>
          <w:szCs w:val="24"/>
        </w:rPr>
        <w:t>as Relevanz Modell[MEL15]</w:t>
      </w:r>
    </w:p>
    <w:p w:rsidR="00ED3A4D" w:rsidRPr="001F276C" w:rsidRDefault="00ED3A4D" w:rsidP="003020A8">
      <w:pPr>
        <w:jc w:val="both"/>
        <w:rPr>
          <w:rFonts w:ascii="Arial" w:hAnsi="Arial" w:cs="Arial"/>
          <w:sz w:val="24"/>
          <w:szCs w:val="24"/>
        </w:rPr>
      </w:pPr>
    </w:p>
    <w:p w:rsidR="00AE73F3" w:rsidRPr="00AE73F3" w:rsidRDefault="001144A3" w:rsidP="00AE73F3">
      <w:pPr>
        <w:rPr>
          <w:rFonts w:ascii="Arial" w:hAnsi="Arial" w:cs="Arial"/>
          <w:sz w:val="24"/>
          <w:szCs w:val="24"/>
        </w:rPr>
      </w:pPr>
      <w:r>
        <w:rPr>
          <w:rFonts w:ascii="Arial" w:hAnsi="Arial" w:cs="Arial"/>
          <w:sz w:val="24"/>
          <w:szCs w:val="24"/>
        </w:rPr>
        <w:t>Probability theory and ranking</w:t>
      </w:r>
      <w:r w:rsidR="00743805">
        <w:rPr>
          <w:rFonts w:ascii="Arial" w:hAnsi="Arial" w:cs="Arial"/>
          <w:sz w:val="24"/>
          <w:szCs w:val="24"/>
        </w:rPr>
        <w:t>, binary independance model</w:t>
      </w:r>
    </w:p>
    <w:p w:rsidR="0098550A" w:rsidRDefault="0098550A" w:rsidP="0098550A">
      <w:pPr>
        <w:pStyle w:val="Listenabsatz"/>
        <w:numPr>
          <w:ilvl w:val="2"/>
          <w:numId w:val="1"/>
        </w:numPr>
        <w:rPr>
          <w:rFonts w:ascii="Arial" w:hAnsi="Arial" w:cs="Arial"/>
          <w:sz w:val="24"/>
          <w:szCs w:val="24"/>
        </w:rPr>
      </w:pPr>
      <w:r>
        <w:rPr>
          <w:rFonts w:ascii="Arial" w:hAnsi="Arial" w:cs="Arial"/>
          <w:sz w:val="24"/>
          <w:szCs w:val="24"/>
        </w:rPr>
        <w:t>Web Informationsrückgewinnung</w:t>
      </w:r>
    </w:p>
    <w:p w:rsidR="00213D79" w:rsidRPr="002038DB" w:rsidRDefault="004967FB" w:rsidP="00213D79">
      <w:pPr>
        <w:pStyle w:val="Listenabsatz"/>
        <w:numPr>
          <w:ilvl w:val="1"/>
          <w:numId w:val="1"/>
        </w:numPr>
        <w:rPr>
          <w:rFonts w:ascii="Arial" w:hAnsi="Arial" w:cs="Arial"/>
          <w:sz w:val="24"/>
          <w:szCs w:val="24"/>
        </w:rPr>
      </w:pPr>
      <w:r w:rsidRPr="002038DB">
        <w:rPr>
          <w:rFonts w:ascii="Arial" w:hAnsi="Arial" w:cs="Arial"/>
          <w:sz w:val="24"/>
          <w:szCs w:val="24"/>
        </w:rPr>
        <w:t xml:space="preserve">Grundlagen </w:t>
      </w:r>
      <w:r w:rsidR="00405041" w:rsidRPr="002038DB">
        <w:rPr>
          <w:rFonts w:ascii="Arial" w:hAnsi="Arial" w:cs="Arial"/>
          <w:sz w:val="24"/>
          <w:szCs w:val="24"/>
        </w:rPr>
        <w:t xml:space="preserve">der </w:t>
      </w:r>
      <w:r w:rsidR="00213D79" w:rsidRPr="002038DB">
        <w:rPr>
          <w:rFonts w:ascii="Arial" w:hAnsi="Arial" w:cs="Arial"/>
          <w:sz w:val="24"/>
          <w:szCs w:val="24"/>
        </w:rPr>
        <w:t>Bayessche Statistik</w:t>
      </w:r>
    </w:p>
    <w:p w:rsidR="00213D79" w:rsidRPr="002038DB" w:rsidRDefault="001B22A7" w:rsidP="00213D79">
      <w:pPr>
        <w:pStyle w:val="Listenabsatz"/>
        <w:numPr>
          <w:ilvl w:val="2"/>
          <w:numId w:val="1"/>
        </w:numPr>
        <w:rPr>
          <w:rFonts w:ascii="Arial" w:hAnsi="Arial" w:cs="Arial"/>
          <w:sz w:val="24"/>
          <w:szCs w:val="24"/>
        </w:rPr>
      </w:pPr>
      <w:r w:rsidRPr="002038DB">
        <w:rPr>
          <w:rFonts w:ascii="Arial" w:hAnsi="Arial" w:cs="Arial"/>
          <w:sz w:val="24"/>
          <w:szCs w:val="24"/>
        </w:rPr>
        <w:t xml:space="preserve">Definition und </w:t>
      </w:r>
      <w:r w:rsidR="002624B4" w:rsidRPr="002038DB">
        <w:rPr>
          <w:rFonts w:ascii="Arial" w:hAnsi="Arial" w:cs="Arial"/>
          <w:sz w:val="24"/>
          <w:szCs w:val="24"/>
        </w:rPr>
        <w:t>Hintergrund</w:t>
      </w:r>
    </w:p>
    <w:p w:rsidR="004447C0" w:rsidRPr="002038DB" w:rsidRDefault="00E513D1" w:rsidP="00ED135A">
      <w:pPr>
        <w:jc w:val="both"/>
        <w:rPr>
          <w:rFonts w:ascii="Arial" w:hAnsi="Arial" w:cs="Arial"/>
          <w:sz w:val="24"/>
          <w:szCs w:val="24"/>
        </w:rPr>
      </w:pPr>
      <w:r w:rsidRPr="002038DB">
        <w:rPr>
          <w:rFonts w:ascii="Arial" w:hAnsi="Arial" w:cs="Arial"/>
          <w:sz w:val="24"/>
          <w:szCs w:val="24"/>
        </w:rPr>
        <w:t>Die Bayes’sche Statistik ist eine quantitative Methode, die dazu dient empirische Befunde im Falle einer Gleichheit bei Einheiten</w:t>
      </w:r>
      <w:r w:rsidR="00FB121F" w:rsidRPr="002038DB">
        <w:rPr>
          <w:rFonts w:ascii="Arial" w:hAnsi="Arial" w:cs="Arial"/>
          <w:sz w:val="24"/>
          <w:szCs w:val="24"/>
        </w:rPr>
        <w:t xml:space="preserve"> zu charakterisieren</w:t>
      </w:r>
      <w:r w:rsidR="00B6233D" w:rsidRPr="002038DB">
        <w:rPr>
          <w:rFonts w:ascii="Arial" w:hAnsi="Arial" w:cs="Arial"/>
          <w:sz w:val="24"/>
          <w:szCs w:val="24"/>
        </w:rPr>
        <w:t xml:space="preserve"> und</w:t>
      </w:r>
      <w:r w:rsidR="00FB121F" w:rsidRPr="002038DB">
        <w:rPr>
          <w:rFonts w:ascii="Arial" w:hAnsi="Arial" w:cs="Arial"/>
          <w:sz w:val="24"/>
          <w:szCs w:val="24"/>
        </w:rPr>
        <w:t xml:space="preserve"> auszuwerten </w:t>
      </w:r>
      <w:r w:rsidR="00FB121F" w:rsidRPr="002038DB">
        <w:rPr>
          <w:rFonts w:ascii="Arial" w:hAnsi="Arial" w:cs="Arial"/>
          <w:sz w:val="24"/>
          <w:szCs w:val="24"/>
        </w:rPr>
        <w:lastRenderedPageBreak/>
        <w:t>mithilfe vom Bayesschen Ges</w:t>
      </w:r>
      <w:r w:rsidR="00D37631" w:rsidRPr="002038DB">
        <w:rPr>
          <w:rFonts w:ascii="Arial" w:hAnsi="Arial" w:cs="Arial"/>
          <w:sz w:val="24"/>
          <w:szCs w:val="24"/>
        </w:rPr>
        <w:t>e</w:t>
      </w:r>
      <w:r w:rsidR="00FB121F" w:rsidRPr="002038DB">
        <w:rPr>
          <w:rFonts w:ascii="Arial" w:hAnsi="Arial" w:cs="Arial"/>
          <w:sz w:val="24"/>
          <w:szCs w:val="24"/>
        </w:rPr>
        <w:t>.</w:t>
      </w:r>
      <w:r w:rsidR="00D37631" w:rsidRPr="002038DB">
        <w:rPr>
          <w:rFonts w:ascii="Arial" w:hAnsi="Arial" w:cs="Arial"/>
          <w:sz w:val="24"/>
          <w:szCs w:val="24"/>
        </w:rPr>
        <w:t xml:space="preserve"> </w:t>
      </w:r>
      <w:r w:rsidR="001B22A7" w:rsidRPr="002038DB">
        <w:rPr>
          <w:rFonts w:ascii="Arial" w:hAnsi="Arial" w:cs="Arial"/>
          <w:sz w:val="24"/>
          <w:szCs w:val="24"/>
        </w:rPr>
        <w:t xml:space="preserve">Diese wurde von </w:t>
      </w:r>
      <w:r w:rsidR="00BA38B9" w:rsidRPr="002038DB">
        <w:rPr>
          <w:rFonts w:ascii="Arial" w:hAnsi="Arial" w:cs="Arial"/>
          <w:sz w:val="24"/>
          <w:szCs w:val="24"/>
        </w:rPr>
        <w:t xml:space="preserve">einem bekannten </w:t>
      </w:r>
      <w:r w:rsidR="00B908D6" w:rsidRPr="002038DB">
        <w:rPr>
          <w:rFonts w:ascii="Arial" w:hAnsi="Arial" w:cs="Arial"/>
          <w:sz w:val="24"/>
          <w:szCs w:val="24"/>
        </w:rPr>
        <w:t>Mathematiker</w:t>
      </w:r>
      <w:r w:rsidR="00BA38B9" w:rsidRPr="002038DB">
        <w:rPr>
          <w:rFonts w:ascii="Arial" w:hAnsi="Arial" w:cs="Arial"/>
          <w:sz w:val="24"/>
          <w:szCs w:val="24"/>
        </w:rPr>
        <w:t xml:space="preserve"> und englische Minister, </w:t>
      </w:r>
      <w:r w:rsidR="001B22A7" w:rsidRPr="002038DB">
        <w:rPr>
          <w:rFonts w:ascii="Arial" w:hAnsi="Arial" w:cs="Arial"/>
          <w:sz w:val="24"/>
          <w:szCs w:val="24"/>
        </w:rPr>
        <w:t xml:space="preserve">Thomas Bayes </w:t>
      </w:r>
      <w:r w:rsidR="005E4C8F" w:rsidRPr="002038DB">
        <w:rPr>
          <w:rFonts w:ascii="Arial" w:hAnsi="Arial" w:cs="Arial"/>
          <w:sz w:val="24"/>
          <w:szCs w:val="24"/>
        </w:rPr>
        <w:t xml:space="preserve">(1702-1761) </w:t>
      </w:r>
      <w:r w:rsidR="001B22A7" w:rsidRPr="002038DB">
        <w:rPr>
          <w:rFonts w:ascii="Arial" w:hAnsi="Arial" w:cs="Arial"/>
          <w:sz w:val="24"/>
          <w:szCs w:val="24"/>
        </w:rPr>
        <w:t xml:space="preserve">entwickelt und </w:t>
      </w:r>
      <w:r w:rsidR="00613D22" w:rsidRPr="002038DB">
        <w:rPr>
          <w:rFonts w:ascii="Arial" w:hAnsi="Arial" w:cs="Arial"/>
          <w:sz w:val="24"/>
          <w:szCs w:val="24"/>
        </w:rPr>
        <w:t>publiziert</w:t>
      </w:r>
      <w:r w:rsidR="001B22A7" w:rsidRPr="002038DB">
        <w:rPr>
          <w:rFonts w:ascii="Arial" w:hAnsi="Arial" w:cs="Arial"/>
          <w:sz w:val="24"/>
          <w:szCs w:val="24"/>
        </w:rPr>
        <w:t xml:space="preserve"> in dem Buch „</w:t>
      </w:r>
      <w:r w:rsidR="001B22A7" w:rsidRPr="002038DB">
        <w:rPr>
          <w:rFonts w:ascii="Arial" w:hAnsi="Arial" w:cs="Arial"/>
          <w:i/>
          <w:sz w:val="24"/>
          <w:szCs w:val="24"/>
        </w:rPr>
        <w:t xml:space="preserve">An Essay towards solving a Problem in the Doctrine of Chances“ </w:t>
      </w:r>
      <w:r w:rsidR="001B22A7" w:rsidRPr="002038DB">
        <w:rPr>
          <w:rFonts w:ascii="Arial" w:hAnsi="Arial" w:cs="Arial"/>
          <w:sz w:val="24"/>
          <w:szCs w:val="24"/>
        </w:rPr>
        <w:t>im Jahr 176</w:t>
      </w:r>
      <w:r w:rsidR="00BA6099" w:rsidRPr="002038DB">
        <w:rPr>
          <w:rFonts w:ascii="Arial" w:hAnsi="Arial" w:cs="Arial"/>
          <w:sz w:val="24"/>
          <w:szCs w:val="24"/>
        </w:rPr>
        <w:t>4</w:t>
      </w:r>
      <w:r w:rsidR="001B22A7" w:rsidRPr="002038DB">
        <w:rPr>
          <w:rFonts w:ascii="Arial" w:hAnsi="Arial" w:cs="Arial"/>
          <w:sz w:val="24"/>
          <w:szCs w:val="24"/>
        </w:rPr>
        <w:t>.</w:t>
      </w:r>
      <w:r w:rsidR="0084469F" w:rsidRPr="002038DB">
        <w:rPr>
          <w:rFonts w:ascii="Arial" w:hAnsi="Arial" w:cs="Arial"/>
          <w:sz w:val="24"/>
          <w:szCs w:val="24"/>
        </w:rPr>
        <w:t xml:space="preserve"> </w:t>
      </w:r>
      <w:r w:rsidR="003360AC" w:rsidRPr="002038DB">
        <w:rPr>
          <w:rFonts w:ascii="Arial" w:hAnsi="Arial" w:cs="Arial"/>
          <w:sz w:val="24"/>
          <w:szCs w:val="24"/>
        </w:rPr>
        <w:t>In diesem Buch ist die sogenannte bayessche Formel oder Satz von Bayes beschrieben</w:t>
      </w:r>
      <w:r w:rsidR="004546D5" w:rsidRPr="002038DB">
        <w:rPr>
          <w:rFonts w:ascii="Arial" w:hAnsi="Arial" w:cs="Arial"/>
          <w:sz w:val="24"/>
          <w:szCs w:val="24"/>
        </w:rPr>
        <w:t>.</w:t>
      </w:r>
      <w:r w:rsidR="00E86DF5" w:rsidRPr="002038DB">
        <w:rPr>
          <w:rFonts w:ascii="Arial" w:hAnsi="Arial" w:cs="Arial"/>
          <w:sz w:val="24"/>
          <w:szCs w:val="24"/>
        </w:rPr>
        <w:t xml:space="preserve"> </w:t>
      </w:r>
      <w:r w:rsidR="006C0C38" w:rsidRPr="002038DB">
        <w:rPr>
          <w:rFonts w:ascii="Arial" w:hAnsi="Arial" w:cs="Arial"/>
          <w:sz w:val="24"/>
          <w:szCs w:val="24"/>
        </w:rPr>
        <w:t xml:space="preserve">Die bayessche Formel wurde am Anfang aufgrund fehlendes Verständnis für eine lange Zeit unbeachtet, bis </w:t>
      </w:r>
      <w:r w:rsidR="00007E75" w:rsidRPr="002038DB">
        <w:rPr>
          <w:rFonts w:ascii="Arial" w:hAnsi="Arial" w:cs="Arial"/>
          <w:sz w:val="24"/>
          <w:szCs w:val="24"/>
        </w:rPr>
        <w:t xml:space="preserve">zu </w:t>
      </w:r>
      <w:r w:rsidR="006C0C38" w:rsidRPr="002038DB">
        <w:rPr>
          <w:rFonts w:ascii="Arial" w:hAnsi="Arial" w:cs="Arial"/>
          <w:sz w:val="24"/>
          <w:szCs w:val="24"/>
        </w:rPr>
        <w:t>d</w:t>
      </w:r>
      <w:r w:rsidR="00007E75" w:rsidRPr="002038DB">
        <w:rPr>
          <w:rFonts w:ascii="Arial" w:hAnsi="Arial" w:cs="Arial"/>
          <w:sz w:val="24"/>
          <w:szCs w:val="24"/>
        </w:rPr>
        <w:t xml:space="preserve">er </w:t>
      </w:r>
      <w:r w:rsidR="006C0C38" w:rsidRPr="002038DB">
        <w:rPr>
          <w:rFonts w:ascii="Arial" w:hAnsi="Arial" w:cs="Arial"/>
          <w:sz w:val="24"/>
          <w:szCs w:val="24"/>
        </w:rPr>
        <w:t>Zeit zwischen 1812 und 1814, wo die Darstellung der Wahrscheinlichkeitsrechnung von Pierre Simon de Laplace</w:t>
      </w:r>
      <w:r w:rsidR="00007E75" w:rsidRPr="002038DB">
        <w:rPr>
          <w:rFonts w:ascii="Arial" w:hAnsi="Arial" w:cs="Arial"/>
          <w:sz w:val="24"/>
          <w:szCs w:val="24"/>
        </w:rPr>
        <w:t xml:space="preserve"> </w:t>
      </w:r>
      <w:r w:rsidR="006C0C38" w:rsidRPr="002038DB">
        <w:rPr>
          <w:rFonts w:ascii="Arial" w:hAnsi="Arial" w:cs="Arial"/>
          <w:sz w:val="24"/>
          <w:szCs w:val="24"/>
        </w:rPr>
        <w:t>veröffentlicht wurde[LER17].</w:t>
      </w:r>
      <w:r w:rsidR="00007E75" w:rsidRPr="002038DB">
        <w:rPr>
          <w:rFonts w:ascii="Arial" w:hAnsi="Arial" w:cs="Arial"/>
          <w:sz w:val="24"/>
          <w:szCs w:val="24"/>
        </w:rPr>
        <w:t xml:space="preserve"> </w:t>
      </w:r>
      <w:r w:rsidR="00ED135A" w:rsidRPr="002038DB">
        <w:rPr>
          <w:rFonts w:ascii="Arial" w:hAnsi="Arial" w:cs="Arial"/>
          <w:sz w:val="24"/>
          <w:szCs w:val="24"/>
        </w:rPr>
        <w:t xml:space="preserve"> </w:t>
      </w:r>
      <w:r w:rsidR="00B2785B" w:rsidRPr="002038DB">
        <w:rPr>
          <w:rFonts w:ascii="Arial" w:hAnsi="Arial" w:cs="Arial"/>
          <w:sz w:val="24"/>
          <w:szCs w:val="24"/>
        </w:rPr>
        <w:t>E</w:t>
      </w:r>
      <w:r w:rsidR="004447C0" w:rsidRPr="002038DB">
        <w:rPr>
          <w:rFonts w:ascii="Arial" w:hAnsi="Arial" w:cs="Arial"/>
          <w:sz w:val="24"/>
          <w:szCs w:val="24"/>
        </w:rPr>
        <w:t>s ist nur erst Ende des 20. Jahrhunderts, dass diese Formel bedeutender geworden ist für</w:t>
      </w:r>
      <w:r w:rsidR="00B2785B" w:rsidRPr="002038DB">
        <w:rPr>
          <w:rFonts w:ascii="Arial" w:hAnsi="Arial" w:cs="Arial"/>
          <w:sz w:val="24"/>
          <w:szCs w:val="24"/>
        </w:rPr>
        <w:t xml:space="preserve"> logisch-statische Wahrscheinlichkeitsargumentationen.</w:t>
      </w:r>
      <w:r w:rsidR="00ED135A" w:rsidRPr="002038DB">
        <w:rPr>
          <w:rFonts w:ascii="Arial" w:hAnsi="Arial" w:cs="Arial"/>
          <w:sz w:val="24"/>
          <w:szCs w:val="24"/>
        </w:rPr>
        <w:t xml:space="preserve"> </w:t>
      </w:r>
      <w:r w:rsidR="00B908D6" w:rsidRPr="002038DB">
        <w:rPr>
          <w:rFonts w:ascii="Arial" w:hAnsi="Arial" w:cs="Arial"/>
          <w:sz w:val="24"/>
          <w:szCs w:val="24"/>
        </w:rPr>
        <w:t>Im Jahr 1992</w:t>
      </w:r>
      <w:r w:rsidR="00B2785B" w:rsidRPr="002038DB">
        <w:rPr>
          <w:rFonts w:ascii="Arial" w:hAnsi="Arial" w:cs="Arial"/>
          <w:sz w:val="24"/>
          <w:szCs w:val="24"/>
        </w:rPr>
        <w:t xml:space="preserve"> erfolgte die Gründung der International Society for Bayesian Analysis</w:t>
      </w:r>
      <w:r w:rsidR="00C270D0" w:rsidRPr="002038DB">
        <w:rPr>
          <w:rFonts w:ascii="Arial" w:hAnsi="Arial" w:cs="Arial"/>
          <w:sz w:val="24"/>
          <w:szCs w:val="24"/>
        </w:rPr>
        <w:t>, eine Gelehrtengesellschaft, die als Ziel hat die Förderung der Benutzung entspre</w:t>
      </w:r>
      <w:r w:rsidR="00ED135A" w:rsidRPr="002038DB">
        <w:rPr>
          <w:rFonts w:ascii="Arial" w:hAnsi="Arial" w:cs="Arial"/>
          <w:sz w:val="24"/>
          <w:szCs w:val="24"/>
        </w:rPr>
        <w:t>che</w:t>
      </w:r>
      <w:r w:rsidR="00C270D0" w:rsidRPr="002038DB">
        <w:rPr>
          <w:rFonts w:ascii="Arial" w:hAnsi="Arial" w:cs="Arial"/>
          <w:sz w:val="24"/>
          <w:szCs w:val="24"/>
        </w:rPr>
        <w:t>nder Theorien und Methode</w:t>
      </w:r>
      <w:r w:rsidR="00ED135A" w:rsidRPr="002038DB">
        <w:rPr>
          <w:rFonts w:ascii="Arial" w:hAnsi="Arial" w:cs="Arial"/>
          <w:sz w:val="24"/>
          <w:szCs w:val="24"/>
        </w:rPr>
        <w:t>n in der Industrie und Wissenschaft[LER17].</w:t>
      </w:r>
    </w:p>
    <w:p w:rsidR="00A0373E" w:rsidRPr="002038DB" w:rsidRDefault="00A0373E" w:rsidP="00ED135A">
      <w:pPr>
        <w:jc w:val="both"/>
        <w:rPr>
          <w:rFonts w:ascii="Arial" w:hAnsi="Arial" w:cs="Arial"/>
          <w:sz w:val="24"/>
          <w:szCs w:val="24"/>
        </w:rPr>
      </w:pPr>
      <w:r w:rsidRPr="002038DB">
        <w:rPr>
          <w:rFonts w:ascii="Arial" w:hAnsi="Arial" w:cs="Arial"/>
          <w:sz w:val="24"/>
          <w:szCs w:val="24"/>
        </w:rPr>
        <w:t xml:space="preserve">Nachdem eine Definition der Bayessche Statistik sowie ihr Hintergrund gegeben </w:t>
      </w:r>
      <w:r w:rsidR="00653BF7" w:rsidRPr="002038DB">
        <w:rPr>
          <w:rFonts w:ascii="Arial" w:hAnsi="Arial" w:cs="Arial"/>
          <w:sz w:val="24"/>
          <w:szCs w:val="24"/>
        </w:rPr>
        <w:t>wurden</w:t>
      </w:r>
      <w:r w:rsidRPr="002038DB">
        <w:rPr>
          <w:rFonts w:ascii="Arial" w:hAnsi="Arial" w:cs="Arial"/>
          <w:sz w:val="24"/>
          <w:szCs w:val="24"/>
        </w:rPr>
        <w:t xml:space="preserve">, gilt es zunächst zu erklären in </w:t>
      </w:r>
      <w:r w:rsidR="00653BF7" w:rsidRPr="002038DB">
        <w:rPr>
          <w:rFonts w:ascii="Arial" w:hAnsi="Arial" w:cs="Arial"/>
          <w:sz w:val="24"/>
          <w:szCs w:val="24"/>
        </w:rPr>
        <w:t>welchen</w:t>
      </w:r>
      <w:r w:rsidR="0098550A">
        <w:rPr>
          <w:rFonts w:ascii="Arial" w:hAnsi="Arial" w:cs="Arial"/>
          <w:sz w:val="24"/>
          <w:szCs w:val="24"/>
        </w:rPr>
        <w:t xml:space="preserve"> G</w:t>
      </w:r>
      <w:r w:rsidR="00653BF7" w:rsidRPr="002038DB">
        <w:rPr>
          <w:rFonts w:ascii="Arial" w:hAnsi="Arial" w:cs="Arial"/>
          <w:sz w:val="24"/>
          <w:szCs w:val="24"/>
        </w:rPr>
        <w:t>ebieten</w:t>
      </w:r>
      <w:r w:rsidRPr="002038DB">
        <w:rPr>
          <w:rFonts w:ascii="Arial" w:hAnsi="Arial" w:cs="Arial"/>
          <w:sz w:val="24"/>
          <w:szCs w:val="24"/>
        </w:rPr>
        <w:t xml:space="preserve"> diese genutzt</w:t>
      </w:r>
      <w:r w:rsidR="00653BF7" w:rsidRPr="002038DB">
        <w:rPr>
          <w:rFonts w:ascii="Arial" w:hAnsi="Arial" w:cs="Arial"/>
          <w:sz w:val="24"/>
          <w:szCs w:val="24"/>
        </w:rPr>
        <w:t xml:space="preserve"> wird</w:t>
      </w:r>
      <w:r w:rsidR="00BB0AB7" w:rsidRPr="002038DB">
        <w:rPr>
          <w:rFonts w:ascii="Arial" w:hAnsi="Arial" w:cs="Arial"/>
          <w:sz w:val="24"/>
          <w:szCs w:val="24"/>
        </w:rPr>
        <w:t xml:space="preserve"> und was der Nutzen der Bayessche Statistik ist</w:t>
      </w:r>
      <w:r w:rsidRPr="002038DB">
        <w:rPr>
          <w:rFonts w:ascii="Arial" w:hAnsi="Arial" w:cs="Arial"/>
          <w:sz w:val="24"/>
          <w:szCs w:val="24"/>
        </w:rPr>
        <w:t>.</w:t>
      </w:r>
    </w:p>
    <w:p w:rsidR="004B1CA1" w:rsidRPr="002038DB" w:rsidRDefault="004B1CA1" w:rsidP="004B1CA1">
      <w:pPr>
        <w:rPr>
          <w:rFonts w:ascii="Arial" w:hAnsi="Arial" w:cs="Arial"/>
          <w:sz w:val="24"/>
          <w:szCs w:val="24"/>
        </w:rPr>
      </w:pPr>
    </w:p>
    <w:p w:rsidR="004B1CA1" w:rsidRPr="002038DB" w:rsidRDefault="004B1CA1" w:rsidP="00213D79">
      <w:pPr>
        <w:pStyle w:val="Listenabsatz"/>
        <w:numPr>
          <w:ilvl w:val="2"/>
          <w:numId w:val="1"/>
        </w:numPr>
        <w:rPr>
          <w:rFonts w:ascii="Arial" w:hAnsi="Arial" w:cs="Arial"/>
          <w:sz w:val="24"/>
          <w:szCs w:val="24"/>
        </w:rPr>
      </w:pPr>
      <w:r w:rsidRPr="002038DB">
        <w:rPr>
          <w:rFonts w:ascii="Arial" w:hAnsi="Arial" w:cs="Arial"/>
          <w:sz w:val="24"/>
          <w:szCs w:val="24"/>
        </w:rPr>
        <w:t xml:space="preserve"> Anwendungsgebiete und Nutzen</w:t>
      </w:r>
    </w:p>
    <w:p w:rsidR="004B1CA1" w:rsidRPr="002038DB" w:rsidRDefault="004473A5" w:rsidP="00A43D63">
      <w:pPr>
        <w:jc w:val="both"/>
        <w:rPr>
          <w:rFonts w:ascii="Arial" w:hAnsi="Arial" w:cs="Arial"/>
          <w:sz w:val="24"/>
          <w:szCs w:val="24"/>
        </w:rPr>
      </w:pPr>
      <w:r w:rsidRPr="002038DB">
        <w:rPr>
          <w:rFonts w:ascii="Arial" w:hAnsi="Arial" w:cs="Arial"/>
          <w:sz w:val="24"/>
          <w:szCs w:val="24"/>
        </w:rPr>
        <w:t xml:space="preserve">So </w:t>
      </w:r>
      <w:r w:rsidR="00AC7CBF" w:rsidRPr="002038DB">
        <w:rPr>
          <w:rFonts w:ascii="Arial" w:hAnsi="Arial" w:cs="Arial"/>
          <w:sz w:val="24"/>
          <w:szCs w:val="24"/>
        </w:rPr>
        <w:t>wird</w:t>
      </w:r>
      <w:r w:rsidRPr="002038DB">
        <w:rPr>
          <w:rFonts w:ascii="Arial" w:hAnsi="Arial" w:cs="Arial"/>
          <w:sz w:val="24"/>
          <w:szCs w:val="24"/>
        </w:rPr>
        <w:t xml:space="preserve"> die Bayessche </w:t>
      </w:r>
      <w:r w:rsidR="00AC7CBF" w:rsidRPr="002038DB">
        <w:rPr>
          <w:rFonts w:ascii="Arial" w:hAnsi="Arial" w:cs="Arial"/>
          <w:sz w:val="24"/>
          <w:szCs w:val="24"/>
        </w:rPr>
        <w:t xml:space="preserve">Statistik </w:t>
      </w:r>
      <w:r w:rsidRPr="002038DB">
        <w:rPr>
          <w:rFonts w:ascii="Arial" w:hAnsi="Arial" w:cs="Arial"/>
          <w:sz w:val="24"/>
          <w:szCs w:val="24"/>
        </w:rPr>
        <w:t>in</w:t>
      </w:r>
      <w:r w:rsidR="000873D1" w:rsidRPr="002038DB">
        <w:rPr>
          <w:rFonts w:ascii="Arial" w:hAnsi="Arial" w:cs="Arial"/>
          <w:sz w:val="24"/>
          <w:szCs w:val="24"/>
        </w:rPr>
        <w:t xml:space="preserve"> m</w:t>
      </w:r>
      <w:r w:rsidR="00AC7CBF" w:rsidRPr="002038DB">
        <w:rPr>
          <w:rStyle w:val="w"/>
          <w:rFonts w:ascii="Arial" w:hAnsi="Arial" w:cs="Arial"/>
          <w:sz w:val="24"/>
          <w:szCs w:val="24"/>
        </w:rPr>
        <w:t>edizin</w:t>
      </w:r>
      <w:r w:rsidR="000873D1" w:rsidRPr="002038DB">
        <w:rPr>
          <w:rStyle w:val="w"/>
          <w:rFonts w:ascii="Arial" w:hAnsi="Arial" w:cs="Arial"/>
          <w:sz w:val="24"/>
          <w:szCs w:val="24"/>
        </w:rPr>
        <w:t xml:space="preserve">ischen Bereich </w:t>
      </w:r>
      <w:r w:rsidR="00670B11" w:rsidRPr="002038DB">
        <w:rPr>
          <w:rStyle w:val="w"/>
          <w:rFonts w:ascii="Arial" w:hAnsi="Arial" w:cs="Arial"/>
          <w:sz w:val="24"/>
          <w:szCs w:val="24"/>
        </w:rPr>
        <w:t>(</w:t>
      </w:r>
      <w:r w:rsidR="005C5E80" w:rsidRPr="002038DB">
        <w:rPr>
          <w:rStyle w:val="w"/>
          <w:rFonts w:ascii="Arial" w:hAnsi="Arial" w:cs="Arial"/>
          <w:sz w:val="24"/>
          <w:szCs w:val="24"/>
        </w:rPr>
        <w:t>Aus einem oder mehreren positiven medizinischen Tes</w:t>
      </w:r>
      <w:r w:rsidR="00DC6DCA" w:rsidRPr="002038DB">
        <w:rPr>
          <w:rStyle w:val="w"/>
          <w:rFonts w:ascii="Arial" w:hAnsi="Arial" w:cs="Arial"/>
          <w:sz w:val="24"/>
          <w:szCs w:val="24"/>
        </w:rPr>
        <w:t>t</w:t>
      </w:r>
      <w:r w:rsidR="005C5E80" w:rsidRPr="002038DB">
        <w:rPr>
          <w:rStyle w:val="w"/>
          <w:rFonts w:ascii="Arial" w:hAnsi="Arial" w:cs="Arial"/>
          <w:sz w:val="24"/>
          <w:szCs w:val="24"/>
        </w:rPr>
        <w:t xml:space="preserve"> wird die Existenz einer Krankheit dedu</w:t>
      </w:r>
      <w:r w:rsidR="008F4C9A" w:rsidRPr="002038DB">
        <w:rPr>
          <w:rStyle w:val="w"/>
          <w:rFonts w:ascii="Arial" w:hAnsi="Arial" w:cs="Arial"/>
          <w:sz w:val="24"/>
          <w:szCs w:val="24"/>
        </w:rPr>
        <w:t>ziert),</w:t>
      </w:r>
      <w:r w:rsidR="00AC7CBF" w:rsidRPr="002038DB">
        <w:rPr>
          <w:rFonts w:ascii="Arial" w:hAnsi="Arial" w:cs="Arial"/>
          <w:sz w:val="24"/>
          <w:szCs w:val="24"/>
        </w:rPr>
        <w:t xml:space="preserve"> </w:t>
      </w:r>
      <w:r w:rsidR="008F4C9A" w:rsidRPr="002038DB">
        <w:rPr>
          <w:rFonts w:ascii="Arial" w:hAnsi="Arial" w:cs="Arial"/>
          <w:sz w:val="24"/>
          <w:szCs w:val="24"/>
        </w:rPr>
        <w:t xml:space="preserve">im </w:t>
      </w:r>
      <w:r w:rsidR="00AC7CBF" w:rsidRPr="002038DB">
        <w:rPr>
          <w:rStyle w:val="w"/>
          <w:rFonts w:ascii="Arial" w:hAnsi="Arial" w:cs="Arial"/>
          <w:sz w:val="24"/>
          <w:szCs w:val="24"/>
        </w:rPr>
        <w:t>Informatik</w:t>
      </w:r>
      <w:r w:rsidR="008F4C9A" w:rsidRPr="002038DB">
        <w:rPr>
          <w:rStyle w:val="w"/>
          <w:rFonts w:ascii="Arial" w:hAnsi="Arial" w:cs="Arial"/>
          <w:sz w:val="24"/>
          <w:szCs w:val="24"/>
        </w:rPr>
        <w:t xml:space="preserve"> Bereich</w:t>
      </w:r>
      <w:r w:rsidR="000873D1" w:rsidRPr="002038DB">
        <w:rPr>
          <w:rStyle w:val="w"/>
          <w:rFonts w:ascii="Arial" w:hAnsi="Arial" w:cs="Arial"/>
          <w:sz w:val="24"/>
          <w:szCs w:val="24"/>
        </w:rPr>
        <w:t xml:space="preserve"> (</w:t>
      </w:r>
      <w:r w:rsidR="008F4C9A" w:rsidRPr="002038DB">
        <w:rPr>
          <w:rStyle w:val="w"/>
          <w:rFonts w:ascii="Arial" w:hAnsi="Arial" w:cs="Arial"/>
          <w:sz w:val="24"/>
          <w:szCs w:val="24"/>
        </w:rPr>
        <w:t>Abhängig von bestimmten</w:t>
      </w:r>
      <w:r w:rsidR="00AC7CBF" w:rsidRPr="002038DB">
        <w:rPr>
          <w:rFonts w:ascii="Arial" w:hAnsi="Arial" w:cs="Arial"/>
          <w:sz w:val="24"/>
          <w:szCs w:val="24"/>
        </w:rPr>
        <w:t xml:space="preserve"> </w:t>
      </w:r>
      <w:r w:rsidR="00AC7CBF" w:rsidRPr="002038DB">
        <w:rPr>
          <w:rStyle w:val="w"/>
          <w:rFonts w:ascii="Arial" w:hAnsi="Arial" w:cs="Arial"/>
          <w:sz w:val="24"/>
          <w:szCs w:val="24"/>
        </w:rPr>
        <w:t>Wörtern</w:t>
      </w:r>
      <w:r w:rsidR="00AC7CBF" w:rsidRPr="002038DB">
        <w:rPr>
          <w:rFonts w:ascii="Arial" w:hAnsi="Arial" w:cs="Arial"/>
          <w:sz w:val="24"/>
          <w:szCs w:val="24"/>
        </w:rPr>
        <w:t xml:space="preserve"> </w:t>
      </w:r>
      <w:r w:rsidR="00AC7CBF" w:rsidRPr="002038DB">
        <w:rPr>
          <w:rStyle w:val="w"/>
          <w:rFonts w:ascii="Arial" w:hAnsi="Arial" w:cs="Arial"/>
          <w:sz w:val="24"/>
          <w:szCs w:val="24"/>
        </w:rPr>
        <w:t>in</w:t>
      </w:r>
      <w:r w:rsidR="00AC7CBF" w:rsidRPr="002038DB">
        <w:rPr>
          <w:rFonts w:ascii="Arial" w:hAnsi="Arial" w:cs="Arial"/>
          <w:sz w:val="24"/>
          <w:szCs w:val="24"/>
        </w:rPr>
        <w:t xml:space="preserve"> </w:t>
      </w:r>
      <w:r w:rsidR="00AC7CBF" w:rsidRPr="002038DB">
        <w:rPr>
          <w:rStyle w:val="w"/>
          <w:rFonts w:ascii="Arial" w:hAnsi="Arial" w:cs="Arial"/>
          <w:sz w:val="24"/>
          <w:szCs w:val="24"/>
        </w:rPr>
        <w:t>einer</w:t>
      </w:r>
      <w:r w:rsidR="00AC7CBF" w:rsidRPr="002038DB">
        <w:rPr>
          <w:rFonts w:ascii="Arial" w:hAnsi="Arial" w:cs="Arial"/>
          <w:sz w:val="24"/>
          <w:szCs w:val="24"/>
        </w:rPr>
        <w:t xml:space="preserve"> </w:t>
      </w:r>
      <w:r w:rsidR="00AC7CBF" w:rsidRPr="002038DB">
        <w:rPr>
          <w:rStyle w:val="w"/>
          <w:rFonts w:ascii="Arial" w:hAnsi="Arial" w:cs="Arial"/>
          <w:sz w:val="24"/>
          <w:szCs w:val="24"/>
        </w:rPr>
        <w:t>E</w:t>
      </w:r>
      <w:r w:rsidR="00AC7CBF" w:rsidRPr="002038DB">
        <w:rPr>
          <w:rFonts w:ascii="Arial" w:hAnsi="Arial" w:cs="Arial"/>
          <w:sz w:val="24"/>
          <w:szCs w:val="24"/>
        </w:rPr>
        <w:t>-</w:t>
      </w:r>
      <w:r w:rsidR="00AC7CBF" w:rsidRPr="002038DB">
        <w:rPr>
          <w:rStyle w:val="w"/>
          <w:rFonts w:ascii="Arial" w:hAnsi="Arial" w:cs="Arial"/>
          <w:sz w:val="24"/>
          <w:szCs w:val="24"/>
        </w:rPr>
        <w:t>Mail</w:t>
      </w:r>
      <w:r w:rsidR="00AC7CBF" w:rsidRPr="002038DB">
        <w:rPr>
          <w:rFonts w:ascii="Arial" w:hAnsi="Arial" w:cs="Arial"/>
          <w:sz w:val="24"/>
          <w:szCs w:val="24"/>
        </w:rPr>
        <w:t xml:space="preserve"> </w:t>
      </w:r>
      <w:r w:rsidR="00AC7CBF" w:rsidRPr="002038DB">
        <w:rPr>
          <w:rStyle w:val="w"/>
          <w:rFonts w:ascii="Arial" w:hAnsi="Arial" w:cs="Arial"/>
          <w:sz w:val="24"/>
          <w:szCs w:val="24"/>
        </w:rPr>
        <w:t>w</w:t>
      </w:r>
      <w:r w:rsidR="008F4C9A" w:rsidRPr="002038DB">
        <w:rPr>
          <w:rStyle w:val="w"/>
          <w:rFonts w:ascii="Arial" w:hAnsi="Arial" w:cs="Arial"/>
          <w:sz w:val="24"/>
          <w:szCs w:val="24"/>
        </w:rPr>
        <w:t>erden die Emails als</w:t>
      </w:r>
      <w:r w:rsidR="000873D1" w:rsidRPr="002038DB">
        <w:rPr>
          <w:rStyle w:val="w"/>
          <w:rFonts w:ascii="Arial" w:hAnsi="Arial" w:cs="Arial"/>
          <w:sz w:val="24"/>
          <w:szCs w:val="24"/>
        </w:rPr>
        <w:t xml:space="preserve"> Spam</w:t>
      </w:r>
      <w:r w:rsidR="00AC7CBF" w:rsidRPr="002038DB">
        <w:rPr>
          <w:rFonts w:ascii="Arial" w:hAnsi="Arial" w:cs="Arial"/>
          <w:sz w:val="24"/>
          <w:szCs w:val="24"/>
        </w:rPr>
        <w:t xml:space="preserve"> </w:t>
      </w:r>
      <w:r w:rsidR="008F4C9A" w:rsidRPr="002038DB">
        <w:rPr>
          <w:rFonts w:ascii="Arial" w:hAnsi="Arial" w:cs="Arial"/>
          <w:sz w:val="24"/>
          <w:szCs w:val="24"/>
        </w:rPr>
        <w:t>klassifiziert</w:t>
      </w:r>
      <w:r w:rsidR="000873D1" w:rsidRPr="002038DB">
        <w:rPr>
          <w:rFonts w:ascii="Arial" w:hAnsi="Arial" w:cs="Arial"/>
          <w:sz w:val="24"/>
          <w:szCs w:val="24"/>
        </w:rPr>
        <w:t>),</w:t>
      </w:r>
      <w:r w:rsidR="008F4C9A" w:rsidRPr="002038DB">
        <w:rPr>
          <w:rFonts w:ascii="Arial" w:hAnsi="Arial" w:cs="Arial"/>
          <w:sz w:val="24"/>
          <w:szCs w:val="24"/>
        </w:rPr>
        <w:t xml:space="preserve"> im</w:t>
      </w:r>
      <w:r w:rsidR="000873D1" w:rsidRPr="002038DB">
        <w:rPr>
          <w:rFonts w:ascii="Arial" w:hAnsi="Arial" w:cs="Arial"/>
          <w:sz w:val="24"/>
          <w:szCs w:val="24"/>
        </w:rPr>
        <w:t xml:space="preserve"> </w:t>
      </w:r>
      <w:r w:rsidR="00AC7CBF" w:rsidRPr="002038DB">
        <w:rPr>
          <w:rStyle w:val="w"/>
          <w:rFonts w:ascii="Arial" w:hAnsi="Arial" w:cs="Arial"/>
          <w:sz w:val="24"/>
          <w:szCs w:val="24"/>
        </w:rPr>
        <w:t>Künstliche</w:t>
      </w:r>
      <w:r w:rsidR="00AC7CBF" w:rsidRPr="002038DB">
        <w:rPr>
          <w:rFonts w:ascii="Arial" w:hAnsi="Arial" w:cs="Arial"/>
          <w:sz w:val="24"/>
          <w:szCs w:val="24"/>
        </w:rPr>
        <w:t xml:space="preserve"> </w:t>
      </w:r>
      <w:r w:rsidR="00AC7CBF" w:rsidRPr="002038DB">
        <w:rPr>
          <w:rStyle w:val="w"/>
          <w:rFonts w:ascii="Arial" w:hAnsi="Arial" w:cs="Arial"/>
          <w:sz w:val="24"/>
          <w:szCs w:val="24"/>
        </w:rPr>
        <w:t>Intelligenz</w:t>
      </w:r>
      <w:r w:rsidR="000873D1" w:rsidRPr="002038DB">
        <w:rPr>
          <w:rStyle w:val="w"/>
          <w:rFonts w:ascii="Arial" w:hAnsi="Arial" w:cs="Arial"/>
          <w:sz w:val="24"/>
          <w:szCs w:val="24"/>
        </w:rPr>
        <w:t xml:space="preserve"> </w:t>
      </w:r>
      <w:r w:rsidR="008F4C9A" w:rsidRPr="002038DB">
        <w:rPr>
          <w:rStyle w:val="w"/>
          <w:rFonts w:ascii="Arial" w:hAnsi="Arial" w:cs="Arial"/>
          <w:sz w:val="24"/>
          <w:szCs w:val="24"/>
        </w:rPr>
        <w:t>Bereich</w:t>
      </w:r>
      <w:r w:rsidR="000873D1" w:rsidRPr="002038DB">
        <w:rPr>
          <w:rFonts w:ascii="Arial" w:hAnsi="Arial" w:cs="Arial"/>
          <w:sz w:val="24"/>
          <w:szCs w:val="24"/>
        </w:rPr>
        <w:t xml:space="preserve">, im Qualitätsmanagement </w:t>
      </w:r>
      <w:r w:rsidR="000873D1" w:rsidRPr="002038DB">
        <w:rPr>
          <w:rStyle w:val="w"/>
          <w:rFonts w:ascii="Arial" w:hAnsi="Arial" w:cs="Arial"/>
          <w:sz w:val="24"/>
          <w:szCs w:val="24"/>
        </w:rPr>
        <w:t>(</w:t>
      </w:r>
      <w:r w:rsidR="00B7422E" w:rsidRPr="002038DB">
        <w:rPr>
          <w:rStyle w:val="w"/>
          <w:rFonts w:ascii="Arial" w:hAnsi="Arial" w:cs="Arial"/>
          <w:sz w:val="24"/>
          <w:szCs w:val="24"/>
        </w:rPr>
        <w:t xml:space="preserve">die </w:t>
      </w:r>
      <w:r w:rsidR="00AC7CBF" w:rsidRPr="002038DB">
        <w:rPr>
          <w:rStyle w:val="w"/>
          <w:rFonts w:ascii="Arial" w:hAnsi="Arial" w:cs="Arial"/>
          <w:sz w:val="24"/>
          <w:szCs w:val="24"/>
        </w:rPr>
        <w:t>Aussagekraft</w:t>
      </w:r>
      <w:r w:rsidR="00AC7CBF" w:rsidRPr="002038DB">
        <w:rPr>
          <w:rFonts w:ascii="Arial" w:hAnsi="Arial" w:cs="Arial"/>
          <w:sz w:val="24"/>
          <w:szCs w:val="24"/>
        </w:rPr>
        <w:t xml:space="preserve"> </w:t>
      </w:r>
      <w:r w:rsidR="00AC7CBF" w:rsidRPr="002038DB">
        <w:rPr>
          <w:rStyle w:val="w"/>
          <w:rFonts w:ascii="Arial" w:hAnsi="Arial" w:cs="Arial"/>
          <w:sz w:val="24"/>
          <w:szCs w:val="24"/>
        </w:rPr>
        <w:t>von</w:t>
      </w:r>
      <w:r w:rsidR="00AC7CBF" w:rsidRPr="002038DB">
        <w:rPr>
          <w:rFonts w:ascii="Arial" w:hAnsi="Arial" w:cs="Arial"/>
          <w:sz w:val="24"/>
          <w:szCs w:val="24"/>
        </w:rPr>
        <w:t xml:space="preserve"> </w:t>
      </w:r>
      <w:r w:rsidR="00AC7CBF" w:rsidRPr="002038DB">
        <w:rPr>
          <w:rStyle w:val="w"/>
          <w:rFonts w:ascii="Arial" w:hAnsi="Arial" w:cs="Arial"/>
          <w:sz w:val="24"/>
          <w:szCs w:val="24"/>
        </w:rPr>
        <w:t>Testreihen</w:t>
      </w:r>
      <w:r w:rsidR="00B7422E" w:rsidRPr="002038DB">
        <w:rPr>
          <w:rFonts w:ascii="Arial" w:hAnsi="Arial" w:cs="Arial"/>
          <w:sz w:val="24"/>
          <w:szCs w:val="24"/>
        </w:rPr>
        <w:t xml:space="preserve"> wird beurteilt</w:t>
      </w:r>
      <w:r w:rsidR="000873D1" w:rsidRPr="002038DB">
        <w:rPr>
          <w:rFonts w:ascii="Arial" w:hAnsi="Arial" w:cs="Arial"/>
          <w:sz w:val="24"/>
          <w:szCs w:val="24"/>
        </w:rPr>
        <w:t>),</w:t>
      </w:r>
      <w:r w:rsidR="00B7422E" w:rsidRPr="002038DB">
        <w:rPr>
          <w:rFonts w:ascii="Arial" w:hAnsi="Arial" w:cs="Arial"/>
          <w:sz w:val="24"/>
          <w:szCs w:val="24"/>
        </w:rPr>
        <w:t xml:space="preserve"> im</w:t>
      </w:r>
      <w:r w:rsidR="000873D1" w:rsidRPr="002038DB">
        <w:rPr>
          <w:rFonts w:ascii="Arial" w:hAnsi="Arial" w:cs="Arial"/>
          <w:sz w:val="24"/>
          <w:szCs w:val="24"/>
        </w:rPr>
        <w:t xml:space="preserve"> Informationsökonomik Bereich (</w:t>
      </w:r>
      <w:r w:rsidR="00AC7CBF" w:rsidRPr="002038DB">
        <w:rPr>
          <w:rStyle w:val="w"/>
          <w:rFonts w:ascii="Arial" w:hAnsi="Arial" w:cs="Arial"/>
          <w:sz w:val="24"/>
          <w:szCs w:val="24"/>
        </w:rPr>
        <w:t>erwarteten</w:t>
      </w:r>
      <w:r w:rsidR="00AC7CBF" w:rsidRPr="002038DB">
        <w:rPr>
          <w:rFonts w:ascii="Arial" w:hAnsi="Arial" w:cs="Arial"/>
          <w:sz w:val="24"/>
          <w:szCs w:val="24"/>
        </w:rPr>
        <w:t xml:space="preserve"> </w:t>
      </w:r>
      <w:r w:rsidR="00AC7CBF" w:rsidRPr="002038DB">
        <w:rPr>
          <w:rStyle w:val="w"/>
          <w:rFonts w:ascii="Arial" w:hAnsi="Arial" w:cs="Arial"/>
          <w:sz w:val="24"/>
          <w:szCs w:val="24"/>
        </w:rPr>
        <w:t>Werte</w:t>
      </w:r>
      <w:r w:rsidR="00AC7CBF" w:rsidRPr="002038DB">
        <w:rPr>
          <w:rFonts w:ascii="Arial" w:hAnsi="Arial" w:cs="Arial"/>
          <w:sz w:val="24"/>
          <w:szCs w:val="24"/>
        </w:rPr>
        <w:t xml:space="preserve"> </w:t>
      </w:r>
      <w:r w:rsidR="00AC7CBF" w:rsidRPr="002038DB">
        <w:rPr>
          <w:rStyle w:val="w"/>
          <w:rFonts w:ascii="Arial" w:hAnsi="Arial" w:cs="Arial"/>
          <w:sz w:val="24"/>
          <w:szCs w:val="24"/>
        </w:rPr>
        <w:t>von</w:t>
      </w:r>
      <w:r w:rsidR="00AC7CBF" w:rsidRPr="002038DB">
        <w:rPr>
          <w:rFonts w:ascii="Arial" w:hAnsi="Arial" w:cs="Arial"/>
          <w:sz w:val="24"/>
          <w:szCs w:val="24"/>
        </w:rPr>
        <w:t xml:space="preserve"> </w:t>
      </w:r>
      <w:r w:rsidR="00AC7CBF" w:rsidRPr="002038DB">
        <w:rPr>
          <w:rStyle w:val="w"/>
          <w:rFonts w:ascii="Arial" w:hAnsi="Arial" w:cs="Arial"/>
          <w:sz w:val="24"/>
          <w:szCs w:val="24"/>
        </w:rPr>
        <w:t>zusätzlichen</w:t>
      </w:r>
      <w:r w:rsidR="00AC7CBF" w:rsidRPr="002038DB">
        <w:rPr>
          <w:rFonts w:ascii="Arial" w:hAnsi="Arial" w:cs="Arial"/>
          <w:sz w:val="24"/>
          <w:szCs w:val="24"/>
        </w:rPr>
        <w:t xml:space="preserve"> </w:t>
      </w:r>
      <w:r w:rsidR="00AC7CBF" w:rsidRPr="002038DB">
        <w:rPr>
          <w:rStyle w:val="w"/>
          <w:rFonts w:ascii="Arial" w:hAnsi="Arial" w:cs="Arial"/>
          <w:sz w:val="24"/>
          <w:szCs w:val="24"/>
        </w:rPr>
        <w:t>Informationen</w:t>
      </w:r>
      <w:r w:rsidR="00B7422E" w:rsidRPr="002038DB">
        <w:rPr>
          <w:rStyle w:val="w"/>
          <w:rFonts w:ascii="Arial" w:hAnsi="Arial" w:cs="Arial"/>
          <w:sz w:val="24"/>
          <w:szCs w:val="24"/>
        </w:rPr>
        <w:t xml:space="preserve"> werden bestimmt</w:t>
      </w:r>
      <w:r w:rsidR="00AC7CBF" w:rsidRPr="002038DB">
        <w:rPr>
          <w:rFonts w:ascii="Arial" w:hAnsi="Arial" w:cs="Arial"/>
          <w:sz w:val="24"/>
          <w:szCs w:val="24"/>
        </w:rPr>
        <w:t>.</w:t>
      </w:r>
      <w:r w:rsidR="000873D1" w:rsidRPr="002038DB">
        <w:rPr>
          <w:rFonts w:ascii="Arial" w:hAnsi="Arial" w:cs="Arial"/>
          <w:sz w:val="24"/>
          <w:szCs w:val="24"/>
        </w:rPr>
        <w:t>)</w:t>
      </w:r>
    </w:p>
    <w:p w:rsidR="004B1CA1" w:rsidRPr="002038DB" w:rsidRDefault="004B1CA1" w:rsidP="004B1CA1">
      <w:pPr>
        <w:rPr>
          <w:rFonts w:ascii="Arial" w:hAnsi="Arial" w:cs="Arial"/>
          <w:sz w:val="24"/>
          <w:szCs w:val="24"/>
        </w:rPr>
      </w:pPr>
      <w:r w:rsidRPr="002038DB">
        <w:rPr>
          <w:rFonts w:ascii="Arial" w:hAnsi="Arial" w:cs="Arial"/>
          <w:sz w:val="24"/>
          <w:szCs w:val="24"/>
        </w:rPr>
        <w:t xml:space="preserve"> </w:t>
      </w:r>
    </w:p>
    <w:p w:rsidR="00213D79" w:rsidRPr="002038DB" w:rsidRDefault="00B715BC" w:rsidP="00213D79">
      <w:pPr>
        <w:pStyle w:val="Listenabsatz"/>
        <w:numPr>
          <w:ilvl w:val="2"/>
          <w:numId w:val="1"/>
        </w:numPr>
        <w:rPr>
          <w:rFonts w:ascii="Arial" w:hAnsi="Arial" w:cs="Arial"/>
          <w:sz w:val="24"/>
          <w:szCs w:val="24"/>
        </w:rPr>
      </w:pPr>
      <w:r w:rsidRPr="002038DB">
        <w:rPr>
          <w:rFonts w:ascii="Arial" w:hAnsi="Arial" w:cs="Arial"/>
          <w:sz w:val="24"/>
          <w:szCs w:val="24"/>
        </w:rPr>
        <w:t xml:space="preserve"> </w:t>
      </w:r>
      <w:r w:rsidR="00E97CC9" w:rsidRPr="002038DB">
        <w:rPr>
          <w:rFonts w:ascii="Arial" w:hAnsi="Arial" w:cs="Arial"/>
          <w:sz w:val="24"/>
          <w:szCs w:val="24"/>
        </w:rPr>
        <w:t>M</w:t>
      </w:r>
      <w:r w:rsidR="0074545D" w:rsidRPr="002038DB">
        <w:rPr>
          <w:rFonts w:ascii="Arial" w:hAnsi="Arial" w:cs="Arial"/>
          <w:sz w:val="24"/>
          <w:szCs w:val="24"/>
        </w:rPr>
        <w:t>odel</w:t>
      </w:r>
      <w:r w:rsidR="00E97CC9" w:rsidRPr="002038DB">
        <w:rPr>
          <w:rFonts w:ascii="Arial" w:hAnsi="Arial" w:cs="Arial"/>
          <w:sz w:val="24"/>
          <w:szCs w:val="24"/>
        </w:rPr>
        <w:t>le</w:t>
      </w:r>
      <w:r w:rsidR="00BC1A30" w:rsidRPr="002038DB">
        <w:rPr>
          <w:rFonts w:ascii="Arial" w:hAnsi="Arial" w:cs="Arial"/>
          <w:sz w:val="24"/>
          <w:szCs w:val="24"/>
        </w:rPr>
        <w:t>,</w:t>
      </w:r>
      <w:r w:rsidR="00D27FBA" w:rsidRPr="002038DB">
        <w:rPr>
          <w:rFonts w:ascii="Arial" w:hAnsi="Arial" w:cs="Arial"/>
          <w:sz w:val="24"/>
          <w:szCs w:val="24"/>
        </w:rPr>
        <w:t xml:space="preserve"> </w:t>
      </w:r>
      <w:r w:rsidR="00BC1A30" w:rsidRPr="002038DB">
        <w:rPr>
          <w:rFonts w:ascii="Arial" w:hAnsi="Arial" w:cs="Arial"/>
          <w:sz w:val="24"/>
          <w:szCs w:val="24"/>
        </w:rPr>
        <w:t>Parameter</w:t>
      </w:r>
      <w:r w:rsidR="00E97CC9" w:rsidRPr="002038DB">
        <w:rPr>
          <w:rFonts w:ascii="Arial" w:hAnsi="Arial" w:cs="Arial"/>
          <w:sz w:val="24"/>
          <w:szCs w:val="24"/>
        </w:rPr>
        <w:t xml:space="preserve"> </w:t>
      </w:r>
      <w:r w:rsidR="00D27FBA" w:rsidRPr="002038DB">
        <w:rPr>
          <w:rFonts w:ascii="Arial" w:hAnsi="Arial" w:cs="Arial"/>
          <w:sz w:val="24"/>
          <w:szCs w:val="24"/>
        </w:rPr>
        <w:t>und Überzeugungen</w:t>
      </w:r>
    </w:p>
    <w:p w:rsidR="00F7645C" w:rsidRPr="002038DB" w:rsidRDefault="004C3C0E" w:rsidP="0058677C">
      <w:pPr>
        <w:jc w:val="both"/>
        <w:rPr>
          <w:rFonts w:ascii="Arial" w:hAnsi="Arial" w:cs="Arial"/>
          <w:sz w:val="24"/>
          <w:szCs w:val="24"/>
        </w:rPr>
      </w:pPr>
      <w:r w:rsidRPr="002038DB">
        <w:rPr>
          <w:rFonts w:ascii="Arial" w:hAnsi="Arial" w:cs="Arial"/>
          <w:sz w:val="24"/>
          <w:szCs w:val="24"/>
        </w:rPr>
        <w:t>Während eine</w:t>
      </w:r>
      <w:r w:rsidR="00D43543" w:rsidRPr="002038DB">
        <w:rPr>
          <w:rFonts w:ascii="Arial" w:hAnsi="Arial" w:cs="Arial"/>
          <w:sz w:val="24"/>
          <w:szCs w:val="24"/>
        </w:rPr>
        <w:t>r</w:t>
      </w:r>
      <w:r w:rsidRPr="002038DB">
        <w:rPr>
          <w:rFonts w:ascii="Arial" w:hAnsi="Arial" w:cs="Arial"/>
          <w:sz w:val="24"/>
          <w:szCs w:val="24"/>
        </w:rPr>
        <w:t xml:space="preserve"> </w:t>
      </w:r>
      <w:r w:rsidR="00AA24AE" w:rsidRPr="002038DB">
        <w:rPr>
          <w:rFonts w:ascii="Arial" w:hAnsi="Arial" w:cs="Arial"/>
          <w:sz w:val="24"/>
          <w:szCs w:val="24"/>
        </w:rPr>
        <w:t>zufallsbedingte</w:t>
      </w:r>
      <w:r w:rsidR="00805F8E" w:rsidRPr="002038DB">
        <w:rPr>
          <w:rFonts w:ascii="Arial" w:hAnsi="Arial" w:cs="Arial"/>
          <w:sz w:val="24"/>
          <w:szCs w:val="24"/>
        </w:rPr>
        <w:t xml:space="preserve"> Erfahr</w:t>
      </w:r>
      <w:r w:rsidRPr="002038DB">
        <w:rPr>
          <w:rFonts w:ascii="Arial" w:hAnsi="Arial" w:cs="Arial"/>
          <w:sz w:val="24"/>
          <w:szCs w:val="24"/>
        </w:rPr>
        <w:t xml:space="preserve">ung </w:t>
      </w:r>
      <w:r w:rsidR="00E97B34" w:rsidRPr="002038DB">
        <w:rPr>
          <w:rFonts w:ascii="Arial" w:hAnsi="Arial" w:cs="Arial"/>
          <w:sz w:val="24"/>
          <w:szCs w:val="24"/>
        </w:rPr>
        <w:t xml:space="preserve">die </w:t>
      </w:r>
      <w:r w:rsidR="00643ED0" w:rsidRPr="002038DB">
        <w:rPr>
          <w:rFonts w:ascii="Arial" w:hAnsi="Arial" w:cs="Arial"/>
          <w:sz w:val="24"/>
          <w:szCs w:val="24"/>
        </w:rPr>
        <w:t>Ergebnisse</w:t>
      </w:r>
      <w:r w:rsidR="00E97B34" w:rsidRPr="002038DB">
        <w:rPr>
          <w:rFonts w:ascii="Arial" w:hAnsi="Arial" w:cs="Arial"/>
          <w:sz w:val="24"/>
          <w:szCs w:val="24"/>
        </w:rPr>
        <w:t xml:space="preserve"> </w:t>
      </w:r>
      <w:r w:rsidRPr="002038DB">
        <w:rPr>
          <w:rFonts w:ascii="Arial" w:hAnsi="Arial" w:cs="Arial"/>
          <w:sz w:val="24"/>
          <w:szCs w:val="24"/>
        </w:rPr>
        <w:t xml:space="preserve">sind das </w:t>
      </w:r>
      <w:r w:rsidR="00643ED0" w:rsidRPr="002038DB">
        <w:rPr>
          <w:rFonts w:ascii="Arial" w:hAnsi="Arial" w:cs="Arial"/>
          <w:sz w:val="24"/>
          <w:szCs w:val="24"/>
        </w:rPr>
        <w:t>Resultat</w:t>
      </w:r>
      <w:r w:rsidRPr="002038DB">
        <w:rPr>
          <w:rFonts w:ascii="Arial" w:hAnsi="Arial" w:cs="Arial"/>
          <w:sz w:val="24"/>
          <w:szCs w:val="24"/>
        </w:rPr>
        <w:t xml:space="preserve"> eines </w:t>
      </w:r>
      <w:r w:rsidR="00D43543" w:rsidRPr="002038DB">
        <w:rPr>
          <w:rFonts w:ascii="Arial" w:hAnsi="Arial" w:cs="Arial"/>
          <w:sz w:val="24"/>
          <w:szCs w:val="24"/>
        </w:rPr>
        <w:t>Zufalles</w:t>
      </w:r>
      <w:r w:rsidR="00643ED0" w:rsidRPr="002038DB">
        <w:rPr>
          <w:rFonts w:ascii="Arial" w:hAnsi="Arial" w:cs="Arial"/>
          <w:sz w:val="24"/>
          <w:szCs w:val="24"/>
        </w:rPr>
        <w:t xml:space="preserve"> u</w:t>
      </w:r>
      <w:r w:rsidR="00D43543" w:rsidRPr="002038DB">
        <w:rPr>
          <w:rFonts w:ascii="Arial" w:hAnsi="Arial" w:cs="Arial"/>
          <w:sz w:val="24"/>
          <w:szCs w:val="24"/>
        </w:rPr>
        <w:t xml:space="preserve">nd diese können unterschiedlich sein. </w:t>
      </w:r>
      <w:r w:rsidR="00643ED0" w:rsidRPr="002038DB">
        <w:rPr>
          <w:rFonts w:ascii="Arial" w:hAnsi="Arial" w:cs="Arial"/>
          <w:sz w:val="24"/>
          <w:szCs w:val="24"/>
        </w:rPr>
        <w:t>Die zufallsbedingte Erfahrung zeichnet sich dadurch, dass diese wiederholt werden</w:t>
      </w:r>
      <w:r w:rsidR="00C7450C" w:rsidRPr="002038DB">
        <w:rPr>
          <w:rFonts w:ascii="Arial" w:hAnsi="Arial" w:cs="Arial"/>
          <w:sz w:val="24"/>
          <w:szCs w:val="24"/>
        </w:rPr>
        <w:t xml:space="preserve"> kann</w:t>
      </w:r>
      <w:r w:rsidR="00643ED0" w:rsidRPr="002038DB">
        <w:rPr>
          <w:rFonts w:ascii="Arial" w:hAnsi="Arial" w:cs="Arial"/>
          <w:sz w:val="24"/>
          <w:szCs w:val="24"/>
        </w:rPr>
        <w:t xml:space="preserve">, hat ein präzises Ziel, </w:t>
      </w:r>
      <w:r w:rsidR="00867EC3" w:rsidRPr="002038DB">
        <w:rPr>
          <w:rFonts w:ascii="Arial" w:hAnsi="Arial" w:cs="Arial"/>
          <w:sz w:val="24"/>
          <w:szCs w:val="24"/>
        </w:rPr>
        <w:t xml:space="preserve">alle möglichen Ergebnisse können beschrieben werden und das Ergebnis kann nicht vorhergesagt werden. Ein Beispiel von </w:t>
      </w:r>
      <w:r w:rsidR="00324B60" w:rsidRPr="002038DB">
        <w:rPr>
          <w:rFonts w:ascii="Arial" w:hAnsi="Arial" w:cs="Arial"/>
          <w:sz w:val="24"/>
          <w:szCs w:val="24"/>
        </w:rPr>
        <w:t>zufallsbedingter</w:t>
      </w:r>
      <w:r w:rsidR="00867EC3" w:rsidRPr="002038DB">
        <w:rPr>
          <w:rFonts w:ascii="Arial" w:hAnsi="Arial" w:cs="Arial"/>
          <w:sz w:val="24"/>
          <w:szCs w:val="24"/>
        </w:rPr>
        <w:t xml:space="preserve"> Erfahrung ist </w:t>
      </w:r>
      <w:r w:rsidR="0058677C" w:rsidRPr="002038DB">
        <w:rPr>
          <w:rFonts w:ascii="Arial" w:hAnsi="Arial" w:cs="Arial"/>
          <w:sz w:val="24"/>
          <w:szCs w:val="24"/>
        </w:rPr>
        <w:t xml:space="preserve">der Einwurf einer Münze </w:t>
      </w:r>
      <w:r w:rsidR="006A48CD" w:rsidRPr="002038DB">
        <w:rPr>
          <w:rFonts w:ascii="Arial" w:hAnsi="Arial" w:cs="Arial"/>
          <w:sz w:val="24"/>
          <w:szCs w:val="24"/>
        </w:rPr>
        <w:t>und sich die erscheinende Seite einprägen.</w:t>
      </w:r>
      <w:r w:rsidR="0058677C" w:rsidRPr="002038DB">
        <w:rPr>
          <w:rFonts w:ascii="Arial" w:hAnsi="Arial" w:cs="Arial"/>
          <w:sz w:val="24"/>
          <w:szCs w:val="24"/>
        </w:rPr>
        <w:t xml:space="preserve"> </w:t>
      </w:r>
      <w:r w:rsidR="00C84259" w:rsidRPr="002038DB">
        <w:rPr>
          <w:rFonts w:ascii="Arial" w:hAnsi="Arial" w:cs="Arial"/>
          <w:sz w:val="24"/>
          <w:szCs w:val="24"/>
        </w:rPr>
        <w:t xml:space="preserve">Für die Entscheidung bezüglich wer das Fußball Spiel starten wird </w:t>
      </w:r>
      <w:r w:rsidR="00342BFD" w:rsidRPr="002038DB">
        <w:rPr>
          <w:rFonts w:ascii="Arial" w:hAnsi="Arial" w:cs="Arial"/>
          <w:sz w:val="24"/>
          <w:szCs w:val="24"/>
        </w:rPr>
        <w:t>der Schiedsrichter entscheiden</w:t>
      </w:r>
      <w:r w:rsidR="00C84259" w:rsidRPr="002038DB">
        <w:rPr>
          <w:rFonts w:ascii="Arial" w:hAnsi="Arial" w:cs="Arial"/>
          <w:sz w:val="24"/>
          <w:szCs w:val="24"/>
        </w:rPr>
        <w:t>, dass ein Münzeneinwurf stattfindet.</w:t>
      </w:r>
      <w:r w:rsidR="002E7BF9" w:rsidRPr="002038DB">
        <w:rPr>
          <w:rFonts w:ascii="Arial" w:hAnsi="Arial" w:cs="Arial"/>
          <w:sz w:val="24"/>
          <w:szCs w:val="24"/>
        </w:rPr>
        <w:t xml:space="preserve"> Die Münze in sich hat zwei Seiten: </w:t>
      </w:r>
      <w:r w:rsidR="00342BFD" w:rsidRPr="002038DB">
        <w:rPr>
          <w:rFonts w:ascii="Arial" w:hAnsi="Arial" w:cs="Arial"/>
          <w:sz w:val="24"/>
          <w:szCs w:val="24"/>
        </w:rPr>
        <w:t>d</w:t>
      </w:r>
      <w:r w:rsidR="002E7BF9" w:rsidRPr="002038DB">
        <w:rPr>
          <w:rFonts w:ascii="Arial" w:hAnsi="Arial" w:cs="Arial"/>
          <w:sz w:val="24"/>
          <w:szCs w:val="24"/>
        </w:rPr>
        <w:t xml:space="preserve">ie </w:t>
      </w:r>
      <w:r w:rsidR="000F7003" w:rsidRPr="002038DB">
        <w:rPr>
          <w:rFonts w:ascii="Arial" w:hAnsi="Arial" w:cs="Arial"/>
          <w:sz w:val="24"/>
          <w:szCs w:val="24"/>
        </w:rPr>
        <w:t>V</w:t>
      </w:r>
      <w:r w:rsidR="002E7BF9" w:rsidRPr="002038DB">
        <w:rPr>
          <w:rFonts w:ascii="Arial" w:hAnsi="Arial" w:cs="Arial"/>
          <w:sz w:val="24"/>
          <w:szCs w:val="24"/>
        </w:rPr>
        <w:t>orderseite</w:t>
      </w:r>
      <w:r w:rsidR="000F7003" w:rsidRPr="002038DB">
        <w:rPr>
          <w:rFonts w:ascii="Arial" w:hAnsi="Arial" w:cs="Arial"/>
          <w:sz w:val="24"/>
          <w:szCs w:val="24"/>
        </w:rPr>
        <w:t xml:space="preserve"> der Münze hat das Wert der Münze (z. B: </w:t>
      </w:r>
      <w:r w:rsidR="00CE7A8F" w:rsidRPr="002038DB">
        <w:rPr>
          <w:rFonts w:ascii="Arial" w:hAnsi="Arial" w:cs="Arial"/>
          <w:sz w:val="24"/>
          <w:szCs w:val="24"/>
        </w:rPr>
        <w:t>2</w:t>
      </w:r>
      <w:r w:rsidR="000F7003" w:rsidRPr="002038DB">
        <w:rPr>
          <w:rFonts w:ascii="Arial" w:hAnsi="Arial" w:cs="Arial"/>
          <w:sz w:val="24"/>
          <w:szCs w:val="24"/>
        </w:rPr>
        <w:t xml:space="preserve"> Euro) und die </w:t>
      </w:r>
      <w:r w:rsidR="00CE7A8F" w:rsidRPr="002038DB">
        <w:rPr>
          <w:rFonts w:ascii="Arial" w:hAnsi="Arial" w:cs="Arial"/>
          <w:sz w:val="24"/>
          <w:szCs w:val="24"/>
        </w:rPr>
        <w:t xml:space="preserve">Rückseite der Münze hat ein Reichsadler. </w:t>
      </w:r>
      <w:r w:rsidR="00342BFD" w:rsidRPr="002038DB">
        <w:rPr>
          <w:rFonts w:ascii="Arial" w:hAnsi="Arial" w:cs="Arial"/>
          <w:sz w:val="24"/>
          <w:szCs w:val="24"/>
        </w:rPr>
        <w:t xml:space="preserve">Sind die </w:t>
      </w:r>
      <w:r w:rsidR="00325733" w:rsidRPr="002038DB">
        <w:rPr>
          <w:rFonts w:ascii="Arial" w:hAnsi="Arial" w:cs="Arial"/>
          <w:sz w:val="24"/>
          <w:szCs w:val="24"/>
        </w:rPr>
        <w:t>zwei Team</w:t>
      </w:r>
      <w:r w:rsidR="00342BFD" w:rsidRPr="002038DB">
        <w:rPr>
          <w:rFonts w:ascii="Arial" w:hAnsi="Arial" w:cs="Arial"/>
          <w:sz w:val="24"/>
          <w:szCs w:val="24"/>
        </w:rPr>
        <w:t xml:space="preserve"> überzeugt</w:t>
      </w:r>
      <w:r w:rsidR="00325733" w:rsidRPr="002038DB">
        <w:rPr>
          <w:rFonts w:ascii="Arial" w:hAnsi="Arial" w:cs="Arial"/>
          <w:sz w:val="24"/>
          <w:szCs w:val="24"/>
        </w:rPr>
        <w:t xml:space="preserve">, dass die Münze fair ist? </w:t>
      </w:r>
      <w:r w:rsidR="00A80483" w:rsidRPr="002038DB">
        <w:rPr>
          <w:rFonts w:ascii="Arial" w:hAnsi="Arial" w:cs="Arial"/>
          <w:sz w:val="24"/>
          <w:szCs w:val="24"/>
        </w:rPr>
        <w:t>Ob die Münze fair ist oder nicht weißt niemand</w:t>
      </w:r>
      <w:r w:rsidR="00325733" w:rsidRPr="002038DB">
        <w:rPr>
          <w:rFonts w:ascii="Arial" w:hAnsi="Arial" w:cs="Arial"/>
          <w:sz w:val="24"/>
          <w:szCs w:val="24"/>
        </w:rPr>
        <w:t xml:space="preserve">. </w:t>
      </w:r>
      <w:r w:rsidR="00A80483" w:rsidRPr="002038DB">
        <w:rPr>
          <w:rFonts w:ascii="Arial" w:hAnsi="Arial" w:cs="Arial"/>
          <w:sz w:val="24"/>
          <w:szCs w:val="24"/>
        </w:rPr>
        <w:t>Um es zu erfahren wird die Münze zehn Mal eingeworfen</w:t>
      </w:r>
      <w:r w:rsidR="00325733" w:rsidRPr="002038DB">
        <w:rPr>
          <w:rFonts w:ascii="Arial" w:hAnsi="Arial" w:cs="Arial"/>
          <w:sz w:val="24"/>
          <w:szCs w:val="24"/>
        </w:rPr>
        <w:t xml:space="preserve">. </w:t>
      </w:r>
      <w:r w:rsidR="00D80D37" w:rsidRPr="002038DB">
        <w:rPr>
          <w:rFonts w:ascii="Arial" w:hAnsi="Arial" w:cs="Arial"/>
          <w:sz w:val="24"/>
          <w:szCs w:val="24"/>
        </w:rPr>
        <w:t>Angenommen kommen folgende</w:t>
      </w:r>
      <w:r w:rsidR="00325733" w:rsidRPr="002038DB">
        <w:rPr>
          <w:rFonts w:ascii="Arial" w:hAnsi="Arial" w:cs="Arial"/>
          <w:sz w:val="24"/>
          <w:szCs w:val="24"/>
        </w:rPr>
        <w:t xml:space="preserve"> Ergebnisse</w:t>
      </w:r>
      <w:r w:rsidR="001F716F" w:rsidRPr="002038DB">
        <w:rPr>
          <w:rFonts w:ascii="Arial" w:hAnsi="Arial" w:cs="Arial"/>
          <w:sz w:val="24"/>
          <w:szCs w:val="24"/>
        </w:rPr>
        <w:t>:</w:t>
      </w:r>
      <w:r w:rsidR="00325733" w:rsidRPr="002038DB">
        <w:rPr>
          <w:rFonts w:ascii="Arial" w:hAnsi="Arial" w:cs="Arial"/>
          <w:sz w:val="24"/>
          <w:szCs w:val="24"/>
        </w:rPr>
        <w:t xml:space="preserve"> 8 Mal </w:t>
      </w:r>
      <w:r w:rsidR="001F716F" w:rsidRPr="002038DB">
        <w:rPr>
          <w:rFonts w:ascii="Arial" w:hAnsi="Arial" w:cs="Arial"/>
          <w:sz w:val="24"/>
          <w:szCs w:val="24"/>
        </w:rPr>
        <w:t>die Rückseite gegen 2 Mal die Vorderseite[KRU10].</w:t>
      </w:r>
      <w:r w:rsidR="00424288" w:rsidRPr="002038DB">
        <w:rPr>
          <w:rFonts w:ascii="Arial" w:hAnsi="Arial" w:cs="Arial"/>
          <w:sz w:val="24"/>
          <w:szCs w:val="24"/>
        </w:rPr>
        <w:t xml:space="preserve"> Diese Ergebnisse lassen vermuten, dass die Münze eine Neigung hat. Zu der Zeit </w:t>
      </w:r>
      <w:r w:rsidR="00B715BC" w:rsidRPr="002038DB">
        <w:rPr>
          <w:rFonts w:ascii="Arial" w:hAnsi="Arial" w:cs="Arial"/>
          <w:sz w:val="24"/>
          <w:szCs w:val="24"/>
        </w:rPr>
        <w:t xml:space="preserve">wo </w:t>
      </w:r>
      <w:r w:rsidR="00424288" w:rsidRPr="002038DB">
        <w:rPr>
          <w:rFonts w:ascii="Arial" w:hAnsi="Arial" w:cs="Arial"/>
          <w:sz w:val="24"/>
          <w:szCs w:val="24"/>
        </w:rPr>
        <w:t>es entschieden wurde die Münze auszunutzen</w:t>
      </w:r>
      <w:r w:rsidR="00B715BC" w:rsidRPr="002038DB">
        <w:rPr>
          <w:rFonts w:ascii="Arial" w:hAnsi="Arial" w:cs="Arial"/>
          <w:sz w:val="24"/>
          <w:szCs w:val="24"/>
        </w:rPr>
        <w:t>,</w:t>
      </w:r>
      <w:r w:rsidR="00424288" w:rsidRPr="002038DB">
        <w:rPr>
          <w:rFonts w:ascii="Arial" w:hAnsi="Arial" w:cs="Arial"/>
          <w:sz w:val="24"/>
          <w:szCs w:val="24"/>
        </w:rPr>
        <w:t xml:space="preserve"> die Vermutung war, dass die Münze fair ist </w:t>
      </w:r>
      <w:r w:rsidR="00BE4CC6" w:rsidRPr="002038DB">
        <w:rPr>
          <w:rFonts w:ascii="Arial" w:hAnsi="Arial" w:cs="Arial"/>
          <w:sz w:val="24"/>
          <w:szCs w:val="24"/>
        </w:rPr>
        <w:t>(Schiedsrichter</w:t>
      </w:r>
      <w:r w:rsidR="00424288" w:rsidRPr="002038DB">
        <w:rPr>
          <w:rFonts w:ascii="Arial" w:hAnsi="Arial" w:cs="Arial"/>
          <w:sz w:val="24"/>
          <w:szCs w:val="24"/>
        </w:rPr>
        <w:t>)</w:t>
      </w:r>
      <w:r w:rsidR="00B715BC" w:rsidRPr="002038DB">
        <w:rPr>
          <w:rFonts w:ascii="Arial" w:hAnsi="Arial" w:cs="Arial"/>
          <w:sz w:val="24"/>
          <w:szCs w:val="24"/>
        </w:rPr>
        <w:t>.</w:t>
      </w:r>
      <w:r w:rsidR="00BE4CC6" w:rsidRPr="002038DB">
        <w:rPr>
          <w:rFonts w:ascii="Arial" w:hAnsi="Arial" w:cs="Arial"/>
          <w:sz w:val="24"/>
          <w:szCs w:val="24"/>
        </w:rPr>
        <w:t xml:space="preserve"> </w:t>
      </w:r>
      <w:r w:rsidR="00C2020D" w:rsidRPr="002038DB">
        <w:rPr>
          <w:rFonts w:ascii="Arial" w:hAnsi="Arial" w:cs="Arial"/>
          <w:sz w:val="24"/>
          <w:szCs w:val="24"/>
        </w:rPr>
        <w:t xml:space="preserve">Diese Vermutungen bezüglich des Einwurfs werden als Modell Teams Überzeugungen </w:t>
      </w:r>
      <w:r w:rsidR="00A93670" w:rsidRPr="002038DB">
        <w:rPr>
          <w:rFonts w:ascii="Arial" w:hAnsi="Arial" w:cs="Arial"/>
          <w:sz w:val="24"/>
          <w:szCs w:val="24"/>
        </w:rPr>
        <w:t xml:space="preserve">bezeichnet </w:t>
      </w:r>
      <w:r w:rsidR="00C2020D" w:rsidRPr="002038DB">
        <w:rPr>
          <w:rFonts w:ascii="Arial" w:hAnsi="Arial" w:cs="Arial"/>
          <w:sz w:val="24"/>
          <w:szCs w:val="24"/>
        </w:rPr>
        <w:t xml:space="preserve">und können auch </w:t>
      </w:r>
      <w:r w:rsidR="00C2020D" w:rsidRPr="002038DB">
        <w:rPr>
          <w:rFonts w:ascii="Arial" w:hAnsi="Arial" w:cs="Arial"/>
          <w:sz w:val="24"/>
          <w:szCs w:val="24"/>
        </w:rPr>
        <w:lastRenderedPageBreak/>
        <w:t xml:space="preserve">mathematisch dargestellt werden. </w:t>
      </w:r>
      <w:r w:rsidR="00A93670" w:rsidRPr="002038DB">
        <w:rPr>
          <w:rFonts w:ascii="Arial" w:hAnsi="Arial" w:cs="Arial"/>
          <w:sz w:val="24"/>
          <w:szCs w:val="24"/>
        </w:rPr>
        <w:t xml:space="preserve"> </w:t>
      </w:r>
      <w:r w:rsidR="000D75D2" w:rsidRPr="002038DB">
        <w:rPr>
          <w:rFonts w:ascii="Arial" w:hAnsi="Arial" w:cs="Arial"/>
          <w:sz w:val="24"/>
          <w:szCs w:val="24"/>
        </w:rPr>
        <w:t xml:space="preserve">Um mehr Präzision zu erziele werden mathematische Formeln benutzt bei der formalen Mathematik. </w:t>
      </w:r>
    </w:p>
    <w:p w:rsidR="00B26FF3" w:rsidRPr="002038DB" w:rsidRDefault="00F7645C" w:rsidP="0058677C">
      <w:pPr>
        <w:jc w:val="both"/>
        <w:rPr>
          <w:rFonts w:ascii="Arial" w:hAnsi="Arial" w:cs="Arial"/>
          <w:sz w:val="24"/>
          <w:szCs w:val="24"/>
        </w:rPr>
      </w:pPr>
      <w:r w:rsidRPr="002038DB">
        <w:rPr>
          <w:rFonts w:ascii="Arial" w:hAnsi="Arial" w:cs="Arial"/>
          <w:sz w:val="24"/>
          <w:szCs w:val="24"/>
        </w:rPr>
        <w:t xml:space="preserve">Sei </w:t>
      </w:r>
      <w:r w:rsidR="00B26FF3" w:rsidRPr="002038DB">
        <w:rPr>
          <w:rFonts w:ascii="Arial" w:hAnsi="Arial" w:cs="Arial"/>
          <w:sz w:val="24"/>
          <w:szCs w:val="24"/>
        </w:rPr>
        <w:t xml:space="preserve">das Modell der Wahrscheinlichkeit, dass </w:t>
      </w:r>
      <w:r w:rsidR="002D774E" w:rsidRPr="002038DB">
        <w:rPr>
          <w:rFonts w:ascii="Arial" w:hAnsi="Arial" w:cs="Arial"/>
          <w:sz w:val="24"/>
          <w:szCs w:val="24"/>
        </w:rPr>
        <w:t xml:space="preserve">ein Student </w:t>
      </w:r>
      <w:r w:rsidRPr="002038DB">
        <w:rPr>
          <w:rFonts w:ascii="Arial" w:hAnsi="Arial" w:cs="Arial"/>
          <w:sz w:val="24"/>
          <w:szCs w:val="24"/>
        </w:rPr>
        <w:t>ein Fach in einem bestimmten Studiengang besteht. Dieses Modell in sich ist eine Formel</w:t>
      </w:r>
      <w:r w:rsidR="00136748" w:rsidRPr="002038DB">
        <w:rPr>
          <w:rFonts w:ascii="Arial" w:hAnsi="Arial" w:cs="Arial"/>
          <w:sz w:val="24"/>
          <w:szCs w:val="24"/>
        </w:rPr>
        <w:t>, die eine numerische Wahrscheinlichkeit generiert als Ausgabe. Die Eingabe</w:t>
      </w:r>
      <w:r w:rsidR="00EF7ED0" w:rsidRPr="002038DB">
        <w:rPr>
          <w:rFonts w:ascii="Arial" w:hAnsi="Arial" w:cs="Arial"/>
          <w:sz w:val="24"/>
          <w:szCs w:val="24"/>
        </w:rPr>
        <w:t xml:space="preserve"> des Modells</w:t>
      </w:r>
      <w:r w:rsidR="00136748" w:rsidRPr="002038DB">
        <w:rPr>
          <w:rFonts w:ascii="Arial" w:hAnsi="Arial" w:cs="Arial"/>
          <w:sz w:val="24"/>
          <w:szCs w:val="24"/>
        </w:rPr>
        <w:t xml:space="preserve"> in diesem Fall ist</w:t>
      </w:r>
      <w:r w:rsidR="00EF7ED0" w:rsidRPr="002038DB">
        <w:rPr>
          <w:rFonts w:ascii="Arial" w:hAnsi="Arial" w:cs="Arial"/>
          <w:sz w:val="24"/>
          <w:szCs w:val="24"/>
        </w:rPr>
        <w:t xml:space="preserve"> wie gut der Student sich auf die Prüfung vorbereitet hat, da diese stark die Note beeinflusst. </w:t>
      </w:r>
      <w:r w:rsidR="00B30CB4" w:rsidRPr="002038DB">
        <w:rPr>
          <w:rFonts w:ascii="Arial" w:hAnsi="Arial" w:cs="Arial"/>
          <w:sz w:val="24"/>
          <w:szCs w:val="24"/>
        </w:rPr>
        <w:t>Wie</w:t>
      </w:r>
      <w:r w:rsidR="003B2951" w:rsidRPr="002038DB">
        <w:rPr>
          <w:rFonts w:ascii="Arial" w:hAnsi="Arial" w:cs="Arial"/>
          <w:sz w:val="24"/>
          <w:szCs w:val="24"/>
        </w:rPr>
        <w:t xml:space="preserve"> genau </w:t>
      </w:r>
      <w:r w:rsidR="00B30CB4" w:rsidRPr="002038DB">
        <w:rPr>
          <w:rFonts w:ascii="Arial" w:hAnsi="Arial" w:cs="Arial"/>
          <w:sz w:val="24"/>
          <w:szCs w:val="24"/>
        </w:rPr>
        <w:t xml:space="preserve">sich die </w:t>
      </w:r>
      <w:r w:rsidR="003B2951" w:rsidRPr="002038DB">
        <w:rPr>
          <w:rFonts w:ascii="Arial" w:hAnsi="Arial" w:cs="Arial"/>
          <w:sz w:val="24"/>
          <w:szCs w:val="24"/>
        </w:rPr>
        <w:t xml:space="preserve">Eingabe mit der </w:t>
      </w:r>
      <w:r w:rsidR="00B30CB4" w:rsidRPr="002038DB">
        <w:rPr>
          <w:rFonts w:ascii="Arial" w:hAnsi="Arial" w:cs="Arial"/>
          <w:sz w:val="24"/>
          <w:szCs w:val="24"/>
        </w:rPr>
        <w:t>Ausgabe</w:t>
      </w:r>
      <w:r w:rsidR="003B2951" w:rsidRPr="002038DB">
        <w:rPr>
          <w:rFonts w:ascii="Arial" w:hAnsi="Arial" w:cs="Arial"/>
          <w:sz w:val="24"/>
          <w:szCs w:val="24"/>
        </w:rPr>
        <w:t xml:space="preserve"> bezieht kann durch ein Wert moduliert werden. Dieser Wert wird Parameter genannt. </w:t>
      </w:r>
      <w:r w:rsidRPr="002038DB">
        <w:rPr>
          <w:rFonts w:ascii="Arial" w:hAnsi="Arial" w:cs="Arial"/>
          <w:sz w:val="24"/>
          <w:szCs w:val="24"/>
        </w:rPr>
        <w:t xml:space="preserve"> </w:t>
      </w:r>
      <w:r w:rsidR="00BE56FE" w:rsidRPr="002038DB">
        <w:rPr>
          <w:rFonts w:ascii="Arial" w:hAnsi="Arial" w:cs="Arial"/>
          <w:sz w:val="24"/>
          <w:szCs w:val="24"/>
        </w:rPr>
        <w:t xml:space="preserve">Mit dem Parameter wird quantifiziert wie viel </w:t>
      </w:r>
      <w:r w:rsidR="009D743F" w:rsidRPr="002038DB">
        <w:rPr>
          <w:rFonts w:ascii="Arial" w:hAnsi="Arial" w:cs="Arial"/>
          <w:sz w:val="24"/>
          <w:szCs w:val="24"/>
        </w:rPr>
        <w:t>der Einfluss zwischen Ein – und Ausgabe ist.</w:t>
      </w:r>
    </w:p>
    <w:p w:rsidR="00A83736" w:rsidRPr="002038DB" w:rsidRDefault="009168CF" w:rsidP="0058677C">
      <w:pPr>
        <w:jc w:val="both"/>
        <w:rPr>
          <w:rFonts w:ascii="Arial" w:hAnsi="Arial" w:cs="Arial"/>
          <w:sz w:val="24"/>
          <w:szCs w:val="24"/>
        </w:rPr>
      </w:pPr>
      <w:r w:rsidRPr="002038DB">
        <w:rPr>
          <w:rFonts w:ascii="Arial" w:hAnsi="Arial" w:cs="Arial"/>
          <w:sz w:val="24"/>
          <w:szCs w:val="24"/>
        </w:rPr>
        <w:t>Mit dem</w:t>
      </w:r>
      <w:r w:rsidR="00A83736" w:rsidRPr="002038DB">
        <w:rPr>
          <w:rFonts w:ascii="Arial" w:hAnsi="Arial" w:cs="Arial"/>
          <w:sz w:val="24"/>
          <w:szCs w:val="24"/>
        </w:rPr>
        <w:t xml:space="preserve"> Beispiel</w:t>
      </w:r>
      <w:r w:rsidR="004142E8" w:rsidRPr="002038DB">
        <w:rPr>
          <w:rFonts w:ascii="Arial" w:hAnsi="Arial" w:cs="Arial"/>
          <w:sz w:val="24"/>
          <w:szCs w:val="24"/>
        </w:rPr>
        <w:t xml:space="preserve"> </w:t>
      </w:r>
      <w:r w:rsidR="005257FA" w:rsidRPr="002038DB">
        <w:rPr>
          <w:rFonts w:ascii="Arial" w:hAnsi="Arial" w:cs="Arial"/>
          <w:sz w:val="24"/>
          <w:szCs w:val="24"/>
        </w:rPr>
        <w:t xml:space="preserve">von </w:t>
      </w:r>
      <w:r w:rsidR="004142E8" w:rsidRPr="002038DB">
        <w:rPr>
          <w:rFonts w:ascii="Arial" w:hAnsi="Arial" w:cs="Arial"/>
          <w:sz w:val="24"/>
          <w:szCs w:val="24"/>
        </w:rPr>
        <w:t>einer Urne</w:t>
      </w:r>
      <w:r w:rsidR="005257FA" w:rsidRPr="002038DB">
        <w:rPr>
          <w:rFonts w:ascii="Arial" w:hAnsi="Arial" w:cs="Arial"/>
          <w:sz w:val="24"/>
          <w:szCs w:val="24"/>
        </w:rPr>
        <w:t>, die insgesamt 10 Kugeln, darunter 3 grüne Kugeln, 2 rote Kugeln, 5 gelbe Kugeln</w:t>
      </w:r>
      <w:r w:rsidRPr="002038DB">
        <w:rPr>
          <w:rFonts w:ascii="Arial" w:hAnsi="Arial" w:cs="Arial"/>
          <w:sz w:val="24"/>
          <w:szCs w:val="24"/>
        </w:rPr>
        <w:t xml:space="preserve"> enthält, bei der eine Person mit einer</w:t>
      </w:r>
      <w:r w:rsidR="00CD1267" w:rsidRPr="002038DB">
        <w:rPr>
          <w:rFonts w:ascii="Arial" w:hAnsi="Arial" w:cs="Arial"/>
          <w:sz w:val="24"/>
          <w:szCs w:val="24"/>
        </w:rPr>
        <w:t xml:space="preserve"> Hand </w:t>
      </w:r>
      <w:r w:rsidRPr="002038DB">
        <w:rPr>
          <w:rFonts w:ascii="Arial" w:hAnsi="Arial" w:cs="Arial"/>
          <w:sz w:val="24"/>
          <w:szCs w:val="24"/>
        </w:rPr>
        <w:t>mischen wird und zufälligerweise eine Kugel rausziehen wird, kann ein Parameter ausgenutzt werden</w:t>
      </w:r>
      <w:r w:rsidR="005257FA" w:rsidRPr="002038DB">
        <w:rPr>
          <w:rFonts w:ascii="Arial" w:hAnsi="Arial" w:cs="Arial"/>
          <w:sz w:val="24"/>
          <w:szCs w:val="24"/>
        </w:rPr>
        <w:t>.</w:t>
      </w:r>
    </w:p>
    <w:p w:rsidR="00C64E17" w:rsidRPr="002038DB" w:rsidRDefault="00822EE6" w:rsidP="0058677C">
      <w:pPr>
        <w:jc w:val="both"/>
        <w:rPr>
          <w:rFonts w:ascii="Arial" w:hAnsi="Arial" w:cs="Arial"/>
          <w:sz w:val="24"/>
          <w:szCs w:val="24"/>
        </w:rPr>
      </w:pPr>
      <w:r w:rsidRPr="002038DB">
        <w:rPr>
          <w:rFonts w:ascii="Arial" w:hAnsi="Arial" w:cs="Arial"/>
          <w:sz w:val="24"/>
          <w:szCs w:val="24"/>
        </w:rPr>
        <w:t>Vor</w:t>
      </w:r>
      <w:r w:rsidR="00D27FBA" w:rsidRPr="002038DB">
        <w:rPr>
          <w:rFonts w:ascii="Arial" w:hAnsi="Arial" w:cs="Arial"/>
          <w:sz w:val="24"/>
          <w:szCs w:val="24"/>
        </w:rPr>
        <w:t xml:space="preserve"> de</w:t>
      </w:r>
      <w:r w:rsidRPr="002038DB">
        <w:rPr>
          <w:rFonts w:ascii="Arial" w:hAnsi="Arial" w:cs="Arial"/>
          <w:sz w:val="24"/>
          <w:szCs w:val="24"/>
        </w:rPr>
        <w:t>m</w:t>
      </w:r>
      <w:r w:rsidR="00D27FBA" w:rsidRPr="002038DB">
        <w:rPr>
          <w:rFonts w:ascii="Arial" w:hAnsi="Arial" w:cs="Arial"/>
          <w:sz w:val="24"/>
          <w:szCs w:val="24"/>
        </w:rPr>
        <w:t xml:space="preserve"> Münzeneinwurf, zwei Überzeugungen kommen in Frage. Es wird angenommen, dass die Münze ist fair und </w:t>
      </w:r>
      <w:r w:rsidRPr="002038DB">
        <w:rPr>
          <w:rFonts w:ascii="Arial" w:hAnsi="Arial" w:cs="Arial"/>
          <w:sz w:val="24"/>
          <w:szCs w:val="24"/>
        </w:rPr>
        <w:t xml:space="preserve">wird </w:t>
      </w:r>
      <w:r w:rsidR="00D27FBA" w:rsidRPr="002038DB">
        <w:rPr>
          <w:rFonts w:ascii="Arial" w:hAnsi="Arial" w:cs="Arial"/>
          <w:sz w:val="24"/>
          <w:szCs w:val="24"/>
        </w:rPr>
        <w:t>deshalb</w:t>
      </w:r>
      <w:r w:rsidR="00836348" w:rsidRPr="002038DB">
        <w:rPr>
          <w:rFonts w:ascii="Arial" w:hAnsi="Arial" w:cs="Arial"/>
          <w:sz w:val="24"/>
          <w:szCs w:val="24"/>
        </w:rPr>
        <w:t xml:space="preserve"> die Vorderseite mit einer Wahrscheinlichkeit von 50%</w:t>
      </w:r>
      <w:r w:rsidRPr="002038DB">
        <w:rPr>
          <w:rFonts w:ascii="Arial" w:hAnsi="Arial" w:cs="Arial"/>
          <w:sz w:val="24"/>
          <w:szCs w:val="24"/>
        </w:rPr>
        <w:t xml:space="preserve"> nach dem Einwurf zeigen</w:t>
      </w:r>
      <w:r w:rsidR="00836348" w:rsidRPr="002038DB">
        <w:rPr>
          <w:rFonts w:ascii="Arial" w:hAnsi="Arial" w:cs="Arial"/>
          <w:sz w:val="24"/>
          <w:szCs w:val="24"/>
        </w:rPr>
        <w:t xml:space="preserve">. Oder es wird angenommen, dass die Münze unfair ist und </w:t>
      </w:r>
      <w:r w:rsidRPr="002038DB">
        <w:rPr>
          <w:rFonts w:ascii="Arial" w:hAnsi="Arial" w:cs="Arial"/>
          <w:sz w:val="24"/>
          <w:szCs w:val="24"/>
        </w:rPr>
        <w:t>wird</w:t>
      </w:r>
      <w:r w:rsidR="00836348" w:rsidRPr="002038DB">
        <w:rPr>
          <w:rFonts w:ascii="Arial" w:hAnsi="Arial" w:cs="Arial"/>
          <w:sz w:val="24"/>
          <w:szCs w:val="24"/>
        </w:rPr>
        <w:t xml:space="preserve"> deshalb 8</w:t>
      </w:r>
      <w:r w:rsidR="003510C0" w:rsidRPr="002038DB">
        <w:rPr>
          <w:rFonts w:ascii="Arial" w:hAnsi="Arial" w:cs="Arial"/>
          <w:sz w:val="24"/>
          <w:szCs w:val="24"/>
        </w:rPr>
        <w:t xml:space="preserve"> </w:t>
      </w:r>
      <w:r w:rsidR="00A52D9A" w:rsidRPr="002038DB">
        <w:rPr>
          <w:rFonts w:ascii="Arial" w:hAnsi="Arial" w:cs="Arial"/>
          <w:sz w:val="24"/>
          <w:szCs w:val="24"/>
        </w:rPr>
        <w:t>M</w:t>
      </w:r>
      <w:r w:rsidR="003510C0" w:rsidRPr="002038DB">
        <w:rPr>
          <w:rFonts w:ascii="Arial" w:hAnsi="Arial" w:cs="Arial"/>
          <w:sz w:val="24"/>
          <w:szCs w:val="24"/>
        </w:rPr>
        <w:t>al oder 2 Mal</w:t>
      </w:r>
      <w:r w:rsidR="00505DE5" w:rsidRPr="002038DB">
        <w:rPr>
          <w:rFonts w:ascii="Arial" w:hAnsi="Arial" w:cs="Arial"/>
          <w:sz w:val="24"/>
          <w:szCs w:val="24"/>
        </w:rPr>
        <w:t xml:space="preserve"> von 10 Einwürfe</w:t>
      </w:r>
      <w:r w:rsidR="003510C0" w:rsidRPr="002038DB">
        <w:rPr>
          <w:rFonts w:ascii="Arial" w:hAnsi="Arial" w:cs="Arial"/>
          <w:sz w:val="24"/>
          <w:szCs w:val="24"/>
        </w:rPr>
        <w:t xml:space="preserve"> die Vorderseite</w:t>
      </w:r>
      <w:r w:rsidRPr="002038DB">
        <w:rPr>
          <w:rFonts w:ascii="Arial" w:hAnsi="Arial" w:cs="Arial"/>
          <w:sz w:val="24"/>
          <w:szCs w:val="24"/>
        </w:rPr>
        <w:t xml:space="preserve"> zeigen</w:t>
      </w:r>
      <w:r w:rsidR="004F1941" w:rsidRPr="002038DB">
        <w:rPr>
          <w:rFonts w:ascii="Arial" w:hAnsi="Arial" w:cs="Arial"/>
          <w:sz w:val="24"/>
          <w:szCs w:val="24"/>
        </w:rPr>
        <w:t>.</w:t>
      </w:r>
      <w:r w:rsidR="003510C0" w:rsidRPr="002038DB">
        <w:rPr>
          <w:rFonts w:ascii="Arial" w:hAnsi="Arial" w:cs="Arial"/>
          <w:sz w:val="24"/>
          <w:szCs w:val="24"/>
        </w:rPr>
        <w:t xml:space="preserve"> </w:t>
      </w:r>
      <w:r w:rsidRPr="002038DB">
        <w:rPr>
          <w:rFonts w:ascii="Arial" w:hAnsi="Arial" w:cs="Arial"/>
          <w:sz w:val="24"/>
          <w:szCs w:val="24"/>
        </w:rPr>
        <w:t>Also</w:t>
      </w:r>
      <w:r w:rsidR="003510C0" w:rsidRPr="002038DB">
        <w:rPr>
          <w:rFonts w:ascii="Arial" w:hAnsi="Arial" w:cs="Arial"/>
          <w:sz w:val="24"/>
          <w:szCs w:val="24"/>
        </w:rPr>
        <w:t xml:space="preserve"> eine Wahrscheinlichkeit mit ein</w:t>
      </w:r>
      <w:r w:rsidRPr="002038DB">
        <w:rPr>
          <w:rFonts w:ascii="Arial" w:hAnsi="Arial" w:cs="Arial"/>
          <w:sz w:val="24"/>
          <w:szCs w:val="24"/>
        </w:rPr>
        <w:t>em</w:t>
      </w:r>
      <w:r w:rsidR="003510C0" w:rsidRPr="002038DB">
        <w:rPr>
          <w:rFonts w:ascii="Arial" w:hAnsi="Arial" w:cs="Arial"/>
          <w:sz w:val="24"/>
          <w:szCs w:val="24"/>
        </w:rPr>
        <w:t xml:space="preserve"> Verhältnis</w:t>
      </w:r>
      <w:r w:rsidRPr="002038DB">
        <w:rPr>
          <w:rFonts w:ascii="Arial" w:hAnsi="Arial" w:cs="Arial"/>
          <w:sz w:val="24"/>
          <w:szCs w:val="24"/>
        </w:rPr>
        <w:t xml:space="preserve"> von</w:t>
      </w:r>
      <w:r w:rsidR="003510C0" w:rsidRPr="002038DB">
        <w:rPr>
          <w:rFonts w:ascii="Arial" w:hAnsi="Arial" w:cs="Arial"/>
          <w:sz w:val="24"/>
          <w:szCs w:val="24"/>
        </w:rPr>
        <w:t xml:space="preserve"> 80% für die Vorderseite gegen 20% für die Rückseite oder umgekehrt.</w:t>
      </w:r>
      <w:r w:rsidRPr="002038DB">
        <w:rPr>
          <w:rFonts w:ascii="Arial" w:hAnsi="Arial" w:cs="Arial"/>
          <w:sz w:val="24"/>
          <w:szCs w:val="24"/>
        </w:rPr>
        <w:t xml:space="preserve"> </w:t>
      </w:r>
      <w:r w:rsidR="00836348" w:rsidRPr="002038DB">
        <w:rPr>
          <w:rFonts w:ascii="Arial" w:hAnsi="Arial" w:cs="Arial"/>
          <w:sz w:val="24"/>
          <w:szCs w:val="24"/>
        </w:rPr>
        <w:t xml:space="preserve"> </w:t>
      </w:r>
      <w:r w:rsidR="00B61D6A" w:rsidRPr="002038DB">
        <w:rPr>
          <w:rFonts w:ascii="Arial" w:hAnsi="Arial" w:cs="Arial"/>
          <w:sz w:val="24"/>
          <w:szCs w:val="24"/>
        </w:rPr>
        <w:t>(Seite 14)</w:t>
      </w:r>
      <w:r w:rsidR="00A52D9A" w:rsidRPr="002038DB">
        <w:rPr>
          <w:rFonts w:ascii="Arial" w:hAnsi="Arial" w:cs="Arial"/>
          <w:sz w:val="24"/>
          <w:szCs w:val="24"/>
        </w:rPr>
        <w:t>.</w:t>
      </w:r>
      <w:r w:rsidR="00096040" w:rsidRPr="002038DB">
        <w:rPr>
          <w:rFonts w:ascii="Arial" w:hAnsi="Arial" w:cs="Arial"/>
          <w:sz w:val="24"/>
          <w:szCs w:val="24"/>
        </w:rPr>
        <w:t xml:space="preserve"> Welche Überzeugung stimmt, wird es nicht gewusst bis der Münzeneinwurf </w:t>
      </w:r>
      <w:r w:rsidR="007910B9" w:rsidRPr="002038DB">
        <w:rPr>
          <w:rFonts w:ascii="Arial" w:hAnsi="Arial" w:cs="Arial"/>
          <w:sz w:val="24"/>
          <w:szCs w:val="24"/>
        </w:rPr>
        <w:t>stattfindet</w:t>
      </w:r>
      <w:r w:rsidR="00096040" w:rsidRPr="002038DB">
        <w:rPr>
          <w:rFonts w:ascii="Arial" w:hAnsi="Arial" w:cs="Arial"/>
          <w:sz w:val="24"/>
          <w:szCs w:val="24"/>
        </w:rPr>
        <w:t>.</w:t>
      </w:r>
      <w:r w:rsidR="007910B9" w:rsidRPr="002038DB">
        <w:rPr>
          <w:rFonts w:ascii="Arial" w:hAnsi="Arial" w:cs="Arial"/>
          <w:sz w:val="24"/>
          <w:szCs w:val="24"/>
        </w:rPr>
        <w:t xml:space="preserve"> </w:t>
      </w:r>
      <w:r w:rsidR="00996CE0" w:rsidRPr="002038DB">
        <w:rPr>
          <w:rFonts w:ascii="Arial" w:hAnsi="Arial" w:cs="Arial"/>
          <w:sz w:val="24"/>
          <w:szCs w:val="24"/>
        </w:rPr>
        <w:t>Nach dem Münzeneinwurf</w:t>
      </w:r>
      <w:r w:rsidR="007910B9" w:rsidRPr="002038DB">
        <w:rPr>
          <w:rFonts w:ascii="Arial" w:hAnsi="Arial" w:cs="Arial"/>
          <w:sz w:val="24"/>
          <w:szCs w:val="24"/>
        </w:rPr>
        <w:t xml:space="preserve"> wird das Ergebnis die Überzeugungen stärker beeinflussen. Beispielsweise nach dem Ergebnis </w:t>
      </w:r>
      <w:r w:rsidR="000F3F86" w:rsidRPr="002038DB">
        <w:rPr>
          <w:rFonts w:ascii="Arial" w:hAnsi="Arial" w:cs="Arial"/>
          <w:sz w:val="24"/>
          <w:szCs w:val="24"/>
        </w:rPr>
        <w:t>von 8 Mal gezeigte Vorderseiten von 10 Einwürfe, die Überzeugung, dass die Münze unfair ist mit 80% gezeigte Vorderseite mehr Sinn macht. Die Überzeugung</w:t>
      </w:r>
      <w:r w:rsidR="00301FAF" w:rsidRPr="002038DB">
        <w:rPr>
          <w:rFonts w:ascii="Arial" w:hAnsi="Arial" w:cs="Arial"/>
          <w:sz w:val="24"/>
          <w:szCs w:val="24"/>
        </w:rPr>
        <w:t>, die</w:t>
      </w:r>
      <w:r w:rsidR="000F3F86" w:rsidRPr="002038DB">
        <w:rPr>
          <w:rFonts w:ascii="Arial" w:hAnsi="Arial" w:cs="Arial"/>
          <w:sz w:val="24"/>
          <w:szCs w:val="24"/>
        </w:rPr>
        <w:t xml:space="preserve"> vor dem Einwurf </w:t>
      </w:r>
      <w:r w:rsidR="00301FAF" w:rsidRPr="002038DB">
        <w:rPr>
          <w:rFonts w:ascii="Arial" w:hAnsi="Arial" w:cs="Arial"/>
          <w:sz w:val="24"/>
          <w:szCs w:val="24"/>
        </w:rPr>
        <w:t xml:space="preserve">entstehen werden </w:t>
      </w:r>
      <w:r w:rsidR="009C45E0" w:rsidRPr="002038DB">
        <w:rPr>
          <w:rFonts w:ascii="Arial" w:hAnsi="Arial" w:cs="Arial"/>
          <w:sz w:val="24"/>
          <w:szCs w:val="24"/>
        </w:rPr>
        <w:t>vorherige Überzeugungen genannt</w:t>
      </w:r>
      <w:r w:rsidR="001823C2" w:rsidRPr="002038DB">
        <w:rPr>
          <w:rFonts w:ascii="Arial" w:hAnsi="Arial" w:cs="Arial"/>
          <w:sz w:val="24"/>
          <w:szCs w:val="24"/>
        </w:rPr>
        <w:t xml:space="preserve">, da diese vor einige Beobachtung entstehen. </w:t>
      </w:r>
      <w:r w:rsidR="009272A0" w:rsidRPr="002038DB">
        <w:rPr>
          <w:rFonts w:ascii="Arial" w:hAnsi="Arial" w:cs="Arial"/>
          <w:sz w:val="24"/>
          <w:szCs w:val="24"/>
        </w:rPr>
        <w:t xml:space="preserve"> Die Überzeugung, die nach dem Einwurf entstehen werden spätere Überzeugungen genannt, da diese nach einige</w:t>
      </w:r>
      <w:r w:rsidR="00042727" w:rsidRPr="002038DB">
        <w:rPr>
          <w:rFonts w:ascii="Arial" w:hAnsi="Arial" w:cs="Arial"/>
          <w:sz w:val="24"/>
          <w:szCs w:val="24"/>
        </w:rPr>
        <w:t>n</w:t>
      </w:r>
      <w:r w:rsidR="00FB453F" w:rsidRPr="002038DB">
        <w:rPr>
          <w:rFonts w:ascii="Arial" w:hAnsi="Arial" w:cs="Arial"/>
          <w:sz w:val="24"/>
          <w:szCs w:val="24"/>
        </w:rPr>
        <w:t xml:space="preserve"> </w:t>
      </w:r>
      <w:r w:rsidR="009272A0" w:rsidRPr="002038DB">
        <w:rPr>
          <w:rFonts w:ascii="Arial" w:hAnsi="Arial" w:cs="Arial"/>
          <w:sz w:val="24"/>
          <w:szCs w:val="24"/>
        </w:rPr>
        <w:t>Beobachtung</w:t>
      </w:r>
      <w:r w:rsidR="00FB453F" w:rsidRPr="002038DB">
        <w:rPr>
          <w:rFonts w:ascii="Arial" w:hAnsi="Arial" w:cs="Arial"/>
          <w:sz w:val="24"/>
          <w:szCs w:val="24"/>
        </w:rPr>
        <w:t>en</w:t>
      </w:r>
      <w:r w:rsidR="009272A0" w:rsidRPr="002038DB">
        <w:rPr>
          <w:rFonts w:ascii="Arial" w:hAnsi="Arial" w:cs="Arial"/>
          <w:sz w:val="24"/>
          <w:szCs w:val="24"/>
        </w:rPr>
        <w:t xml:space="preserve"> entstehen.</w:t>
      </w:r>
      <w:r w:rsidR="00C158DB" w:rsidRPr="002038DB">
        <w:rPr>
          <w:rFonts w:ascii="Arial" w:hAnsi="Arial" w:cs="Arial"/>
          <w:sz w:val="24"/>
          <w:szCs w:val="24"/>
        </w:rPr>
        <w:t xml:space="preserve"> </w:t>
      </w:r>
    </w:p>
    <w:p w:rsidR="00BF2D46" w:rsidRDefault="00BF2D46" w:rsidP="0058677C">
      <w:pPr>
        <w:jc w:val="both"/>
      </w:pPr>
    </w:p>
    <w:p w:rsidR="00213D79" w:rsidRPr="00996CE0" w:rsidRDefault="005C5898" w:rsidP="00213D79">
      <w:pPr>
        <w:pStyle w:val="Listenabsatz"/>
        <w:numPr>
          <w:ilvl w:val="2"/>
          <w:numId w:val="1"/>
        </w:numPr>
        <w:rPr>
          <w:rFonts w:ascii="Arial" w:hAnsi="Arial" w:cs="Arial"/>
          <w:sz w:val="24"/>
          <w:szCs w:val="24"/>
        </w:rPr>
      </w:pPr>
      <w:r w:rsidRPr="00996CE0">
        <w:rPr>
          <w:rFonts w:ascii="Arial" w:hAnsi="Arial" w:cs="Arial"/>
          <w:sz w:val="24"/>
          <w:szCs w:val="24"/>
        </w:rPr>
        <w:t xml:space="preserve"> Die Wahrscheinlichkeit</w:t>
      </w:r>
    </w:p>
    <w:p w:rsidR="005C5898" w:rsidRPr="00996CE0" w:rsidRDefault="005C5898" w:rsidP="00213D79">
      <w:pPr>
        <w:pStyle w:val="Listenabsatz"/>
        <w:numPr>
          <w:ilvl w:val="2"/>
          <w:numId w:val="1"/>
        </w:numPr>
        <w:rPr>
          <w:rFonts w:ascii="Arial" w:hAnsi="Arial" w:cs="Arial"/>
          <w:sz w:val="24"/>
          <w:szCs w:val="24"/>
        </w:rPr>
      </w:pPr>
      <w:r w:rsidRPr="00996CE0">
        <w:rPr>
          <w:rFonts w:ascii="Arial" w:hAnsi="Arial" w:cs="Arial"/>
          <w:sz w:val="24"/>
          <w:szCs w:val="24"/>
        </w:rPr>
        <w:t xml:space="preserve"> D</w:t>
      </w:r>
      <w:r w:rsidR="00A02FAD" w:rsidRPr="00996CE0">
        <w:rPr>
          <w:rFonts w:ascii="Arial" w:hAnsi="Arial" w:cs="Arial"/>
          <w:sz w:val="24"/>
          <w:szCs w:val="24"/>
        </w:rPr>
        <w:t>er</w:t>
      </w:r>
      <w:r w:rsidRPr="00996CE0">
        <w:rPr>
          <w:rFonts w:ascii="Arial" w:hAnsi="Arial" w:cs="Arial"/>
          <w:sz w:val="24"/>
          <w:szCs w:val="24"/>
        </w:rPr>
        <w:t xml:space="preserve"> Satz von Bayes</w:t>
      </w:r>
    </w:p>
    <w:p w:rsidR="00A02FAD" w:rsidRPr="00996CE0" w:rsidRDefault="00A02FAD" w:rsidP="000649B3">
      <w:pPr>
        <w:jc w:val="both"/>
        <w:rPr>
          <w:rFonts w:ascii="Arial" w:hAnsi="Arial" w:cs="Arial"/>
          <w:sz w:val="24"/>
          <w:szCs w:val="24"/>
        </w:rPr>
      </w:pPr>
      <w:r w:rsidRPr="00996CE0">
        <w:rPr>
          <w:rFonts w:ascii="Arial" w:hAnsi="Arial" w:cs="Arial"/>
          <w:sz w:val="24"/>
          <w:szCs w:val="24"/>
        </w:rPr>
        <w:t xml:space="preserve">Der Satz von Bayes ist einen </w:t>
      </w:r>
      <w:r w:rsidR="001573C1" w:rsidRPr="00996CE0">
        <w:rPr>
          <w:rFonts w:ascii="Arial" w:hAnsi="Arial" w:cs="Arial"/>
          <w:sz w:val="24"/>
          <w:szCs w:val="24"/>
        </w:rPr>
        <w:t xml:space="preserve">mathematischen </w:t>
      </w:r>
      <w:r w:rsidRPr="00996CE0">
        <w:rPr>
          <w:rFonts w:ascii="Arial" w:hAnsi="Arial" w:cs="Arial"/>
          <w:sz w:val="24"/>
          <w:szCs w:val="24"/>
        </w:rPr>
        <w:t>Satz, der abgeleitet von der Wahrscheinlichkeitstheorie</w:t>
      </w:r>
      <w:r w:rsidR="00195B60" w:rsidRPr="00996CE0">
        <w:rPr>
          <w:rFonts w:ascii="Arial" w:hAnsi="Arial" w:cs="Arial"/>
          <w:sz w:val="24"/>
          <w:szCs w:val="24"/>
        </w:rPr>
        <w:t xml:space="preserve"> ist</w:t>
      </w:r>
      <w:r w:rsidRPr="00996CE0">
        <w:rPr>
          <w:rFonts w:ascii="Arial" w:hAnsi="Arial" w:cs="Arial"/>
          <w:sz w:val="24"/>
          <w:szCs w:val="24"/>
        </w:rPr>
        <w:t xml:space="preserve"> und </w:t>
      </w:r>
      <w:r w:rsidR="00A13880" w:rsidRPr="00996CE0">
        <w:rPr>
          <w:rFonts w:ascii="Arial" w:hAnsi="Arial" w:cs="Arial"/>
          <w:sz w:val="24"/>
          <w:szCs w:val="24"/>
        </w:rPr>
        <w:t xml:space="preserve">eine Beschreibung der Berechnung vorausgesetzte Wahrscheinlichkeiten liefert. </w:t>
      </w:r>
      <w:r w:rsidR="001573C1" w:rsidRPr="00996CE0">
        <w:rPr>
          <w:rFonts w:ascii="Arial" w:hAnsi="Arial" w:cs="Arial"/>
          <w:sz w:val="24"/>
          <w:szCs w:val="24"/>
        </w:rPr>
        <w:t>Der Satz von Bayes wird angewendet zur Bestimmung des Wahrscheinlichkeitsmodell</w:t>
      </w:r>
      <w:r w:rsidR="00051AE5" w:rsidRPr="00996CE0">
        <w:rPr>
          <w:rFonts w:ascii="Arial" w:hAnsi="Arial" w:cs="Arial"/>
          <w:sz w:val="24"/>
          <w:szCs w:val="24"/>
        </w:rPr>
        <w:t>s</w:t>
      </w:r>
      <w:r w:rsidR="001573C1" w:rsidRPr="00996CE0">
        <w:rPr>
          <w:rFonts w:ascii="Arial" w:hAnsi="Arial" w:cs="Arial"/>
          <w:sz w:val="24"/>
          <w:szCs w:val="24"/>
        </w:rPr>
        <w:t xml:space="preserve"> für eine vorgegebene Reihe von Daten.</w:t>
      </w:r>
      <w:r w:rsidR="00BB4F8B" w:rsidRPr="00996CE0">
        <w:rPr>
          <w:rFonts w:ascii="Arial" w:hAnsi="Arial" w:cs="Arial"/>
          <w:sz w:val="24"/>
          <w:szCs w:val="24"/>
        </w:rPr>
        <w:t xml:space="preserve"> </w:t>
      </w:r>
      <w:r w:rsidR="00051AE5" w:rsidRPr="00996CE0">
        <w:rPr>
          <w:rFonts w:ascii="Arial" w:hAnsi="Arial" w:cs="Arial"/>
          <w:sz w:val="24"/>
          <w:szCs w:val="24"/>
        </w:rPr>
        <w:t>Das Modell stellt die Wahrscheinlichkeit der Daten, gegebenen spezifische Parameterwerter und die Modellstruktur [KRU10].</w:t>
      </w:r>
    </w:p>
    <w:p w:rsidR="00E83EBA" w:rsidRPr="00996CE0" w:rsidRDefault="00386341" w:rsidP="0070361D">
      <w:pPr>
        <w:jc w:val="both"/>
        <w:rPr>
          <w:rStyle w:val="shorttext"/>
          <w:rFonts w:ascii="Arial" w:hAnsi="Arial" w:cs="Arial"/>
          <w:sz w:val="24"/>
          <w:szCs w:val="24"/>
        </w:rPr>
      </w:pPr>
      <w:r w:rsidRPr="00996CE0">
        <w:rPr>
          <w:rFonts w:ascii="Arial" w:hAnsi="Arial" w:cs="Arial"/>
          <w:sz w:val="24"/>
          <w:szCs w:val="24"/>
        </w:rPr>
        <w:t xml:space="preserve">Die </w:t>
      </w:r>
      <w:r w:rsidR="00CF6943" w:rsidRPr="00996CE0">
        <w:rPr>
          <w:rFonts w:ascii="Arial" w:hAnsi="Arial" w:cs="Arial"/>
          <w:sz w:val="24"/>
          <w:szCs w:val="24"/>
        </w:rPr>
        <w:t xml:space="preserve">bedingte Wahrscheinlichkeit wird definiert mit den </w:t>
      </w:r>
      <w:r w:rsidRPr="00996CE0">
        <w:rPr>
          <w:rFonts w:ascii="Arial" w:hAnsi="Arial" w:cs="Arial"/>
          <w:sz w:val="24"/>
          <w:szCs w:val="24"/>
        </w:rPr>
        <w:t>Gleichungen 3.11 und 3.12</w:t>
      </w:r>
      <w:r w:rsidR="00CF6943" w:rsidRPr="00996CE0">
        <w:rPr>
          <w:rFonts w:ascii="Arial" w:hAnsi="Arial" w:cs="Arial"/>
          <w:sz w:val="24"/>
          <w:szCs w:val="24"/>
        </w:rPr>
        <w:t xml:space="preserve"> als folgende Formel: p(y|x)</w:t>
      </w:r>
      <w:r w:rsidR="00E83EBA" w:rsidRPr="00996CE0">
        <w:rPr>
          <w:rFonts w:ascii="Arial" w:hAnsi="Arial" w:cs="Arial"/>
          <w:sz w:val="24"/>
          <w:szCs w:val="24"/>
        </w:rPr>
        <w:t xml:space="preserve"> </w:t>
      </w:r>
      <w:r w:rsidR="00CF6943" w:rsidRPr="00996CE0">
        <w:rPr>
          <w:rFonts w:ascii="Arial" w:hAnsi="Arial" w:cs="Arial"/>
          <w:sz w:val="24"/>
          <w:szCs w:val="24"/>
        </w:rPr>
        <w:t>= p</w:t>
      </w:r>
      <w:r w:rsidR="00E83EBA" w:rsidRPr="00996CE0">
        <w:rPr>
          <w:rFonts w:ascii="Arial" w:hAnsi="Arial" w:cs="Arial"/>
          <w:sz w:val="24"/>
          <w:szCs w:val="24"/>
        </w:rPr>
        <w:t xml:space="preserve"> </w:t>
      </w:r>
      <w:r w:rsidR="00CF6943" w:rsidRPr="00996CE0">
        <w:rPr>
          <w:rFonts w:ascii="Arial" w:hAnsi="Arial" w:cs="Arial"/>
          <w:sz w:val="24"/>
          <w:szCs w:val="24"/>
        </w:rPr>
        <w:t>(y,</w:t>
      </w:r>
      <w:r w:rsidR="00E83EBA" w:rsidRPr="00996CE0">
        <w:rPr>
          <w:rFonts w:ascii="Arial" w:hAnsi="Arial" w:cs="Arial"/>
          <w:sz w:val="24"/>
          <w:szCs w:val="24"/>
        </w:rPr>
        <w:t xml:space="preserve"> </w:t>
      </w:r>
      <w:r w:rsidR="00CF6943" w:rsidRPr="00996CE0">
        <w:rPr>
          <w:rFonts w:ascii="Arial" w:hAnsi="Arial" w:cs="Arial"/>
          <w:sz w:val="24"/>
          <w:szCs w:val="24"/>
        </w:rPr>
        <w:t>x)</w:t>
      </w:r>
      <w:r w:rsidR="00E83EBA" w:rsidRPr="00996CE0">
        <w:rPr>
          <w:rFonts w:ascii="Arial" w:hAnsi="Arial" w:cs="Arial"/>
          <w:sz w:val="24"/>
          <w:szCs w:val="24"/>
        </w:rPr>
        <w:t xml:space="preserve"> </w:t>
      </w:r>
      <w:r w:rsidR="00CF6943" w:rsidRPr="00996CE0">
        <w:rPr>
          <w:rFonts w:ascii="Arial" w:hAnsi="Arial" w:cs="Arial"/>
          <w:sz w:val="24"/>
          <w:szCs w:val="24"/>
        </w:rPr>
        <w:t>/p(x).</w:t>
      </w:r>
      <w:r w:rsidR="00E83EBA" w:rsidRPr="00996CE0">
        <w:rPr>
          <w:rFonts w:ascii="Arial" w:hAnsi="Arial" w:cs="Arial"/>
          <w:sz w:val="24"/>
          <w:szCs w:val="24"/>
        </w:rPr>
        <w:t xml:space="preserve"> Die Formel </w:t>
      </w:r>
      <w:r w:rsidR="007F19A5" w:rsidRPr="00996CE0">
        <w:rPr>
          <w:rFonts w:ascii="Arial" w:hAnsi="Arial" w:cs="Arial"/>
          <w:sz w:val="24"/>
          <w:szCs w:val="24"/>
        </w:rPr>
        <w:t>besagt</w:t>
      </w:r>
      <w:r w:rsidR="00E83EBA" w:rsidRPr="00996CE0">
        <w:rPr>
          <w:rFonts w:ascii="Arial" w:hAnsi="Arial" w:cs="Arial"/>
          <w:sz w:val="24"/>
          <w:szCs w:val="24"/>
        </w:rPr>
        <w:t>, dass die Wahrscheinlichkeit von y gegeben x ist die Wahrscheinlichkeit, dass</w:t>
      </w:r>
      <w:r w:rsidR="007F19A5" w:rsidRPr="00996CE0">
        <w:rPr>
          <w:rFonts w:ascii="Arial" w:hAnsi="Arial" w:cs="Arial"/>
          <w:sz w:val="24"/>
          <w:szCs w:val="24"/>
        </w:rPr>
        <w:t xml:space="preserve"> sie zusammen auftreten relativ zu der Wahrscheinlichkeit, dass x überhaupt passiert</w:t>
      </w:r>
      <w:r w:rsidR="00C3386D" w:rsidRPr="00996CE0">
        <w:rPr>
          <w:rFonts w:ascii="Arial" w:hAnsi="Arial" w:cs="Arial"/>
          <w:sz w:val="24"/>
          <w:szCs w:val="24"/>
        </w:rPr>
        <w:t xml:space="preserve"> </w:t>
      </w:r>
      <w:r w:rsidR="007F19A5" w:rsidRPr="00996CE0">
        <w:rPr>
          <w:rFonts w:ascii="Arial" w:hAnsi="Arial" w:cs="Arial"/>
          <w:sz w:val="24"/>
          <w:szCs w:val="24"/>
        </w:rPr>
        <w:t>[KRU10].</w:t>
      </w:r>
      <w:r w:rsidR="00A526F2" w:rsidRPr="00996CE0">
        <w:rPr>
          <w:rFonts w:ascii="Arial" w:hAnsi="Arial" w:cs="Arial"/>
          <w:sz w:val="24"/>
          <w:szCs w:val="24"/>
        </w:rPr>
        <w:t xml:space="preserve"> Wenn die Definition algebraisch manipuliert wird</w:t>
      </w:r>
      <w:r w:rsidR="00C34F81" w:rsidRPr="00996CE0">
        <w:rPr>
          <w:rFonts w:ascii="Arial" w:hAnsi="Arial" w:cs="Arial"/>
          <w:sz w:val="24"/>
          <w:szCs w:val="24"/>
        </w:rPr>
        <w:t xml:space="preserve">, dann werden ein Paar Ergebnisse erhalten. </w:t>
      </w:r>
      <w:r w:rsidR="004A0B28" w:rsidRPr="00996CE0">
        <w:rPr>
          <w:rFonts w:ascii="Arial" w:hAnsi="Arial" w:cs="Arial"/>
          <w:sz w:val="24"/>
          <w:szCs w:val="24"/>
        </w:rPr>
        <w:t>Erstens wird eine Multiplikation</w:t>
      </w:r>
      <w:r w:rsidR="00A42D9B" w:rsidRPr="00996CE0">
        <w:rPr>
          <w:rFonts w:ascii="Arial" w:hAnsi="Arial" w:cs="Arial"/>
          <w:sz w:val="24"/>
          <w:szCs w:val="24"/>
        </w:rPr>
        <w:t xml:space="preserve"> </w:t>
      </w:r>
      <w:r w:rsidR="0070361D" w:rsidRPr="00996CE0">
        <w:rPr>
          <w:rFonts w:ascii="Arial" w:hAnsi="Arial" w:cs="Arial"/>
          <w:sz w:val="24"/>
          <w:szCs w:val="24"/>
        </w:rPr>
        <w:t xml:space="preserve">beider Seiten von </w:t>
      </w:r>
      <w:r w:rsidR="0070361D" w:rsidRPr="00996CE0">
        <w:rPr>
          <w:rFonts w:ascii="Arial" w:eastAsia="Times New Roman" w:hAnsi="Arial" w:cs="Arial"/>
          <w:sz w:val="24"/>
          <w:szCs w:val="24"/>
          <w:lang w:eastAsia="de-DE"/>
        </w:rPr>
        <w:t xml:space="preserve">p (y | x) = p (y, x) / p (x) mit p (x), um die Erhaltung von p (y | x) p (x) = p (y, x) zu erzielen. Danach kann die Manipulation der Definition </w:t>
      </w:r>
      <w:r w:rsidR="0070361D" w:rsidRPr="00996CE0">
        <w:rPr>
          <w:rFonts w:ascii="Arial" w:eastAsia="Times New Roman" w:hAnsi="Arial" w:cs="Arial"/>
          <w:sz w:val="24"/>
          <w:szCs w:val="24"/>
          <w:lang w:eastAsia="de-DE"/>
        </w:rPr>
        <w:lastRenderedPageBreak/>
        <w:t xml:space="preserve">analog erfolge mit </w:t>
      </w:r>
      <w:r w:rsidR="004F56D5" w:rsidRPr="00996CE0">
        <w:rPr>
          <w:rFonts w:ascii="Arial" w:eastAsia="Times New Roman" w:hAnsi="Arial" w:cs="Arial"/>
          <w:sz w:val="24"/>
          <w:szCs w:val="24"/>
          <w:lang w:eastAsia="de-DE"/>
        </w:rPr>
        <w:t xml:space="preserve">p </w:t>
      </w:r>
      <w:r w:rsidR="0070361D" w:rsidRPr="00996CE0">
        <w:rPr>
          <w:rFonts w:ascii="Arial" w:eastAsia="Times New Roman" w:hAnsi="Arial" w:cs="Arial"/>
          <w:sz w:val="24"/>
          <w:szCs w:val="24"/>
          <w:lang w:eastAsia="de-DE"/>
        </w:rPr>
        <w:t xml:space="preserve">(x | y) = p (y, x) / p (y), um die Erhaltung von p (x | y) p (y) = p (y, x) zu erzielen. Es </w:t>
      </w:r>
      <w:r w:rsidR="00065F61" w:rsidRPr="00996CE0">
        <w:rPr>
          <w:rFonts w:ascii="Arial" w:eastAsia="Times New Roman" w:hAnsi="Arial" w:cs="Arial"/>
          <w:sz w:val="24"/>
          <w:szCs w:val="24"/>
          <w:lang w:eastAsia="de-DE"/>
        </w:rPr>
        <w:t>gibt</w:t>
      </w:r>
      <w:r w:rsidR="0070361D" w:rsidRPr="00996CE0">
        <w:rPr>
          <w:rFonts w:ascii="Arial" w:eastAsia="Times New Roman" w:hAnsi="Arial" w:cs="Arial"/>
          <w:sz w:val="24"/>
          <w:szCs w:val="24"/>
          <w:lang w:eastAsia="de-DE"/>
        </w:rPr>
        <w:t xml:space="preserve"> </w:t>
      </w:r>
      <w:r w:rsidR="00065F61" w:rsidRPr="00996CE0">
        <w:rPr>
          <w:rFonts w:ascii="Arial" w:eastAsia="Times New Roman" w:hAnsi="Arial" w:cs="Arial"/>
          <w:sz w:val="24"/>
          <w:szCs w:val="24"/>
          <w:lang w:eastAsia="de-DE"/>
        </w:rPr>
        <w:t>nun</w:t>
      </w:r>
      <w:r w:rsidR="0070361D" w:rsidRPr="00996CE0">
        <w:rPr>
          <w:rFonts w:ascii="Arial" w:eastAsia="Times New Roman" w:hAnsi="Arial" w:cs="Arial"/>
          <w:sz w:val="24"/>
          <w:szCs w:val="24"/>
          <w:lang w:eastAsia="de-DE"/>
        </w:rPr>
        <w:t xml:space="preserve"> zwei unterschiedliche Ausdrücke, die gleich p (y, x) sind</w:t>
      </w:r>
      <w:r w:rsidR="00065F61" w:rsidRPr="00996CE0">
        <w:rPr>
          <w:rFonts w:ascii="Arial" w:eastAsia="Times New Roman" w:hAnsi="Arial" w:cs="Arial"/>
          <w:sz w:val="24"/>
          <w:szCs w:val="24"/>
          <w:lang w:eastAsia="de-DE"/>
        </w:rPr>
        <w:t>.</w:t>
      </w:r>
      <w:r w:rsidR="00042359" w:rsidRPr="00996CE0">
        <w:rPr>
          <w:rFonts w:ascii="Arial" w:eastAsia="Times New Roman" w:hAnsi="Arial" w:cs="Arial"/>
          <w:sz w:val="24"/>
          <w:szCs w:val="24"/>
          <w:lang w:eastAsia="de-DE"/>
        </w:rPr>
        <w:t xml:space="preserve"> </w:t>
      </w:r>
      <w:r w:rsidR="004F56D5" w:rsidRPr="00996CE0">
        <w:rPr>
          <w:rFonts w:ascii="Arial" w:eastAsia="Times New Roman" w:hAnsi="Arial" w:cs="Arial"/>
          <w:sz w:val="24"/>
          <w:szCs w:val="24"/>
          <w:lang w:eastAsia="de-DE"/>
        </w:rPr>
        <w:t xml:space="preserve">Dann wird es wie folgt ausgedrückt: p (y | x) p (x) = p (x | y) p (y). Eine </w:t>
      </w:r>
      <w:r w:rsidR="004F56D5" w:rsidRPr="00996CE0">
        <w:rPr>
          <w:rStyle w:val="shorttext"/>
          <w:rFonts w:ascii="Arial" w:hAnsi="Arial" w:cs="Arial"/>
          <w:sz w:val="24"/>
          <w:szCs w:val="24"/>
        </w:rPr>
        <w:t>die Division des letzten Ausdrucks durch p (x) ergibt</w:t>
      </w:r>
    </w:p>
    <w:p w:rsidR="004F56D5" w:rsidRPr="00DD2D12" w:rsidRDefault="004F56D5" w:rsidP="0070361D">
      <w:pPr>
        <w:jc w:val="both"/>
        <w:rPr>
          <w:rFonts w:ascii="Arial" w:eastAsia="Times New Roman" w:hAnsi="Arial" w:cs="Arial"/>
          <w:sz w:val="24"/>
          <w:szCs w:val="24"/>
          <w:lang w:eastAsia="de-DE"/>
        </w:rPr>
      </w:pPr>
    </w:p>
    <w:p w:rsidR="004F56D5" w:rsidRPr="00996CE0" w:rsidRDefault="008D63CD" w:rsidP="00326DE2">
      <w:pPr>
        <w:jc w:val="both"/>
        <w:rPr>
          <w:rFonts w:ascii="Arial" w:eastAsia="Times New Roman" w:hAnsi="Arial" w:cs="Arial"/>
          <w:sz w:val="24"/>
          <w:szCs w:val="24"/>
          <w:lang w:eastAsia="de-DE"/>
        </w:rPr>
      </w:pPr>
      <w:r w:rsidRPr="00DD2D12">
        <w:rPr>
          <w:rFonts w:ascii="Arial" w:eastAsia="Times New Roman" w:hAnsi="Arial" w:cs="Arial"/>
          <w:sz w:val="24"/>
          <w:szCs w:val="24"/>
          <w:lang w:eastAsia="de-DE"/>
        </w:rPr>
        <w:tab/>
      </w:r>
      <w:r w:rsidRPr="00DD2D12">
        <w:rPr>
          <w:rFonts w:ascii="Arial" w:eastAsia="Times New Roman" w:hAnsi="Arial" w:cs="Arial"/>
          <w:sz w:val="24"/>
          <w:szCs w:val="24"/>
          <w:lang w:eastAsia="de-DE"/>
        </w:rPr>
        <w:tab/>
      </w:r>
      <w:r w:rsidR="003B7E9A" w:rsidRPr="00996CE0">
        <w:rPr>
          <w:rFonts w:ascii="Arial" w:eastAsia="Times New Roman" w:hAnsi="Arial" w:cs="Arial"/>
          <w:sz w:val="24"/>
          <w:szCs w:val="24"/>
          <w:lang w:eastAsia="de-DE"/>
        </w:rPr>
        <w:tab/>
      </w:r>
      <w:r w:rsidR="003B7E9A" w:rsidRPr="00996CE0">
        <w:rPr>
          <w:rFonts w:ascii="Arial" w:eastAsia="Times New Roman" w:hAnsi="Arial" w:cs="Arial"/>
          <w:sz w:val="24"/>
          <w:szCs w:val="24"/>
          <w:lang w:eastAsia="de-DE"/>
        </w:rPr>
        <w:tab/>
      </w:r>
      <m:oMath>
        <m:r>
          <w:rPr>
            <w:rFonts w:ascii="Cambria Math" w:eastAsia="Times New Roman" w:hAnsi="Cambria Math" w:cs="Arial"/>
            <w:sz w:val="24"/>
            <w:szCs w:val="24"/>
            <w:lang w:eastAsia="de-DE"/>
          </w:rPr>
          <m:t>p</m:t>
        </m:r>
        <m:d>
          <m:dPr>
            <m:ctrlPr>
              <w:rPr>
                <w:rFonts w:ascii="Cambria Math" w:eastAsia="Times New Roman" w:hAnsi="Cambria Math" w:cs="Arial"/>
                <w:sz w:val="24"/>
                <w:szCs w:val="24"/>
                <w:lang w:eastAsia="de-DE"/>
              </w:rPr>
            </m:ctrlPr>
          </m:dPr>
          <m:e>
            <m:d>
              <m:dPr>
                <m:begChr m:val=""/>
                <m:endChr m:val="|"/>
                <m:ctrlPr>
                  <w:rPr>
                    <w:rFonts w:ascii="Cambria Math" w:eastAsia="Times New Roman" w:hAnsi="Cambria Math" w:cs="Arial"/>
                    <w:sz w:val="24"/>
                    <w:szCs w:val="24"/>
                    <w:lang w:eastAsia="de-DE"/>
                  </w:rPr>
                </m:ctrlPr>
              </m:dPr>
              <m:e>
                <m:r>
                  <w:rPr>
                    <w:rFonts w:ascii="Cambria Math" w:eastAsia="Times New Roman" w:hAnsi="Cambria Math" w:cs="Arial"/>
                    <w:sz w:val="24"/>
                    <w:szCs w:val="24"/>
                    <w:lang w:eastAsia="de-DE"/>
                  </w:rPr>
                  <m:t>y</m:t>
                </m:r>
              </m:e>
            </m:d>
            <m:r>
              <w:rPr>
                <w:rFonts w:ascii="Cambria Math" w:eastAsia="Times New Roman" w:hAnsi="Cambria Math" w:cs="Arial"/>
                <w:sz w:val="24"/>
                <w:szCs w:val="24"/>
                <w:lang w:eastAsia="de-DE"/>
              </w:rPr>
              <m:t>x</m:t>
            </m:r>
          </m:e>
        </m:d>
        <m:r>
          <m:rPr>
            <m:sty m:val="p"/>
          </m:rPr>
          <w:rPr>
            <w:rFonts w:ascii="Cambria Math" w:eastAsia="Times New Roman" w:hAnsi="Cambria Math" w:cs="Arial"/>
            <w:sz w:val="24"/>
            <w:szCs w:val="24"/>
            <w:lang w:eastAsia="de-DE"/>
          </w:rPr>
          <m:t>=</m:t>
        </m:r>
        <m:f>
          <m:fPr>
            <m:ctrlPr>
              <w:rPr>
                <w:rFonts w:ascii="Cambria Math" w:eastAsia="Times New Roman" w:hAnsi="Cambria Math" w:cs="Arial"/>
                <w:sz w:val="24"/>
                <w:szCs w:val="24"/>
                <w:lang w:eastAsia="de-DE"/>
              </w:rPr>
            </m:ctrlPr>
          </m:fPr>
          <m:num>
            <m:r>
              <w:rPr>
                <w:rFonts w:ascii="Cambria Math" w:eastAsia="Times New Roman" w:hAnsi="Cambria Math" w:cs="Arial"/>
                <w:sz w:val="24"/>
                <w:szCs w:val="24"/>
                <w:lang w:eastAsia="de-DE"/>
              </w:rPr>
              <m:t>P</m:t>
            </m:r>
            <m:d>
              <m:dPr>
                <m:ctrlPr>
                  <w:rPr>
                    <w:rFonts w:ascii="Cambria Math" w:eastAsia="Times New Roman" w:hAnsi="Cambria Math" w:cs="Arial"/>
                    <w:sz w:val="24"/>
                    <w:szCs w:val="24"/>
                    <w:lang w:eastAsia="de-DE"/>
                  </w:rPr>
                </m:ctrlPr>
              </m:dPr>
              <m:e>
                <m:d>
                  <m:dPr>
                    <m:begChr m:val=""/>
                    <m:endChr m:val="|"/>
                    <m:ctrlPr>
                      <w:rPr>
                        <w:rFonts w:ascii="Cambria Math" w:eastAsia="Times New Roman" w:hAnsi="Cambria Math" w:cs="Arial"/>
                        <w:sz w:val="24"/>
                        <w:szCs w:val="24"/>
                        <w:lang w:eastAsia="de-DE"/>
                      </w:rPr>
                    </m:ctrlPr>
                  </m:dPr>
                  <m:e>
                    <m:r>
                      <w:rPr>
                        <w:rFonts w:ascii="Cambria Math" w:eastAsia="Times New Roman" w:hAnsi="Cambria Math" w:cs="Arial"/>
                        <w:sz w:val="24"/>
                        <w:szCs w:val="24"/>
                        <w:lang w:eastAsia="de-DE"/>
                      </w:rPr>
                      <m:t>x</m:t>
                    </m:r>
                  </m:e>
                </m:d>
                <m:r>
                  <w:rPr>
                    <w:rFonts w:ascii="Cambria Math" w:eastAsia="Times New Roman" w:hAnsi="Cambria Math" w:cs="Arial"/>
                    <w:sz w:val="24"/>
                    <w:szCs w:val="24"/>
                    <w:lang w:eastAsia="de-DE"/>
                  </w:rPr>
                  <m:t>y</m:t>
                </m:r>
              </m:e>
            </m:d>
            <m:r>
              <w:rPr>
                <w:rFonts w:ascii="Cambria Math" w:eastAsia="Times New Roman" w:hAnsi="Cambria Math" w:cs="Arial"/>
                <w:sz w:val="24"/>
                <w:szCs w:val="24"/>
                <w:lang w:eastAsia="de-DE"/>
              </w:rPr>
              <m:t>P</m:t>
            </m:r>
            <m:d>
              <m:dPr>
                <m:ctrlPr>
                  <w:rPr>
                    <w:rFonts w:ascii="Cambria Math" w:eastAsia="Times New Roman" w:hAnsi="Cambria Math" w:cs="Arial"/>
                    <w:sz w:val="24"/>
                    <w:szCs w:val="24"/>
                    <w:lang w:eastAsia="de-DE"/>
                  </w:rPr>
                </m:ctrlPr>
              </m:dPr>
              <m:e>
                <m:r>
                  <w:rPr>
                    <w:rFonts w:ascii="Cambria Math" w:eastAsia="Times New Roman" w:hAnsi="Cambria Math" w:cs="Arial"/>
                    <w:sz w:val="24"/>
                    <w:szCs w:val="24"/>
                    <w:lang w:eastAsia="de-DE"/>
                  </w:rPr>
                  <m:t>x</m:t>
                </m:r>
              </m:e>
            </m:d>
          </m:num>
          <m:den>
            <m:r>
              <w:rPr>
                <w:rFonts w:ascii="Cambria Math" w:eastAsia="Times New Roman" w:hAnsi="Cambria Math" w:cs="Arial"/>
                <w:sz w:val="24"/>
                <w:szCs w:val="24"/>
                <w:lang w:eastAsia="de-DE"/>
              </w:rPr>
              <m:t>P</m:t>
            </m:r>
            <m:d>
              <m:dPr>
                <m:ctrlPr>
                  <w:rPr>
                    <w:rFonts w:ascii="Cambria Math" w:eastAsia="Times New Roman" w:hAnsi="Cambria Math" w:cs="Arial"/>
                    <w:sz w:val="24"/>
                    <w:szCs w:val="24"/>
                    <w:lang w:eastAsia="de-DE"/>
                  </w:rPr>
                </m:ctrlPr>
              </m:dPr>
              <m:e>
                <m:r>
                  <w:rPr>
                    <w:rFonts w:ascii="Cambria Math" w:eastAsia="Times New Roman" w:hAnsi="Cambria Math" w:cs="Arial"/>
                    <w:sz w:val="24"/>
                    <w:szCs w:val="24"/>
                    <w:lang w:eastAsia="de-DE"/>
                  </w:rPr>
                  <m:t>x</m:t>
                </m:r>
              </m:e>
            </m:d>
          </m:den>
        </m:f>
      </m:oMath>
      <w:r w:rsidR="003B7E9A" w:rsidRPr="00996CE0">
        <w:rPr>
          <w:rFonts w:ascii="Arial" w:eastAsia="Times New Roman" w:hAnsi="Arial" w:cs="Arial"/>
          <w:sz w:val="24"/>
          <w:szCs w:val="24"/>
          <w:lang w:eastAsia="de-DE"/>
        </w:rPr>
        <w:tab/>
      </w:r>
      <w:r w:rsidR="00C3386D" w:rsidRPr="00996CE0">
        <w:rPr>
          <w:rFonts w:ascii="Arial" w:eastAsia="Times New Roman" w:hAnsi="Arial" w:cs="Arial"/>
          <w:sz w:val="24"/>
          <w:szCs w:val="24"/>
          <w:lang w:eastAsia="de-DE"/>
        </w:rPr>
        <w:t>.</w:t>
      </w:r>
      <w:r w:rsidR="003B7E9A" w:rsidRPr="00996CE0">
        <w:rPr>
          <w:rFonts w:ascii="Arial" w:eastAsia="Times New Roman" w:hAnsi="Arial" w:cs="Arial"/>
          <w:sz w:val="24"/>
          <w:szCs w:val="24"/>
          <w:lang w:eastAsia="de-DE"/>
        </w:rPr>
        <w:tab/>
      </w:r>
      <w:r w:rsidR="003B7E9A" w:rsidRPr="00996CE0">
        <w:rPr>
          <w:rFonts w:ascii="Arial" w:eastAsia="Times New Roman" w:hAnsi="Arial" w:cs="Arial"/>
          <w:sz w:val="24"/>
          <w:szCs w:val="24"/>
          <w:lang w:eastAsia="de-DE"/>
        </w:rPr>
        <w:tab/>
      </w:r>
      <w:r w:rsidR="003B7E9A" w:rsidRPr="00996CE0">
        <w:rPr>
          <w:rFonts w:ascii="Arial" w:eastAsia="Times New Roman" w:hAnsi="Arial" w:cs="Arial"/>
          <w:sz w:val="24"/>
          <w:szCs w:val="24"/>
          <w:lang w:eastAsia="de-DE"/>
        </w:rPr>
        <w:tab/>
      </w:r>
      <w:r w:rsidR="004F56D5" w:rsidRPr="00996CE0">
        <w:rPr>
          <w:rFonts w:ascii="Arial" w:eastAsia="Times New Roman" w:hAnsi="Arial" w:cs="Arial"/>
          <w:sz w:val="24"/>
          <w:szCs w:val="24"/>
          <w:lang w:eastAsia="de-DE"/>
        </w:rPr>
        <w:t>(4.1)</w:t>
      </w:r>
    </w:p>
    <w:p w:rsidR="008D63CD" w:rsidRPr="00996CE0" w:rsidRDefault="00267E1C" w:rsidP="004F56D5">
      <w:pPr>
        <w:jc w:val="both"/>
        <w:rPr>
          <w:rFonts w:ascii="Arial" w:eastAsia="Times New Roman" w:hAnsi="Arial" w:cs="Arial"/>
          <w:sz w:val="24"/>
          <w:szCs w:val="24"/>
          <w:lang w:eastAsia="de-DE"/>
        </w:rPr>
      </w:pPr>
      <w:r w:rsidRPr="00996CE0">
        <w:rPr>
          <w:rFonts w:ascii="Arial" w:eastAsia="Times New Roman" w:hAnsi="Arial" w:cs="Arial"/>
          <w:sz w:val="24"/>
          <w:szCs w:val="24"/>
          <w:lang w:eastAsia="de-DE"/>
        </w:rPr>
        <w:t>Der Nenner kann noch in p (x | y) umgeschrieben werden</w:t>
      </w:r>
      <w:r w:rsidR="00E433FA" w:rsidRPr="00996CE0">
        <w:rPr>
          <w:rFonts w:ascii="Arial" w:eastAsia="Times New Roman" w:hAnsi="Arial" w:cs="Arial"/>
          <w:sz w:val="24"/>
          <w:szCs w:val="24"/>
          <w:lang w:eastAsia="de-DE"/>
        </w:rPr>
        <w:t>. Dafür dass p(x) noch p(x) =</w:t>
      </w:r>
      <w:r w:rsidR="00F478DD" w:rsidRPr="00996CE0">
        <w:rPr>
          <w:rFonts w:ascii="Arial" w:eastAsia="Times New Roman" w:hAnsi="Arial" w:cs="Arial"/>
          <w:sz w:val="24"/>
          <w:szCs w:val="24"/>
          <w:lang w:eastAsia="de-DE"/>
        </w:rPr>
        <w:t xml:space="preserve"> ∑y </w:t>
      </w:r>
      <w:r w:rsidR="00E433FA" w:rsidRPr="00996CE0">
        <w:rPr>
          <w:rFonts w:ascii="Arial" w:eastAsia="Times New Roman" w:hAnsi="Arial" w:cs="Arial"/>
          <w:sz w:val="24"/>
          <w:szCs w:val="24"/>
          <w:lang w:eastAsia="de-DE"/>
        </w:rPr>
        <w:t>p(x, y)</w:t>
      </w:r>
      <w:r w:rsidR="00F478DD" w:rsidRPr="00996CE0">
        <w:rPr>
          <w:rFonts w:ascii="Arial" w:eastAsia="Times New Roman" w:hAnsi="Arial" w:cs="Arial"/>
          <w:sz w:val="24"/>
          <w:szCs w:val="24"/>
          <w:lang w:eastAsia="de-DE"/>
        </w:rPr>
        <w:t xml:space="preserve"> geschrieben werden von der Gleichung 3.9 in Teil Wahrscheinlichkeit und p(x, y) = p(x|y)p(y), können beide Gleichungen kombiniert werden in p(x) = </w:t>
      </w:r>
      <m:oMath>
        <m:sSub>
          <m:sSubPr>
            <m:ctrlPr>
              <w:rPr>
                <w:rFonts w:ascii="Cambria Math" w:eastAsia="Times New Roman" w:hAnsi="Cambria Math" w:cs="Arial"/>
                <w:i/>
                <w:sz w:val="24"/>
                <w:szCs w:val="24"/>
                <w:lang w:eastAsia="de-DE"/>
              </w:rPr>
            </m:ctrlPr>
          </m:sSubPr>
          <m:e>
            <m:r>
              <w:rPr>
                <w:rFonts w:ascii="Cambria Math" w:eastAsia="Times New Roman" w:hAnsi="Cambria Math" w:cs="Arial"/>
                <w:sz w:val="24"/>
                <w:szCs w:val="24"/>
                <w:lang w:eastAsia="de-DE"/>
              </w:rPr>
              <m:t>Σ</m:t>
            </m:r>
          </m:e>
          <m:sub>
            <m:r>
              <w:rPr>
                <w:rFonts w:ascii="Cambria Math" w:eastAsia="Times New Roman" w:hAnsi="Cambria Math" w:cs="Arial"/>
                <w:sz w:val="24"/>
                <w:szCs w:val="24"/>
                <w:lang w:eastAsia="de-DE"/>
              </w:rPr>
              <m:t>y</m:t>
            </m:r>
          </m:sub>
        </m:sSub>
      </m:oMath>
      <w:r w:rsidR="00F478DD" w:rsidRPr="00996CE0">
        <w:rPr>
          <w:rFonts w:ascii="Arial" w:eastAsia="Times New Roman" w:hAnsi="Arial" w:cs="Arial"/>
          <w:sz w:val="24"/>
          <w:szCs w:val="24"/>
          <w:lang w:eastAsia="de-DE"/>
        </w:rPr>
        <w:t xml:space="preserve"> p(x, y) = </w:t>
      </w:r>
      <m:oMath>
        <m:sSub>
          <m:sSubPr>
            <m:ctrlPr>
              <w:rPr>
                <w:rFonts w:ascii="Cambria Math" w:eastAsia="Times New Roman" w:hAnsi="Cambria Math" w:cs="Arial"/>
                <w:i/>
                <w:sz w:val="24"/>
                <w:szCs w:val="24"/>
                <w:lang w:eastAsia="de-DE"/>
              </w:rPr>
            </m:ctrlPr>
          </m:sSubPr>
          <m:e>
            <m:r>
              <w:rPr>
                <w:rFonts w:ascii="Cambria Math" w:eastAsia="Times New Roman" w:hAnsi="Cambria Math" w:cs="Arial"/>
                <w:sz w:val="24"/>
                <w:szCs w:val="24"/>
                <w:lang w:eastAsia="de-DE"/>
              </w:rPr>
              <m:t>Σ</m:t>
            </m:r>
          </m:e>
          <m:sub>
            <m:r>
              <w:rPr>
                <w:rFonts w:ascii="Cambria Math" w:eastAsia="Times New Roman" w:hAnsi="Cambria Math" w:cs="Arial"/>
                <w:sz w:val="24"/>
                <w:szCs w:val="24"/>
                <w:lang w:eastAsia="de-DE"/>
              </w:rPr>
              <m:t>y</m:t>
            </m:r>
          </m:sub>
        </m:sSub>
      </m:oMath>
      <w:r w:rsidR="00F478DD" w:rsidRPr="00996CE0">
        <w:rPr>
          <w:rFonts w:ascii="Arial" w:eastAsia="Times New Roman" w:hAnsi="Arial" w:cs="Arial"/>
          <w:sz w:val="24"/>
          <w:szCs w:val="24"/>
          <w:lang w:eastAsia="de-DE"/>
        </w:rPr>
        <w:t xml:space="preserve"> p(x|y)p(y). Eine Substitution des Wert von p(x) im Nenner der Gleichung 4.1 ergibt folgendes</w:t>
      </w:r>
    </w:p>
    <w:p w:rsidR="00326DE2" w:rsidRPr="00996CE0" w:rsidRDefault="00326DE2" w:rsidP="003B7E9A">
      <w:pPr>
        <w:jc w:val="both"/>
        <w:rPr>
          <w:rFonts w:ascii="Arial" w:eastAsia="Times New Roman" w:hAnsi="Arial" w:cs="Arial"/>
          <w:sz w:val="24"/>
          <w:szCs w:val="24"/>
          <w:lang w:eastAsia="de-DE"/>
        </w:rPr>
      </w:pPr>
      <w:r w:rsidRPr="00996CE0">
        <w:rPr>
          <w:rFonts w:ascii="Arial" w:eastAsia="Times New Roman" w:hAnsi="Arial" w:cs="Arial"/>
          <w:sz w:val="24"/>
          <w:szCs w:val="24"/>
          <w:lang w:eastAsia="de-DE"/>
        </w:rPr>
        <w:tab/>
      </w:r>
      <w:r w:rsidRPr="00996CE0">
        <w:rPr>
          <w:rFonts w:ascii="Arial" w:eastAsia="Times New Roman" w:hAnsi="Arial" w:cs="Arial"/>
          <w:sz w:val="24"/>
          <w:szCs w:val="24"/>
          <w:lang w:eastAsia="de-DE"/>
        </w:rPr>
        <w:tab/>
      </w:r>
      <w:r w:rsidRPr="00996CE0">
        <w:rPr>
          <w:rFonts w:ascii="Arial" w:eastAsia="Times New Roman" w:hAnsi="Arial" w:cs="Arial"/>
          <w:sz w:val="24"/>
          <w:szCs w:val="24"/>
          <w:lang w:eastAsia="de-DE"/>
        </w:rPr>
        <w:tab/>
      </w:r>
      <w:r w:rsidRPr="00996CE0">
        <w:rPr>
          <w:rFonts w:ascii="Arial" w:eastAsia="Times New Roman" w:hAnsi="Arial" w:cs="Arial"/>
          <w:sz w:val="24"/>
          <w:szCs w:val="24"/>
          <w:lang w:eastAsia="de-DE"/>
        </w:rPr>
        <w:tab/>
      </w:r>
      <w:r w:rsidRPr="00996CE0">
        <w:rPr>
          <w:rFonts w:ascii="Arial" w:eastAsia="Times New Roman" w:hAnsi="Arial" w:cs="Arial"/>
          <w:sz w:val="24"/>
          <w:szCs w:val="24"/>
          <w:lang w:eastAsia="de-DE"/>
        </w:rPr>
        <w:tab/>
      </w:r>
      <w:r w:rsidRPr="00996CE0">
        <w:rPr>
          <w:rFonts w:ascii="Arial" w:eastAsia="Times New Roman" w:hAnsi="Arial" w:cs="Arial"/>
          <w:sz w:val="24"/>
          <w:szCs w:val="24"/>
          <w:lang w:eastAsia="de-DE"/>
        </w:rPr>
        <w:tab/>
      </w:r>
      <w:r w:rsidRPr="00996CE0">
        <w:rPr>
          <w:rFonts w:ascii="Arial" w:eastAsia="Times New Roman" w:hAnsi="Arial" w:cs="Arial"/>
          <w:sz w:val="24"/>
          <w:szCs w:val="24"/>
          <w:lang w:eastAsia="de-DE"/>
        </w:rPr>
        <w:tab/>
      </w:r>
      <w:r w:rsidRPr="00996CE0">
        <w:rPr>
          <w:rFonts w:ascii="Arial" w:eastAsia="Times New Roman" w:hAnsi="Arial" w:cs="Arial"/>
          <w:sz w:val="24"/>
          <w:szCs w:val="24"/>
          <w:lang w:eastAsia="de-DE"/>
        </w:rPr>
        <w:tab/>
      </w:r>
      <w:r w:rsidR="003B7E9A" w:rsidRPr="00996CE0">
        <w:rPr>
          <w:rFonts w:ascii="Arial" w:eastAsia="Times New Roman" w:hAnsi="Arial" w:cs="Arial"/>
          <w:sz w:val="24"/>
          <w:szCs w:val="24"/>
          <w:lang w:eastAsia="de-DE"/>
        </w:rPr>
        <w:tab/>
      </w:r>
      <w:r w:rsidR="003B7E9A" w:rsidRPr="00996CE0">
        <w:rPr>
          <w:rFonts w:ascii="Arial" w:eastAsia="Times New Roman" w:hAnsi="Arial" w:cs="Arial"/>
          <w:sz w:val="24"/>
          <w:szCs w:val="24"/>
          <w:lang w:eastAsia="de-DE"/>
        </w:rPr>
        <w:tab/>
      </w:r>
    </w:p>
    <w:p w:rsidR="004F56D5" w:rsidRPr="00996CE0" w:rsidRDefault="003B7E9A" w:rsidP="004F56D5">
      <w:pPr>
        <w:jc w:val="both"/>
        <w:rPr>
          <w:rFonts w:ascii="Arial" w:eastAsia="Times New Roman" w:hAnsi="Arial" w:cs="Arial"/>
          <w:sz w:val="24"/>
          <w:szCs w:val="24"/>
          <w:lang w:eastAsia="de-DE"/>
        </w:rPr>
      </w:pPr>
      <w:r w:rsidRPr="00996CE0">
        <w:rPr>
          <w:rFonts w:ascii="Arial" w:eastAsia="Times New Roman" w:hAnsi="Arial" w:cs="Arial"/>
          <w:sz w:val="24"/>
          <w:szCs w:val="24"/>
          <w:lang w:eastAsia="de-DE"/>
        </w:rPr>
        <w:tab/>
      </w:r>
      <w:r w:rsidRPr="00996CE0">
        <w:rPr>
          <w:rFonts w:ascii="Arial" w:eastAsia="Times New Roman" w:hAnsi="Arial" w:cs="Arial"/>
          <w:sz w:val="24"/>
          <w:szCs w:val="24"/>
          <w:lang w:eastAsia="de-DE"/>
        </w:rPr>
        <w:tab/>
      </w:r>
      <w:r w:rsidRPr="00996CE0">
        <w:rPr>
          <w:rFonts w:ascii="Arial" w:eastAsia="Times New Roman" w:hAnsi="Arial" w:cs="Arial"/>
          <w:sz w:val="24"/>
          <w:szCs w:val="24"/>
          <w:lang w:eastAsia="de-DE"/>
        </w:rPr>
        <w:tab/>
      </w:r>
      <w:r w:rsidRPr="00996CE0">
        <w:rPr>
          <w:rFonts w:ascii="Arial" w:eastAsia="Times New Roman" w:hAnsi="Arial" w:cs="Arial"/>
          <w:sz w:val="24"/>
          <w:szCs w:val="24"/>
          <w:lang w:eastAsia="de-DE"/>
        </w:rPr>
        <w:tab/>
      </w:r>
      <m:oMath>
        <m:r>
          <w:rPr>
            <w:rFonts w:ascii="Cambria Math" w:eastAsia="Times New Roman" w:hAnsi="Cambria Math" w:cs="Arial"/>
            <w:sz w:val="24"/>
            <w:szCs w:val="24"/>
            <w:lang w:eastAsia="de-DE"/>
          </w:rPr>
          <m:t>p</m:t>
        </m:r>
        <m:d>
          <m:dPr>
            <m:ctrlPr>
              <w:rPr>
                <w:rFonts w:ascii="Cambria Math" w:eastAsia="Times New Roman" w:hAnsi="Cambria Math" w:cs="Arial"/>
                <w:i/>
                <w:sz w:val="24"/>
                <w:szCs w:val="24"/>
                <w:lang w:eastAsia="de-DE"/>
              </w:rPr>
            </m:ctrlPr>
          </m:dPr>
          <m:e>
            <m:d>
              <m:dPr>
                <m:begChr m:val=""/>
                <m:endChr m:val="|"/>
                <m:ctrlPr>
                  <w:rPr>
                    <w:rFonts w:ascii="Cambria Math" w:eastAsia="Times New Roman" w:hAnsi="Cambria Math" w:cs="Arial"/>
                    <w:i/>
                    <w:sz w:val="24"/>
                    <w:szCs w:val="24"/>
                    <w:lang w:eastAsia="de-DE"/>
                  </w:rPr>
                </m:ctrlPr>
              </m:dPr>
              <m:e>
                <m:r>
                  <w:rPr>
                    <w:rFonts w:ascii="Cambria Math" w:eastAsia="Times New Roman" w:hAnsi="Cambria Math" w:cs="Arial"/>
                    <w:sz w:val="24"/>
                    <w:szCs w:val="24"/>
                    <w:lang w:eastAsia="de-DE"/>
                  </w:rPr>
                  <m:t>y</m:t>
                </m:r>
              </m:e>
            </m:d>
            <m:r>
              <w:rPr>
                <w:rFonts w:ascii="Cambria Math" w:eastAsia="Times New Roman" w:hAnsi="Cambria Math" w:cs="Arial"/>
                <w:sz w:val="24"/>
                <w:szCs w:val="24"/>
                <w:lang w:eastAsia="de-DE"/>
              </w:rPr>
              <m:t>x</m:t>
            </m:r>
          </m:e>
        </m:d>
        <m:r>
          <w:rPr>
            <w:rFonts w:ascii="Cambria Math" w:eastAsia="Times New Roman" w:hAnsi="Cambria Math" w:cs="Arial"/>
            <w:sz w:val="24"/>
            <w:szCs w:val="24"/>
            <w:lang w:eastAsia="de-DE"/>
          </w:rPr>
          <m:t>=</m:t>
        </m:r>
        <m:f>
          <m:fPr>
            <m:ctrlPr>
              <w:rPr>
                <w:rFonts w:ascii="Cambria Math" w:eastAsia="Times New Roman" w:hAnsi="Cambria Math" w:cs="Arial"/>
                <w:i/>
                <w:sz w:val="24"/>
                <w:szCs w:val="24"/>
                <w:lang w:eastAsia="de-DE"/>
              </w:rPr>
            </m:ctrlPr>
          </m:fPr>
          <m:num>
            <m:r>
              <w:rPr>
                <w:rFonts w:ascii="Cambria Math" w:eastAsia="Times New Roman" w:hAnsi="Cambria Math" w:cs="Arial"/>
                <w:sz w:val="24"/>
                <w:szCs w:val="24"/>
                <w:lang w:eastAsia="de-DE"/>
              </w:rPr>
              <m:t>P</m:t>
            </m:r>
            <m:d>
              <m:dPr>
                <m:ctrlPr>
                  <w:rPr>
                    <w:rFonts w:ascii="Cambria Math" w:eastAsia="Times New Roman" w:hAnsi="Cambria Math" w:cs="Arial"/>
                    <w:i/>
                    <w:sz w:val="24"/>
                    <w:szCs w:val="24"/>
                    <w:lang w:eastAsia="de-DE"/>
                  </w:rPr>
                </m:ctrlPr>
              </m:dPr>
              <m:e>
                <m:r>
                  <w:rPr>
                    <w:rFonts w:ascii="Cambria Math" w:eastAsia="Times New Roman" w:hAnsi="Cambria Math" w:cs="Arial"/>
                    <w:sz w:val="24"/>
                    <w:szCs w:val="24"/>
                    <w:lang w:eastAsia="de-DE"/>
                  </w:rPr>
                  <m:t>x|y</m:t>
                </m:r>
              </m:e>
            </m:d>
            <m:r>
              <w:rPr>
                <w:rFonts w:ascii="Cambria Math" w:eastAsia="Times New Roman" w:hAnsi="Cambria Math" w:cs="Arial"/>
                <w:sz w:val="24"/>
                <w:szCs w:val="24"/>
                <w:lang w:eastAsia="de-DE"/>
              </w:rPr>
              <m:t>p</m:t>
            </m:r>
            <m:d>
              <m:dPr>
                <m:ctrlPr>
                  <w:rPr>
                    <w:rFonts w:ascii="Cambria Math" w:eastAsia="Times New Roman" w:hAnsi="Cambria Math" w:cs="Arial"/>
                    <w:i/>
                    <w:sz w:val="24"/>
                    <w:szCs w:val="24"/>
                    <w:lang w:eastAsia="de-DE"/>
                  </w:rPr>
                </m:ctrlPr>
              </m:dPr>
              <m:e>
                <m:r>
                  <w:rPr>
                    <w:rFonts w:ascii="Cambria Math" w:eastAsia="Times New Roman" w:hAnsi="Cambria Math" w:cs="Arial"/>
                    <w:sz w:val="24"/>
                    <w:szCs w:val="24"/>
                    <w:lang w:eastAsia="de-DE"/>
                  </w:rPr>
                  <m:t>y</m:t>
                </m:r>
              </m:e>
            </m:d>
          </m:num>
          <m:den>
            <m:sSub>
              <m:sSubPr>
                <m:ctrlPr>
                  <w:rPr>
                    <w:rFonts w:ascii="Cambria Math" w:eastAsia="Times New Roman" w:hAnsi="Cambria Math" w:cs="Arial"/>
                    <w:i/>
                    <w:sz w:val="24"/>
                    <w:szCs w:val="24"/>
                    <w:lang w:eastAsia="de-DE"/>
                  </w:rPr>
                </m:ctrlPr>
              </m:sSubPr>
              <m:e>
                <m:r>
                  <w:rPr>
                    <w:rFonts w:ascii="Cambria Math" w:eastAsia="Times New Roman" w:hAnsi="Cambria Math" w:cs="Arial"/>
                    <w:sz w:val="24"/>
                    <w:szCs w:val="24"/>
                    <w:lang w:eastAsia="de-DE"/>
                  </w:rPr>
                  <m:t>Σ</m:t>
                </m:r>
              </m:e>
              <m:sub>
                <m:r>
                  <w:rPr>
                    <w:rFonts w:ascii="Cambria Math" w:eastAsia="Times New Roman" w:hAnsi="Cambria Math" w:cs="Arial"/>
                    <w:sz w:val="24"/>
                    <w:szCs w:val="24"/>
                    <w:lang w:eastAsia="de-DE"/>
                  </w:rPr>
                  <m:t>y</m:t>
                </m:r>
              </m:sub>
            </m:sSub>
            <m:r>
              <w:rPr>
                <w:rFonts w:ascii="Cambria Math" w:eastAsia="Times New Roman" w:hAnsi="Cambria Math" w:cs="Arial"/>
                <w:sz w:val="24"/>
                <w:szCs w:val="24"/>
                <w:lang w:eastAsia="de-DE"/>
              </w:rPr>
              <m:t>p</m:t>
            </m:r>
            <m:d>
              <m:dPr>
                <m:ctrlPr>
                  <w:rPr>
                    <w:rFonts w:ascii="Cambria Math" w:eastAsia="Times New Roman" w:hAnsi="Cambria Math" w:cs="Arial"/>
                    <w:i/>
                    <w:sz w:val="24"/>
                    <w:szCs w:val="24"/>
                    <w:lang w:eastAsia="de-DE"/>
                  </w:rPr>
                </m:ctrlPr>
              </m:dPr>
              <m:e>
                <m:d>
                  <m:dPr>
                    <m:begChr m:val=""/>
                    <m:endChr m:val="|"/>
                    <m:ctrlPr>
                      <w:rPr>
                        <w:rFonts w:ascii="Cambria Math" w:eastAsia="Times New Roman" w:hAnsi="Cambria Math" w:cs="Arial"/>
                        <w:i/>
                        <w:sz w:val="24"/>
                        <w:szCs w:val="24"/>
                        <w:lang w:eastAsia="de-DE"/>
                      </w:rPr>
                    </m:ctrlPr>
                  </m:dPr>
                  <m:e>
                    <m:r>
                      <w:rPr>
                        <w:rFonts w:ascii="Cambria Math" w:eastAsia="Times New Roman" w:hAnsi="Cambria Math" w:cs="Arial"/>
                        <w:sz w:val="24"/>
                        <w:szCs w:val="24"/>
                        <w:lang w:eastAsia="de-DE"/>
                      </w:rPr>
                      <m:t>x</m:t>
                    </m:r>
                  </m:e>
                </m:d>
                <m:r>
                  <w:rPr>
                    <w:rFonts w:ascii="Cambria Math" w:eastAsia="Times New Roman" w:hAnsi="Cambria Math" w:cs="Arial"/>
                    <w:sz w:val="24"/>
                    <w:szCs w:val="24"/>
                    <w:lang w:eastAsia="de-DE"/>
                  </w:rPr>
                  <m:t>y</m:t>
                </m:r>
              </m:e>
            </m:d>
            <m:r>
              <w:rPr>
                <w:rFonts w:ascii="Cambria Math" w:eastAsia="Times New Roman" w:hAnsi="Cambria Math" w:cs="Arial"/>
                <w:sz w:val="24"/>
                <w:szCs w:val="24"/>
                <w:lang w:eastAsia="de-DE"/>
              </w:rPr>
              <m:t>p</m:t>
            </m:r>
            <m:d>
              <m:dPr>
                <m:ctrlPr>
                  <w:rPr>
                    <w:rFonts w:ascii="Cambria Math" w:eastAsia="Times New Roman" w:hAnsi="Cambria Math" w:cs="Arial"/>
                    <w:i/>
                    <w:sz w:val="24"/>
                    <w:szCs w:val="24"/>
                    <w:lang w:eastAsia="de-DE"/>
                  </w:rPr>
                </m:ctrlPr>
              </m:dPr>
              <m:e>
                <m:r>
                  <w:rPr>
                    <w:rFonts w:ascii="Cambria Math" w:eastAsia="Times New Roman" w:hAnsi="Cambria Math" w:cs="Arial"/>
                    <w:sz w:val="24"/>
                    <w:szCs w:val="24"/>
                    <w:lang w:eastAsia="de-DE"/>
                  </w:rPr>
                  <m:t>y</m:t>
                </m:r>
              </m:e>
            </m:d>
          </m:den>
        </m:f>
      </m:oMath>
      <w:r w:rsidRPr="00996CE0">
        <w:rPr>
          <w:rFonts w:ascii="Arial" w:eastAsia="Times New Roman" w:hAnsi="Arial" w:cs="Arial"/>
          <w:sz w:val="24"/>
          <w:szCs w:val="24"/>
          <w:lang w:eastAsia="de-DE"/>
        </w:rPr>
        <w:tab/>
      </w:r>
      <w:r w:rsidRPr="00996CE0">
        <w:rPr>
          <w:rFonts w:ascii="Arial" w:eastAsia="Times New Roman" w:hAnsi="Arial" w:cs="Arial"/>
          <w:sz w:val="24"/>
          <w:szCs w:val="24"/>
          <w:lang w:eastAsia="de-DE"/>
        </w:rPr>
        <w:tab/>
      </w:r>
      <w:r w:rsidR="00C3386D" w:rsidRPr="00996CE0">
        <w:rPr>
          <w:rFonts w:ascii="Arial" w:eastAsia="Times New Roman" w:hAnsi="Arial" w:cs="Arial"/>
          <w:sz w:val="24"/>
          <w:szCs w:val="24"/>
          <w:lang w:eastAsia="de-DE"/>
        </w:rPr>
        <w:t>.</w:t>
      </w:r>
      <w:r w:rsidRPr="00996CE0">
        <w:rPr>
          <w:rFonts w:ascii="Arial" w:eastAsia="Times New Roman" w:hAnsi="Arial" w:cs="Arial"/>
          <w:sz w:val="24"/>
          <w:szCs w:val="24"/>
          <w:lang w:eastAsia="de-DE"/>
        </w:rPr>
        <w:tab/>
      </w:r>
      <w:r w:rsidRPr="00996CE0">
        <w:rPr>
          <w:rFonts w:ascii="Arial" w:eastAsia="Times New Roman" w:hAnsi="Arial" w:cs="Arial"/>
          <w:sz w:val="24"/>
          <w:szCs w:val="24"/>
          <w:lang w:eastAsia="de-DE"/>
        </w:rPr>
        <w:tab/>
        <w:t>(4.2)</w:t>
      </w:r>
    </w:p>
    <w:p w:rsidR="00895610" w:rsidRPr="00996CE0" w:rsidRDefault="00895610" w:rsidP="004F56D5">
      <w:pPr>
        <w:jc w:val="both"/>
        <w:rPr>
          <w:rFonts w:ascii="Arial" w:eastAsia="Times New Roman" w:hAnsi="Arial" w:cs="Arial"/>
          <w:sz w:val="24"/>
          <w:szCs w:val="24"/>
          <w:lang w:eastAsia="de-DE"/>
        </w:rPr>
      </w:pPr>
    </w:p>
    <w:p w:rsidR="00E83EBA" w:rsidRPr="00996CE0" w:rsidRDefault="00895610" w:rsidP="000649B3">
      <w:pPr>
        <w:jc w:val="both"/>
        <w:rPr>
          <w:rFonts w:ascii="Arial" w:hAnsi="Arial" w:cs="Arial"/>
          <w:sz w:val="24"/>
          <w:szCs w:val="24"/>
        </w:rPr>
      </w:pPr>
      <w:r w:rsidRPr="00996CE0">
        <w:rPr>
          <w:rFonts w:ascii="Arial" w:hAnsi="Arial" w:cs="Arial"/>
          <w:sz w:val="24"/>
          <w:szCs w:val="24"/>
        </w:rPr>
        <w:t>In Gleichung 4.2 ist der Zähler ein bestimmter fester Wert im Nenner</w:t>
      </w:r>
      <w:r w:rsidRPr="00996CE0">
        <w:rPr>
          <w:rFonts w:ascii="Arial" w:hAnsi="Arial" w:cs="Arial"/>
          <w:sz w:val="24"/>
          <w:szCs w:val="24"/>
        </w:rPr>
        <w:br/>
        <w:t>ist eine Variable, die auf alle möglichen Werte von y über die Summe hinweg auftritt [KRU10]. Die Gleichungen 4.1 oder 4.2 werden Bayes Regel genannt</w:t>
      </w:r>
      <w:r w:rsidR="00BE6CD0" w:rsidRPr="00996CE0">
        <w:rPr>
          <w:rFonts w:ascii="Arial" w:hAnsi="Arial" w:cs="Arial"/>
          <w:sz w:val="24"/>
          <w:szCs w:val="24"/>
        </w:rPr>
        <w:t xml:space="preserve"> </w:t>
      </w:r>
      <w:r w:rsidRPr="00996CE0">
        <w:rPr>
          <w:rFonts w:ascii="Arial" w:hAnsi="Arial" w:cs="Arial"/>
          <w:sz w:val="24"/>
          <w:szCs w:val="24"/>
        </w:rPr>
        <w:t>[KRU10].</w:t>
      </w:r>
    </w:p>
    <w:p w:rsidR="00C12B91" w:rsidRPr="00996CE0" w:rsidRDefault="0014105D" w:rsidP="000649B3">
      <w:pPr>
        <w:jc w:val="both"/>
        <w:rPr>
          <w:rFonts w:ascii="Arial" w:hAnsi="Arial" w:cs="Arial"/>
          <w:sz w:val="24"/>
          <w:szCs w:val="24"/>
        </w:rPr>
      </w:pPr>
      <w:r w:rsidRPr="00996CE0">
        <w:rPr>
          <w:rFonts w:ascii="Arial" w:hAnsi="Arial" w:cs="Arial"/>
          <w:sz w:val="24"/>
          <w:szCs w:val="24"/>
        </w:rPr>
        <w:t>Wie der Satz von Bayes funktioniert und was es bedeutet kann es durch das Beispiel mit Kartenspiel gezeigt werden.</w:t>
      </w:r>
      <w:r w:rsidR="008F0471" w:rsidRPr="00996CE0">
        <w:rPr>
          <w:rFonts w:ascii="Arial" w:hAnsi="Arial" w:cs="Arial"/>
          <w:sz w:val="24"/>
          <w:szCs w:val="24"/>
        </w:rPr>
        <w:t xml:space="preserve"> Gesucht wird der König von Herzen. Die Wahrscheinlichkeit, dass es ein König gibt bei den Herzen ist </w:t>
      </w:r>
      <w:r w:rsidR="00DB01FB" w:rsidRPr="00996CE0">
        <w:rPr>
          <w:rFonts w:ascii="Arial" w:hAnsi="Arial" w:cs="Arial"/>
          <w:sz w:val="24"/>
          <w:szCs w:val="24"/>
        </w:rPr>
        <w:t>p</w:t>
      </w:r>
      <w:r w:rsidR="008F0471" w:rsidRPr="00996CE0">
        <w:rPr>
          <w:rFonts w:ascii="Arial" w:hAnsi="Arial" w:cs="Arial"/>
          <w:sz w:val="24"/>
          <w:szCs w:val="24"/>
        </w:rPr>
        <w:t>(K|H) = 1/13 und die Wahrscheinlichkeit, dass es ein Herz gibt bei den Königen</w:t>
      </w:r>
      <w:r w:rsidR="003C1F97" w:rsidRPr="00996CE0">
        <w:rPr>
          <w:rFonts w:ascii="Arial" w:hAnsi="Arial" w:cs="Arial"/>
          <w:sz w:val="24"/>
          <w:szCs w:val="24"/>
        </w:rPr>
        <w:t xml:space="preserve"> ist </w:t>
      </w:r>
      <w:r w:rsidR="00DB01FB" w:rsidRPr="00996CE0">
        <w:rPr>
          <w:rFonts w:ascii="Arial" w:hAnsi="Arial" w:cs="Arial"/>
          <w:sz w:val="24"/>
          <w:szCs w:val="24"/>
        </w:rPr>
        <w:t>p</w:t>
      </w:r>
      <w:r w:rsidR="003C1F97" w:rsidRPr="00996CE0">
        <w:rPr>
          <w:rFonts w:ascii="Arial" w:hAnsi="Arial" w:cs="Arial"/>
          <w:sz w:val="24"/>
          <w:szCs w:val="24"/>
        </w:rPr>
        <w:t>(H|K) =1/4.</w:t>
      </w:r>
      <w:r w:rsidR="00081D90" w:rsidRPr="00996CE0">
        <w:rPr>
          <w:rFonts w:ascii="Arial" w:hAnsi="Arial" w:cs="Arial"/>
          <w:sz w:val="24"/>
          <w:szCs w:val="24"/>
        </w:rPr>
        <w:t xml:space="preserve"> Es besteht im Ganz Kartenspiel die Wahrscheinlichkeit von nur Könige </w:t>
      </w:r>
      <w:r w:rsidR="00DB01FB" w:rsidRPr="00996CE0">
        <w:rPr>
          <w:rFonts w:ascii="Arial" w:hAnsi="Arial" w:cs="Arial"/>
          <w:sz w:val="24"/>
          <w:szCs w:val="24"/>
        </w:rPr>
        <w:t>p</w:t>
      </w:r>
      <w:r w:rsidR="00081D90" w:rsidRPr="00996CE0">
        <w:rPr>
          <w:rFonts w:ascii="Arial" w:hAnsi="Arial" w:cs="Arial"/>
          <w:sz w:val="24"/>
          <w:szCs w:val="24"/>
        </w:rPr>
        <w:t xml:space="preserve">(K) = 4/52 und die </w:t>
      </w:r>
      <w:r w:rsidR="006805CA" w:rsidRPr="00996CE0">
        <w:rPr>
          <w:rFonts w:ascii="Arial" w:hAnsi="Arial" w:cs="Arial"/>
          <w:sz w:val="24"/>
          <w:szCs w:val="24"/>
        </w:rPr>
        <w:t xml:space="preserve">Wahrscheinlichkeit, dass es nur Herzen Karten gibt ist </w:t>
      </w:r>
      <w:r w:rsidR="00DB01FB" w:rsidRPr="00996CE0">
        <w:rPr>
          <w:rFonts w:ascii="Arial" w:hAnsi="Arial" w:cs="Arial"/>
          <w:sz w:val="24"/>
          <w:szCs w:val="24"/>
        </w:rPr>
        <w:t>p</w:t>
      </w:r>
      <w:r w:rsidR="006805CA" w:rsidRPr="00996CE0">
        <w:rPr>
          <w:rFonts w:ascii="Arial" w:hAnsi="Arial" w:cs="Arial"/>
          <w:sz w:val="24"/>
          <w:szCs w:val="24"/>
        </w:rPr>
        <w:t>(H) = 13/52</w:t>
      </w:r>
      <w:r w:rsidR="00AE51FE" w:rsidRPr="00996CE0">
        <w:rPr>
          <w:rFonts w:ascii="Arial" w:hAnsi="Arial" w:cs="Arial"/>
          <w:sz w:val="24"/>
          <w:szCs w:val="24"/>
        </w:rPr>
        <w:t xml:space="preserve">. </w:t>
      </w:r>
      <w:r w:rsidR="00DB01FB" w:rsidRPr="00996CE0">
        <w:rPr>
          <w:rFonts w:ascii="Arial" w:hAnsi="Arial" w:cs="Arial"/>
          <w:sz w:val="24"/>
          <w:szCs w:val="24"/>
        </w:rPr>
        <w:t>Ob diese bedingten Wahrscheinlichkeiten der Satz erfüllen, kann es geprüft werden</w:t>
      </w:r>
      <w:r w:rsidR="00C5670A" w:rsidRPr="00996CE0">
        <w:rPr>
          <w:rFonts w:ascii="Arial" w:hAnsi="Arial" w:cs="Arial"/>
          <w:sz w:val="24"/>
          <w:szCs w:val="24"/>
        </w:rPr>
        <w:t xml:space="preserve"> mit </w:t>
      </w:r>
      <w:r w:rsidR="00AB6F16" w:rsidRPr="00996CE0">
        <w:rPr>
          <w:rFonts w:ascii="Arial" w:hAnsi="Arial" w:cs="Arial"/>
          <w:sz w:val="24"/>
          <w:szCs w:val="24"/>
        </w:rPr>
        <w:t>der folgenden Kalkulation</w:t>
      </w:r>
      <w:r w:rsidR="00DB01FB" w:rsidRPr="00996CE0">
        <w:rPr>
          <w:rFonts w:ascii="Arial" w:hAnsi="Arial" w:cs="Arial"/>
          <w:sz w:val="24"/>
          <w:szCs w:val="24"/>
        </w:rPr>
        <w:t xml:space="preserve">: p(H|K) p(K)/p(H)= </w:t>
      </w:r>
      <w:r w:rsidR="000D7C59" w:rsidRPr="00996CE0">
        <w:rPr>
          <w:rFonts w:ascii="Arial" w:hAnsi="Arial" w:cs="Arial"/>
          <w:sz w:val="24"/>
          <w:szCs w:val="24"/>
        </w:rPr>
        <w:t>(1/4)</w:t>
      </w:r>
      <w:r w:rsidR="00DB01FB" w:rsidRPr="00996CE0">
        <w:rPr>
          <w:rFonts w:ascii="Arial" w:hAnsi="Arial" w:cs="Arial"/>
          <w:sz w:val="24"/>
          <w:szCs w:val="24"/>
        </w:rPr>
        <w:t xml:space="preserve"> (4/52)</w:t>
      </w:r>
      <w:r w:rsidR="00D872FB" w:rsidRPr="00996CE0">
        <w:rPr>
          <w:rFonts w:ascii="Arial" w:hAnsi="Arial" w:cs="Arial"/>
          <w:sz w:val="24"/>
          <w:szCs w:val="24"/>
        </w:rPr>
        <w:t xml:space="preserve"> </w:t>
      </w:r>
      <w:r w:rsidR="00DB01FB" w:rsidRPr="00996CE0">
        <w:rPr>
          <w:rFonts w:ascii="Arial" w:hAnsi="Arial" w:cs="Arial"/>
          <w:sz w:val="24"/>
          <w:szCs w:val="24"/>
        </w:rPr>
        <w:t>/</w:t>
      </w:r>
      <w:r w:rsidR="00D872FB" w:rsidRPr="00996CE0">
        <w:rPr>
          <w:rFonts w:ascii="Arial" w:hAnsi="Arial" w:cs="Arial"/>
          <w:sz w:val="24"/>
          <w:szCs w:val="24"/>
        </w:rPr>
        <w:t xml:space="preserve"> </w:t>
      </w:r>
      <w:r w:rsidR="00DB01FB" w:rsidRPr="00996CE0">
        <w:rPr>
          <w:rFonts w:ascii="Arial" w:hAnsi="Arial" w:cs="Arial"/>
          <w:sz w:val="24"/>
          <w:szCs w:val="24"/>
        </w:rPr>
        <w:t>(13/52)</w:t>
      </w:r>
      <w:r w:rsidR="00D872FB" w:rsidRPr="00996CE0">
        <w:rPr>
          <w:rFonts w:ascii="Arial" w:hAnsi="Arial" w:cs="Arial"/>
          <w:sz w:val="24"/>
          <w:szCs w:val="24"/>
        </w:rPr>
        <w:t xml:space="preserve"> </w:t>
      </w:r>
      <w:r w:rsidR="00DB01FB" w:rsidRPr="00996CE0">
        <w:rPr>
          <w:rFonts w:ascii="Arial" w:hAnsi="Arial" w:cs="Arial"/>
          <w:sz w:val="24"/>
          <w:szCs w:val="24"/>
        </w:rPr>
        <w:t>= 1/13= p(K|H).</w:t>
      </w:r>
      <w:r w:rsidR="000D7C59" w:rsidRPr="00996CE0">
        <w:rPr>
          <w:rFonts w:ascii="Arial" w:hAnsi="Arial" w:cs="Arial"/>
          <w:sz w:val="24"/>
          <w:szCs w:val="24"/>
        </w:rPr>
        <w:t xml:space="preserve"> </w:t>
      </w:r>
    </w:p>
    <w:p w:rsidR="002A55AE" w:rsidRPr="00996CE0" w:rsidRDefault="00AB6F16" w:rsidP="000649B3">
      <w:pPr>
        <w:jc w:val="both"/>
        <w:rPr>
          <w:rFonts w:ascii="Arial" w:hAnsi="Arial" w:cs="Arial"/>
          <w:sz w:val="24"/>
          <w:szCs w:val="24"/>
        </w:rPr>
      </w:pPr>
      <w:r w:rsidRPr="00996CE0">
        <w:rPr>
          <w:rFonts w:ascii="Arial" w:hAnsi="Arial" w:cs="Arial"/>
          <w:sz w:val="24"/>
          <w:szCs w:val="24"/>
        </w:rPr>
        <w:t>Eine Bestätigung des</w:t>
      </w:r>
      <w:r w:rsidR="000D7C59" w:rsidRPr="00996CE0">
        <w:rPr>
          <w:rFonts w:ascii="Arial" w:hAnsi="Arial" w:cs="Arial"/>
          <w:sz w:val="24"/>
          <w:szCs w:val="24"/>
        </w:rPr>
        <w:t xml:space="preserve"> Satz</w:t>
      </w:r>
      <w:r w:rsidRPr="00996CE0">
        <w:rPr>
          <w:rFonts w:ascii="Arial" w:hAnsi="Arial" w:cs="Arial"/>
          <w:sz w:val="24"/>
          <w:szCs w:val="24"/>
        </w:rPr>
        <w:t>es</w:t>
      </w:r>
      <w:r w:rsidR="000D7C59" w:rsidRPr="00996CE0">
        <w:rPr>
          <w:rFonts w:ascii="Arial" w:hAnsi="Arial" w:cs="Arial"/>
          <w:sz w:val="24"/>
          <w:szCs w:val="24"/>
        </w:rPr>
        <w:t xml:space="preserve"> von Bayes</w:t>
      </w:r>
      <w:r w:rsidRPr="00996CE0">
        <w:rPr>
          <w:rFonts w:ascii="Arial" w:hAnsi="Arial" w:cs="Arial"/>
          <w:sz w:val="24"/>
          <w:szCs w:val="24"/>
        </w:rPr>
        <w:t xml:space="preserve"> für zwei abhängige Attributen kann durch das Beispiel </w:t>
      </w:r>
      <w:r w:rsidR="00B16A61" w:rsidRPr="00996CE0">
        <w:rPr>
          <w:rFonts w:ascii="Arial" w:hAnsi="Arial" w:cs="Arial"/>
          <w:sz w:val="24"/>
          <w:szCs w:val="24"/>
        </w:rPr>
        <w:t>des Münzeneinwurfs</w:t>
      </w:r>
      <w:r w:rsidR="00C12B91" w:rsidRPr="00996CE0">
        <w:rPr>
          <w:rFonts w:ascii="Arial" w:hAnsi="Arial" w:cs="Arial"/>
          <w:sz w:val="24"/>
          <w:szCs w:val="24"/>
        </w:rPr>
        <w:t xml:space="preserve"> erhalten werden</w:t>
      </w:r>
      <w:r w:rsidR="00370D9D" w:rsidRPr="00996CE0">
        <w:rPr>
          <w:rFonts w:ascii="Arial" w:hAnsi="Arial" w:cs="Arial"/>
          <w:sz w:val="24"/>
          <w:szCs w:val="24"/>
        </w:rPr>
        <w:t>.</w:t>
      </w:r>
      <w:r w:rsidRPr="00996CE0">
        <w:rPr>
          <w:rFonts w:ascii="Arial" w:hAnsi="Arial" w:cs="Arial"/>
          <w:sz w:val="24"/>
          <w:szCs w:val="24"/>
        </w:rPr>
        <w:t xml:space="preserve"> </w:t>
      </w:r>
      <w:r w:rsidR="005F1FA0" w:rsidRPr="00996CE0">
        <w:rPr>
          <w:rFonts w:ascii="Arial" w:hAnsi="Arial" w:cs="Arial"/>
          <w:sz w:val="24"/>
          <w:szCs w:val="24"/>
        </w:rPr>
        <w:t xml:space="preserve"> Die Tabelle 1 ist eine Übersicht der Wahrscheinlichkeiten für den Münzeneinwurf. Mit 3 Einwürfe, wird die Anzahl an Vorderseite </w:t>
      </w:r>
      <w:r w:rsidR="009D53DD" w:rsidRPr="00996CE0">
        <w:rPr>
          <w:rFonts w:ascii="Arial" w:hAnsi="Arial" w:cs="Arial"/>
          <w:sz w:val="24"/>
          <w:szCs w:val="24"/>
        </w:rPr>
        <w:t>und die Anzahl</w:t>
      </w:r>
      <w:r w:rsidR="00B458FA" w:rsidRPr="00996CE0">
        <w:rPr>
          <w:rFonts w:ascii="Arial" w:hAnsi="Arial" w:cs="Arial"/>
          <w:sz w:val="24"/>
          <w:szCs w:val="24"/>
        </w:rPr>
        <w:t xml:space="preserve"> an Schalter zwischen Vorder- und Rückseite gezählt.</w:t>
      </w:r>
    </w:p>
    <w:tbl>
      <w:tblPr>
        <w:tblpPr w:leftFromText="141" w:rightFromText="141" w:vertAnchor="text" w:horzAnchor="margin" w:tblpY="-6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76"/>
        <w:gridCol w:w="792"/>
        <w:gridCol w:w="1020"/>
        <w:gridCol w:w="768"/>
        <w:gridCol w:w="840"/>
        <w:gridCol w:w="1584"/>
      </w:tblGrid>
      <w:tr w:rsidR="00A4535D" w:rsidTr="00A4535D">
        <w:trPr>
          <w:trHeight w:val="444"/>
        </w:trPr>
        <w:tc>
          <w:tcPr>
            <w:tcW w:w="2076" w:type="dxa"/>
            <w:vMerge w:val="restart"/>
          </w:tcPr>
          <w:p w:rsidR="00A4535D" w:rsidRDefault="00A4535D" w:rsidP="00A4535D">
            <w:pPr>
              <w:jc w:val="center"/>
            </w:pPr>
          </w:p>
          <w:p w:rsidR="00A4535D" w:rsidRDefault="00A4535D" w:rsidP="00A4535D">
            <w:pPr>
              <w:jc w:val="center"/>
            </w:pPr>
            <w:r>
              <w:t>Anzahl Schalter</w:t>
            </w:r>
          </w:p>
        </w:tc>
        <w:tc>
          <w:tcPr>
            <w:tcW w:w="3420" w:type="dxa"/>
            <w:gridSpan w:val="4"/>
          </w:tcPr>
          <w:p w:rsidR="00A4535D" w:rsidRDefault="00A4535D" w:rsidP="00A4535D">
            <w:pPr>
              <w:jc w:val="center"/>
            </w:pPr>
            <w:r>
              <w:t>Anzahl Vorderseite</w:t>
            </w:r>
          </w:p>
        </w:tc>
        <w:tc>
          <w:tcPr>
            <w:tcW w:w="1584" w:type="dxa"/>
            <w:vMerge w:val="restart"/>
          </w:tcPr>
          <w:p w:rsidR="00A4535D" w:rsidRDefault="00A4535D" w:rsidP="00A4535D">
            <w:pPr>
              <w:jc w:val="center"/>
            </w:pPr>
            <w:r>
              <w:t>Marginal (Anzahl Schalter)</w:t>
            </w:r>
          </w:p>
        </w:tc>
      </w:tr>
      <w:tr w:rsidR="00A4535D" w:rsidTr="00A4535D">
        <w:trPr>
          <w:trHeight w:val="216"/>
        </w:trPr>
        <w:tc>
          <w:tcPr>
            <w:tcW w:w="2076" w:type="dxa"/>
            <w:vMerge/>
          </w:tcPr>
          <w:p w:rsidR="00A4535D" w:rsidRDefault="00A4535D" w:rsidP="00A4535D">
            <w:pPr>
              <w:jc w:val="center"/>
            </w:pPr>
          </w:p>
        </w:tc>
        <w:tc>
          <w:tcPr>
            <w:tcW w:w="792" w:type="dxa"/>
          </w:tcPr>
          <w:p w:rsidR="00A4535D" w:rsidRDefault="00A4535D" w:rsidP="00A4535D">
            <w:pPr>
              <w:jc w:val="center"/>
            </w:pPr>
            <w:r>
              <w:t>0</w:t>
            </w:r>
          </w:p>
        </w:tc>
        <w:tc>
          <w:tcPr>
            <w:tcW w:w="1020" w:type="dxa"/>
          </w:tcPr>
          <w:p w:rsidR="00A4535D" w:rsidRDefault="00A4535D" w:rsidP="00A4535D">
            <w:pPr>
              <w:jc w:val="center"/>
            </w:pPr>
            <w:r>
              <w:t>1</w:t>
            </w:r>
          </w:p>
        </w:tc>
        <w:tc>
          <w:tcPr>
            <w:tcW w:w="768" w:type="dxa"/>
          </w:tcPr>
          <w:p w:rsidR="00A4535D" w:rsidRDefault="00A4535D" w:rsidP="00A4535D">
            <w:pPr>
              <w:jc w:val="center"/>
            </w:pPr>
            <w:r>
              <w:t>2</w:t>
            </w:r>
          </w:p>
        </w:tc>
        <w:tc>
          <w:tcPr>
            <w:tcW w:w="840" w:type="dxa"/>
          </w:tcPr>
          <w:p w:rsidR="00A4535D" w:rsidRDefault="00A4535D" w:rsidP="00A4535D">
            <w:pPr>
              <w:jc w:val="center"/>
            </w:pPr>
            <w:r>
              <w:t>3</w:t>
            </w:r>
          </w:p>
        </w:tc>
        <w:tc>
          <w:tcPr>
            <w:tcW w:w="1584" w:type="dxa"/>
            <w:vMerge/>
          </w:tcPr>
          <w:p w:rsidR="00A4535D" w:rsidRDefault="00A4535D" w:rsidP="00A4535D">
            <w:pPr>
              <w:jc w:val="center"/>
            </w:pPr>
          </w:p>
        </w:tc>
      </w:tr>
      <w:tr w:rsidR="00A4535D" w:rsidTr="00A4535D">
        <w:trPr>
          <w:trHeight w:val="336"/>
        </w:trPr>
        <w:tc>
          <w:tcPr>
            <w:tcW w:w="2076" w:type="dxa"/>
          </w:tcPr>
          <w:p w:rsidR="00A4535D" w:rsidRDefault="00A4535D" w:rsidP="00A4535D">
            <w:pPr>
              <w:jc w:val="center"/>
            </w:pPr>
            <w:r>
              <w:t>0</w:t>
            </w:r>
          </w:p>
        </w:tc>
        <w:tc>
          <w:tcPr>
            <w:tcW w:w="792" w:type="dxa"/>
          </w:tcPr>
          <w:p w:rsidR="00A4535D" w:rsidRDefault="00A4535D" w:rsidP="00A4535D">
            <w:pPr>
              <w:jc w:val="center"/>
            </w:pPr>
            <w:r>
              <w:t>1/8</w:t>
            </w:r>
          </w:p>
        </w:tc>
        <w:tc>
          <w:tcPr>
            <w:tcW w:w="1020" w:type="dxa"/>
          </w:tcPr>
          <w:p w:rsidR="00A4535D" w:rsidRDefault="00A4535D" w:rsidP="00A4535D">
            <w:pPr>
              <w:jc w:val="center"/>
            </w:pPr>
            <w:r>
              <w:t>0</w:t>
            </w:r>
          </w:p>
        </w:tc>
        <w:tc>
          <w:tcPr>
            <w:tcW w:w="768" w:type="dxa"/>
          </w:tcPr>
          <w:p w:rsidR="00A4535D" w:rsidRDefault="00A4535D" w:rsidP="00A4535D">
            <w:pPr>
              <w:jc w:val="center"/>
            </w:pPr>
            <w:r>
              <w:t>0</w:t>
            </w:r>
          </w:p>
        </w:tc>
        <w:tc>
          <w:tcPr>
            <w:tcW w:w="840" w:type="dxa"/>
          </w:tcPr>
          <w:p w:rsidR="00A4535D" w:rsidRDefault="00A4535D" w:rsidP="00A4535D">
            <w:pPr>
              <w:jc w:val="center"/>
            </w:pPr>
            <w:r>
              <w:t>1/8</w:t>
            </w:r>
          </w:p>
        </w:tc>
        <w:tc>
          <w:tcPr>
            <w:tcW w:w="1584" w:type="dxa"/>
          </w:tcPr>
          <w:p w:rsidR="00A4535D" w:rsidRDefault="00A4535D" w:rsidP="00A4535D">
            <w:pPr>
              <w:jc w:val="center"/>
            </w:pPr>
            <w:r>
              <w:t>2/8</w:t>
            </w:r>
          </w:p>
        </w:tc>
      </w:tr>
      <w:tr w:rsidR="00A4535D" w:rsidTr="00A4535D">
        <w:trPr>
          <w:trHeight w:val="468"/>
        </w:trPr>
        <w:tc>
          <w:tcPr>
            <w:tcW w:w="2076" w:type="dxa"/>
          </w:tcPr>
          <w:p w:rsidR="00A4535D" w:rsidRDefault="00A4535D" w:rsidP="00A4535D">
            <w:pPr>
              <w:jc w:val="center"/>
            </w:pPr>
            <w:r>
              <w:t>1</w:t>
            </w:r>
          </w:p>
        </w:tc>
        <w:tc>
          <w:tcPr>
            <w:tcW w:w="792" w:type="dxa"/>
          </w:tcPr>
          <w:p w:rsidR="00A4535D" w:rsidRDefault="00A4535D" w:rsidP="00A4535D">
            <w:pPr>
              <w:jc w:val="center"/>
            </w:pPr>
            <w:r>
              <w:t>0</w:t>
            </w:r>
          </w:p>
        </w:tc>
        <w:tc>
          <w:tcPr>
            <w:tcW w:w="1020" w:type="dxa"/>
          </w:tcPr>
          <w:p w:rsidR="00A4535D" w:rsidRDefault="00A4535D" w:rsidP="00A4535D">
            <w:pPr>
              <w:jc w:val="center"/>
            </w:pPr>
            <w:r>
              <w:t>2/8</w:t>
            </w:r>
          </w:p>
        </w:tc>
        <w:tc>
          <w:tcPr>
            <w:tcW w:w="768" w:type="dxa"/>
          </w:tcPr>
          <w:p w:rsidR="00A4535D" w:rsidRDefault="00A4535D" w:rsidP="00A4535D">
            <w:pPr>
              <w:jc w:val="center"/>
            </w:pPr>
            <w:r>
              <w:t>2/8</w:t>
            </w:r>
          </w:p>
        </w:tc>
        <w:tc>
          <w:tcPr>
            <w:tcW w:w="840" w:type="dxa"/>
          </w:tcPr>
          <w:p w:rsidR="00A4535D" w:rsidRDefault="00A4535D" w:rsidP="00A4535D">
            <w:pPr>
              <w:jc w:val="center"/>
            </w:pPr>
            <w:r>
              <w:t>0</w:t>
            </w:r>
          </w:p>
        </w:tc>
        <w:tc>
          <w:tcPr>
            <w:tcW w:w="1584" w:type="dxa"/>
          </w:tcPr>
          <w:p w:rsidR="00A4535D" w:rsidRDefault="00A4535D" w:rsidP="00A4535D">
            <w:pPr>
              <w:jc w:val="center"/>
            </w:pPr>
            <w:r>
              <w:t>4/8</w:t>
            </w:r>
          </w:p>
        </w:tc>
      </w:tr>
      <w:tr w:rsidR="00A4535D" w:rsidTr="00A4535D">
        <w:trPr>
          <w:trHeight w:val="372"/>
        </w:trPr>
        <w:tc>
          <w:tcPr>
            <w:tcW w:w="2076" w:type="dxa"/>
          </w:tcPr>
          <w:p w:rsidR="00A4535D" w:rsidRDefault="00A4535D" w:rsidP="00A4535D">
            <w:pPr>
              <w:jc w:val="center"/>
            </w:pPr>
            <w:r>
              <w:t>2</w:t>
            </w:r>
          </w:p>
        </w:tc>
        <w:tc>
          <w:tcPr>
            <w:tcW w:w="792" w:type="dxa"/>
          </w:tcPr>
          <w:p w:rsidR="00A4535D" w:rsidRDefault="00A4535D" w:rsidP="00A4535D">
            <w:pPr>
              <w:jc w:val="center"/>
            </w:pPr>
            <w:r>
              <w:t>0</w:t>
            </w:r>
          </w:p>
        </w:tc>
        <w:tc>
          <w:tcPr>
            <w:tcW w:w="1020" w:type="dxa"/>
          </w:tcPr>
          <w:p w:rsidR="00A4535D" w:rsidRDefault="00A4535D" w:rsidP="00A4535D">
            <w:pPr>
              <w:jc w:val="center"/>
            </w:pPr>
            <w:r>
              <w:t>1/8</w:t>
            </w:r>
          </w:p>
        </w:tc>
        <w:tc>
          <w:tcPr>
            <w:tcW w:w="768" w:type="dxa"/>
          </w:tcPr>
          <w:p w:rsidR="00A4535D" w:rsidRDefault="00A4535D" w:rsidP="00A4535D">
            <w:pPr>
              <w:jc w:val="center"/>
            </w:pPr>
            <w:r>
              <w:t>1/8</w:t>
            </w:r>
          </w:p>
        </w:tc>
        <w:tc>
          <w:tcPr>
            <w:tcW w:w="840" w:type="dxa"/>
          </w:tcPr>
          <w:p w:rsidR="00A4535D" w:rsidRDefault="00A4535D" w:rsidP="00A4535D">
            <w:pPr>
              <w:jc w:val="center"/>
            </w:pPr>
            <w:r>
              <w:t>0</w:t>
            </w:r>
          </w:p>
        </w:tc>
        <w:tc>
          <w:tcPr>
            <w:tcW w:w="1584" w:type="dxa"/>
          </w:tcPr>
          <w:p w:rsidR="00A4535D" w:rsidRDefault="00A4535D" w:rsidP="00A4535D">
            <w:pPr>
              <w:jc w:val="center"/>
            </w:pPr>
            <w:r>
              <w:t>2/8</w:t>
            </w:r>
          </w:p>
        </w:tc>
      </w:tr>
      <w:tr w:rsidR="00A4535D" w:rsidTr="00A4535D">
        <w:trPr>
          <w:trHeight w:val="648"/>
        </w:trPr>
        <w:tc>
          <w:tcPr>
            <w:tcW w:w="2076" w:type="dxa"/>
          </w:tcPr>
          <w:p w:rsidR="00A4535D" w:rsidRDefault="00A4535D" w:rsidP="00A4535D">
            <w:pPr>
              <w:jc w:val="center"/>
            </w:pPr>
            <w:r>
              <w:t>Marginal (Anzahl Vorderseite)</w:t>
            </w:r>
          </w:p>
        </w:tc>
        <w:tc>
          <w:tcPr>
            <w:tcW w:w="792" w:type="dxa"/>
          </w:tcPr>
          <w:p w:rsidR="00A4535D" w:rsidRDefault="00A4535D" w:rsidP="00A4535D">
            <w:pPr>
              <w:jc w:val="center"/>
            </w:pPr>
            <w:r>
              <w:t>1/8</w:t>
            </w:r>
          </w:p>
        </w:tc>
        <w:tc>
          <w:tcPr>
            <w:tcW w:w="1020" w:type="dxa"/>
          </w:tcPr>
          <w:p w:rsidR="00A4535D" w:rsidRDefault="00A4535D" w:rsidP="00A4535D">
            <w:pPr>
              <w:jc w:val="center"/>
            </w:pPr>
            <w:r>
              <w:t>3/8</w:t>
            </w:r>
          </w:p>
        </w:tc>
        <w:tc>
          <w:tcPr>
            <w:tcW w:w="768" w:type="dxa"/>
          </w:tcPr>
          <w:p w:rsidR="00A4535D" w:rsidRDefault="00A4535D" w:rsidP="00A4535D">
            <w:pPr>
              <w:jc w:val="center"/>
            </w:pPr>
            <w:r>
              <w:t>3/8</w:t>
            </w:r>
          </w:p>
        </w:tc>
        <w:tc>
          <w:tcPr>
            <w:tcW w:w="840" w:type="dxa"/>
          </w:tcPr>
          <w:p w:rsidR="00A4535D" w:rsidRDefault="00A4535D" w:rsidP="00A4535D">
            <w:pPr>
              <w:jc w:val="center"/>
            </w:pPr>
            <w:r>
              <w:t>1/8</w:t>
            </w:r>
          </w:p>
        </w:tc>
        <w:tc>
          <w:tcPr>
            <w:tcW w:w="1584" w:type="dxa"/>
          </w:tcPr>
          <w:p w:rsidR="00A4535D" w:rsidRDefault="00A4535D" w:rsidP="00A4535D">
            <w:pPr>
              <w:jc w:val="center"/>
            </w:pPr>
          </w:p>
        </w:tc>
      </w:tr>
    </w:tbl>
    <w:p w:rsidR="00BD61A3" w:rsidRDefault="00BD61A3" w:rsidP="000649B3">
      <w:pPr>
        <w:jc w:val="both"/>
      </w:pPr>
    </w:p>
    <w:p w:rsidR="00BD61A3" w:rsidRDefault="00BD61A3" w:rsidP="000649B3">
      <w:pPr>
        <w:jc w:val="both"/>
      </w:pPr>
    </w:p>
    <w:p w:rsidR="00BD61A3" w:rsidRDefault="00BD61A3" w:rsidP="000649B3">
      <w:pPr>
        <w:jc w:val="both"/>
      </w:pPr>
    </w:p>
    <w:p w:rsidR="00BD61A3" w:rsidRDefault="00BD61A3" w:rsidP="000649B3">
      <w:pPr>
        <w:jc w:val="both"/>
      </w:pPr>
    </w:p>
    <w:p w:rsidR="00EB02B3" w:rsidRDefault="00EB02B3" w:rsidP="00996E6C">
      <w:pPr>
        <w:pStyle w:val="Beschriftung"/>
        <w:rPr>
          <w:u w:val="single"/>
        </w:rPr>
      </w:pPr>
    </w:p>
    <w:p w:rsidR="00EB02B3" w:rsidRDefault="00EB02B3" w:rsidP="00996E6C">
      <w:pPr>
        <w:pStyle w:val="Beschriftung"/>
        <w:rPr>
          <w:u w:val="single"/>
        </w:rPr>
      </w:pPr>
    </w:p>
    <w:p w:rsidR="00EB02B3" w:rsidRDefault="00EB02B3" w:rsidP="00996E6C">
      <w:pPr>
        <w:pStyle w:val="Beschriftung"/>
        <w:rPr>
          <w:u w:val="single"/>
        </w:rPr>
      </w:pPr>
    </w:p>
    <w:p w:rsidR="00EB02B3" w:rsidRDefault="00EB02B3" w:rsidP="00996E6C">
      <w:pPr>
        <w:pStyle w:val="Beschriftung"/>
        <w:rPr>
          <w:u w:val="single"/>
        </w:rPr>
      </w:pPr>
    </w:p>
    <w:p w:rsidR="006314A4" w:rsidRDefault="00996E6C" w:rsidP="00996E6C">
      <w:pPr>
        <w:pStyle w:val="Beschriftung"/>
      </w:pPr>
      <w:r w:rsidRPr="00996E6C">
        <w:rPr>
          <w:u w:val="single"/>
        </w:rPr>
        <w:lastRenderedPageBreak/>
        <w:t xml:space="preserve">Tabelle </w:t>
      </w:r>
      <w:r w:rsidRPr="00996E6C">
        <w:rPr>
          <w:u w:val="single"/>
        </w:rPr>
        <w:fldChar w:fldCharType="begin"/>
      </w:r>
      <w:r w:rsidRPr="00996E6C">
        <w:rPr>
          <w:u w:val="single"/>
        </w:rPr>
        <w:instrText xml:space="preserve"> SEQ Tabelle \* ARABIC </w:instrText>
      </w:r>
      <w:r w:rsidRPr="00996E6C">
        <w:rPr>
          <w:u w:val="single"/>
        </w:rPr>
        <w:fldChar w:fldCharType="separate"/>
      </w:r>
      <w:r w:rsidR="00EB1A9B">
        <w:rPr>
          <w:noProof/>
          <w:u w:val="single"/>
        </w:rPr>
        <w:t>1</w:t>
      </w:r>
      <w:r w:rsidRPr="00996E6C">
        <w:rPr>
          <w:u w:val="single"/>
        </w:rPr>
        <w:fldChar w:fldCharType="end"/>
      </w:r>
      <w:r w:rsidRPr="00996E6C">
        <w:rPr>
          <w:u w:val="single"/>
        </w:rPr>
        <w:t>:</w:t>
      </w:r>
      <w:r>
        <w:t xml:space="preserve"> Wahrscheinlichkeiten für den Münzeneinwurf</w:t>
      </w:r>
      <w:r w:rsidR="00C3386D">
        <w:t xml:space="preserve"> </w:t>
      </w:r>
      <w:r>
        <w:t>[KRU10].</w:t>
      </w:r>
    </w:p>
    <w:p w:rsidR="00181AE4" w:rsidRPr="00DD2D12" w:rsidRDefault="00C12B91" w:rsidP="00181AE4">
      <w:pPr>
        <w:jc w:val="both"/>
        <w:rPr>
          <w:rFonts w:ascii="Arial" w:hAnsi="Arial" w:cs="Arial"/>
          <w:sz w:val="24"/>
          <w:szCs w:val="24"/>
        </w:rPr>
      </w:pPr>
      <w:r w:rsidRPr="00996CE0">
        <w:rPr>
          <w:rFonts w:ascii="Arial" w:hAnsi="Arial" w:cs="Arial"/>
          <w:sz w:val="24"/>
          <w:szCs w:val="24"/>
        </w:rPr>
        <w:t xml:space="preserve">Aus der Tabelle </w:t>
      </w:r>
      <w:r w:rsidR="00EF4161" w:rsidRPr="00996CE0">
        <w:rPr>
          <w:rFonts w:ascii="Arial" w:hAnsi="Arial" w:cs="Arial"/>
          <w:sz w:val="24"/>
          <w:szCs w:val="24"/>
        </w:rPr>
        <w:t xml:space="preserve">1 </w:t>
      </w:r>
      <w:r w:rsidR="00FA1833" w:rsidRPr="00996CE0">
        <w:rPr>
          <w:rFonts w:ascii="Arial" w:hAnsi="Arial" w:cs="Arial"/>
          <w:sz w:val="24"/>
          <w:szCs w:val="24"/>
        </w:rPr>
        <w:t xml:space="preserve">können </w:t>
      </w:r>
      <w:r w:rsidR="0058065D" w:rsidRPr="00996CE0">
        <w:rPr>
          <w:rFonts w:ascii="Arial" w:hAnsi="Arial" w:cs="Arial"/>
          <w:sz w:val="24"/>
          <w:szCs w:val="24"/>
        </w:rPr>
        <w:t>folgende</w:t>
      </w:r>
      <w:r w:rsidR="00167812" w:rsidRPr="00996CE0">
        <w:rPr>
          <w:rFonts w:ascii="Arial" w:hAnsi="Arial" w:cs="Arial"/>
          <w:sz w:val="24"/>
          <w:szCs w:val="24"/>
        </w:rPr>
        <w:t>n</w:t>
      </w:r>
      <w:r w:rsidR="0058065D" w:rsidRPr="00996CE0">
        <w:rPr>
          <w:rFonts w:ascii="Arial" w:hAnsi="Arial" w:cs="Arial"/>
          <w:sz w:val="24"/>
          <w:szCs w:val="24"/>
        </w:rPr>
        <w:t xml:space="preserve"> </w:t>
      </w:r>
      <w:r w:rsidRPr="00996CE0">
        <w:rPr>
          <w:rFonts w:ascii="Arial" w:hAnsi="Arial" w:cs="Arial"/>
          <w:sz w:val="24"/>
          <w:szCs w:val="24"/>
        </w:rPr>
        <w:t>Wahrscheinlichkeit</w:t>
      </w:r>
      <w:r w:rsidR="00FA1833" w:rsidRPr="00996CE0">
        <w:rPr>
          <w:rFonts w:ascii="Arial" w:hAnsi="Arial" w:cs="Arial"/>
          <w:sz w:val="24"/>
          <w:szCs w:val="24"/>
        </w:rPr>
        <w:t>en</w:t>
      </w:r>
      <w:r w:rsidR="0058065D" w:rsidRPr="00996CE0">
        <w:rPr>
          <w:rFonts w:ascii="Arial" w:hAnsi="Arial" w:cs="Arial"/>
          <w:sz w:val="24"/>
          <w:szCs w:val="24"/>
        </w:rPr>
        <w:t xml:space="preserve"> berechnet werden:</w:t>
      </w:r>
      <w:r w:rsidRPr="00996CE0">
        <w:rPr>
          <w:rFonts w:ascii="Arial" w:hAnsi="Arial" w:cs="Arial"/>
          <w:sz w:val="24"/>
          <w:szCs w:val="24"/>
        </w:rPr>
        <w:t xml:space="preserve"> p(2S|2V)</w:t>
      </w:r>
      <w:r w:rsidR="00EB02B3" w:rsidRPr="00996CE0">
        <w:rPr>
          <w:rFonts w:ascii="Arial" w:hAnsi="Arial" w:cs="Arial"/>
          <w:sz w:val="24"/>
          <w:szCs w:val="24"/>
        </w:rPr>
        <w:t xml:space="preserve"> = p</w:t>
      </w:r>
      <w:r w:rsidR="00FA1833" w:rsidRPr="00996CE0">
        <w:rPr>
          <w:rFonts w:ascii="Arial" w:hAnsi="Arial" w:cs="Arial"/>
          <w:sz w:val="24"/>
          <w:szCs w:val="24"/>
        </w:rPr>
        <w:t xml:space="preserve"> </w:t>
      </w:r>
      <w:r w:rsidR="00EB02B3" w:rsidRPr="00996CE0">
        <w:rPr>
          <w:rFonts w:ascii="Arial" w:hAnsi="Arial" w:cs="Arial"/>
          <w:sz w:val="24"/>
          <w:szCs w:val="24"/>
        </w:rPr>
        <w:t>(2S, 2V) / p(</w:t>
      </w:r>
      <w:r w:rsidR="00F86AF2" w:rsidRPr="00996CE0">
        <w:rPr>
          <w:rFonts w:ascii="Arial" w:hAnsi="Arial" w:cs="Arial"/>
          <w:sz w:val="24"/>
          <w:szCs w:val="24"/>
        </w:rPr>
        <w:t>2</w:t>
      </w:r>
      <w:r w:rsidR="00EB02B3" w:rsidRPr="00996CE0">
        <w:rPr>
          <w:rFonts w:ascii="Arial" w:hAnsi="Arial" w:cs="Arial"/>
          <w:sz w:val="24"/>
          <w:szCs w:val="24"/>
        </w:rPr>
        <w:t>V) = (1/8)</w:t>
      </w:r>
      <w:r w:rsidR="00FA1833" w:rsidRPr="00996CE0">
        <w:rPr>
          <w:rFonts w:ascii="Arial" w:hAnsi="Arial" w:cs="Arial"/>
          <w:sz w:val="24"/>
          <w:szCs w:val="24"/>
        </w:rPr>
        <w:t xml:space="preserve"> </w:t>
      </w:r>
      <w:r w:rsidR="0058065D" w:rsidRPr="00996CE0">
        <w:rPr>
          <w:rFonts w:ascii="Arial" w:hAnsi="Arial" w:cs="Arial"/>
          <w:sz w:val="24"/>
          <w:szCs w:val="24"/>
        </w:rPr>
        <w:t>/</w:t>
      </w:r>
      <w:r w:rsidR="00FA1833" w:rsidRPr="00996CE0">
        <w:rPr>
          <w:rFonts w:ascii="Arial" w:hAnsi="Arial" w:cs="Arial"/>
          <w:sz w:val="24"/>
          <w:szCs w:val="24"/>
        </w:rPr>
        <w:t xml:space="preserve"> </w:t>
      </w:r>
      <w:r w:rsidR="00EB02B3" w:rsidRPr="00996CE0">
        <w:rPr>
          <w:rFonts w:ascii="Arial" w:hAnsi="Arial" w:cs="Arial"/>
          <w:sz w:val="24"/>
          <w:szCs w:val="24"/>
        </w:rPr>
        <w:t>(3/8) = 1/3</w:t>
      </w:r>
      <w:r w:rsidR="00BB75C4" w:rsidRPr="00996CE0">
        <w:rPr>
          <w:rFonts w:ascii="Arial" w:hAnsi="Arial" w:cs="Arial"/>
          <w:sz w:val="24"/>
          <w:szCs w:val="24"/>
        </w:rPr>
        <w:t xml:space="preserve"> und p(2V|2S)</w:t>
      </w:r>
      <w:r w:rsidR="0058065D" w:rsidRPr="00996CE0">
        <w:rPr>
          <w:rFonts w:ascii="Arial" w:hAnsi="Arial" w:cs="Arial"/>
          <w:sz w:val="24"/>
          <w:szCs w:val="24"/>
        </w:rPr>
        <w:t xml:space="preserve"> = p</w:t>
      </w:r>
      <w:r w:rsidR="00FA1833" w:rsidRPr="00996CE0">
        <w:rPr>
          <w:rFonts w:ascii="Arial" w:hAnsi="Arial" w:cs="Arial"/>
          <w:sz w:val="24"/>
          <w:szCs w:val="24"/>
        </w:rPr>
        <w:t xml:space="preserve"> </w:t>
      </w:r>
      <w:r w:rsidR="0058065D" w:rsidRPr="00996CE0">
        <w:rPr>
          <w:rFonts w:ascii="Arial" w:hAnsi="Arial" w:cs="Arial"/>
          <w:sz w:val="24"/>
          <w:szCs w:val="24"/>
        </w:rPr>
        <w:t>(2V, 2S)</w:t>
      </w:r>
      <w:r w:rsidR="00FA1833" w:rsidRPr="00996CE0">
        <w:rPr>
          <w:rFonts w:ascii="Arial" w:hAnsi="Arial" w:cs="Arial"/>
          <w:sz w:val="24"/>
          <w:szCs w:val="24"/>
        </w:rPr>
        <w:t xml:space="preserve"> </w:t>
      </w:r>
      <w:r w:rsidR="0058065D" w:rsidRPr="00996CE0">
        <w:rPr>
          <w:rFonts w:ascii="Arial" w:hAnsi="Arial" w:cs="Arial"/>
          <w:sz w:val="24"/>
          <w:szCs w:val="24"/>
        </w:rPr>
        <w:t>/p(2S)</w:t>
      </w:r>
      <w:r w:rsidR="00FA1833" w:rsidRPr="00996CE0">
        <w:rPr>
          <w:rFonts w:ascii="Arial" w:hAnsi="Arial" w:cs="Arial"/>
          <w:sz w:val="24"/>
          <w:szCs w:val="24"/>
        </w:rPr>
        <w:t xml:space="preserve"> </w:t>
      </w:r>
      <w:r w:rsidR="0058065D" w:rsidRPr="00996CE0">
        <w:rPr>
          <w:rFonts w:ascii="Arial" w:hAnsi="Arial" w:cs="Arial"/>
          <w:sz w:val="24"/>
          <w:szCs w:val="24"/>
        </w:rPr>
        <w:t>= (1/8)</w:t>
      </w:r>
      <w:r w:rsidR="00FA1833" w:rsidRPr="00996CE0">
        <w:rPr>
          <w:rFonts w:ascii="Arial" w:hAnsi="Arial" w:cs="Arial"/>
          <w:sz w:val="24"/>
          <w:szCs w:val="24"/>
        </w:rPr>
        <w:t xml:space="preserve"> </w:t>
      </w:r>
      <w:r w:rsidR="0058065D" w:rsidRPr="00996CE0">
        <w:rPr>
          <w:rFonts w:ascii="Arial" w:hAnsi="Arial" w:cs="Arial"/>
          <w:sz w:val="24"/>
          <w:szCs w:val="24"/>
        </w:rPr>
        <w:t>/</w:t>
      </w:r>
      <w:r w:rsidR="00FA1833" w:rsidRPr="00996CE0">
        <w:rPr>
          <w:rFonts w:ascii="Arial" w:hAnsi="Arial" w:cs="Arial"/>
          <w:sz w:val="24"/>
          <w:szCs w:val="24"/>
        </w:rPr>
        <w:t xml:space="preserve"> </w:t>
      </w:r>
      <w:r w:rsidR="0058065D" w:rsidRPr="00996CE0">
        <w:rPr>
          <w:rFonts w:ascii="Arial" w:hAnsi="Arial" w:cs="Arial"/>
          <w:sz w:val="24"/>
          <w:szCs w:val="24"/>
        </w:rPr>
        <w:t>(2/8)</w:t>
      </w:r>
      <w:r w:rsidR="00FA1833" w:rsidRPr="00996CE0">
        <w:rPr>
          <w:rFonts w:ascii="Arial" w:hAnsi="Arial" w:cs="Arial"/>
          <w:sz w:val="24"/>
          <w:szCs w:val="24"/>
        </w:rPr>
        <w:t xml:space="preserve"> </w:t>
      </w:r>
      <w:r w:rsidR="0058065D" w:rsidRPr="00996CE0">
        <w:rPr>
          <w:rFonts w:ascii="Arial" w:hAnsi="Arial" w:cs="Arial"/>
          <w:sz w:val="24"/>
          <w:szCs w:val="24"/>
        </w:rPr>
        <w:t>= 1/2</w:t>
      </w:r>
      <w:r w:rsidR="00FA1833" w:rsidRPr="00996CE0">
        <w:rPr>
          <w:rFonts w:ascii="Arial" w:hAnsi="Arial" w:cs="Arial"/>
          <w:sz w:val="24"/>
          <w:szCs w:val="24"/>
        </w:rPr>
        <w:t xml:space="preserve">. Die Wahrscheinlichkeit p(2S|2V) und p(2V|2S) sind nicht gleich, bzw. drücken nicht das gleiche aus. Deshalb kann der Satz von Bayes </w:t>
      </w:r>
      <w:r w:rsidR="00F86AF2" w:rsidRPr="00996CE0">
        <w:rPr>
          <w:rFonts w:ascii="Arial" w:hAnsi="Arial" w:cs="Arial"/>
          <w:sz w:val="24"/>
          <w:szCs w:val="24"/>
        </w:rPr>
        <w:t>geprüft werden durch p(2S|2V) p(2V) / p(2S) = (1/3) (3/8) / (2/8) =</w:t>
      </w:r>
      <w:r w:rsidR="00060C88" w:rsidRPr="00996CE0">
        <w:rPr>
          <w:rFonts w:ascii="Arial" w:hAnsi="Arial" w:cs="Arial"/>
          <w:sz w:val="24"/>
          <w:szCs w:val="24"/>
        </w:rPr>
        <w:t xml:space="preserve"> 1/2</w:t>
      </w:r>
      <w:r w:rsidR="00BD3A07" w:rsidRPr="00996CE0">
        <w:rPr>
          <w:rFonts w:ascii="Arial" w:hAnsi="Arial" w:cs="Arial"/>
          <w:sz w:val="24"/>
          <w:szCs w:val="24"/>
        </w:rPr>
        <w:t>. Dieses Ergebnis von</w:t>
      </w:r>
      <w:r w:rsidR="00F86AF2" w:rsidRPr="00996CE0">
        <w:rPr>
          <w:rFonts w:ascii="Arial" w:hAnsi="Arial" w:cs="Arial"/>
          <w:sz w:val="24"/>
          <w:szCs w:val="24"/>
        </w:rPr>
        <w:t xml:space="preserve"> </w:t>
      </w:r>
      <w:r w:rsidR="00BD3A07" w:rsidRPr="00996CE0">
        <w:rPr>
          <w:rFonts w:ascii="Arial" w:hAnsi="Arial" w:cs="Arial"/>
          <w:sz w:val="24"/>
          <w:szCs w:val="24"/>
        </w:rPr>
        <w:t xml:space="preserve">p(2S|2V) p(2V) / p(2S) = 1/2 ist gleich </w:t>
      </w:r>
      <w:r w:rsidR="00F86AF2" w:rsidRPr="00996CE0">
        <w:rPr>
          <w:rFonts w:ascii="Arial" w:hAnsi="Arial" w:cs="Arial"/>
          <w:sz w:val="24"/>
          <w:szCs w:val="24"/>
        </w:rPr>
        <w:t>p(2V|2S)</w:t>
      </w:r>
      <w:r w:rsidR="003C4DA7" w:rsidRPr="00996CE0">
        <w:rPr>
          <w:rFonts w:ascii="Arial" w:hAnsi="Arial" w:cs="Arial"/>
          <w:sz w:val="24"/>
          <w:szCs w:val="24"/>
        </w:rPr>
        <w:t>; e</w:t>
      </w:r>
      <w:r w:rsidR="00BD3A07" w:rsidRPr="00996CE0">
        <w:rPr>
          <w:rFonts w:ascii="Arial" w:hAnsi="Arial" w:cs="Arial"/>
          <w:sz w:val="24"/>
          <w:szCs w:val="24"/>
        </w:rPr>
        <w:t>in Beweis, dass der Satz von Bayes funktioniert.</w:t>
      </w:r>
      <w:r w:rsidR="003C4DA7" w:rsidRPr="00996CE0">
        <w:rPr>
          <w:rFonts w:ascii="Arial" w:hAnsi="Arial" w:cs="Arial"/>
          <w:sz w:val="24"/>
          <w:szCs w:val="24"/>
        </w:rPr>
        <w:t xml:space="preserve"> In diesem Beispiel wurden Werte normalisiert. Unter Normalisierung von Werte wird die Teilung dieser Werte durch deren Summe verstanden.</w:t>
      </w:r>
      <w:r w:rsidR="00943799" w:rsidRPr="00996CE0">
        <w:rPr>
          <w:rFonts w:ascii="Arial" w:hAnsi="Arial" w:cs="Arial"/>
          <w:sz w:val="24"/>
          <w:szCs w:val="24"/>
        </w:rPr>
        <w:t xml:space="preserve"> </w:t>
      </w:r>
      <w:r w:rsidR="003F0D05" w:rsidRPr="00996CE0">
        <w:rPr>
          <w:rFonts w:ascii="Arial" w:hAnsi="Arial" w:cs="Arial"/>
          <w:sz w:val="24"/>
          <w:szCs w:val="24"/>
        </w:rPr>
        <w:t>Die bedingten Wahrscheinlichkeiten der Spalten</w:t>
      </w:r>
      <w:r w:rsidR="007456B3" w:rsidRPr="00996CE0">
        <w:rPr>
          <w:rFonts w:ascii="Arial" w:hAnsi="Arial" w:cs="Arial"/>
          <w:sz w:val="24"/>
          <w:szCs w:val="24"/>
        </w:rPr>
        <w:t xml:space="preserve"> </w:t>
      </w:r>
      <w:r w:rsidR="003F0D05" w:rsidRPr="00996CE0">
        <w:rPr>
          <w:rFonts w:ascii="Arial" w:hAnsi="Arial" w:cs="Arial"/>
          <w:sz w:val="24"/>
          <w:szCs w:val="24"/>
        </w:rPr>
        <w:t>w</w:t>
      </w:r>
      <w:r w:rsidR="007456B3" w:rsidRPr="00996CE0">
        <w:rPr>
          <w:rFonts w:ascii="Arial" w:hAnsi="Arial" w:cs="Arial"/>
          <w:sz w:val="24"/>
          <w:szCs w:val="24"/>
        </w:rPr>
        <w:t>e</w:t>
      </w:r>
      <w:r w:rsidR="003F0D05" w:rsidRPr="00996CE0">
        <w:rPr>
          <w:rFonts w:ascii="Arial" w:hAnsi="Arial" w:cs="Arial"/>
          <w:sz w:val="24"/>
          <w:szCs w:val="24"/>
        </w:rPr>
        <w:t>rd</w:t>
      </w:r>
      <w:r w:rsidR="007456B3" w:rsidRPr="00996CE0">
        <w:rPr>
          <w:rFonts w:ascii="Arial" w:hAnsi="Arial" w:cs="Arial"/>
          <w:sz w:val="24"/>
          <w:szCs w:val="24"/>
        </w:rPr>
        <w:t>en</w:t>
      </w:r>
      <w:r w:rsidR="003F0D05" w:rsidRPr="00996CE0">
        <w:rPr>
          <w:rFonts w:ascii="Arial" w:hAnsi="Arial" w:cs="Arial"/>
          <w:sz w:val="24"/>
          <w:szCs w:val="24"/>
        </w:rPr>
        <w:t xml:space="preserve"> erhalten durch die Normalisierung der Wahrscheinlichkeit in der Zeile</w:t>
      </w:r>
      <w:r w:rsidR="007456B3" w:rsidRPr="00996CE0">
        <w:rPr>
          <w:rFonts w:ascii="Arial" w:hAnsi="Arial" w:cs="Arial"/>
          <w:sz w:val="24"/>
          <w:szCs w:val="24"/>
        </w:rPr>
        <w:t xml:space="preserve"> mit gegebenem Zeilenwert</w:t>
      </w:r>
      <w:r w:rsidR="003F0D05" w:rsidRPr="00996CE0">
        <w:rPr>
          <w:rFonts w:ascii="Arial" w:hAnsi="Arial" w:cs="Arial"/>
          <w:sz w:val="24"/>
          <w:szCs w:val="24"/>
        </w:rPr>
        <w:t>.</w:t>
      </w:r>
      <w:r w:rsidR="00B55BFB" w:rsidRPr="00996CE0">
        <w:rPr>
          <w:rFonts w:ascii="Arial" w:hAnsi="Arial" w:cs="Arial"/>
          <w:sz w:val="24"/>
          <w:szCs w:val="24"/>
        </w:rPr>
        <w:t xml:space="preserve"> Die </w:t>
      </w:r>
      <w:r w:rsidR="007645DC" w:rsidRPr="00996CE0">
        <w:rPr>
          <w:rFonts w:ascii="Arial" w:hAnsi="Arial" w:cs="Arial"/>
          <w:sz w:val="24"/>
          <w:szCs w:val="24"/>
        </w:rPr>
        <w:t>Gesamtwahrscheinlichkeit einer Spalte muss auf 1.0 summiert werden.</w:t>
      </w:r>
      <w:r w:rsidR="00904A2D" w:rsidRPr="00996CE0">
        <w:rPr>
          <w:rFonts w:ascii="Arial" w:hAnsi="Arial" w:cs="Arial"/>
          <w:sz w:val="24"/>
          <w:szCs w:val="24"/>
        </w:rPr>
        <w:t xml:space="preserve"> Dieses wird erreicht, indem die Zellwahrscheinlichkeit in der 2-Schalter Zeile </w:t>
      </w:r>
      <w:r w:rsidR="00D1439F" w:rsidRPr="00996CE0">
        <w:rPr>
          <w:rFonts w:ascii="Arial" w:hAnsi="Arial" w:cs="Arial"/>
          <w:sz w:val="24"/>
          <w:szCs w:val="24"/>
        </w:rPr>
        <w:t>geteilt</w:t>
      </w:r>
      <w:r w:rsidR="00904A2D" w:rsidRPr="00996CE0">
        <w:rPr>
          <w:rFonts w:ascii="Arial" w:hAnsi="Arial" w:cs="Arial"/>
          <w:sz w:val="24"/>
          <w:szCs w:val="24"/>
        </w:rPr>
        <w:t xml:space="preserve"> wird durch </w:t>
      </w:r>
      <w:r w:rsidR="00D1439F" w:rsidRPr="00996CE0">
        <w:rPr>
          <w:rFonts w:ascii="Arial" w:hAnsi="Arial" w:cs="Arial"/>
          <w:sz w:val="24"/>
          <w:szCs w:val="24"/>
        </w:rPr>
        <w:t>seine ursprüngliche Zeile</w:t>
      </w:r>
      <w:r w:rsidR="00904A2D" w:rsidRPr="00996CE0">
        <w:rPr>
          <w:rFonts w:ascii="Arial" w:hAnsi="Arial" w:cs="Arial"/>
          <w:sz w:val="24"/>
          <w:szCs w:val="24"/>
        </w:rPr>
        <w:t>.</w:t>
      </w:r>
      <w:r w:rsidR="00FD1366" w:rsidRPr="00996CE0">
        <w:rPr>
          <w:rFonts w:ascii="Arial" w:hAnsi="Arial" w:cs="Arial"/>
          <w:sz w:val="24"/>
          <w:szCs w:val="24"/>
        </w:rPr>
        <w:t xml:space="preserve"> </w:t>
      </w:r>
      <w:r w:rsidR="00251139" w:rsidRPr="00996CE0">
        <w:rPr>
          <w:rFonts w:ascii="Arial" w:hAnsi="Arial" w:cs="Arial"/>
          <w:sz w:val="24"/>
          <w:szCs w:val="24"/>
        </w:rPr>
        <w:t>Die bedingte Wahrscheinlichkeit</w:t>
      </w:r>
      <w:r w:rsidR="00251139" w:rsidRPr="00DD2D12">
        <w:rPr>
          <w:rFonts w:ascii="Arial" w:hAnsi="Arial" w:cs="Arial"/>
          <w:sz w:val="24"/>
          <w:szCs w:val="24"/>
        </w:rPr>
        <w:t xml:space="preserve"> für die Anzahl an Vorderseite ist </w:t>
      </w:r>
      <w:r w:rsidR="00201274" w:rsidRPr="00DD2D12">
        <w:rPr>
          <w:rFonts w:ascii="Arial" w:hAnsi="Arial" w:cs="Arial"/>
          <w:sz w:val="24"/>
          <w:szCs w:val="24"/>
        </w:rPr>
        <w:t>beispielsweise</w:t>
      </w:r>
      <w:r w:rsidR="00251139" w:rsidRPr="00DD2D12">
        <w:rPr>
          <w:rFonts w:ascii="Arial" w:hAnsi="Arial" w:cs="Arial"/>
          <w:sz w:val="24"/>
          <w:szCs w:val="24"/>
        </w:rPr>
        <w:t xml:space="preserve"> erhalten durch die Normalisierung der 2 Schalte</w:t>
      </w:r>
      <w:r w:rsidR="005F0E04" w:rsidRPr="00DD2D12">
        <w:rPr>
          <w:rFonts w:ascii="Arial" w:hAnsi="Arial" w:cs="Arial"/>
          <w:sz w:val="24"/>
          <w:szCs w:val="24"/>
        </w:rPr>
        <w:t>r</w:t>
      </w:r>
      <w:r w:rsidR="00251139" w:rsidRPr="00DD2D12">
        <w:rPr>
          <w:rFonts w:ascii="Arial" w:hAnsi="Arial" w:cs="Arial"/>
          <w:sz w:val="24"/>
          <w:szCs w:val="24"/>
        </w:rPr>
        <w:t>-Spalte</w:t>
      </w:r>
      <w:r w:rsidR="00E06161" w:rsidRPr="00DD2D12">
        <w:rPr>
          <w:rFonts w:ascii="Arial" w:hAnsi="Arial" w:cs="Arial"/>
          <w:sz w:val="24"/>
          <w:szCs w:val="24"/>
        </w:rPr>
        <w:t xml:space="preserve">: </w:t>
      </w:r>
      <w:r w:rsidR="00181AE4" w:rsidRPr="00DD2D12">
        <w:rPr>
          <w:rFonts w:ascii="Arial" w:hAnsi="Arial" w:cs="Arial"/>
          <w:sz w:val="24"/>
          <w:szCs w:val="24"/>
        </w:rPr>
        <w:t xml:space="preserve">p (0V|2S) = 0 / (2/8) = 0, p (1V|2S) = (1/8) / (2/8) = </w:t>
      </w:r>
      <w:r w:rsidR="00A74AF5" w:rsidRPr="00DD2D12">
        <w:rPr>
          <w:rFonts w:ascii="Arial" w:hAnsi="Arial" w:cs="Arial"/>
          <w:sz w:val="24"/>
          <w:szCs w:val="24"/>
        </w:rPr>
        <w:t>0</w:t>
      </w:r>
      <w:r w:rsidR="00181AE4" w:rsidRPr="00DD2D12">
        <w:rPr>
          <w:rFonts w:ascii="Arial" w:hAnsi="Arial" w:cs="Arial"/>
          <w:sz w:val="24"/>
          <w:szCs w:val="24"/>
        </w:rPr>
        <w:t>.5,</w:t>
      </w:r>
      <w:r w:rsidR="00B54BC5" w:rsidRPr="00DD2D12">
        <w:rPr>
          <w:rFonts w:ascii="Arial" w:hAnsi="Arial" w:cs="Arial"/>
          <w:sz w:val="24"/>
          <w:szCs w:val="24"/>
        </w:rPr>
        <w:t xml:space="preserve"> </w:t>
      </w:r>
      <w:r w:rsidR="00181AE4" w:rsidRPr="00DD2D12">
        <w:rPr>
          <w:rFonts w:ascii="Arial" w:hAnsi="Arial" w:cs="Arial"/>
          <w:sz w:val="24"/>
          <w:szCs w:val="24"/>
        </w:rPr>
        <w:t xml:space="preserve">p (2V|2S) = (1/8) / (2/8) = </w:t>
      </w:r>
      <w:r w:rsidR="00A74AF5" w:rsidRPr="00DD2D12">
        <w:rPr>
          <w:rFonts w:ascii="Arial" w:hAnsi="Arial" w:cs="Arial"/>
          <w:sz w:val="24"/>
          <w:szCs w:val="24"/>
        </w:rPr>
        <w:t>0</w:t>
      </w:r>
      <w:r w:rsidR="00181AE4" w:rsidRPr="00DD2D12">
        <w:rPr>
          <w:rFonts w:ascii="Arial" w:hAnsi="Arial" w:cs="Arial"/>
          <w:sz w:val="24"/>
          <w:szCs w:val="24"/>
        </w:rPr>
        <w:t>.5, and p (3V|2S) = 0 / (2/8) = 0.</w:t>
      </w:r>
    </w:p>
    <w:p w:rsidR="00CC03A5" w:rsidRPr="00DD2D12" w:rsidRDefault="008D076D" w:rsidP="002A2DBB">
      <w:pPr>
        <w:jc w:val="both"/>
        <w:rPr>
          <w:rFonts w:ascii="Arial" w:hAnsi="Arial" w:cs="Arial"/>
          <w:sz w:val="24"/>
          <w:szCs w:val="24"/>
        </w:rPr>
      </w:pPr>
      <w:r w:rsidRPr="00DD2D12">
        <w:rPr>
          <w:rFonts w:ascii="Arial" w:hAnsi="Arial" w:cs="Arial"/>
          <w:sz w:val="24"/>
          <w:szCs w:val="24"/>
        </w:rPr>
        <w:t>Angenommen, dass</w:t>
      </w:r>
      <w:r w:rsidR="00376929" w:rsidRPr="00DD2D12">
        <w:rPr>
          <w:rFonts w:ascii="Arial" w:hAnsi="Arial" w:cs="Arial"/>
          <w:sz w:val="24"/>
          <w:szCs w:val="24"/>
        </w:rPr>
        <w:t xml:space="preserve"> ein Ereignis</w:t>
      </w:r>
      <w:r w:rsidRPr="00DD2D12">
        <w:rPr>
          <w:rFonts w:ascii="Arial" w:hAnsi="Arial" w:cs="Arial"/>
          <w:sz w:val="24"/>
          <w:szCs w:val="24"/>
        </w:rPr>
        <w:t xml:space="preserve"> </w:t>
      </w:r>
      <w:r w:rsidR="00DC715B" w:rsidRPr="00DD2D12">
        <w:rPr>
          <w:rFonts w:ascii="Arial" w:hAnsi="Arial" w:cs="Arial"/>
          <w:sz w:val="24"/>
          <w:szCs w:val="24"/>
        </w:rPr>
        <w:t xml:space="preserve">Ri der Tabelle 2 ist </w:t>
      </w:r>
      <w:r w:rsidRPr="00DD2D12">
        <w:rPr>
          <w:rFonts w:ascii="Arial" w:hAnsi="Arial" w:cs="Arial"/>
          <w:sz w:val="24"/>
          <w:szCs w:val="24"/>
        </w:rPr>
        <w:t xml:space="preserve">passiert </w:t>
      </w:r>
      <w:r w:rsidR="00DC715B" w:rsidRPr="00DD2D12">
        <w:rPr>
          <w:rFonts w:ascii="Arial" w:hAnsi="Arial" w:cs="Arial"/>
          <w:sz w:val="24"/>
          <w:szCs w:val="24"/>
        </w:rPr>
        <w:t xml:space="preserve">und der Spaltenwert unbekannt ist. Es bleiben nur die Werte der Zelle Ri und </w:t>
      </w:r>
      <w:r w:rsidR="002F635C" w:rsidRPr="00DD2D12">
        <w:rPr>
          <w:rFonts w:ascii="Arial" w:hAnsi="Arial" w:cs="Arial"/>
          <w:sz w:val="24"/>
          <w:szCs w:val="24"/>
        </w:rPr>
        <w:t xml:space="preserve">wird nur auf die i-te Zeile fokussiert. Da Ri wahr ist, die Summe der Wahrscheinlichkeiten in dieser Zeile muss 1 sein. </w:t>
      </w:r>
      <w:r w:rsidR="000864D7" w:rsidRPr="00DD2D12">
        <w:rPr>
          <w:rFonts w:ascii="Arial" w:hAnsi="Arial" w:cs="Arial"/>
          <w:sz w:val="24"/>
          <w:szCs w:val="24"/>
        </w:rPr>
        <w:t xml:space="preserve">Eine Resolution für den Satz von Bayes liegt in der Definition der </w:t>
      </w:r>
      <w:r w:rsidR="004963CA">
        <w:rPr>
          <w:rFonts w:ascii="Arial" w:hAnsi="Arial" w:cs="Arial"/>
          <w:sz w:val="24"/>
          <w:szCs w:val="24"/>
        </w:rPr>
        <w:t>b</w:t>
      </w:r>
      <w:r w:rsidR="000864D7" w:rsidRPr="00DD2D12">
        <w:rPr>
          <w:rFonts w:ascii="Arial" w:hAnsi="Arial" w:cs="Arial"/>
          <w:sz w:val="24"/>
          <w:szCs w:val="24"/>
        </w:rPr>
        <w:t>edingten Wahrscheinlichkeit</w:t>
      </w:r>
      <w:r w:rsidR="00A01295" w:rsidRPr="00DD2D12">
        <w:rPr>
          <w:rFonts w:ascii="Arial" w:hAnsi="Arial" w:cs="Arial"/>
          <w:sz w:val="24"/>
          <w:szCs w:val="24"/>
        </w:rPr>
        <w:t xml:space="preserve">. Dabei </w:t>
      </w:r>
      <w:r w:rsidR="00590294" w:rsidRPr="00DD2D12">
        <w:rPr>
          <w:rFonts w:ascii="Arial" w:hAnsi="Arial" w:cs="Arial"/>
          <w:sz w:val="24"/>
          <w:szCs w:val="24"/>
        </w:rPr>
        <w:t>soll befolgt werden, dass</w:t>
      </w:r>
      <w:r w:rsidR="00A01295" w:rsidRPr="00DD2D12">
        <w:rPr>
          <w:rFonts w:ascii="Arial" w:hAnsi="Arial" w:cs="Arial"/>
          <w:sz w:val="24"/>
          <w:szCs w:val="24"/>
        </w:rPr>
        <w:t xml:space="preserve"> d</w:t>
      </w:r>
      <w:r w:rsidR="00590294" w:rsidRPr="00DD2D12">
        <w:rPr>
          <w:rFonts w:ascii="Arial" w:hAnsi="Arial" w:cs="Arial"/>
          <w:sz w:val="24"/>
          <w:szCs w:val="24"/>
        </w:rPr>
        <w:t>i</w:t>
      </w:r>
      <w:r w:rsidR="00A01295" w:rsidRPr="00DD2D12">
        <w:rPr>
          <w:rFonts w:ascii="Arial" w:hAnsi="Arial" w:cs="Arial"/>
          <w:sz w:val="24"/>
          <w:szCs w:val="24"/>
        </w:rPr>
        <w:t xml:space="preserve">e gemeinsame Wahrscheinlichkeit in der </w:t>
      </w:r>
      <w:r w:rsidR="00590294" w:rsidRPr="00DD2D12">
        <w:rPr>
          <w:rFonts w:ascii="Arial" w:hAnsi="Arial" w:cs="Arial"/>
          <w:sz w:val="24"/>
          <w:szCs w:val="24"/>
        </w:rPr>
        <w:t>i-ten Zeile (Ri) und in der</w:t>
      </w:r>
      <w:r w:rsidR="000864D7" w:rsidRPr="00DD2D12">
        <w:rPr>
          <w:rFonts w:ascii="Arial" w:hAnsi="Arial" w:cs="Arial"/>
          <w:sz w:val="24"/>
          <w:szCs w:val="24"/>
        </w:rPr>
        <w:t xml:space="preserve"> </w:t>
      </w:r>
      <w:r w:rsidR="00590294" w:rsidRPr="00DD2D12">
        <w:rPr>
          <w:rFonts w:ascii="Arial" w:hAnsi="Arial" w:cs="Arial"/>
          <w:sz w:val="24"/>
          <w:szCs w:val="24"/>
        </w:rPr>
        <w:t>j-ten Spalte(Cj)</w:t>
      </w:r>
      <w:r w:rsidR="005C57E8" w:rsidRPr="00DD2D12">
        <w:rPr>
          <w:rFonts w:ascii="Arial" w:hAnsi="Arial" w:cs="Arial"/>
          <w:sz w:val="24"/>
          <w:szCs w:val="24"/>
        </w:rPr>
        <w:t xml:space="preserve"> kann p (Ri | Cj) p (Cj) oder</w:t>
      </w:r>
      <w:r w:rsidR="002A3B74" w:rsidRPr="00DD2D12">
        <w:rPr>
          <w:rFonts w:ascii="Arial" w:hAnsi="Arial" w:cs="Arial"/>
          <w:sz w:val="24"/>
          <w:szCs w:val="24"/>
        </w:rPr>
        <w:t xml:space="preserve"> als</w:t>
      </w:r>
      <w:r w:rsidR="005C57E8" w:rsidRPr="00DD2D12">
        <w:rPr>
          <w:rFonts w:ascii="Arial" w:hAnsi="Arial" w:cs="Arial"/>
          <w:sz w:val="24"/>
          <w:szCs w:val="24"/>
        </w:rPr>
        <w:t xml:space="preserve"> p (Cj</w:t>
      </w:r>
      <w:r w:rsidR="00F81B23" w:rsidRPr="00DD2D12">
        <w:rPr>
          <w:rFonts w:ascii="Arial" w:hAnsi="Arial" w:cs="Arial"/>
          <w:sz w:val="24"/>
          <w:szCs w:val="24"/>
        </w:rPr>
        <w:t xml:space="preserve"> </w:t>
      </w:r>
      <w:r w:rsidR="005C57E8" w:rsidRPr="00DD2D12">
        <w:rPr>
          <w:rFonts w:ascii="Arial" w:hAnsi="Arial" w:cs="Arial"/>
          <w:sz w:val="24"/>
          <w:szCs w:val="24"/>
        </w:rPr>
        <w:t>|</w:t>
      </w:r>
      <w:r w:rsidR="00F81B23" w:rsidRPr="00DD2D12">
        <w:rPr>
          <w:rFonts w:ascii="Arial" w:hAnsi="Arial" w:cs="Arial"/>
          <w:sz w:val="24"/>
          <w:szCs w:val="24"/>
        </w:rPr>
        <w:t xml:space="preserve"> </w:t>
      </w:r>
      <w:r w:rsidR="005C57E8" w:rsidRPr="00DD2D12">
        <w:rPr>
          <w:rFonts w:ascii="Arial" w:hAnsi="Arial" w:cs="Arial"/>
          <w:sz w:val="24"/>
          <w:szCs w:val="24"/>
        </w:rPr>
        <w:t>Ri) p (Ri) zum Ausdruck gebracht werden</w:t>
      </w:r>
      <w:r w:rsidR="00CC03A5" w:rsidRPr="00DD2D12">
        <w:rPr>
          <w:rFonts w:ascii="Arial" w:hAnsi="Arial" w:cs="Arial"/>
          <w:sz w:val="24"/>
          <w:szCs w:val="24"/>
        </w:rPr>
        <w:t xml:space="preserve"> [KRU10]</w:t>
      </w:r>
      <w:r w:rsidR="005C57E8" w:rsidRPr="00DD2D12">
        <w:rPr>
          <w:rFonts w:ascii="Arial" w:hAnsi="Arial" w:cs="Arial"/>
          <w:sz w:val="24"/>
          <w:szCs w:val="24"/>
        </w:rPr>
        <w:t>.</w:t>
      </w:r>
      <w:r w:rsidR="00CC03A5" w:rsidRPr="00DD2D12">
        <w:rPr>
          <w:rFonts w:ascii="Arial" w:hAnsi="Arial" w:cs="Arial"/>
          <w:sz w:val="24"/>
          <w:szCs w:val="24"/>
        </w:rPr>
        <w:t xml:space="preserve"> Die Tabelle 2 präsentiert die alternative</w:t>
      </w:r>
      <w:r w:rsidR="00F74349" w:rsidRPr="00DD2D12">
        <w:rPr>
          <w:rFonts w:ascii="Arial" w:hAnsi="Arial" w:cs="Arial"/>
          <w:sz w:val="24"/>
          <w:szCs w:val="24"/>
        </w:rPr>
        <w:t>n</w:t>
      </w:r>
      <w:r w:rsidR="00CC03A5" w:rsidRPr="00DD2D12">
        <w:rPr>
          <w:rFonts w:ascii="Arial" w:hAnsi="Arial" w:cs="Arial"/>
          <w:sz w:val="24"/>
          <w:szCs w:val="24"/>
        </w:rPr>
        <w:t xml:space="preserve"> Ausdrücke der gemeinsamen Wahrscheinlichkeit</w:t>
      </w:r>
      <w:r w:rsidR="00CC03A5" w:rsidRPr="00DD2D12">
        <w:rPr>
          <w:sz w:val="24"/>
          <w:szCs w:val="24"/>
        </w:rPr>
        <w:t xml:space="preserve"> </w:t>
      </w:r>
      <w:r w:rsidR="00CC03A5" w:rsidRPr="00DD2D12">
        <w:rPr>
          <w:rFonts w:ascii="Arial" w:hAnsi="Arial" w:cs="Arial"/>
          <w:sz w:val="24"/>
          <w:szCs w:val="24"/>
        </w:rPr>
        <w:t>p (Ri, Cj).</w:t>
      </w:r>
      <w:r w:rsidR="002A2DBB" w:rsidRPr="00DD2D12">
        <w:rPr>
          <w:rFonts w:ascii="Arial" w:hAnsi="Arial" w:cs="Arial"/>
          <w:sz w:val="24"/>
          <w:szCs w:val="24"/>
        </w:rPr>
        <w:t xml:space="preserve"> </w:t>
      </w:r>
    </w:p>
    <w:p w:rsidR="00FE546C" w:rsidRDefault="00FE546C" w:rsidP="0094220B">
      <w:pPr>
        <w:jc w:val="both"/>
      </w:pPr>
    </w:p>
    <w:p w:rsidR="00FE546C" w:rsidRDefault="00FE546C" w:rsidP="0094220B">
      <w:pPr>
        <w:jc w:val="both"/>
      </w:pPr>
    </w:p>
    <w:tbl>
      <w:tblPr>
        <w:tblW w:w="0" w:type="auto"/>
        <w:tblInd w:w="2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96"/>
        <w:gridCol w:w="900"/>
        <w:gridCol w:w="2436"/>
        <w:gridCol w:w="912"/>
        <w:gridCol w:w="160"/>
        <w:gridCol w:w="1968"/>
      </w:tblGrid>
      <w:tr w:rsidR="00F74349" w:rsidTr="00F74349">
        <w:trPr>
          <w:trHeight w:val="264"/>
        </w:trPr>
        <w:tc>
          <w:tcPr>
            <w:tcW w:w="1596" w:type="dxa"/>
            <w:vMerge w:val="restart"/>
          </w:tcPr>
          <w:p w:rsidR="00F74349" w:rsidRPr="00F74349" w:rsidRDefault="00F74349" w:rsidP="00F74349">
            <w:pPr>
              <w:jc w:val="center"/>
              <w:rPr>
                <w:b/>
              </w:rPr>
            </w:pPr>
            <w:r>
              <w:rPr>
                <w:b/>
              </w:rPr>
              <w:t>Zeile</w:t>
            </w:r>
          </w:p>
        </w:tc>
        <w:tc>
          <w:tcPr>
            <w:tcW w:w="4248" w:type="dxa"/>
            <w:gridSpan w:val="3"/>
          </w:tcPr>
          <w:p w:rsidR="00F74349" w:rsidRPr="00F74349" w:rsidRDefault="00F74349" w:rsidP="00F74349">
            <w:pPr>
              <w:jc w:val="center"/>
              <w:rPr>
                <w:b/>
              </w:rPr>
            </w:pPr>
            <w:r>
              <w:rPr>
                <w:b/>
              </w:rPr>
              <w:t>Spalte</w:t>
            </w:r>
          </w:p>
        </w:tc>
        <w:tc>
          <w:tcPr>
            <w:tcW w:w="160" w:type="dxa"/>
            <w:vMerge w:val="restart"/>
          </w:tcPr>
          <w:p w:rsidR="00F74349" w:rsidRDefault="00F74349" w:rsidP="00F74349">
            <w:pPr>
              <w:jc w:val="center"/>
            </w:pPr>
          </w:p>
        </w:tc>
        <w:tc>
          <w:tcPr>
            <w:tcW w:w="1968" w:type="dxa"/>
            <w:vMerge w:val="restart"/>
          </w:tcPr>
          <w:p w:rsidR="00F74349" w:rsidRPr="00F74349" w:rsidRDefault="00F74349" w:rsidP="00F74349">
            <w:pPr>
              <w:jc w:val="center"/>
              <w:rPr>
                <w:b/>
              </w:rPr>
            </w:pPr>
            <w:r>
              <w:rPr>
                <w:b/>
              </w:rPr>
              <w:t>Marginal</w:t>
            </w:r>
          </w:p>
        </w:tc>
      </w:tr>
      <w:tr w:rsidR="00F74349" w:rsidTr="00F74349">
        <w:trPr>
          <w:trHeight w:val="516"/>
        </w:trPr>
        <w:tc>
          <w:tcPr>
            <w:tcW w:w="1596" w:type="dxa"/>
            <w:vMerge/>
          </w:tcPr>
          <w:p w:rsidR="00F74349" w:rsidRDefault="00F74349" w:rsidP="00F74349">
            <w:pPr>
              <w:jc w:val="center"/>
            </w:pPr>
          </w:p>
        </w:tc>
        <w:tc>
          <w:tcPr>
            <w:tcW w:w="900" w:type="dxa"/>
          </w:tcPr>
          <w:p w:rsidR="00F74349" w:rsidRDefault="00F74349" w:rsidP="00F74349">
            <w:pPr>
              <w:jc w:val="center"/>
            </w:pPr>
            <w:r>
              <w:t>…</w:t>
            </w:r>
          </w:p>
        </w:tc>
        <w:tc>
          <w:tcPr>
            <w:tcW w:w="2436" w:type="dxa"/>
          </w:tcPr>
          <w:p w:rsidR="00F74349" w:rsidRPr="00F74349" w:rsidRDefault="00F74349" w:rsidP="00F74349">
            <w:pPr>
              <w:jc w:val="center"/>
              <w:rPr>
                <w:b/>
              </w:rPr>
            </w:pPr>
            <w:r>
              <w:rPr>
                <w:b/>
              </w:rPr>
              <w:t>j</w:t>
            </w:r>
          </w:p>
        </w:tc>
        <w:tc>
          <w:tcPr>
            <w:tcW w:w="912" w:type="dxa"/>
          </w:tcPr>
          <w:p w:rsidR="00F74349" w:rsidRDefault="00F74349" w:rsidP="00F74349">
            <w:pPr>
              <w:jc w:val="center"/>
            </w:pPr>
            <w:r>
              <w:t>…</w:t>
            </w:r>
          </w:p>
        </w:tc>
        <w:tc>
          <w:tcPr>
            <w:tcW w:w="160" w:type="dxa"/>
            <w:vMerge/>
          </w:tcPr>
          <w:p w:rsidR="00F74349" w:rsidRDefault="00F74349" w:rsidP="00F74349">
            <w:pPr>
              <w:jc w:val="center"/>
            </w:pPr>
          </w:p>
        </w:tc>
        <w:tc>
          <w:tcPr>
            <w:tcW w:w="1968" w:type="dxa"/>
            <w:vMerge/>
          </w:tcPr>
          <w:p w:rsidR="00F74349" w:rsidRDefault="00F74349" w:rsidP="00F74349">
            <w:pPr>
              <w:jc w:val="center"/>
            </w:pPr>
          </w:p>
        </w:tc>
      </w:tr>
      <w:tr w:rsidR="00F74349" w:rsidTr="00F74349">
        <w:trPr>
          <w:trHeight w:val="480"/>
        </w:trPr>
        <w:tc>
          <w:tcPr>
            <w:tcW w:w="1596" w:type="dxa"/>
          </w:tcPr>
          <w:p w:rsidR="00F74349" w:rsidRDefault="00F74349" w:rsidP="00F74349">
            <w:pPr>
              <w:jc w:val="center"/>
            </w:pPr>
            <w:r>
              <w:t>…</w:t>
            </w:r>
          </w:p>
        </w:tc>
        <w:tc>
          <w:tcPr>
            <w:tcW w:w="900" w:type="dxa"/>
          </w:tcPr>
          <w:p w:rsidR="00F74349" w:rsidRDefault="00F74349" w:rsidP="00F74349">
            <w:pPr>
              <w:jc w:val="center"/>
            </w:pPr>
          </w:p>
        </w:tc>
        <w:tc>
          <w:tcPr>
            <w:tcW w:w="2436" w:type="dxa"/>
          </w:tcPr>
          <w:p w:rsidR="00F74349" w:rsidRDefault="00F74349" w:rsidP="00F74349">
            <w:pPr>
              <w:jc w:val="center"/>
            </w:pPr>
          </w:p>
        </w:tc>
        <w:tc>
          <w:tcPr>
            <w:tcW w:w="912" w:type="dxa"/>
          </w:tcPr>
          <w:p w:rsidR="00F74349" w:rsidRDefault="00F74349" w:rsidP="00F74349">
            <w:pPr>
              <w:jc w:val="center"/>
            </w:pPr>
          </w:p>
        </w:tc>
        <w:tc>
          <w:tcPr>
            <w:tcW w:w="160" w:type="dxa"/>
          </w:tcPr>
          <w:p w:rsidR="00F74349" w:rsidRDefault="00F74349" w:rsidP="00F74349">
            <w:pPr>
              <w:jc w:val="center"/>
            </w:pPr>
          </w:p>
        </w:tc>
        <w:tc>
          <w:tcPr>
            <w:tcW w:w="1968" w:type="dxa"/>
          </w:tcPr>
          <w:p w:rsidR="00F74349" w:rsidRDefault="00F74349" w:rsidP="00F74349">
            <w:pPr>
              <w:jc w:val="center"/>
            </w:pPr>
          </w:p>
        </w:tc>
      </w:tr>
      <w:tr w:rsidR="00F74349" w:rsidTr="00F74349">
        <w:trPr>
          <w:trHeight w:val="816"/>
        </w:trPr>
        <w:tc>
          <w:tcPr>
            <w:tcW w:w="1596" w:type="dxa"/>
          </w:tcPr>
          <w:p w:rsidR="00F74349" w:rsidRDefault="00F74349" w:rsidP="00F74349">
            <w:pPr>
              <w:jc w:val="center"/>
              <w:rPr>
                <w:b/>
              </w:rPr>
            </w:pPr>
          </w:p>
          <w:p w:rsidR="00F74349" w:rsidRPr="00F74349" w:rsidRDefault="00F74349" w:rsidP="00F74349">
            <w:pPr>
              <w:jc w:val="center"/>
              <w:rPr>
                <w:b/>
              </w:rPr>
            </w:pPr>
            <w:r>
              <w:rPr>
                <w:b/>
              </w:rPr>
              <w:t>i</w:t>
            </w:r>
          </w:p>
        </w:tc>
        <w:tc>
          <w:tcPr>
            <w:tcW w:w="900" w:type="dxa"/>
          </w:tcPr>
          <w:p w:rsidR="00F74349" w:rsidRDefault="00F74349" w:rsidP="00F74349">
            <w:pPr>
              <w:jc w:val="center"/>
            </w:pPr>
          </w:p>
          <w:p w:rsidR="00F74349" w:rsidRDefault="00F74349" w:rsidP="00F74349">
            <w:pPr>
              <w:jc w:val="center"/>
            </w:pPr>
            <w:r>
              <w:t>…</w:t>
            </w:r>
          </w:p>
        </w:tc>
        <w:tc>
          <w:tcPr>
            <w:tcW w:w="2436" w:type="dxa"/>
          </w:tcPr>
          <w:p w:rsidR="00F74349" w:rsidRDefault="00F74349" w:rsidP="00F74349">
            <w:pPr>
              <w:jc w:val="center"/>
            </w:pPr>
            <w:r>
              <w:t>p(Ri,Cj)</w:t>
            </w:r>
          </w:p>
          <w:p w:rsidR="00F74349" w:rsidRDefault="00F74349" w:rsidP="00F74349">
            <w:pPr>
              <w:jc w:val="center"/>
            </w:pPr>
            <w:r>
              <w:t>= p(Ri|Cj) p(Cj)</w:t>
            </w:r>
          </w:p>
          <w:p w:rsidR="00F74349" w:rsidRDefault="00F74349" w:rsidP="00F74349">
            <w:pPr>
              <w:jc w:val="center"/>
            </w:pPr>
            <w:r>
              <w:t>= p(Cj|Ri) p(Ri)</w:t>
            </w:r>
          </w:p>
        </w:tc>
        <w:tc>
          <w:tcPr>
            <w:tcW w:w="912" w:type="dxa"/>
          </w:tcPr>
          <w:p w:rsidR="00F74349" w:rsidRDefault="00F74349" w:rsidP="00F74349">
            <w:pPr>
              <w:jc w:val="center"/>
            </w:pPr>
          </w:p>
          <w:p w:rsidR="00F74349" w:rsidRDefault="00F74349" w:rsidP="00F74349">
            <w:pPr>
              <w:jc w:val="center"/>
            </w:pPr>
            <w:r>
              <w:t>…</w:t>
            </w:r>
          </w:p>
        </w:tc>
        <w:tc>
          <w:tcPr>
            <w:tcW w:w="160" w:type="dxa"/>
          </w:tcPr>
          <w:p w:rsidR="00F74349" w:rsidRDefault="00F74349" w:rsidP="00F74349">
            <w:pPr>
              <w:jc w:val="center"/>
            </w:pPr>
          </w:p>
        </w:tc>
        <w:tc>
          <w:tcPr>
            <w:tcW w:w="1968" w:type="dxa"/>
          </w:tcPr>
          <w:p w:rsidR="00F74349" w:rsidRDefault="00F74349" w:rsidP="00F74349">
            <w:pPr>
              <w:jc w:val="center"/>
            </w:pPr>
          </w:p>
          <w:p w:rsidR="00F74349" w:rsidRDefault="00F74349" w:rsidP="00F74349">
            <w:pPr>
              <w:jc w:val="center"/>
            </w:pPr>
            <w:r>
              <w:t>P(Ri)</w:t>
            </w:r>
          </w:p>
        </w:tc>
      </w:tr>
      <w:tr w:rsidR="00F74349" w:rsidTr="00F74349">
        <w:trPr>
          <w:trHeight w:val="792"/>
        </w:trPr>
        <w:tc>
          <w:tcPr>
            <w:tcW w:w="1596" w:type="dxa"/>
          </w:tcPr>
          <w:p w:rsidR="00F74349" w:rsidRDefault="00F74349" w:rsidP="00F74349">
            <w:pPr>
              <w:jc w:val="center"/>
            </w:pPr>
            <w:r>
              <w:br/>
              <w:t>…</w:t>
            </w:r>
          </w:p>
        </w:tc>
        <w:tc>
          <w:tcPr>
            <w:tcW w:w="900" w:type="dxa"/>
          </w:tcPr>
          <w:p w:rsidR="00F74349" w:rsidRDefault="00F74349" w:rsidP="00F74349">
            <w:pPr>
              <w:jc w:val="center"/>
            </w:pPr>
          </w:p>
        </w:tc>
        <w:tc>
          <w:tcPr>
            <w:tcW w:w="2436" w:type="dxa"/>
          </w:tcPr>
          <w:p w:rsidR="00F74349" w:rsidRDefault="00F74349" w:rsidP="00F74349">
            <w:pPr>
              <w:jc w:val="center"/>
            </w:pPr>
            <w:r>
              <w:br/>
              <w:t>…</w:t>
            </w:r>
          </w:p>
        </w:tc>
        <w:tc>
          <w:tcPr>
            <w:tcW w:w="912" w:type="dxa"/>
          </w:tcPr>
          <w:p w:rsidR="00F74349" w:rsidRDefault="00F74349" w:rsidP="00F74349">
            <w:pPr>
              <w:jc w:val="center"/>
            </w:pPr>
          </w:p>
        </w:tc>
        <w:tc>
          <w:tcPr>
            <w:tcW w:w="160" w:type="dxa"/>
          </w:tcPr>
          <w:p w:rsidR="00F74349" w:rsidRDefault="00F74349" w:rsidP="00F74349">
            <w:pPr>
              <w:jc w:val="center"/>
            </w:pPr>
          </w:p>
        </w:tc>
        <w:tc>
          <w:tcPr>
            <w:tcW w:w="1968" w:type="dxa"/>
          </w:tcPr>
          <w:p w:rsidR="00F74349" w:rsidRDefault="00F74349" w:rsidP="00F74349">
            <w:pPr>
              <w:jc w:val="center"/>
            </w:pPr>
          </w:p>
        </w:tc>
      </w:tr>
    </w:tbl>
    <w:p w:rsidR="00CC03A5" w:rsidRDefault="00CC03A5" w:rsidP="00F74349">
      <w:pPr>
        <w:jc w:val="center"/>
      </w:pPr>
    </w:p>
    <w:tbl>
      <w:tblPr>
        <w:tblpPr w:leftFromText="141" w:rightFromText="141" w:vertAnchor="text" w:tblpX="277" w:tblpY="-29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60"/>
        <w:gridCol w:w="900"/>
        <w:gridCol w:w="2448"/>
        <w:gridCol w:w="912"/>
        <w:gridCol w:w="160"/>
        <w:gridCol w:w="1956"/>
      </w:tblGrid>
      <w:tr w:rsidR="00F74349" w:rsidTr="00F74349">
        <w:trPr>
          <w:trHeight w:val="708"/>
        </w:trPr>
        <w:tc>
          <w:tcPr>
            <w:tcW w:w="1560" w:type="dxa"/>
          </w:tcPr>
          <w:p w:rsidR="00F74349" w:rsidRPr="00F74349" w:rsidRDefault="00F96DCB" w:rsidP="00F74349">
            <w:pPr>
              <w:jc w:val="center"/>
              <w:rPr>
                <w:b/>
              </w:rPr>
            </w:pPr>
            <w:r>
              <w:rPr>
                <w:b/>
              </w:rPr>
              <w:br/>
            </w:r>
            <w:r w:rsidR="00F74349">
              <w:rPr>
                <w:b/>
              </w:rPr>
              <w:t>Marginal:</w:t>
            </w:r>
          </w:p>
        </w:tc>
        <w:tc>
          <w:tcPr>
            <w:tcW w:w="900" w:type="dxa"/>
          </w:tcPr>
          <w:p w:rsidR="00F74349" w:rsidRDefault="00F74349" w:rsidP="00F74349">
            <w:pPr>
              <w:jc w:val="center"/>
            </w:pPr>
          </w:p>
        </w:tc>
        <w:tc>
          <w:tcPr>
            <w:tcW w:w="2448" w:type="dxa"/>
          </w:tcPr>
          <w:p w:rsidR="00F74349" w:rsidRDefault="00F74349" w:rsidP="00F74349">
            <w:pPr>
              <w:jc w:val="center"/>
            </w:pPr>
            <w:r>
              <w:br/>
              <w:t>P(Cj)</w:t>
            </w:r>
          </w:p>
        </w:tc>
        <w:tc>
          <w:tcPr>
            <w:tcW w:w="912" w:type="dxa"/>
          </w:tcPr>
          <w:p w:rsidR="00F74349" w:rsidRDefault="00F74349" w:rsidP="00F74349">
            <w:pPr>
              <w:jc w:val="center"/>
            </w:pPr>
          </w:p>
        </w:tc>
        <w:tc>
          <w:tcPr>
            <w:tcW w:w="160" w:type="dxa"/>
          </w:tcPr>
          <w:p w:rsidR="00F74349" w:rsidRDefault="00F74349" w:rsidP="00F74349">
            <w:pPr>
              <w:jc w:val="center"/>
            </w:pPr>
          </w:p>
        </w:tc>
        <w:tc>
          <w:tcPr>
            <w:tcW w:w="1956" w:type="dxa"/>
          </w:tcPr>
          <w:p w:rsidR="00F74349" w:rsidRDefault="00F74349" w:rsidP="00F74349">
            <w:pPr>
              <w:jc w:val="center"/>
            </w:pPr>
          </w:p>
        </w:tc>
      </w:tr>
    </w:tbl>
    <w:p w:rsidR="00F71D57" w:rsidRDefault="00CC03A5" w:rsidP="00F71D57">
      <w:pPr>
        <w:pStyle w:val="Beschriftung"/>
      </w:pPr>
      <w:r>
        <w:t xml:space="preserve"> </w:t>
      </w:r>
      <w:r w:rsidR="005C57E8">
        <w:t xml:space="preserve"> </w:t>
      </w:r>
      <w:r w:rsidR="00F71D57">
        <w:br/>
      </w:r>
    </w:p>
    <w:p w:rsidR="00F71D57" w:rsidRPr="00F71D57" w:rsidRDefault="00F71D57" w:rsidP="00F71D57">
      <w:pPr>
        <w:pStyle w:val="Beschriftung"/>
      </w:pPr>
      <w:r>
        <w:t xml:space="preserve">Tabelle </w:t>
      </w:r>
      <w:fldSimple w:instr=" SEQ Tabelle \* ARABIC ">
        <w:r w:rsidR="00EB1A9B">
          <w:rPr>
            <w:noProof/>
          </w:rPr>
          <w:t>2</w:t>
        </w:r>
      </w:fldSimple>
      <w:r>
        <w:t>: Tabelle zur Herstellung des Satzes von Bayes [KRU10].</w:t>
      </w:r>
    </w:p>
    <w:p w:rsidR="000864D7" w:rsidRPr="00DD2D12" w:rsidRDefault="008A40E0" w:rsidP="0094220B">
      <w:pPr>
        <w:jc w:val="both"/>
        <w:rPr>
          <w:rFonts w:ascii="Arial" w:hAnsi="Arial" w:cs="Arial"/>
          <w:sz w:val="24"/>
          <w:szCs w:val="24"/>
        </w:rPr>
      </w:pPr>
      <w:r w:rsidRPr="00DD2D12">
        <w:rPr>
          <w:rFonts w:ascii="Arial" w:hAnsi="Arial" w:cs="Arial"/>
          <w:sz w:val="24"/>
          <w:szCs w:val="24"/>
        </w:rPr>
        <w:lastRenderedPageBreak/>
        <w:t>Der Satz von Bayes</w:t>
      </w:r>
      <w:r w:rsidR="0085361E" w:rsidRPr="00DD2D12">
        <w:rPr>
          <w:rFonts w:ascii="Arial" w:hAnsi="Arial" w:cs="Arial"/>
          <w:sz w:val="24"/>
          <w:szCs w:val="24"/>
        </w:rPr>
        <w:t xml:space="preserve"> </w:t>
      </w:r>
      <w:r w:rsidR="00EA7B23" w:rsidRPr="00DD2D12">
        <w:rPr>
          <w:rFonts w:ascii="Arial" w:hAnsi="Arial" w:cs="Arial"/>
          <w:sz w:val="24"/>
          <w:szCs w:val="24"/>
        </w:rPr>
        <w:t xml:space="preserve">wurde oben im </w:t>
      </w:r>
      <w:r w:rsidR="0085361E" w:rsidRPr="00DD2D12">
        <w:rPr>
          <w:rFonts w:ascii="Arial" w:hAnsi="Arial" w:cs="Arial"/>
          <w:sz w:val="24"/>
          <w:szCs w:val="24"/>
        </w:rPr>
        <w:t>Kontext</w:t>
      </w:r>
      <w:r w:rsidR="00EA7B23" w:rsidRPr="00DD2D12">
        <w:rPr>
          <w:rFonts w:ascii="Arial" w:hAnsi="Arial" w:cs="Arial"/>
          <w:sz w:val="24"/>
          <w:szCs w:val="24"/>
        </w:rPr>
        <w:t xml:space="preserve"> der diskreten Werten vorgestellt. Er kann auch für kontinuierliche Variablen gelten. Der unterschied dabei ist, dass</w:t>
      </w:r>
      <w:r w:rsidRPr="00DD2D12">
        <w:rPr>
          <w:rFonts w:ascii="Arial" w:hAnsi="Arial" w:cs="Arial"/>
          <w:sz w:val="24"/>
          <w:szCs w:val="24"/>
        </w:rPr>
        <w:t xml:space="preserve"> </w:t>
      </w:r>
      <w:r w:rsidR="00EA7B23" w:rsidRPr="00DD2D12">
        <w:rPr>
          <w:rFonts w:ascii="Arial" w:hAnsi="Arial" w:cs="Arial"/>
          <w:sz w:val="24"/>
          <w:szCs w:val="24"/>
        </w:rPr>
        <w:t>Wahrscheinlichkeitsmassen werden zur Wahrscheinlichkeit Dichten und Summen werden zu Integralen [KRU10].</w:t>
      </w:r>
      <w:r w:rsidRPr="00DD2D12">
        <w:rPr>
          <w:rFonts w:ascii="Arial" w:hAnsi="Arial" w:cs="Arial"/>
          <w:sz w:val="24"/>
          <w:szCs w:val="24"/>
        </w:rPr>
        <w:t xml:space="preserve"> </w:t>
      </w:r>
      <w:r w:rsidR="008A74B9" w:rsidRPr="00DD2D12">
        <w:rPr>
          <w:rFonts w:ascii="Arial" w:hAnsi="Arial" w:cs="Arial"/>
          <w:sz w:val="24"/>
          <w:szCs w:val="24"/>
        </w:rPr>
        <w:t>So wird d</w:t>
      </w:r>
      <w:r w:rsidR="00404453" w:rsidRPr="00DD2D12">
        <w:rPr>
          <w:rFonts w:ascii="Arial" w:hAnsi="Arial" w:cs="Arial"/>
          <w:sz w:val="24"/>
          <w:szCs w:val="24"/>
        </w:rPr>
        <w:t xml:space="preserve">er Satz von Bayes </w:t>
      </w:r>
      <w:r w:rsidR="00A9443C" w:rsidRPr="00DD2D12">
        <w:rPr>
          <w:rFonts w:ascii="Arial" w:hAnsi="Arial" w:cs="Arial"/>
          <w:sz w:val="24"/>
          <w:szCs w:val="24"/>
        </w:rPr>
        <w:t xml:space="preserve">in diesem Kontext </w:t>
      </w:r>
      <w:r w:rsidR="00404453" w:rsidRPr="00DD2D12">
        <w:rPr>
          <w:rFonts w:ascii="Arial" w:hAnsi="Arial" w:cs="Arial"/>
          <w:sz w:val="24"/>
          <w:szCs w:val="24"/>
        </w:rPr>
        <w:t>folgend geschrieben:</w:t>
      </w:r>
    </w:p>
    <w:p w:rsidR="006314A4" w:rsidRPr="00DD2D12" w:rsidRDefault="006314A4" w:rsidP="000649B3">
      <w:pPr>
        <w:jc w:val="both"/>
        <w:rPr>
          <w:rFonts w:ascii="Arial" w:hAnsi="Arial" w:cs="Arial"/>
          <w:sz w:val="24"/>
          <w:szCs w:val="24"/>
        </w:rPr>
      </w:pPr>
    </w:p>
    <w:p w:rsidR="006314A4" w:rsidRPr="00DD2D12" w:rsidRDefault="00EC1F20" w:rsidP="00E919AF">
      <w:pPr>
        <w:autoSpaceDE w:val="0"/>
        <w:autoSpaceDN w:val="0"/>
        <w:adjustRightInd w:val="0"/>
        <w:spacing w:after="0" w:line="240" w:lineRule="auto"/>
        <w:ind w:left="2124" w:firstLine="708"/>
        <w:rPr>
          <w:rFonts w:ascii="Arial" w:hAnsi="Arial" w:cs="Arial"/>
          <w:sz w:val="24"/>
          <w:szCs w:val="24"/>
        </w:rPr>
      </w:pPr>
      <m:oMath>
        <m:r>
          <w:rPr>
            <w:rFonts w:ascii="Cambria Math" w:hAnsi="Cambria Math" w:cs="Arial"/>
            <w:sz w:val="24"/>
            <w:szCs w:val="24"/>
          </w:rPr>
          <m:t>P</m:t>
        </m:r>
        <m:d>
          <m:dPr>
            <m:ctrlPr>
              <w:rPr>
                <w:rFonts w:ascii="Cambria Math" w:hAnsi="Cambria Math" w:cs="Arial"/>
                <w:i/>
                <w:sz w:val="24"/>
                <w:szCs w:val="24"/>
              </w:rPr>
            </m:ctrlPr>
          </m:dPr>
          <m:e>
            <m:d>
              <m:dPr>
                <m:begChr m:val=""/>
                <m:endChr m:val="|"/>
                <m:ctrlPr>
                  <w:rPr>
                    <w:rFonts w:ascii="Cambria Math" w:hAnsi="Cambria Math" w:cs="Arial"/>
                    <w:i/>
                    <w:sz w:val="24"/>
                    <w:szCs w:val="24"/>
                  </w:rPr>
                </m:ctrlPr>
              </m:dPr>
              <m:e>
                <m:r>
                  <w:rPr>
                    <w:rFonts w:ascii="Cambria Math" w:hAnsi="Cambria Math" w:cs="Arial"/>
                    <w:sz w:val="24"/>
                    <w:szCs w:val="24"/>
                  </w:rPr>
                  <m:t>y</m:t>
                </m:r>
              </m:e>
            </m:d>
            <m:r>
              <w:rPr>
                <w:rFonts w:ascii="Cambria Math" w:hAnsi="Cambria Math" w:cs="Arial"/>
                <w:sz w:val="24"/>
                <w:szCs w:val="24"/>
              </w:rPr>
              <m:t>x</m:t>
            </m:r>
          </m:e>
        </m:d>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P</m:t>
            </m:r>
            <m:d>
              <m:dPr>
                <m:ctrlPr>
                  <w:rPr>
                    <w:rFonts w:ascii="Cambria Math" w:hAnsi="Cambria Math" w:cs="Arial"/>
                    <w:i/>
                    <w:sz w:val="24"/>
                    <w:szCs w:val="24"/>
                  </w:rPr>
                </m:ctrlPr>
              </m:dPr>
              <m:e>
                <m:d>
                  <m:dPr>
                    <m:begChr m:val=""/>
                    <m:endChr m:val="|"/>
                    <m:ctrlPr>
                      <w:rPr>
                        <w:rFonts w:ascii="Cambria Math" w:hAnsi="Cambria Math" w:cs="Arial"/>
                        <w:i/>
                        <w:sz w:val="24"/>
                        <w:szCs w:val="24"/>
                      </w:rPr>
                    </m:ctrlPr>
                  </m:dPr>
                  <m:e>
                    <m:r>
                      <w:rPr>
                        <w:rFonts w:ascii="Cambria Math" w:hAnsi="Cambria Math" w:cs="Arial"/>
                        <w:sz w:val="24"/>
                        <w:szCs w:val="24"/>
                      </w:rPr>
                      <m:t>x</m:t>
                    </m:r>
                  </m:e>
                </m:d>
                <m:r>
                  <w:rPr>
                    <w:rFonts w:ascii="Cambria Math" w:hAnsi="Cambria Math" w:cs="Arial"/>
                    <w:sz w:val="24"/>
                    <w:szCs w:val="24"/>
                  </w:rPr>
                  <m:t>y</m:t>
                </m:r>
              </m:e>
            </m:d>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y</m:t>
                </m:r>
              </m:e>
            </m:d>
          </m:num>
          <m:den>
            <m:r>
              <w:rPr>
                <w:rFonts w:ascii="Cambria Math" w:hAnsi="Cambria Math" w:cs="Arial"/>
                <w:sz w:val="24"/>
                <w:szCs w:val="24"/>
              </w:rPr>
              <m:t>∫ⅆy p</m:t>
            </m:r>
            <m:d>
              <m:dPr>
                <m:ctrlPr>
                  <w:rPr>
                    <w:rFonts w:ascii="Cambria Math" w:hAnsi="Cambria Math" w:cs="Arial"/>
                    <w:i/>
                    <w:sz w:val="24"/>
                    <w:szCs w:val="24"/>
                  </w:rPr>
                </m:ctrlPr>
              </m:dPr>
              <m:e>
                <m:d>
                  <m:dPr>
                    <m:begChr m:val=""/>
                    <m:endChr m:val="|"/>
                    <m:ctrlPr>
                      <w:rPr>
                        <w:rFonts w:ascii="Cambria Math" w:hAnsi="Cambria Math" w:cs="Arial"/>
                        <w:i/>
                        <w:sz w:val="24"/>
                        <w:szCs w:val="24"/>
                      </w:rPr>
                    </m:ctrlPr>
                  </m:dPr>
                  <m:e>
                    <m:r>
                      <w:rPr>
                        <w:rFonts w:ascii="Cambria Math" w:hAnsi="Cambria Math" w:cs="Arial"/>
                        <w:sz w:val="24"/>
                        <w:szCs w:val="24"/>
                      </w:rPr>
                      <m:t>x</m:t>
                    </m:r>
                  </m:e>
                </m:d>
                <m:r>
                  <w:rPr>
                    <w:rFonts w:ascii="Cambria Math" w:hAnsi="Cambria Math" w:cs="Arial"/>
                    <w:sz w:val="24"/>
                    <w:szCs w:val="24"/>
                  </w:rPr>
                  <m:t>y</m:t>
                </m:r>
              </m:e>
            </m:d>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y</m:t>
                </m:r>
              </m:e>
            </m:d>
          </m:den>
        </m:f>
      </m:oMath>
      <w:r w:rsidR="00E919AF" w:rsidRPr="00DD2D12">
        <w:rPr>
          <w:rFonts w:ascii="Arial" w:hAnsi="Arial" w:cs="Arial"/>
          <w:sz w:val="24"/>
          <w:szCs w:val="24"/>
        </w:rPr>
        <w:tab/>
      </w:r>
      <w:r w:rsidR="00E919AF" w:rsidRPr="00DD2D12">
        <w:rPr>
          <w:rFonts w:ascii="Arial" w:hAnsi="Arial" w:cs="Arial"/>
          <w:sz w:val="24"/>
          <w:szCs w:val="24"/>
        </w:rPr>
        <w:tab/>
      </w:r>
      <w:r w:rsidR="00E919AF" w:rsidRPr="00DD2D12">
        <w:rPr>
          <w:rFonts w:ascii="Arial" w:hAnsi="Arial" w:cs="Arial"/>
          <w:sz w:val="24"/>
          <w:szCs w:val="24"/>
        </w:rPr>
        <w:tab/>
      </w:r>
      <w:r w:rsidR="00E919AF" w:rsidRPr="00DD2D12">
        <w:rPr>
          <w:rFonts w:ascii="Arial" w:hAnsi="Arial" w:cs="Arial"/>
          <w:sz w:val="24"/>
          <w:szCs w:val="24"/>
        </w:rPr>
        <w:tab/>
      </w:r>
      <w:r w:rsidR="00E919AF" w:rsidRPr="00DD2D12">
        <w:rPr>
          <w:rFonts w:ascii="Arial" w:hAnsi="Arial" w:cs="Arial"/>
          <w:sz w:val="24"/>
          <w:szCs w:val="24"/>
        </w:rPr>
        <w:tab/>
      </w:r>
      <w:r w:rsidR="008A74B9" w:rsidRPr="00DD2D12">
        <w:rPr>
          <w:rFonts w:ascii="Arial" w:hAnsi="Arial" w:cs="Arial"/>
          <w:sz w:val="24"/>
          <w:szCs w:val="24"/>
        </w:rPr>
        <w:t>(4.3)</w:t>
      </w:r>
    </w:p>
    <w:p w:rsidR="006314A4" w:rsidRPr="00DD2D12" w:rsidRDefault="006314A4" w:rsidP="000649B3">
      <w:pPr>
        <w:jc w:val="both"/>
        <w:rPr>
          <w:rFonts w:ascii="Arial" w:hAnsi="Arial" w:cs="Arial"/>
          <w:sz w:val="24"/>
          <w:szCs w:val="24"/>
        </w:rPr>
      </w:pPr>
    </w:p>
    <w:p w:rsidR="00BF7588" w:rsidRPr="00DD2D12" w:rsidRDefault="008D14F1" w:rsidP="000649B3">
      <w:pPr>
        <w:jc w:val="both"/>
        <w:rPr>
          <w:rFonts w:ascii="Arial" w:hAnsi="Arial" w:cs="Arial"/>
          <w:sz w:val="24"/>
          <w:szCs w:val="24"/>
        </w:rPr>
      </w:pPr>
      <w:r w:rsidRPr="00DD2D12">
        <w:rPr>
          <w:rFonts w:ascii="Arial" w:hAnsi="Arial" w:cs="Arial"/>
          <w:sz w:val="24"/>
          <w:szCs w:val="24"/>
        </w:rPr>
        <w:t>In der Gleichung 4.3</w:t>
      </w:r>
      <w:r w:rsidR="00BF7588" w:rsidRPr="00DD2D12">
        <w:rPr>
          <w:rFonts w:ascii="Arial" w:hAnsi="Arial" w:cs="Arial"/>
          <w:sz w:val="24"/>
          <w:szCs w:val="24"/>
        </w:rPr>
        <w:t xml:space="preserve"> ist</w:t>
      </w:r>
      <w:r w:rsidRPr="00DD2D12">
        <w:rPr>
          <w:rFonts w:ascii="Arial" w:hAnsi="Arial" w:cs="Arial"/>
          <w:sz w:val="24"/>
          <w:szCs w:val="24"/>
        </w:rPr>
        <w:t xml:space="preserve"> es</w:t>
      </w:r>
      <w:r w:rsidR="00BF7588" w:rsidRPr="00DD2D12">
        <w:rPr>
          <w:rFonts w:ascii="Arial" w:hAnsi="Arial" w:cs="Arial"/>
          <w:sz w:val="24"/>
          <w:szCs w:val="24"/>
        </w:rPr>
        <w:t xml:space="preserve"> hinzuweisen</w:t>
      </w:r>
      <w:r w:rsidRPr="00DD2D12">
        <w:rPr>
          <w:rFonts w:ascii="Arial" w:hAnsi="Arial" w:cs="Arial"/>
          <w:sz w:val="24"/>
          <w:szCs w:val="24"/>
        </w:rPr>
        <w:t xml:space="preserve">, dass y im Zähler repräsentiert ein spezifisch fixer Wert und ist </w:t>
      </w:r>
      <w:r w:rsidR="006B354C" w:rsidRPr="00DD2D12">
        <w:rPr>
          <w:rFonts w:ascii="Arial" w:hAnsi="Arial" w:cs="Arial"/>
          <w:sz w:val="24"/>
          <w:szCs w:val="24"/>
        </w:rPr>
        <w:t>im Nenner</w:t>
      </w:r>
      <w:r w:rsidRPr="00DD2D12">
        <w:rPr>
          <w:rFonts w:ascii="Arial" w:hAnsi="Arial" w:cs="Arial"/>
          <w:sz w:val="24"/>
          <w:szCs w:val="24"/>
        </w:rPr>
        <w:t xml:space="preserve"> eine auf allen möglichen Werten stattfindende Variable.</w:t>
      </w:r>
    </w:p>
    <w:p w:rsidR="005D319A" w:rsidRDefault="005D319A" w:rsidP="000649B3">
      <w:pPr>
        <w:jc w:val="both"/>
        <w:rPr>
          <w:rFonts w:ascii="Arial" w:hAnsi="Arial" w:cs="Arial"/>
          <w:sz w:val="24"/>
          <w:szCs w:val="24"/>
        </w:rPr>
      </w:pPr>
      <w:r w:rsidRPr="00DD2D12">
        <w:rPr>
          <w:rFonts w:ascii="Arial" w:hAnsi="Arial" w:cs="Arial"/>
          <w:sz w:val="24"/>
          <w:szCs w:val="24"/>
        </w:rPr>
        <w:t xml:space="preserve">Der Satz von Bayes </w:t>
      </w:r>
      <w:r w:rsidR="00EF235A" w:rsidRPr="00DD2D12">
        <w:rPr>
          <w:rFonts w:ascii="Arial" w:hAnsi="Arial" w:cs="Arial"/>
          <w:sz w:val="24"/>
          <w:szCs w:val="24"/>
        </w:rPr>
        <w:t>wird auch auf Modell und Daten angewendet.</w:t>
      </w:r>
      <w:r w:rsidR="00DD2D12">
        <w:rPr>
          <w:rFonts w:ascii="Arial" w:hAnsi="Arial" w:cs="Arial"/>
          <w:sz w:val="24"/>
          <w:szCs w:val="24"/>
        </w:rPr>
        <w:t xml:space="preserve"> Dass die Zeilen- und spaltenvariablen Datenwerte </w:t>
      </w:r>
      <w:r w:rsidR="00556FDD">
        <w:rPr>
          <w:rFonts w:ascii="Arial" w:hAnsi="Arial" w:cs="Arial"/>
          <w:sz w:val="24"/>
          <w:szCs w:val="24"/>
        </w:rPr>
        <w:t>sind, ist ein wichtiger Aspekt für die Anwendung des Satzes von Bayes</w:t>
      </w:r>
      <w:r w:rsidR="00B15DCE">
        <w:rPr>
          <w:rFonts w:ascii="Arial" w:hAnsi="Arial" w:cs="Arial"/>
          <w:sz w:val="24"/>
          <w:szCs w:val="24"/>
        </w:rPr>
        <w:t>.</w:t>
      </w:r>
      <w:r w:rsidR="00C542BC">
        <w:rPr>
          <w:rFonts w:ascii="Arial" w:hAnsi="Arial" w:cs="Arial"/>
          <w:sz w:val="24"/>
          <w:szCs w:val="24"/>
        </w:rPr>
        <w:t xml:space="preserve"> Laut [KRU10] </w:t>
      </w:r>
      <w:r w:rsidR="00610B4E">
        <w:rPr>
          <w:rFonts w:ascii="Arial" w:hAnsi="Arial" w:cs="Arial"/>
          <w:sz w:val="24"/>
          <w:szCs w:val="24"/>
        </w:rPr>
        <w:t>ein Modell spezifiziert die Wahrscheinlichkeit bestimmte Datenwerte, die durch die Modellstruktur und bestimmte Parameterwerte gegeben sind. Das heißt allgemein, dass ein Modell die folgende</w:t>
      </w:r>
      <w:r w:rsidR="00327C27">
        <w:rPr>
          <w:rFonts w:ascii="Arial" w:hAnsi="Arial" w:cs="Arial"/>
          <w:sz w:val="24"/>
          <w:szCs w:val="24"/>
        </w:rPr>
        <w:t>s genau bezeichne</w:t>
      </w:r>
      <w:r w:rsidR="00610B4E">
        <w:rPr>
          <w:rFonts w:ascii="Arial" w:hAnsi="Arial" w:cs="Arial"/>
          <w:sz w:val="24"/>
          <w:szCs w:val="24"/>
        </w:rPr>
        <w:t xml:space="preserve">t: </w:t>
      </w:r>
    </w:p>
    <w:p w:rsidR="00610B4E" w:rsidRPr="007E652B" w:rsidRDefault="00610B4E" w:rsidP="00610B4E">
      <w:pPr>
        <w:ind w:left="708" w:firstLine="708"/>
        <w:jc w:val="both"/>
        <w:rPr>
          <w:rFonts w:ascii="Arial" w:hAnsi="Arial" w:cs="Arial"/>
          <w:sz w:val="24"/>
          <w:szCs w:val="24"/>
        </w:rPr>
      </w:pPr>
      <w:r w:rsidRPr="007E652B">
        <w:rPr>
          <w:rFonts w:ascii="Arial" w:hAnsi="Arial" w:cs="Arial"/>
          <w:sz w:val="24"/>
          <w:szCs w:val="24"/>
        </w:rPr>
        <w:t>p (Datenwerte | Parameterwerte und Modellstruktur).</w:t>
      </w:r>
    </w:p>
    <w:p w:rsidR="00631B7C" w:rsidRDefault="00BE447A" w:rsidP="000649B3">
      <w:pPr>
        <w:jc w:val="both"/>
        <w:rPr>
          <w:rFonts w:ascii="Arial" w:hAnsi="Arial" w:cs="Arial"/>
          <w:sz w:val="24"/>
          <w:szCs w:val="24"/>
        </w:rPr>
      </w:pPr>
      <w:r w:rsidRPr="007E652B">
        <w:rPr>
          <w:rFonts w:ascii="Arial" w:hAnsi="Arial" w:cs="Arial"/>
          <w:sz w:val="24"/>
          <w:szCs w:val="24"/>
        </w:rPr>
        <w:t>Der Satz von</w:t>
      </w:r>
      <w:r w:rsidR="00327C27" w:rsidRPr="007E652B">
        <w:rPr>
          <w:rFonts w:ascii="Arial" w:hAnsi="Arial" w:cs="Arial"/>
          <w:sz w:val="24"/>
          <w:szCs w:val="24"/>
        </w:rPr>
        <w:t xml:space="preserve"> Bayes</w:t>
      </w:r>
      <w:r w:rsidRPr="007E652B">
        <w:rPr>
          <w:rFonts w:ascii="Arial" w:hAnsi="Arial" w:cs="Arial"/>
          <w:sz w:val="24"/>
          <w:szCs w:val="24"/>
        </w:rPr>
        <w:t xml:space="preserve"> </w:t>
      </w:r>
      <w:r w:rsidR="007A512C" w:rsidRPr="007E652B">
        <w:rPr>
          <w:rFonts w:ascii="Arial" w:hAnsi="Arial" w:cs="Arial"/>
          <w:sz w:val="24"/>
          <w:szCs w:val="24"/>
        </w:rPr>
        <w:t>wird</w:t>
      </w:r>
      <w:r w:rsidR="008960BC" w:rsidRPr="007E652B">
        <w:rPr>
          <w:rFonts w:ascii="Arial" w:hAnsi="Arial" w:cs="Arial"/>
          <w:sz w:val="24"/>
          <w:szCs w:val="24"/>
        </w:rPr>
        <w:t xml:space="preserve"> </w:t>
      </w:r>
      <w:r w:rsidR="007A512C" w:rsidRPr="007E652B">
        <w:rPr>
          <w:rFonts w:ascii="Arial" w:hAnsi="Arial" w:cs="Arial"/>
          <w:sz w:val="24"/>
          <w:szCs w:val="24"/>
        </w:rPr>
        <w:t xml:space="preserve">dann angewendet um </w:t>
      </w:r>
      <w:r w:rsidR="00252F9B" w:rsidRPr="007E652B">
        <w:rPr>
          <w:rFonts w:ascii="Arial" w:hAnsi="Arial" w:cs="Arial"/>
          <w:sz w:val="24"/>
          <w:szCs w:val="24"/>
        </w:rPr>
        <w:t>d</w:t>
      </w:r>
      <w:r w:rsidR="00327C27" w:rsidRPr="007E652B">
        <w:rPr>
          <w:rFonts w:ascii="Arial" w:hAnsi="Arial" w:cs="Arial"/>
          <w:sz w:val="24"/>
          <w:szCs w:val="24"/>
        </w:rPr>
        <w:t>as</w:t>
      </w:r>
      <w:r w:rsidR="00252F9B" w:rsidRPr="007E652B">
        <w:rPr>
          <w:rFonts w:ascii="Arial" w:hAnsi="Arial" w:cs="Arial"/>
          <w:sz w:val="24"/>
          <w:szCs w:val="24"/>
        </w:rPr>
        <w:t xml:space="preserve"> oben genannt</w:t>
      </w:r>
      <w:r w:rsidR="00327C27" w:rsidRPr="007E652B">
        <w:rPr>
          <w:rFonts w:ascii="Arial" w:hAnsi="Arial" w:cs="Arial"/>
          <w:sz w:val="24"/>
          <w:szCs w:val="24"/>
        </w:rPr>
        <w:t>e</w:t>
      </w:r>
      <w:r w:rsidR="00252F9B" w:rsidRPr="007E652B">
        <w:rPr>
          <w:rFonts w:ascii="Arial" w:hAnsi="Arial" w:cs="Arial"/>
          <w:sz w:val="24"/>
          <w:szCs w:val="24"/>
        </w:rPr>
        <w:t xml:space="preserve"> </w:t>
      </w:r>
      <w:r w:rsidR="007A512C" w:rsidRPr="007E652B">
        <w:rPr>
          <w:rFonts w:ascii="Arial" w:hAnsi="Arial" w:cs="Arial"/>
          <w:sz w:val="24"/>
          <w:szCs w:val="24"/>
        </w:rPr>
        <w:t>umzuwandeln in das</w:t>
      </w:r>
      <w:r w:rsidR="00252F9B" w:rsidRPr="007E652B">
        <w:rPr>
          <w:rFonts w:ascii="Arial" w:hAnsi="Arial" w:cs="Arial"/>
          <w:sz w:val="24"/>
          <w:szCs w:val="24"/>
        </w:rPr>
        <w:t xml:space="preserve"> gesuchte Wissen</w:t>
      </w:r>
      <w:r w:rsidR="007A512C" w:rsidRPr="007E652B">
        <w:rPr>
          <w:rFonts w:ascii="Arial" w:hAnsi="Arial" w:cs="Arial"/>
          <w:sz w:val="24"/>
          <w:szCs w:val="24"/>
        </w:rPr>
        <w:t>.</w:t>
      </w:r>
      <w:r w:rsidR="00672F1F" w:rsidRPr="007E652B">
        <w:rPr>
          <w:rFonts w:ascii="Arial" w:hAnsi="Arial" w:cs="Arial"/>
          <w:sz w:val="24"/>
          <w:szCs w:val="24"/>
        </w:rPr>
        <w:t xml:space="preserve"> </w:t>
      </w:r>
      <w:r w:rsidR="00FA4EEF" w:rsidRPr="007E652B">
        <w:rPr>
          <w:rFonts w:ascii="Arial" w:hAnsi="Arial" w:cs="Arial"/>
          <w:sz w:val="24"/>
          <w:szCs w:val="24"/>
        </w:rPr>
        <w:t>Die</w:t>
      </w:r>
      <w:r w:rsidR="00672F1F" w:rsidRPr="007E652B">
        <w:rPr>
          <w:rFonts w:ascii="Arial" w:hAnsi="Arial" w:cs="Arial"/>
          <w:sz w:val="24"/>
          <w:szCs w:val="24"/>
        </w:rPr>
        <w:t xml:space="preserve"> Überzeugung bezüglich des Modells </w:t>
      </w:r>
      <w:r w:rsidR="00FA4EEF" w:rsidRPr="007E652B">
        <w:rPr>
          <w:rFonts w:ascii="Arial" w:hAnsi="Arial" w:cs="Arial"/>
          <w:sz w:val="24"/>
          <w:szCs w:val="24"/>
        </w:rPr>
        <w:t>könnte mit</w:t>
      </w:r>
      <w:r w:rsidR="00672F1F" w:rsidRPr="007E652B">
        <w:rPr>
          <w:rFonts w:ascii="Arial" w:hAnsi="Arial" w:cs="Arial"/>
          <w:sz w:val="24"/>
          <w:szCs w:val="24"/>
        </w:rPr>
        <w:t xml:space="preserve"> gegebene Daten</w:t>
      </w:r>
      <w:r w:rsidR="00FA4EEF" w:rsidRPr="007E652B">
        <w:rPr>
          <w:rFonts w:ascii="Arial" w:hAnsi="Arial" w:cs="Arial"/>
          <w:sz w:val="24"/>
          <w:szCs w:val="24"/>
        </w:rPr>
        <w:t xml:space="preserve"> folgend aussehen:</w:t>
      </w:r>
    </w:p>
    <w:p w:rsidR="00631B7C" w:rsidRDefault="00FA4EEF" w:rsidP="000649B3">
      <w:pPr>
        <w:jc w:val="both"/>
        <w:rPr>
          <w:rFonts w:ascii="Arial" w:hAnsi="Arial" w:cs="Arial"/>
          <w:sz w:val="24"/>
          <w:szCs w:val="24"/>
        </w:rPr>
      </w:pPr>
      <w:r w:rsidRPr="007E652B">
        <w:rPr>
          <w:rFonts w:ascii="Arial" w:hAnsi="Arial" w:cs="Arial"/>
          <w:sz w:val="24"/>
          <w:szCs w:val="24"/>
        </w:rPr>
        <w:t xml:space="preserve">    </w:t>
      </w:r>
      <w:r w:rsidRPr="007E652B">
        <w:rPr>
          <w:rFonts w:ascii="Arial" w:hAnsi="Arial" w:cs="Arial"/>
          <w:sz w:val="24"/>
          <w:szCs w:val="24"/>
        </w:rPr>
        <w:tab/>
      </w:r>
      <w:r w:rsidRPr="007E652B">
        <w:rPr>
          <w:rFonts w:ascii="Arial" w:hAnsi="Arial" w:cs="Arial"/>
          <w:sz w:val="24"/>
          <w:szCs w:val="24"/>
        </w:rPr>
        <w:tab/>
      </w:r>
      <w:r w:rsidR="00610B4E" w:rsidRPr="007E652B">
        <w:rPr>
          <w:rFonts w:ascii="Arial" w:hAnsi="Arial" w:cs="Arial"/>
          <w:sz w:val="24"/>
          <w:szCs w:val="24"/>
        </w:rPr>
        <w:t>p (Parameterwerte und Modellstruktur | Datenwerte).</w:t>
      </w:r>
      <w:r w:rsidRPr="007E652B">
        <w:rPr>
          <w:rFonts w:ascii="Arial" w:hAnsi="Arial" w:cs="Arial"/>
          <w:sz w:val="24"/>
          <w:szCs w:val="24"/>
        </w:rPr>
        <w:t xml:space="preserve"> </w:t>
      </w:r>
    </w:p>
    <w:p w:rsidR="00610B4E" w:rsidRDefault="00631B7C" w:rsidP="00631B7C">
      <w:pPr>
        <w:jc w:val="both"/>
        <w:rPr>
          <w:rFonts w:ascii="Arial" w:hAnsi="Arial" w:cs="Arial"/>
          <w:sz w:val="24"/>
          <w:szCs w:val="24"/>
        </w:rPr>
      </w:pPr>
      <w:r>
        <w:rPr>
          <w:rFonts w:ascii="Arial" w:hAnsi="Arial" w:cs="Arial"/>
          <w:sz w:val="24"/>
          <w:szCs w:val="24"/>
        </w:rPr>
        <w:t>Ein Beispiel kann mit dem Münzeneinwurf gezeigt werden. Dabei besagt das Modell, dass</w:t>
      </w:r>
      <w:r w:rsidRPr="00631B7C">
        <w:rPr>
          <w:rFonts w:ascii="Arial" w:hAnsi="Arial" w:cs="Arial"/>
          <w:sz w:val="24"/>
          <w:szCs w:val="24"/>
        </w:rPr>
        <w:t xml:space="preserve"> p</w:t>
      </w:r>
      <w:r w:rsidR="00C52D3B">
        <w:rPr>
          <w:rFonts w:ascii="Arial" w:hAnsi="Arial" w:cs="Arial"/>
          <w:sz w:val="24"/>
          <w:szCs w:val="24"/>
        </w:rPr>
        <w:t xml:space="preserve"> </w:t>
      </w:r>
      <w:r w:rsidRPr="00631B7C">
        <w:rPr>
          <w:rFonts w:ascii="Arial" w:hAnsi="Arial" w:cs="Arial"/>
          <w:sz w:val="24"/>
          <w:szCs w:val="24"/>
        </w:rPr>
        <w:t>(</w:t>
      </w:r>
      <w:r>
        <w:rPr>
          <w:rFonts w:ascii="Arial" w:hAnsi="Arial" w:cs="Arial"/>
          <w:sz w:val="24"/>
          <w:szCs w:val="24"/>
        </w:rPr>
        <w:t>D</w:t>
      </w:r>
      <w:r w:rsidRPr="00631B7C">
        <w:rPr>
          <w:rFonts w:ascii="Arial" w:hAnsi="Arial" w:cs="Arial"/>
          <w:sz w:val="24"/>
          <w:szCs w:val="24"/>
        </w:rPr>
        <w:t xml:space="preserve">atum = </w:t>
      </w:r>
      <w:r>
        <w:rPr>
          <w:rFonts w:ascii="Arial" w:hAnsi="Arial" w:cs="Arial"/>
          <w:sz w:val="24"/>
          <w:szCs w:val="24"/>
        </w:rPr>
        <w:t xml:space="preserve">V </w:t>
      </w:r>
      <w:r w:rsidRPr="00631B7C">
        <w:rPr>
          <w:rFonts w:ascii="Arial" w:hAnsi="Arial" w:cs="Arial"/>
          <w:sz w:val="24"/>
          <w:szCs w:val="24"/>
        </w:rPr>
        <w:t>|</w:t>
      </w:r>
      <w:r>
        <w:rPr>
          <w:rFonts w:ascii="Arial" w:hAnsi="Arial" w:cs="Arial"/>
          <w:sz w:val="24"/>
          <w:szCs w:val="24"/>
        </w:rPr>
        <w:t xml:space="preserve"> </w:t>
      </w:r>
      <w:r w:rsidRPr="00631B7C">
        <w:rPr>
          <w:rFonts w:ascii="Arial" w:hAnsi="Arial" w:cs="Arial"/>
          <w:sz w:val="24"/>
          <w:szCs w:val="24"/>
        </w:rPr>
        <w:t xml:space="preserve">θ) = θ </w:t>
      </w:r>
      <w:r>
        <w:rPr>
          <w:rFonts w:ascii="Arial" w:hAnsi="Arial" w:cs="Arial"/>
          <w:sz w:val="24"/>
          <w:szCs w:val="24"/>
        </w:rPr>
        <w:t>u</w:t>
      </w:r>
      <w:r w:rsidRPr="00631B7C">
        <w:rPr>
          <w:rFonts w:ascii="Arial" w:hAnsi="Arial" w:cs="Arial"/>
          <w:sz w:val="24"/>
          <w:szCs w:val="24"/>
        </w:rPr>
        <w:t>nd</w:t>
      </w:r>
      <w:r>
        <w:rPr>
          <w:rFonts w:ascii="Arial" w:hAnsi="Arial" w:cs="Arial"/>
          <w:sz w:val="24"/>
          <w:szCs w:val="24"/>
        </w:rPr>
        <w:t xml:space="preserve"> </w:t>
      </w:r>
      <w:r w:rsidRPr="00631B7C">
        <w:rPr>
          <w:rFonts w:ascii="Arial" w:hAnsi="Arial" w:cs="Arial"/>
          <w:sz w:val="24"/>
          <w:szCs w:val="24"/>
        </w:rPr>
        <w:t>p</w:t>
      </w:r>
      <w:r w:rsidR="00C52D3B">
        <w:rPr>
          <w:rFonts w:ascii="Arial" w:hAnsi="Arial" w:cs="Arial"/>
          <w:sz w:val="24"/>
          <w:szCs w:val="24"/>
        </w:rPr>
        <w:t xml:space="preserve"> </w:t>
      </w:r>
      <w:r w:rsidRPr="00631B7C">
        <w:rPr>
          <w:rFonts w:ascii="Arial" w:hAnsi="Arial" w:cs="Arial"/>
          <w:sz w:val="24"/>
          <w:szCs w:val="24"/>
        </w:rPr>
        <w:t>(</w:t>
      </w:r>
      <w:r>
        <w:rPr>
          <w:rFonts w:ascii="Arial" w:hAnsi="Arial" w:cs="Arial"/>
          <w:sz w:val="24"/>
          <w:szCs w:val="24"/>
        </w:rPr>
        <w:t>D</w:t>
      </w:r>
      <w:r w:rsidRPr="00631B7C">
        <w:rPr>
          <w:rFonts w:ascii="Arial" w:hAnsi="Arial" w:cs="Arial"/>
          <w:sz w:val="24"/>
          <w:szCs w:val="24"/>
        </w:rPr>
        <w:t>atum</w:t>
      </w:r>
      <w:r>
        <w:rPr>
          <w:rFonts w:ascii="Arial" w:hAnsi="Arial" w:cs="Arial"/>
          <w:sz w:val="24"/>
          <w:szCs w:val="24"/>
        </w:rPr>
        <w:t xml:space="preserve"> </w:t>
      </w:r>
      <w:r w:rsidRPr="00631B7C">
        <w:rPr>
          <w:rFonts w:ascii="Arial" w:hAnsi="Arial" w:cs="Arial"/>
          <w:sz w:val="24"/>
          <w:szCs w:val="24"/>
        </w:rPr>
        <w:t>=</w:t>
      </w:r>
      <w:r>
        <w:rPr>
          <w:rFonts w:ascii="Arial" w:hAnsi="Arial" w:cs="Arial"/>
          <w:sz w:val="24"/>
          <w:szCs w:val="24"/>
        </w:rPr>
        <w:t xml:space="preserve"> R </w:t>
      </w:r>
      <w:r w:rsidRPr="00631B7C">
        <w:rPr>
          <w:rFonts w:ascii="Arial" w:hAnsi="Arial" w:cs="Arial"/>
          <w:sz w:val="24"/>
          <w:szCs w:val="24"/>
        </w:rPr>
        <w:t>|</w:t>
      </w:r>
      <w:r>
        <w:rPr>
          <w:rFonts w:ascii="Arial" w:hAnsi="Arial" w:cs="Arial"/>
          <w:sz w:val="24"/>
          <w:szCs w:val="24"/>
        </w:rPr>
        <w:t xml:space="preserve"> </w:t>
      </w:r>
      <w:r w:rsidRPr="00631B7C">
        <w:rPr>
          <w:rFonts w:ascii="Arial" w:hAnsi="Arial" w:cs="Arial"/>
          <w:sz w:val="24"/>
          <w:szCs w:val="24"/>
        </w:rPr>
        <w:t>θ) = 1 − θ.</w:t>
      </w:r>
      <w:r w:rsidR="00C52D3B">
        <w:rPr>
          <w:rFonts w:ascii="Arial" w:hAnsi="Arial" w:cs="Arial"/>
          <w:sz w:val="24"/>
          <w:szCs w:val="24"/>
        </w:rPr>
        <w:t xml:space="preserve"> Der Satz von Bayes und seine Anwendung bei Daten und Modelle</w:t>
      </w:r>
      <w:r w:rsidR="0055005B">
        <w:rPr>
          <w:rFonts w:ascii="Arial" w:hAnsi="Arial" w:cs="Arial"/>
          <w:sz w:val="24"/>
          <w:szCs w:val="24"/>
        </w:rPr>
        <w:t xml:space="preserve"> ist bei</w:t>
      </w:r>
      <w:r w:rsidR="00C52D3B">
        <w:rPr>
          <w:rFonts w:ascii="Arial" w:hAnsi="Arial" w:cs="Arial"/>
          <w:sz w:val="24"/>
          <w:szCs w:val="24"/>
        </w:rPr>
        <w:t xml:space="preserve"> der Tabelle </w:t>
      </w:r>
      <w:r w:rsidR="0055005B">
        <w:rPr>
          <w:rFonts w:ascii="Arial" w:hAnsi="Arial" w:cs="Arial"/>
          <w:sz w:val="24"/>
          <w:szCs w:val="24"/>
        </w:rPr>
        <w:t xml:space="preserve">3 </w:t>
      </w:r>
      <w:r w:rsidR="00590619">
        <w:rPr>
          <w:rFonts w:ascii="Arial" w:hAnsi="Arial" w:cs="Arial"/>
          <w:sz w:val="24"/>
          <w:szCs w:val="24"/>
        </w:rPr>
        <w:t>dargestellt. Dabei entsprechen</w:t>
      </w:r>
      <w:r w:rsidR="001228D5">
        <w:rPr>
          <w:rFonts w:ascii="Arial" w:hAnsi="Arial" w:cs="Arial"/>
          <w:sz w:val="24"/>
          <w:szCs w:val="24"/>
        </w:rPr>
        <w:t xml:space="preserve"> die Spalten der Tabelle </w:t>
      </w:r>
      <w:r w:rsidR="00311913">
        <w:rPr>
          <w:rFonts w:ascii="Arial" w:hAnsi="Arial" w:cs="Arial"/>
          <w:sz w:val="24"/>
          <w:szCs w:val="24"/>
        </w:rPr>
        <w:t>3</w:t>
      </w:r>
      <w:r w:rsidR="001228D5">
        <w:rPr>
          <w:rFonts w:ascii="Arial" w:hAnsi="Arial" w:cs="Arial"/>
          <w:sz w:val="24"/>
          <w:szCs w:val="24"/>
        </w:rPr>
        <w:t xml:space="preserve"> </w:t>
      </w:r>
      <w:r w:rsidR="00590619">
        <w:rPr>
          <w:rFonts w:ascii="Arial" w:hAnsi="Arial" w:cs="Arial"/>
          <w:sz w:val="24"/>
          <w:szCs w:val="24"/>
        </w:rPr>
        <w:t xml:space="preserve">bestimmte Werte </w:t>
      </w:r>
      <w:r w:rsidR="001228D5">
        <w:rPr>
          <w:rFonts w:ascii="Arial" w:hAnsi="Arial" w:cs="Arial"/>
          <w:sz w:val="24"/>
          <w:szCs w:val="24"/>
        </w:rPr>
        <w:t>d</w:t>
      </w:r>
      <w:r w:rsidR="00590619">
        <w:rPr>
          <w:rFonts w:ascii="Arial" w:hAnsi="Arial" w:cs="Arial"/>
          <w:sz w:val="24"/>
          <w:szCs w:val="24"/>
        </w:rPr>
        <w:t>es</w:t>
      </w:r>
      <w:r w:rsidR="001228D5">
        <w:rPr>
          <w:rFonts w:ascii="Arial" w:hAnsi="Arial" w:cs="Arial"/>
          <w:sz w:val="24"/>
          <w:szCs w:val="24"/>
        </w:rPr>
        <w:t xml:space="preserve"> </w:t>
      </w:r>
      <w:r w:rsidR="00590619">
        <w:rPr>
          <w:rFonts w:ascii="Arial" w:hAnsi="Arial" w:cs="Arial"/>
          <w:sz w:val="24"/>
          <w:szCs w:val="24"/>
        </w:rPr>
        <w:t>Modellp</w:t>
      </w:r>
      <w:r w:rsidR="001228D5">
        <w:rPr>
          <w:rFonts w:ascii="Arial" w:hAnsi="Arial" w:cs="Arial"/>
          <w:sz w:val="24"/>
          <w:szCs w:val="24"/>
        </w:rPr>
        <w:t>arameter</w:t>
      </w:r>
      <w:r w:rsidR="00590619">
        <w:rPr>
          <w:rFonts w:ascii="Arial" w:hAnsi="Arial" w:cs="Arial"/>
          <w:sz w:val="24"/>
          <w:szCs w:val="24"/>
        </w:rPr>
        <w:t>s und die Zeilen entsprechen Daten</w:t>
      </w:r>
      <w:r w:rsidR="00472B76">
        <w:rPr>
          <w:rFonts w:ascii="Arial" w:hAnsi="Arial" w:cs="Arial"/>
          <w:sz w:val="24"/>
          <w:szCs w:val="24"/>
        </w:rPr>
        <w:t xml:space="preserve">werte </w:t>
      </w:r>
      <w:r w:rsidR="00590619">
        <w:rPr>
          <w:rFonts w:ascii="Arial" w:hAnsi="Arial" w:cs="Arial"/>
          <w:sz w:val="24"/>
          <w:szCs w:val="24"/>
        </w:rPr>
        <w:t>[KRU10].</w:t>
      </w:r>
    </w:p>
    <w:p w:rsidR="00631B7C" w:rsidRPr="00BE3CAF" w:rsidRDefault="003E498A" w:rsidP="000649B3">
      <w:pPr>
        <w:jc w:val="both"/>
        <w:rPr>
          <w:rFonts w:ascii="Arial" w:hAnsi="Arial" w:cs="Arial"/>
        </w:rPr>
      </w:pPr>
      <w:r w:rsidRPr="00BE3CAF">
        <w:rPr>
          <w:rFonts w:ascii="Arial" w:hAnsi="Arial" w:cs="Arial"/>
        </w:rPr>
        <w:t xml:space="preserve">Es wird </w:t>
      </w:r>
      <w:r w:rsidR="006644B0" w:rsidRPr="00BE3CAF">
        <w:rPr>
          <w:rFonts w:ascii="Arial" w:hAnsi="Arial" w:cs="Arial"/>
        </w:rPr>
        <w:t xml:space="preserve">dabei </w:t>
      </w:r>
      <w:r w:rsidRPr="00BE3CAF">
        <w:rPr>
          <w:rFonts w:ascii="Arial" w:hAnsi="Arial" w:cs="Arial"/>
        </w:rPr>
        <w:t>die Wahrscheinlichkeit</w:t>
      </w:r>
      <w:r w:rsidR="006644B0" w:rsidRPr="00BE3CAF">
        <w:rPr>
          <w:rFonts w:ascii="Arial" w:hAnsi="Arial" w:cs="Arial"/>
        </w:rPr>
        <w:t xml:space="preserve"> p (D, θ) der Kombination von Datenwert und Parameterwert</w:t>
      </w:r>
      <w:r w:rsidR="00E027F7" w:rsidRPr="00BE3CAF">
        <w:rPr>
          <w:rFonts w:ascii="Arial" w:hAnsi="Arial" w:cs="Arial"/>
        </w:rPr>
        <w:t xml:space="preserve"> über alle möglichen Komb</w:t>
      </w:r>
      <w:r w:rsidR="00812743" w:rsidRPr="00BE3CAF">
        <w:rPr>
          <w:rFonts w:ascii="Arial" w:hAnsi="Arial" w:cs="Arial"/>
        </w:rPr>
        <w:t>i</w:t>
      </w:r>
      <w:r w:rsidR="00E027F7" w:rsidRPr="00BE3CAF">
        <w:rPr>
          <w:rFonts w:ascii="Arial" w:hAnsi="Arial" w:cs="Arial"/>
        </w:rPr>
        <w:t>nationen</w:t>
      </w:r>
      <w:r w:rsidR="00812743" w:rsidRPr="00BE3CAF">
        <w:rPr>
          <w:rFonts w:ascii="Arial" w:hAnsi="Arial" w:cs="Arial"/>
        </w:rPr>
        <w:t xml:space="preserve"> zur Erhaltung von Datenwerte und Parameterwerte</w:t>
      </w:r>
      <w:r w:rsidR="0022043A" w:rsidRPr="00BE3CAF">
        <w:rPr>
          <w:rFonts w:ascii="Arial" w:hAnsi="Arial" w:cs="Arial"/>
        </w:rPr>
        <w:t xml:space="preserve"> gegeben. Wobei die gemeinsame Wahrscheinlichkeit der spezifischen Kombination von Parameterwert θ und Datenwert D in Zellen gefasst wird.</w:t>
      </w:r>
    </w:p>
    <w:tbl>
      <w:tblPr>
        <w:tblW w:w="0" w:type="auto"/>
        <w:tblInd w:w="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52"/>
        <w:gridCol w:w="660"/>
        <w:gridCol w:w="2472"/>
        <w:gridCol w:w="804"/>
        <w:gridCol w:w="160"/>
        <w:gridCol w:w="2016"/>
      </w:tblGrid>
      <w:tr w:rsidR="0055005B" w:rsidTr="0055005B">
        <w:trPr>
          <w:trHeight w:val="588"/>
        </w:trPr>
        <w:tc>
          <w:tcPr>
            <w:tcW w:w="1752" w:type="dxa"/>
            <w:vMerge w:val="restart"/>
          </w:tcPr>
          <w:p w:rsidR="0055005B" w:rsidRDefault="0055005B" w:rsidP="0055005B">
            <w:pPr>
              <w:jc w:val="center"/>
              <w:rPr>
                <w:rFonts w:ascii="Arial" w:hAnsi="Arial" w:cs="Arial"/>
                <w:b/>
                <w:sz w:val="24"/>
                <w:szCs w:val="24"/>
              </w:rPr>
            </w:pPr>
          </w:p>
          <w:p w:rsidR="0055005B" w:rsidRPr="0055005B" w:rsidRDefault="0055005B" w:rsidP="0055005B">
            <w:pPr>
              <w:jc w:val="center"/>
              <w:rPr>
                <w:rFonts w:ascii="Arial" w:hAnsi="Arial" w:cs="Arial"/>
                <w:b/>
                <w:sz w:val="24"/>
                <w:szCs w:val="24"/>
              </w:rPr>
            </w:pPr>
            <w:r>
              <w:rPr>
                <w:rFonts w:ascii="Arial" w:hAnsi="Arial" w:cs="Arial"/>
                <w:b/>
                <w:sz w:val="24"/>
                <w:szCs w:val="24"/>
              </w:rPr>
              <w:t>Daten</w:t>
            </w:r>
          </w:p>
        </w:tc>
        <w:tc>
          <w:tcPr>
            <w:tcW w:w="3936" w:type="dxa"/>
            <w:gridSpan w:val="3"/>
          </w:tcPr>
          <w:p w:rsidR="0055005B" w:rsidRPr="0055005B" w:rsidRDefault="0055005B" w:rsidP="0055005B">
            <w:pPr>
              <w:jc w:val="center"/>
              <w:rPr>
                <w:rFonts w:ascii="Arial" w:hAnsi="Arial" w:cs="Arial"/>
                <w:b/>
                <w:sz w:val="24"/>
                <w:szCs w:val="24"/>
              </w:rPr>
            </w:pPr>
            <w:r>
              <w:rPr>
                <w:rFonts w:ascii="Arial" w:hAnsi="Arial" w:cs="Arial"/>
                <w:b/>
                <w:sz w:val="24"/>
                <w:szCs w:val="24"/>
              </w:rPr>
              <w:t>Modell Parameter</w:t>
            </w:r>
          </w:p>
        </w:tc>
        <w:tc>
          <w:tcPr>
            <w:tcW w:w="160" w:type="dxa"/>
          </w:tcPr>
          <w:p w:rsidR="0055005B" w:rsidRDefault="0055005B" w:rsidP="0055005B">
            <w:pPr>
              <w:jc w:val="center"/>
              <w:rPr>
                <w:rFonts w:ascii="Arial" w:hAnsi="Arial" w:cs="Arial"/>
                <w:sz w:val="24"/>
                <w:szCs w:val="24"/>
              </w:rPr>
            </w:pPr>
          </w:p>
        </w:tc>
        <w:tc>
          <w:tcPr>
            <w:tcW w:w="2016" w:type="dxa"/>
            <w:vMerge w:val="restart"/>
          </w:tcPr>
          <w:p w:rsidR="0055005B" w:rsidRPr="0055005B" w:rsidRDefault="00EB1A9B" w:rsidP="0055005B">
            <w:pPr>
              <w:jc w:val="center"/>
              <w:rPr>
                <w:rFonts w:ascii="Arial" w:hAnsi="Arial" w:cs="Arial"/>
                <w:b/>
                <w:sz w:val="24"/>
                <w:szCs w:val="24"/>
              </w:rPr>
            </w:pPr>
            <w:r>
              <w:rPr>
                <w:rFonts w:ascii="Arial" w:hAnsi="Arial" w:cs="Arial"/>
                <w:b/>
                <w:sz w:val="24"/>
                <w:szCs w:val="24"/>
              </w:rPr>
              <w:br/>
            </w:r>
            <w:r w:rsidR="0055005B">
              <w:rPr>
                <w:rFonts w:ascii="Arial" w:hAnsi="Arial" w:cs="Arial"/>
                <w:b/>
                <w:sz w:val="24"/>
                <w:szCs w:val="24"/>
              </w:rPr>
              <w:t>Marginal</w:t>
            </w:r>
          </w:p>
        </w:tc>
      </w:tr>
      <w:tr w:rsidR="0055005B" w:rsidTr="0055005B">
        <w:trPr>
          <w:trHeight w:val="348"/>
        </w:trPr>
        <w:tc>
          <w:tcPr>
            <w:tcW w:w="1752" w:type="dxa"/>
            <w:vMerge/>
          </w:tcPr>
          <w:p w:rsidR="0055005B" w:rsidRDefault="0055005B" w:rsidP="0055005B">
            <w:pPr>
              <w:jc w:val="center"/>
              <w:rPr>
                <w:rFonts w:ascii="Arial" w:hAnsi="Arial" w:cs="Arial"/>
                <w:sz w:val="24"/>
                <w:szCs w:val="24"/>
              </w:rPr>
            </w:pPr>
          </w:p>
        </w:tc>
        <w:tc>
          <w:tcPr>
            <w:tcW w:w="660" w:type="dxa"/>
          </w:tcPr>
          <w:p w:rsidR="0055005B" w:rsidRDefault="0055005B" w:rsidP="0055005B">
            <w:pPr>
              <w:jc w:val="center"/>
              <w:rPr>
                <w:rFonts w:ascii="Arial" w:hAnsi="Arial" w:cs="Arial"/>
                <w:sz w:val="24"/>
                <w:szCs w:val="24"/>
              </w:rPr>
            </w:pPr>
          </w:p>
        </w:tc>
        <w:tc>
          <w:tcPr>
            <w:tcW w:w="2472" w:type="dxa"/>
          </w:tcPr>
          <w:p w:rsidR="0055005B" w:rsidRDefault="0055005B" w:rsidP="00EB1A9B">
            <w:pPr>
              <w:ind w:firstLine="708"/>
              <w:rPr>
                <w:rFonts w:ascii="Arial" w:hAnsi="Arial" w:cs="Arial"/>
                <w:sz w:val="24"/>
                <w:szCs w:val="24"/>
              </w:rPr>
            </w:pPr>
            <w:r w:rsidRPr="0055005B">
              <w:rPr>
                <w:rFonts w:ascii="Arial" w:hAnsi="Arial" w:cs="Arial"/>
                <w:sz w:val="24"/>
                <w:szCs w:val="24"/>
              </w:rPr>
              <w:t xml:space="preserve">θ </w:t>
            </w:r>
            <w:r>
              <w:rPr>
                <w:rFonts w:ascii="Arial" w:hAnsi="Arial" w:cs="Arial"/>
                <w:sz w:val="24"/>
                <w:szCs w:val="24"/>
              </w:rPr>
              <w:t>Wert</w:t>
            </w:r>
          </w:p>
        </w:tc>
        <w:tc>
          <w:tcPr>
            <w:tcW w:w="804" w:type="dxa"/>
          </w:tcPr>
          <w:p w:rsidR="0055005B" w:rsidRDefault="0055005B" w:rsidP="0055005B">
            <w:pPr>
              <w:jc w:val="center"/>
              <w:rPr>
                <w:rFonts w:ascii="Arial" w:hAnsi="Arial" w:cs="Arial"/>
                <w:sz w:val="24"/>
                <w:szCs w:val="24"/>
              </w:rPr>
            </w:pPr>
          </w:p>
        </w:tc>
        <w:tc>
          <w:tcPr>
            <w:tcW w:w="160" w:type="dxa"/>
          </w:tcPr>
          <w:p w:rsidR="0055005B" w:rsidRDefault="0055005B" w:rsidP="0055005B">
            <w:pPr>
              <w:jc w:val="center"/>
              <w:rPr>
                <w:rFonts w:ascii="Arial" w:hAnsi="Arial" w:cs="Arial"/>
                <w:sz w:val="24"/>
                <w:szCs w:val="24"/>
              </w:rPr>
            </w:pPr>
          </w:p>
        </w:tc>
        <w:tc>
          <w:tcPr>
            <w:tcW w:w="2016" w:type="dxa"/>
            <w:vMerge/>
          </w:tcPr>
          <w:p w:rsidR="0055005B" w:rsidRDefault="0055005B" w:rsidP="0055005B">
            <w:pPr>
              <w:jc w:val="center"/>
              <w:rPr>
                <w:rFonts w:ascii="Arial" w:hAnsi="Arial" w:cs="Arial"/>
                <w:sz w:val="24"/>
                <w:szCs w:val="24"/>
              </w:rPr>
            </w:pPr>
          </w:p>
        </w:tc>
      </w:tr>
      <w:tr w:rsidR="0055005B" w:rsidTr="00EB1A9B">
        <w:trPr>
          <w:trHeight w:val="319"/>
        </w:trPr>
        <w:tc>
          <w:tcPr>
            <w:tcW w:w="1752" w:type="dxa"/>
          </w:tcPr>
          <w:p w:rsidR="0055005B" w:rsidRDefault="0055005B" w:rsidP="0055005B">
            <w:pPr>
              <w:jc w:val="center"/>
              <w:rPr>
                <w:rFonts w:ascii="Arial" w:hAnsi="Arial" w:cs="Arial"/>
                <w:sz w:val="24"/>
                <w:szCs w:val="24"/>
              </w:rPr>
            </w:pPr>
          </w:p>
        </w:tc>
        <w:tc>
          <w:tcPr>
            <w:tcW w:w="660" w:type="dxa"/>
          </w:tcPr>
          <w:p w:rsidR="0055005B" w:rsidRDefault="0055005B" w:rsidP="0055005B">
            <w:pPr>
              <w:jc w:val="center"/>
              <w:rPr>
                <w:rFonts w:ascii="Arial" w:hAnsi="Arial" w:cs="Arial"/>
                <w:sz w:val="24"/>
                <w:szCs w:val="24"/>
              </w:rPr>
            </w:pPr>
          </w:p>
        </w:tc>
        <w:tc>
          <w:tcPr>
            <w:tcW w:w="2472" w:type="dxa"/>
          </w:tcPr>
          <w:p w:rsidR="0055005B" w:rsidRPr="0055005B" w:rsidRDefault="00EB1A9B" w:rsidP="00EB1A9B">
            <w:pPr>
              <w:ind w:firstLine="708"/>
              <w:rPr>
                <w:rFonts w:ascii="Arial" w:hAnsi="Arial" w:cs="Arial"/>
                <w:sz w:val="24"/>
                <w:szCs w:val="24"/>
              </w:rPr>
            </w:pPr>
            <w:r>
              <w:rPr>
                <w:rFonts w:ascii="Arial" w:hAnsi="Arial" w:cs="Arial"/>
                <w:sz w:val="24"/>
                <w:szCs w:val="24"/>
              </w:rPr>
              <w:t>…</w:t>
            </w:r>
          </w:p>
        </w:tc>
        <w:tc>
          <w:tcPr>
            <w:tcW w:w="804" w:type="dxa"/>
            <w:tcBorders>
              <w:bottom w:val="single" w:sz="4" w:space="0" w:color="auto"/>
            </w:tcBorders>
          </w:tcPr>
          <w:p w:rsidR="0055005B" w:rsidRDefault="0055005B" w:rsidP="0055005B">
            <w:pPr>
              <w:jc w:val="center"/>
              <w:rPr>
                <w:rFonts w:ascii="Arial" w:hAnsi="Arial" w:cs="Arial"/>
                <w:sz w:val="24"/>
                <w:szCs w:val="24"/>
              </w:rPr>
            </w:pPr>
          </w:p>
        </w:tc>
        <w:tc>
          <w:tcPr>
            <w:tcW w:w="160" w:type="dxa"/>
          </w:tcPr>
          <w:p w:rsidR="0055005B" w:rsidRDefault="0055005B" w:rsidP="0055005B">
            <w:pPr>
              <w:jc w:val="center"/>
              <w:rPr>
                <w:rFonts w:ascii="Arial" w:hAnsi="Arial" w:cs="Arial"/>
                <w:sz w:val="24"/>
                <w:szCs w:val="24"/>
              </w:rPr>
            </w:pPr>
          </w:p>
        </w:tc>
        <w:tc>
          <w:tcPr>
            <w:tcW w:w="2016" w:type="dxa"/>
          </w:tcPr>
          <w:p w:rsidR="0055005B" w:rsidRPr="0055005B" w:rsidRDefault="0055005B" w:rsidP="0055005B">
            <w:pPr>
              <w:jc w:val="center"/>
              <w:rPr>
                <w:rFonts w:ascii="Arial" w:hAnsi="Arial" w:cs="Arial"/>
                <w:sz w:val="24"/>
                <w:szCs w:val="24"/>
              </w:rPr>
            </w:pPr>
          </w:p>
        </w:tc>
      </w:tr>
      <w:tr w:rsidR="00EB1A9B" w:rsidTr="00EB1A9B">
        <w:trPr>
          <w:trHeight w:val="1500"/>
        </w:trPr>
        <w:tc>
          <w:tcPr>
            <w:tcW w:w="1752" w:type="dxa"/>
          </w:tcPr>
          <w:p w:rsidR="00EB1A9B" w:rsidRDefault="00EB1A9B" w:rsidP="00EB1A9B">
            <w:pPr>
              <w:jc w:val="center"/>
              <w:rPr>
                <w:rFonts w:ascii="Arial" w:hAnsi="Arial" w:cs="Arial"/>
                <w:sz w:val="24"/>
                <w:szCs w:val="24"/>
              </w:rPr>
            </w:pPr>
            <w:r>
              <w:rPr>
                <w:rFonts w:ascii="Arial" w:hAnsi="Arial" w:cs="Arial"/>
                <w:sz w:val="24"/>
                <w:szCs w:val="24"/>
              </w:rPr>
              <w:br/>
            </w:r>
            <w:r w:rsidR="00870123">
              <w:rPr>
                <w:rFonts w:ascii="Arial" w:hAnsi="Arial" w:cs="Arial"/>
                <w:sz w:val="24"/>
                <w:szCs w:val="24"/>
              </w:rPr>
              <w:br/>
            </w:r>
            <w:r>
              <w:rPr>
                <w:rFonts w:ascii="Arial" w:hAnsi="Arial" w:cs="Arial"/>
                <w:sz w:val="24"/>
                <w:szCs w:val="24"/>
              </w:rPr>
              <w:t>D Wert</w:t>
            </w:r>
          </w:p>
        </w:tc>
        <w:tc>
          <w:tcPr>
            <w:tcW w:w="660" w:type="dxa"/>
          </w:tcPr>
          <w:p w:rsidR="00EB1A9B" w:rsidRDefault="00EB1A9B" w:rsidP="00EB1A9B">
            <w:pPr>
              <w:jc w:val="center"/>
              <w:rPr>
                <w:rFonts w:ascii="Arial" w:hAnsi="Arial" w:cs="Arial"/>
                <w:sz w:val="24"/>
                <w:szCs w:val="24"/>
              </w:rPr>
            </w:pPr>
          </w:p>
          <w:p w:rsidR="00EB1A9B" w:rsidRDefault="00EB1A9B" w:rsidP="00EB1A9B">
            <w:pPr>
              <w:jc w:val="center"/>
              <w:rPr>
                <w:rFonts w:ascii="Arial" w:hAnsi="Arial" w:cs="Arial"/>
                <w:sz w:val="24"/>
                <w:szCs w:val="24"/>
              </w:rPr>
            </w:pPr>
            <w:r>
              <w:rPr>
                <w:rFonts w:ascii="Arial" w:hAnsi="Arial" w:cs="Arial"/>
                <w:sz w:val="24"/>
                <w:szCs w:val="24"/>
              </w:rPr>
              <w:t>…</w:t>
            </w:r>
          </w:p>
        </w:tc>
        <w:tc>
          <w:tcPr>
            <w:tcW w:w="2472" w:type="dxa"/>
          </w:tcPr>
          <w:p w:rsidR="00EB1A9B" w:rsidRPr="0055005B" w:rsidRDefault="00EB1A9B" w:rsidP="00EB1A9B">
            <w:pPr>
              <w:ind w:firstLine="708"/>
              <w:rPr>
                <w:rFonts w:ascii="Arial" w:hAnsi="Arial" w:cs="Arial"/>
                <w:sz w:val="24"/>
                <w:szCs w:val="24"/>
              </w:rPr>
            </w:pPr>
            <w:r w:rsidRPr="0055005B">
              <w:rPr>
                <w:rFonts w:ascii="Arial" w:hAnsi="Arial" w:cs="Arial"/>
                <w:sz w:val="24"/>
                <w:szCs w:val="24"/>
              </w:rPr>
              <w:t>p</w:t>
            </w:r>
            <w:r>
              <w:rPr>
                <w:rFonts w:ascii="Arial" w:hAnsi="Arial" w:cs="Arial"/>
                <w:sz w:val="24"/>
                <w:szCs w:val="24"/>
              </w:rPr>
              <w:t xml:space="preserve"> </w:t>
            </w:r>
            <w:r w:rsidRPr="0055005B">
              <w:rPr>
                <w:rFonts w:ascii="Arial" w:hAnsi="Arial" w:cs="Arial"/>
                <w:sz w:val="24"/>
                <w:szCs w:val="24"/>
              </w:rPr>
              <w:t>(D, θ)</w:t>
            </w:r>
          </w:p>
          <w:p w:rsidR="00EB1A9B" w:rsidRPr="0055005B" w:rsidRDefault="00EB1A9B" w:rsidP="00EB1A9B">
            <w:pPr>
              <w:ind w:firstLine="708"/>
              <w:rPr>
                <w:rFonts w:ascii="Arial" w:hAnsi="Arial" w:cs="Arial"/>
                <w:sz w:val="24"/>
                <w:szCs w:val="24"/>
              </w:rPr>
            </w:pPr>
            <w:r w:rsidRPr="0055005B">
              <w:rPr>
                <w:rFonts w:ascii="Arial" w:hAnsi="Arial" w:cs="Arial"/>
                <w:sz w:val="24"/>
                <w:szCs w:val="24"/>
              </w:rPr>
              <w:t>= p(D|θ)</w:t>
            </w:r>
            <w:r>
              <w:rPr>
                <w:rFonts w:ascii="Arial" w:hAnsi="Arial" w:cs="Arial"/>
                <w:sz w:val="24"/>
                <w:szCs w:val="24"/>
              </w:rPr>
              <w:t xml:space="preserve"> </w:t>
            </w:r>
            <w:r w:rsidRPr="0055005B">
              <w:rPr>
                <w:rFonts w:ascii="Arial" w:hAnsi="Arial" w:cs="Arial"/>
                <w:sz w:val="24"/>
                <w:szCs w:val="24"/>
              </w:rPr>
              <w:t>p(θ)</w:t>
            </w:r>
          </w:p>
          <w:p w:rsidR="00EB1A9B" w:rsidRDefault="00EB1A9B" w:rsidP="00EB1A9B">
            <w:pPr>
              <w:ind w:firstLine="708"/>
              <w:rPr>
                <w:rFonts w:ascii="Arial" w:hAnsi="Arial" w:cs="Arial"/>
                <w:sz w:val="24"/>
                <w:szCs w:val="24"/>
              </w:rPr>
            </w:pPr>
            <w:r w:rsidRPr="0055005B">
              <w:rPr>
                <w:rFonts w:ascii="Arial" w:hAnsi="Arial" w:cs="Arial"/>
                <w:sz w:val="24"/>
                <w:szCs w:val="24"/>
              </w:rPr>
              <w:t>= p(θ|D)</w:t>
            </w:r>
            <w:r>
              <w:rPr>
                <w:rFonts w:ascii="Arial" w:hAnsi="Arial" w:cs="Arial"/>
                <w:sz w:val="24"/>
                <w:szCs w:val="24"/>
              </w:rPr>
              <w:t xml:space="preserve"> </w:t>
            </w:r>
            <w:r w:rsidRPr="0055005B">
              <w:rPr>
                <w:rFonts w:ascii="Arial" w:hAnsi="Arial" w:cs="Arial"/>
                <w:sz w:val="24"/>
                <w:szCs w:val="24"/>
              </w:rPr>
              <w:t>p(D)</w:t>
            </w:r>
          </w:p>
        </w:tc>
        <w:tc>
          <w:tcPr>
            <w:tcW w:w="804" w:type="dxa"/>
            <w:tcBorders>
              <w:bottom w:val="single" w:sz="4" w:space="0" w:color="auto"/>
            </w:tcBorders>
          </w:tcPr>
          <w:p w:rsidR="00EB1A9B" w:rsidRDefault="00EB1A9B" w:rsidP="00EB1A9B">
            <w:pPr>
              <w:jc w:val="center"/>
              <w:rPr>
                <w:rFonts w:ascii="Arial" w:hAnsi="Arial" w:cs="Arial"/>
                <w:sz w:val="24"/>
                <w:szCs w:val="24"/>
              </w:rPr>
            </w:pPr>
          </w:p>
          <w:p w:rsidR="00EB1A9B" w:rsidRDefault="00EB1A9B" w:rsidP="00EB1A9B">
            <w:pPr>
              <w:jc w:val="center"/>
              <w:rPr>
                <w:rFonts w:ascii="Arial" w:hAnsi="Arial" w:cs="Arial"/>
                <w:sz w:val="24"/>
                <w:szCs w:val="24"/>
              </w:rPr>
            </w:pPr>
            <w:r>
              <w:rPr>
                <w:rFonts w:ascii="Arial" w:hAnsi="Arial" w:cs="Arial"/>
                <w:sz w:val="24"/>
                <w:szCs w:val="24"/>
              </w:rPr>
              <w:t>…</w:t>
            </w:r>
          </w:p>
        </w:tc>
        <w:tc>
          <w:tcPr>
            <w:tcW w:w="160" w:type="dxa"/>
          </w:tcPr>
          <w:p w:rsidR="00EB1A9B" w:rsidRDefault="00EB1A9B" w:rsidP="0055005B">
            <w:pPr>
              <w:jc w:val="center"/>
              <w:rPr>
                <w:rFonts w:ascii="Arial" w:hAnsi="Arial" w:cs="Arial"/>
                <w:sz w:val="24"/>
                <w:szCs w:val="24"/>
              </w:rPr>
            </w:pPr>
          </w:p>
        </w:tc>
        <w:tc>
          <w:tcPr>
            <w:tcW w:w="2016" w:type="dxa"/>
          </w:tcPr>
          <w:p w:rsidR="00EB1A9B" w:rsidRDefault="00EB1A9B" w:rsidP="00EB1A9B">
            <w:pPr>
              <w:jc w:val="center"/>
              <w:rPr>
                <w:rFonts w:ascii="Arial" w:hAnsi="Arial" w:cs="Arial"/>
                <w:sz w:val="24"/>
                <w:szCs w:val="24"/>
              </w:rPr>
            </w:pPr>
            <w:r>
              <w:rPr>
                <w:rFonts w:ascii="Arial" w:hAnsi="Arial" w:cs="Arial"/>
                <w:sz w:val="24"/>
                <w:szCs w:val="24"/>
              </w:rPr>
              <w:br/>
            </w:r>
            <w:r w:rsidR="00870123">
              <w:rPr>
                <w:rFonts w:ascii="Arial" w:hAnsi="Arial" w:cs="Arial"/>
                <w:sz w:val="24"/>
                <w:szCs w:val="24"/>
              </w:rPr>
              <w:br/>
            </w:r>
            <w:r w:rsidRPr="0055005B">
              <w:rPr>
                <w:rFonts w:ascii="Arial" w:hAnsi="Arial" w:cs="Arial"/>
                <w:sz w:val="24"/>
                <w:szCs w:val="24"/>
              </w:rPr>
              <w:t>p(D)</w:t>
            </w:r>
          </w:p>
        </w:tc>
      </w:tr>
      <w:tr w:rsidR="0055005B" w:rsidTr="00EB1A9B">
        <w:trPr>
          <w:trHeight w:val="780"/>
        </w:trPr>
        <w:tc>
          <w:tcPr>
            <w:tcW w:w="1752" w:type="dxa"/>
          </w:tcPr>
          <w:p w:rsidR="0055005B" w:rsidRDefault="0055005B" w:rsidP="0055005B">
            <w:pPr>
              <w:jc w:val="center"/>
              <w:rPr>
                <w:rFonts w:ascii="Arial" w:hAnsi="Arial" w:cs="Arial"/>
                <w:sz w:val="24"/>
                <w:szCs w:val="24"/>
              </w:rPr>
            </w:pPr>
          </w:p>
        </w:tc>
        <w:tc>
          <w:tcPr>
            <w:tcW w:w="660" w:type="dxa"/>
          </w:tcPr>
          <w:p w:rsidR="0055005B" w:rsidRDefault="0055005B" w:rsidP="0055005B">
            <w:pPr>
              <w:jc w:val="center"/>
              <w:rPr>
                <w:rFonts w:ascii="Arial" w:hAnsi="Arial" w:cs="Arial"/>
                <w:sz w:val="24"/>
                <w:szCs w:val="24"/>
              </w:rPr>
            </w:pPr>
          </w:p>
        </w:tc>
        <w:tc>
          <w:tcPr>
            <w:tcW w:w="2472" w:type="dxa"/>
          </w:tcPr>
          <w:p w:rsidR="0055005B" w:rsidRDefault="0055005B" w:rsidP="0055005B">
            <w:pPr>
              <w:jc w:val="center"/>
              <w:rPr>
                <w:rFonts w:ascii="Arial" w:hAnsi="Arial" w:cs="Arial"/>
                <w:sz w:val="24"/>
                <w:szCs w:val="24"/>
              </w:rPr>
            </w:pPr>
            <w:r>
              <w:rPr>
                <w:rFonts w:ascii="Arial" w:hAnsi="Arial" w:cs="Arial"/>
                <w:sz w:val="24"/>
                <w:szCs w:val="24"/>
              </w:rPr>
              <w:br/>
              <w:t>…</w:t>
            </w:r>
          </w:p>
        </w:tc>
        <w:tc>
          <w:tcPr>
            <w:tcW w:w="804" w:type="dxa"/>
            <w:tcBorders>
              <w:bottom w:val="single" w:sz="4" w:space="0" w:color="auto"/>
            </w:tcBorders>
          </w:tcPr>
          <w:p w:rsidR="0055005B" w:rsidRDefault="0055005B" w:rsidP="0055005B">
            <w:pPr>
              <w:jc w:val="center"/>
              <w:rPr>
                <w:rFonts w:ascii="Arial" w:hAnsi="Arial" w:cs="Arial"/>
                <w:sz w:val="24"/>
                <w:szCs w:val="24"/>
              </w:rPr>
            </w:pPr>
          </w:p>
        </w:tc>
        <w:tc>
          <w:tcPr>
            <w:tcW w:w="160" w:type="dxa"/>
            <w:tcBorders>
              <w:bottom w:val="single" w:sz="4" w:space="0" w:color="auto"/>
            </w:tcBorders>
          </w:tcPr>
          <w:p w:rsidR="0055005B" w:rsidRDefault="0055005B" w:rsidP="0055005B">
            <w:pPr>
              <w:jc w:val="center"/>
              <w:rPr>
                <w:rFonts w:ascii="Arial" w:hAnsi="Arial" w:cs="Arial"/>
                <w:sz w:val="24"/>
                <w:szCs w:val="24"/>
              </w:rPr>
            </w:pPr>
          </w:p>
        </w:tc>
        <w:tc>
          <w:tcPr>
            <w:tcW w:w="2016" w:type="dxa"/>
          </w:tcPr>
          <w:p w:rsidR="0055005B" w:rsidRDefault="0055005B" w:rsidP="0055005B">
            <w:pPr>
              <w:jc w:val="center"/>
              <w:rPr>
                <w:rFonts w:ascii="Arial" w:hAnsi="Arial" w:cs="Arial"/>
                <w:sz w:val="24"/>
                <w:szCs w:val="24"/>
              </w:rPr>
            </w:pPr>
          </w:p>
        </w:tc>
      </w:tr>
      <w:tr w:rsidR="0055005B" w:rsidTr="00EB1A9B">
        <w:trPr>
          <w:trHeight w:val="516"/>
        </w:trPr>
        <w:tc>
          <w:tcPr>
            <w:tcW w:w="1752" w:type="dxa"/>
          </w:tcPr>
          <w:p w:rsidR="0055005B" w:rsidRPr="0055005B" w:rsidRDefault="0055005B" w:rsidP="0055005B">
            <w:pPr>
              <w:jc w:val="center"/>
              <w:rPr>
                <w:rFonts w:ascii="Arial" w:hAnsi="Arial" w:cs="Arial"/>
                <w:b/>
                <w:sz w:val="24"/>
                <w:szCs w:val="24"/>
              </w:rPr>
            </w:pPr>
            <w:r>
              <w:rPr>
                <w:rFonts w:ascii="Arial" w:hAnsi="Arial" w:cs="Arial"/>
                <w:b/>
                <w:sz w:val="24"/>
                <w:szCs w:val="24"/>
              </w:rPr>
              <w:lastRenderedPageBreak/>
              <w:t>Marginal</w:t>
            </w:r>
            <w:r w:rsidR="00EB1A9B">
              <w:rPr>
                <w:rFonts w:ascii="Arial" w:hAnsi="Arial" w:cs="Arial"/>
                <w:b/>
                <w:sz w:val="24"/>
                <w:szCs w:val="24"/>
              </w:rPr>
              <w:t>:</w:t>
            </w:r>
          </w:p>
        </w:tc>
        <w:tc>
          <w:tcPr>
            <w:tcW w:w="660" w:type="dxa"/>
          </w:tcPr>
          <w:p w:rsidR="0055005B" w:rsidRDefault="0055005B" w:rsidP="0055005B">
            <w:pPr>
              <w:jc w:val="center"/>
              <w:rPr>
                <w:rFonts w:ascii="Arial" w:hAnsi="Arial" w:cs="Arial"/>
                <w:sz w:val="24"/>
                <w:szCs w:val="24"/>
              </w:rPr>
            </w:pPr>
          </w:p>
        </w:tc>
        <w:tc>
          <w:tcPr>
            <w:tcW w:w="2472" w:type="dxa"/>
          </w:tcPr>
          <w:p w:rsidR="0055005B" w:rsidRDefault="00C24E75" w:rsidP="00C24E75">
            <w:pPr>
              <w:ind w:firstLine="708"/>
              <w:rPr>
                <w:rFonts w:ascii="Arial" w:hAnsi="Arial" w:cs="Arial"/>
                <w:sz w:val="24"/>
                <w:szCs w:val="24"/>
              </w:rPr>
            </w:pPr>
            <w:r>
              <w:rPr>
                <w:rFonts w:ascii="Arial" w:hAnsi="Arial" w:cs="Arial"/>
                <w:sz w:val="24"/>
                <w:szCs w:val="24"/>
              </w:rPr>
              <w:t xml:space="preserve">   </w:t>
            </w:r>
            <w:r w:rsidR="0055005B" w:rsidRPr="0055005B">
              <w:rPr>
                <w:rFonts w:ascii="Arial" w:hAnsi="Arial" w:cs="Arial"/>
                <w:sz w:val="24"/>
                <w:szCs w:val="24"/>
              </w:rPr>
              <w:t>p(θ)</w:t>
            </w:r>
          </w:p>
        </w:tc>
        <w:tc>
          <w:tcPr>
            <w:tcW w:w="804" w:type="dxa"/>
            <w:tcBorders>
              <w:top w:val="single" w:sz="4" w:space="0" w:color="auto"/>
            </w:tcBorders>
          </w:tcPr>
          <w:p w:rsidR="0055005B" w:rsidRDefault="0055005B" w:rsidP="0055005B">
            <w:pPr>
              <w:jc w:val="center"/>
              <w:rPr>
                <w:rFonts w:ascii="Arial" w:hAnsi="Arial" w:cs="Arial"/>
                <w:sz w:val="24"/>
                <w:szCs w:val="24"/>
              </w:rPr>
            </w:pPr>
          </w:p>
        </w:tc>
        <w:tc>
          <w:tcPr>
            <w:tcW w:w="160" w:type="dxa"/>
            <w:tcBorders>
              <w:top w:val="single" w:sz="4" w:space="0" w:color="auto"/>
            </w:tcBorders>
          </w:tcPr>
          <w:p w:rsidR="0055005B" w:rsidRDefault="0055005B" w:rsidP="0055005B">
            <w:pPr>
              <w:jc w:val="center"/>
              <w:rPr>
                <w:rFonts w:ascii="Arial" w:hAnsi="Arial" w:cs="Arial"/>
                <w:sz w:val="24"/>
                <w:szCs w:val="24"/>
              </w:rPr>
            </w:pPr>
          </w:p>
        </w:tc>
        <w:tc>
          <w:tcPr>
            <w:tcW w:w="2016" w:type="dxa"/>
          </w:tcPr>
          <w:p w:rsidR="0055005B" w:rsidRDefault="0055005B" w:rsidP="0055005B">
            <w:pPr>
              <w:jc w:val="center"/>
              <w:rPr>
                <w:rFonts w:ascii="Arial" w:hAnsi="Arial" w:cs="Arial"/>
                <w:sz w:val="24"/>
                <w:szCs w:val="24"/>
              </w:rPr>
            </w:pPr>
          </w:p>
        </w:tc>
      </w:tr>
    </w:tbl>
    <w:p w:rsidR="0055005B" w:rsidRDefault="00853371" w:rsidP="00EB1A9B">
      <w:pPr>
        <w:pStyle w:val="Beschriftung"/>
      </w:pPr>
      <w:r>
        <w:rPr>
          <w:u w:val="single"/>
        </w:rPr>
        <w:br/>
      </w:r>
      <w:r w:rsidR="00EB1A9B" w:rsidRPr="008C23A2">
        <w:rPr>
          <w:u w:val="single"/>
        </w:rPr>
        <w:t xml:space="preserve">Tabelle </w:t>
      </w:r>
      <w:r w:rsidR="00EB1A9B" w:rsidRPr="008C23A2">
        <w:rPr>
          <w:u w:val="single"/>
        </w:rPr>
        <w:fldChar w:fldCharType="begin"/>
      </w:r>
      <w:r w:rsidR="00EB1A9B" w:rsidRPr="008C23A2">
        <w:rPr>
          <w:u w:val="single"/>
        </w:rPr>
        <w:instrText xml:space="preserve"> SEQ Tabelle \* ARABIC </w:instrText>
      </w:r>
      <w:r w:rsidR="00EB1A9B" w:rsidRPr="008C23A2">
        <w:rPr>
          <w:u w:val="single"/>
        </w:rPr>
        <w:fldChar w:fldCharType="separate"/>
      </w:r>
      <w:r w:rsidR="00EB1A9B" w:rsidRPr="008C23A2">
        <w:rPr>
          <w:noProof/>
          <w:u w:val="single"/>
        </w:rPr>
        <w:t>3</w:t>
      </w:r>
      <w:r w:rsidR="00EB1A9B" w:rsidRPr="008C23A2">
        <w:rPr>
          <w:u w:val="single"/>
        </w:rPr>
        <w:fldChar w:fldCharType="end"/>
      </w:r>
      <w:r w:rsidR="00EB1A9B">
        <w:t>: Die Anwendung des Satzes von Bayes auf Modelle und Parameter[KRU10].</w:t>
      </w:r>
    </w:p>
    <w:p w:rsidR="0055005B" w:rsidRDefault="00EF7128" w:rsidP="00E20C1A">
      <w:pPr>
        <w:rPr>
          <w:rFonts w:ascii="Arial" w:hAnsi="Arial" w:cs="Arial"/>
          <w:sz w:val="24"/>
          <w:szCs w:val="24"/>
        </w:rPr>
      </w:pPr>
      <w:r w:rsidRPr="00336FB7">
        <w:rPr>
          <w:rFonts w:ascii="Arial" w:hAnsi="Arial" w:cs="Arial"/>
          <w:sz w:val="24"/>
          <w:szCs w:val="24"/>
        </w:rPr>
        <w:t>Die Prior Wahrscheinlichkeit p (θ),</w:t>
      </w:r>
      <w:r>
        <w:rPr>
          <w:rFonts w:ascii="Arial" w:hAnsi="Arial" w:cs="Arial"/>
          <w:sz w:val="24"/>
          <w:szCs w:val="24"/>
        </w:rPr>
        <w:t xml:space="preserve"> ist die Wahrscheinlichkeit vor der Daten</w:t>
      </w:r>
      <w:r w:rsidR="009C7BE1">
        <w:rPr>
          <w:rFonts w:ascii="Arial" w:hAnsi="Arial" w:cs="Arial"/>
          <w:sz w:val="24"/>
          <w:szCs w:val="24"/>
        </w:rPr>
        <w:t>an</w:t>
      </w:r>
      <w:r>
        <w:rPr>
          <w:rFonts w:ascii="Arial" w:hAnsi="Arial" w:cs="Arial"/>
          <w:sz w:val="24"/>
          <w:szCs w:val="24"/>
        </w:rPr>
        <w:t xml:space="preserve">nahme. Das </w:t>
      </w:r>
      <w:r w:rsidR="009C7BE1">
        <w:rPr>
          <w:rFonts w:ascii="Arial" w:hAnsi="Arial" w:cs="Arial"/>
          <w:sz w:val="24"/>
          <w:szCs w:val="24"/>
        </w:rPr>
        <w:t>heißt</w:t>
      </w:r>
      <w:r>
        <w:rPr>
          <w:rFonts w:ascii="Arial" w:hAnsi="Arial" w:cs="Arial"/>
          <w:sz w:val="24"/>
          <w:szCs w:val="24"/>
        </w:rPr>
        <w:t xml:space="preserve"> die Wahrscheinlichkeit für alle mögliche Werte von </w:t>
      </w:r>
      <w:r w:rsidRPr="0055005B">
        <w:rPr>
          <w:rFonts w:ascii="Arial" w:hAnsi="Arial" w:cs="Arial"/>
          <w:sz w:val="24"/>
          <w:szCs w:val="24"/>
        </w:rPr>
        <w:t>θ</w:t>
      </w:r>
      <w:r>
        <w:rPr>
          <w:rFonts w:ascii="Arial" w:hAnsi="Arial" w:cs="Arial"/>
          <w:sz w:val="24"/>
          <w:szCs w:val="24"/>
        </w:rPr>
        <w:t xml:space="preserve">. Entnahme der posterior Verteilung wird erreicht, indem </w:t>
      </w:r>
      <w:r w:rsidR="00625D27">
        <w:rPr>
          <w:rFonts w:ascii="Arial" w:hAnsi="Arial" w:cs="Arial"/>
          <w:sz w:val="24"/>
          <w:szCs w:val="24"/>
        </w:rPr>
        <w:t>die gemeinsamen Wahrscheinlichkeit</w:t>
      </w:r>
      <w:r w:rsidR="00CA0A54">
        <w:rPr>
          <w:rFonts w:ascii="Arial" w:hAnsi="Arial" w:cs="Arial"/>
          <w:sz w:val="24"/>
          <w:szCs w:val="24"/>
        </w:rPr>
        <w:t xml:space="preserve">en der Zeile durch die marginale Zeile p(D) geteilt werden. </w:t>
      </w:r>
      <w:r w:rsidR="00E20C1A" w:rsidRPr="00E20C1A">
        <w:rPr>
          <w:rFonts w:ascii="Arial" w:hAnsi="Arial" w:cs="Arial"/>
          <w:sz w:val="24"/>
          <w:szCs w:val="24"/>
        </w:rPr>
        <w:t xml:space="preserve">Die Faktoren von Bayes Regel </w:t>
      </w:r>
      <w:r w:rsidR="00E20C1A">
        <w:rPr>
          <w:rFonts w:ascii="Arial" w:hAnsi="Arial" w:cs="Arial"/>
          <w:sz w:val="24"/>
          <w:szCs w:val="24"/>
        </w:rPr>
        <w:t xml:space="preserve">werden </w:t>
      </w:r>
      <w:r w:rsidR="00E20C1A" w:rsidRPr="00E20C1A">
        <w:rPr>
          <w:rFonts w:ascii="Arial" w:hAnsi="Arial" w:cs="Arial"/>
          <w:sz w:val="24"/>
          <w:szCs w:val="24"/>
        </w:rPr>
        <w:t>folg</w:t>
      </w:r>
      <w:r w:rsidR="00DC3534">
        <w:rPr>
          <w:rFonts w:ascii="Arial" w:hAnsi="Arial" w:cs="Arial"/>
          <w:sz w:val="24"/>
          <w:szCs w:val="24"/>
        </w:rPr>
        <w:t>end</w:t>
      </w:r>
      <w:r w:rsidR="00E20C1A">
        <w:rPr>
          <w:rFonts w:ascii="Arial" w:hAnsi="Arial" w:cs="Arial"/>
          <w:sz w:val="24"/>
          <w:szCs w:val="24"/>
        </w:rPr>
        <w:t xml:space="preserve"> genannt:</w:t>
      </w:r>
    </w:p>
    <w:p w:rsidR="0055005B" w:rsidRDefault="00125893" w:rsidP="000649B3">
      <w:pPr>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6432" behindDoc="0" locked="0" layoutInCell="1" allowOverlap="1">
                <wp:simplePos x="0" y="0"/>
                <wp:positionH relativeFrom="column">
                  <wp:posOffset>2917825</wp:posOffset>
                </wp:positionH>
                <wp:positionV relativeFrom="paragraph">
                  <wp:posOffset>7620</wp:posOffset>
                </wp:positionV>
                <wp:extent cx="914400" cy="556260"/>
                <wp:effectExtent l="0" t="0" r="26670" b="15240"/>
                <wp:wrapNone/>
                <wp:docPr id="11" name="Textfeld 11"/>
                <wp:cNvGraphicFramePr/>
                <a:graphic xmlns:a="http://schemas.openxmlformats.org/drawingml/2006/main">
                  <a:graphicData uri="http://schemas.microsoft.com/office/word/2010/wordprocessingShape">
                    <wps:wsp>
                      <wps:cNvSpPr txBox="1"/>
                      <wps:spPr>
                        <a:xfrm>
                          <a:off x="0" y="0"/>
                          <a:ext cx="914400" cy="556260"/>
                        </a:xfrm>
                        <a:prstGeom prst="rect">
                          <a:avLst/>
                        </a:prstGeom>
                        <a:solidFill>
                          <a:schemeClr val="lt1"/>
                        </a:solidFill>
                        <a:ln w="6350">
                          <a:solidFill>
                            <a:prstClr val="black"/>
                          </a:solidFill>
                        </a:ln>
                      </wps:spPr>
                      <wps:txbx>
                        <w:txbxContent>
                          <w:p w:rsidR="00641EC7" w:rsidRDefault="00641EC7">
                            <w:r w:rsidRPr="0055005B">
                              <w:rPr>
                                <w:rFonts w:ascii="Arial" w:hAnsi="Arial" w:cs="Arial"/>
                                <w:sz w:val="24"/>
                                <w:szCs w:val="24"/>
                              </w:rPr>
                              <w:t>p</w:t>
                            </w:r>
                            <w:r>
                              <w:rPr>
                                <w:rFonts w:ascii="Arial" w:hAnsi="Arial" w:cs="Arial"/>
                                <w:sz w:val="24"/>
                                <w:szCs w:val="24"/>
                              </w:rPr>
                              <w:t xml:space="preserve"> </w:t>
                            </w:r>
                            <w:r w:rsidRPr="0055005B">
                              <w:rPr>
                                <w:rFonts w:ascii="Arial" w:hAnsi="Arial" w:cs="Arial"/>
                                <w:sz w:val="24"/>
                                <w:szCs w:val="24"/>
                              </w:rPr>
                              <w:t>(D)</w:t>
                            </w:r>
                          </w:p>
                          <w:p w:rsidR="00641EC7" w:rsidRDefault="00641EC7">
                            <w:r>
                              <w:t>Normalisierungsfaktor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11" o:spid="_x0000_s1031" type="#_x0000_t202" style="position:absolute;left:0;text-align:left;margin-left:229.75pt;margin-top:.6pt;width:1in;height:43.8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" fillcolor="white [3201]" strokeweight=".5pt">
                <v:textbox>
                  <w:txbxContent>
                    <w:p w:rsidR="00641EC7" w:rsidRDefault="00641EC7">
                      <w:r w:rsidRPr="0055005B">
                        <w:rPr>
                          <w:rFonts w:ascii="Arial" w:hAnsi="Arial" w:cs="Arial"/>
                          <w:sz w:val="24"/>
                          <w:szCs w:val="24"/>
                        </w:rPr>
                        <w:t>p</w:t>
                      </w:r>
                      <w:r>
                        <w:rPr>
                          <w:rFonts w:ascii="Arial" w:hAnsi="Arial" w:cs="Arial"/>
                          <w:sz w:val="24"/>
                          <w:szCs w:val="24"/>
                        </w:rPr>
                        <w:t xml:space="preserve"> </w:t>
                      </w:r>
                      <w:r w:rsidRPr="0055005B">
                        <w:rPr>
                          <w:rFonts w:ascii="Arial" w:hAnsi="Arial" w:cs="Arial"/>
                          <w:sz w:val="24"/>
                          <w:szCs w:val="24"/>
                        </w:rPr>
                        <w:t>(D)</w:t>
                      </w:r>
                    </w:p>
                    <w:p w:rsidR="00641EC7" w:rsidRDefault="00641EC7">
                      <w:r>
                        <w:t>Normalisierungsfaktor</w:t>
                      </w:r>
                    </w:p>
                  </w:txbxContent>
                </v:textbox>
              </v:shape>
            </w:pict>
          </mc:Fallback>
        </mc:AlternateContent>
      </w:r>
      <w:r w:rsidR="000C7FFA">
        <w:rPr>
          <w:rFonts w:ascii="Arial" w:hAnsi="Arial" w:cs="Arial"/>
          <w:noProof/>
          <w:sz w:val="24"/>
          <w:szCs w:val="24"/>
        </w:rPr>
        <mc:AlternateContent>
          <mc:Choice Requires="wps">
            <w:drawing>
              <wp:anchor distT="0" distB="0" distL="114300" distR="114300" simplePos="0" relativeHeight="251663360" behindDoc="0" locked="0" layoutInCell="1" allowOverlap="1">
                <wp:simplePos x="0" y="0"/>
                <wp:positionH relativeFrom="column">
                  <wp:posOffset>22225</wp:posOffset>
                </wp:positionH>
                <wp:positionV relativeFrom="paragraph">
                  <wp:posOffset>15240</wp:posOffset>
                </wp:positionV>
                <wp:extent cx="914400" cy="548640"/>
                <wp:effectExtent l="0" t="0" r="13335" b="22860"/>
                <wp:wrapNone/>
                <wp:docPr id="8" name="Textfeld 8"/>
                <wp:cNvGraphicFramePr/>
                <a:graphic xmlns:a="http://schemas.openxmlformats.org/drawingml/2006/main">
                  <a:graphicData uri="http://schemas.microsoft.com/office/word/2010/wordprocessingShape">
                    <wps:wsp>
                      <wps:cNvSpPr txBox="1"/>
                      <wps:spPr>
                        <a:xfrm>
                          <a:off x="0" y="0"/>
                          <a:ext cx="914400" cy="548640"/>
                        </a:xfrm>
                        <a:prstGeom prst="rect">
                          <a:avLst/>
                        </a:prstGeom>
                        <a:solidFill>
                          <a:schemeClr val="lt1"/>
                        </a:solidFill>
                        <a:ln w="6350">
                          <a:solidFill>
                            <a:prstClr val="black"/>
                          </a:solidFill>
                        </a:ln>
                      </wps:spPr>
                      <wps:txbx>
                        <w:txbxContent>
                          <w:p w:rsidR="00641EC7" w:rsidRDefault="00641EC7">
                            <w:r w:rsidRPr="0055005B">
                              <w:rPr>
                                <w:rFonts w:ascii="Arial" w:hAnsi="Arial" w:cs="Arial"/>
                                <w:sz w:val="24"/>
                                <w:szCs w:val="24"/>
                              </w:rPr>
                              <w:t>p</w:t>
                            </w:r>
                            <w:r>
                              <w:rPr>
                                <w:rFonts w:ascii="Arial" w:hAnsi="Arial" w:cs="Arial"/>
                                <w:sz w:val="24"/>
                                <w:szCs w:val="24"/>
                              </w:rPr>
                              <w:t xml:space="preserve"> </w:t>
                            </w:r>
                            <w:r w:rsidRPr="0055005B">
                              <w:rPr>
                                <w:rFonts w:ascii="Arial" w:hAnsi="Arial" w:cs="Arial"/>
                                <w:sz w:val="24"/>
                                <w:szCs w:val="24"/>
                              </w:rPr>
                              <w:t>(θ</w:t>
                            </w:r>
                            <w:r>
                              <w:rPr>
                                <w:rFonts w:ascii="Arial" w:hAnsi="Arial" w:cs="Arial"/>
                                <w:sz w:val="24"/>
                                <w:szCs w:val="24"/>
                              </w:rPr>
                              <w:t xml:space="preserve"> </w:t>
                            </w:r>
                            <w:r w:rsidRPr="0055005B">
                              <w:rPr>
                                <w:rFonts w:ascii="Arial" w:hAnsi="Arial" w:cs="Arial"/>
                                <w:sz w:val="24"/>
                                <w:szCs w:val="24"/>
                              </w:rPr>
                              <w:t>|</w:t>
                            </w:r>
                            <w:r>
                              <w:rPr>
                                <w:rFonts w:ascii="Arial" w:hAnsi="Arial" w:cs="Arial"/>
                                <w:sz w:val="24"/>
                                <w:szCs w:val="24"/>
                              </w:rPr>
                              <w:t xml:space="preserve"> </w:t>
                            </w:r>
                            <w:r w:rsidRPr="0055005B">
                              <w:rPr>
                                <w:rFonts w:ascii="Arial" w:hAnsi="Arial" w:cs="Arial"/>
                                <w:sz w:val="24"/>
                                <w:szCs w:val="24"/>
                              </w:rPr>
                              <w:t>D)</w:t>
                            </w:r>
                          </w:p>
                          <w:p w:rsidR="00641EC7" w:rsidRDefault="00641EC7">
                            <w:r>
                              <w:t>posterior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8" o:spid="_x0000_s1032" type="#_x0000_t202" style="position:absolute;left:0;text-align:left;margin-left:1.75pt;margin-top:1.2pt;width:1in;height:43.2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" fillcolor="white [3201]" strokeweight=".5pt">
                <v:textbox>
                  <w:txbxContent>
                    <w:p w:rsidR="00641EC7" w:rsidRDefault="00641EC7">
                      <w:r w:rsidRPr="0055005B">
                        <w:rPr>
                          <w:rFonts w:ascii="Arial" w:hAnsi="Arial" w:cs="Arial"/>
                          <w:sz w:val="24"/>
                          <w:szCs w:val="24"/>
                        </w:rPr>
                        <w:t>p</w:t>
                      </w:r>
                      <w:r>
                        <w:rPr>
                          <w:rFonts w:ascii="Arial" w:hAnsi="Arial" w:cs="Arial"/>
                          <w:sz w:val="24"/>
                          <w:szCs w:val="24"/>
                        </w:rPr>
                        <w:t xml:space="preserve"> </w:t>
                      </w:r>
                      <w:r w:rsidRPr="0055005B">
                        <w:rPr>
                          <w:rFonts w:ascii="Arial" w:hAnsi="Arial" w:cs="Arial"/>
                          <w:sz w:val="24"/>
                          <w:szCs w:val="24"/>
                        </w:rPr>
                        <w:t>(θ</w:t>
                      </w:r>
                      <w:r>
                        <w:rPr>
                          <w:rFonts w:ascii="Arial" w:hAnsi="Arial" w:cs="Arial"/>
                          <w:sz w:val="24"/>
                          <w:szCs w:val="24"/>
                        </w:rPr>
                        <w:t xml:space="preserve"> </w:t>
                      </w:r>
                      <w:r w:rsidRPr="0055005B">
                        <w:rPr>
                          <w:rFonts w:ascii="Arial" w:hAnsi="Arial" w:cs="Arial"/>
                          <w:sz w:val="24"/>
                          <w:szCs w:val="24"/>
                        </w:rPr>
                        <w:t>|</w:t>
                      </w:r>
                      <w:r>
                        <w:rPr>
                          <w:rFonts w:ascii="Arial" w:hAnsi="Arial" w:cs="Arial"/>
                          <w:sz w:val="24"/>
                          <w:szCs w:val="24"/>
                        </w:rPr>
                        <w:t xml:space="preserve"> </w:t>
                      </w:r>
                      <w:r w:rsidRPr="0055005B">
                        <w:rPr>
                          <w:rFonts w:ascii="Arial" w:hAnsi="Arial" w:cs="Arial"/>
                          <w:sz w:val="24"/>
                          <w:szCs w:val="24"/>
                        </w:rPr>
                        <w:t>D)</w:t>
                      </w:r>
                    </w:p>
                    <w:p w:rsidR="00641EC7" w:rsidRDefault="00641EC7">
                      <w:r>
                        <w:t>posterior</w:t>
                      </w:r>
                    </w:p>
                  </w:txbxContent>
                </v:textbox>
              </v:shape>
            </w:pict>
          </mc:Fallback>
        </mc:AlternateContent>
      </w:r>
      <w:r w:rsidR="00884D46">
        <w:rPr>
          <w:rFonts w:ascii="Arial" w:hAnsi="Arial" w:cs="Arial"/>
          <w:noProof/>
          <w:sz w:val="24"/>
          <w:szCs w:val="24"/>
        </w:rPr>
        <mc:AlternateContent>
          <mc:Choice Requires="wps">
            <w:drawing>
              <wp:anchor distT="0" distB="0" distL="114300" distR="114300" simplePos="0" relativeHeight="251665408" behindDoc="0" locked="0" layoutInCell="1" allowOverlap="1">
                <wp:simplePos x="0" y="0"/>
                <wp:positionH relativeFrom="column">
                  <wp:posOffset>2110105</wp:posOffset>
                </wp:positionH>
                <wp:positionV relativeFrom="paragraph">
                  <wp:posOffset>7620</wp:posOffset>
                </wp:positionV>
                <wp:extent cx="518160" cy="556260"/>
                <wp:effectExtent l="0" t="0" r="15240" b="15240"/>
                <wp:wrapNone/>
                <wp:docPr id="10" name="Textfeld 10"/>
                <wp:cNvGraphicFramePr/>
                <a:graphic xmlns:a="http://schemas.openxmlformats.org/drawingml/2006/main">
                  <a:graphicData uri="http://schemas.microsoft.com/office/word/2010/wordprocessingShape">
                    <wps:wsp>
                      <wps:cNvSpPr txBox="1"/>
                      <wps:spPr>
                        <a:xfrm>
                          <a:off x="0" y="0"/>
                          <a:ext cx="518160" cy="556260"/>
                        </a:xfrm>
                        <a:prstGeom prst="rect">
                          <a:avLst/>
                        </a:prstGeom>
                        <a:solidFill>
                          <a:schemeClr val="lt1"/>
                        </a:solidFill>
                        <a:ln w="6350">
                          <a:solidFill>
                            <a:prstClr val="black"/>
                          </a:solidFill>
                        </a:ln>
                      </wps:spPr>
                      <wps:txbx>
                        <w:txbxContent>
                          <w:p w:rsidR="00641EC7" w:rsidRDefault="00641EC7">
                            <w:r w:rsidRPr="0055005B">
                              <w:rPr>
                                <w:rFonts w:ascii="Arial" w:hAnsi="Arial" w:cs="Arial"/>
                                <w:sz w:val="24"/>
                                <w:szCs w:val="24"/>
                              </w:rPr>
                              <w:t>p</w:t>
                            </w:r>
                            <w:r>
                              <w:rPr>
                                <w:rFonts w:ascii="Arial" w:hAnsi="Arial" w:cs="Arial"/>
                                <w:sz w:val="24"/>
                                <w:szCs w:val="24"/>
                              </w:rPr>
                              <w:t xml:space="preserve"> (</w:t>
                            </w:r>
                            <w:r w:rsidRPr="0055005B">
                              <w:rPr>
                                <w:rFonts w:ascii="Arial" w:hAnsi="Arial" w:cs="Arial"/>
                                <w:sz w:val="24"/>
                                <w:szCs w:val="24"/>
                              </w:rPr>
                              <w:t>θ)</w:t>
                            </w:r>
                          </w:p>
                          <w:p w:rsidR="00641EC7" w:rsidRDefault="00641EC7">
                            <w:r>
                              <w:t>prior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10" o:spid="_x0000_s1033" type="#_x0000_t202" style="position:absolute;left:0;text-align:left;margin-left:166.15pt;margin-top:.6pt;width:40.8pt;height:43.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" fillcolor="white [3201]" strokeweight=".5pt">
                <v:textbox>
                  <w:txbxContent>
                    <w:p w:rsidR="00641EC7" w:rsidRDefault="00641EC7">
                      <w:r w:rsidRPr="0055005B">
                        <w:rPr>
                          <w:rFonts w:ascii="Arial" w:hAnsi="Arial" w:cs="Arial"/>
                          <w:sz w:val="24"/>
                          <w:szCs w:val="24"/>
                        </w:rPr>
                        <w:t>p</w:t>
                      </w:r>
                      <w:r>
                        <w:rPr>
                          <w:rFonts w:ascii="Arial" w:hAnsi="Arial" w:cs="Arial"/>
                          <w:sz w:val="24"/>
                          <w:szCs w:val="24"/>
                        </w:rPr>
                        <w:t xml:space="preserve"> (</w:t>
                      </w:r>
                      <w:r w:rsidRPr="0055005B">
                        <w:rPr>
                          <w:rFonts w:ascii="Arial" w:hAnsi="Arial" w:cs="Arial"/>
                          <w:sz w:val="24"/>
                          <w:szCs w:val="24"/>
                        </w:rPr>
                        <w:t>θ)</w:t>
                      </w:r>
                    </w:p>
                    <w:p w:rsidR="00641EC7" w:rsidRDefault="00641EC7">
                      <w:r>
                        <w:t>prior</w:t>
                      </w:r>
                    </w:p>
                  </w:txbxContent>
                </v:textbox>
              </v:shape>
            </w:pict>
          </mc:Fallback>
        </mc:AlternateContent>
      </w:r>
      <w:r w:rsidR="00884D46">
        <w:rPr>
          <w:rFonts w:ascii="Arial" w:hAnsi="Arial" w:cs="Arial"/>
          <w:noProof/>
          <w:sz w:val="24"/>
          <w:szCs w:val="24"/>
        </w:rPr>
        <mc:AlternateContent>
          <mc:Choice Requires="wps">
            <w:drawing>
              <wp:anchor distT="0" distB="0" distL="114300" distR="114300" simplePos="0" relativeHeight="251664384" behindDoc="0" locked="0" layoutInCell="1" allowOverlap="1">
                <wp:simplePos x="0" y="0"/>
                <wp:positionH relativeFrom="column">
                  <wp:posOffset>1157605</wp:posOffset>
                </wp:positionH>
                <wp:positionV relativeFrom="paragraph">
                  <wp:posOffset>7620</wp:posOffset>
                </wp:positionV>
                <wp:extent cx="784860" cy="563880"/>
                <wp:effectExtent l="0" t="0" r="15240" b="26670"/>
                <wp:wrapNone/>
                <wp:docPr id="9" name="Textfeld 9"/>
                <wp:cNvGraphicFramePr/>
                <a:graphic xmlns:a="http://schemas.openxmlformats.org/drawingml/2006/main">
                  <a:graphicData uri="http://schemas.microsoft.com/office/word/2010/wordprocessingShape">
                    <wps:wsp>
                      <wps:cNvSpPr txBox="1"/>
                      <wps:spPr>
                        <a:xfrm>
                          <a:off x="0" y="0"/>
                          <a:ext cx="784860" cy="563880"/>
                        </a:xfrm>
                        <a:prstGeom prst="rect">
                          <a:avLst/>
                        </a:prstGeom>
                        <a:solidFill>
                          <a:schemeClr val="lt1"/>
                        </a:solidFill>
                        <a:ln w="6350">
                          <a:solidFill>
                            <a:prstClr val="black"/>
                          </a:solidFill>
                        </a:ln>
                      </wps:spPr>
                      <wps:txbx>
                        <w:txbxContent>
                          <w:p w:rsidR="00641EC7" w:rsidRDefault="00641EC7">
                            <w:r w:rsidRPr="0055005B">
                              <w:rPr>
                                <w:rFonts w:ascii="Arial" w:hAnsi="Arial" w:cs="Arial"/>
                                <w:sz w:val="24"/>
                                <w:szCs w:val="24"/>
                              </w:rPr>
                              <w:t>p</w:t>
                            </w:r>
                            <w:r>
                              <w:rPr>
                                <w:rFonts w:ascii="Arial" w:hAnsi="Arial" w:cs="Arial"/>
                                <w:sz w:val="24"/>
                                <w:szCs w:val="24"/>
                              </w:rPr>
                              <w:t xml:space="preserve"> </w:t>
                            </w:r>
                            <w:r w:rsidRPr="0055005B">
                              <w:rPr>
                                <w:rFonts w:ascii="Arial" w:hAnsi="Arial" w:cs="Arial"/>
                                <w:sz w:val="24"/>
                                <w:szCs w:val="24"/>
                              </w:rPr>
                              <w:t>(D</w:t>
                            </w:r>
                            <w:r>
                              <w:rPr>
                                <w:rFonts w:ascii="Arial" w:hAnsi="Arial" w:cs="Arial"/>
                                <w:sz w:val="24"/>
                                <w:szCs w:val="24"/>
                              </w:rPr>
                              <w:t xml:space="preserve"> </w:t>
                            </w:r>
                            <w:r w:rsidRPr="0055005B">
                              <w:rPr>
                                <w:rFonts w:ascii="Arial" w:hAnsi="Arial" w:cs="Arial"/>
                                <w:sz w:val="24"/>
                                <w:szCs w:val="24"/>
                              </w:rPr>
                              <w:t>|</w:t>
                            </w:r>
                            <w:r>
                              <w:rPr>
                                <w:rFonts w:ascii="Arial" w:hAnsi="Arial" w:cs="Arial"/>
                                <w:sz w:val="24"/>
                                <w:szCs w:val="24"/>
                              </w:rPr>
                              <w:t xml:space="preserve"> </w:t>
                            </w:r>
                            <w:r w:rsidRPr="0055005B">
                              <w:rPr>
                                <w:rFonts w:ascii="Arial" w:hAnsi="Arial" w:cs="Arial"/>
                                <w:sz w:val="24"/>
                                <w:szCs w:val="24"/>
                              </w:rPr>
                              <w:t>θ)</w:t>
                            </w:r>
                            <w:r>
                              <w:rPr>
                                <w:rFonts w:ascii="Arial" w:hAnsi="Arial" w:cs="Arial"/>
                                <w:sz w:val="24"/>
                                <w:szCs w:val="24"/>
                              </w:rPr>
                              <w:t xml:space="preserve">          </w:t>
                            </w:r>
                          </w:p>
                          <w:p w:rsidR="00641EC7" w:rsidRDefault="00641EC7">
                            <w:r>
                              <w:t>Likelihood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9" o:spid="_x0000_s1034" type="#_x0000_t202" style="position:absolute;left:0;text-align:left;margin-left:91.15pt;margin-top:.6pt;width:61.8pt;height:44.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" fillcolor="white [3201]" strokeweight=".5pt">
                <v:textbox>
                  <w:txbxContent>
                    <w:p w:rsidR="00641EC7" w:rsidRDefault="00641EC7">
                      <w:r w:rsidRPr="0055005B">
                        <w:rPr>
                          <w:rFonts w:ascii="Arial" w:hAnsi="Arial" w:cs="Arial"/>
                          <w:sz w:val="24"/>
                          <w:szCs w:val="24"/>
                        </w:rPr>
                        <w:t>p</w:t>
                      </w:r>
                      <w:r>
                        <w:rPr>
                          <w:rFonts w:ascii="Arial" w:hAnsi="Arial" w:cs="Arial"/>
                          <w:sz w:val="24"/>
                          <w:szCs w:val="24"/>
                        </w:rPr>
                        <w:t xml:space="preserve"> </w:t>
                      </w:r>
                      <w:r w:rsidRPr="0055005B">
                        <w:rPr>
                          <w:rFonts w:ascii="Arial" w:hAnsi="Arial" w:cs="Arial"/>
                          <w:sz w:val="24"/>
                          <w:szCs w:val="24"/>
                        </w:rPr>
                        <w:t>(D</w:t>
                      </w:r>
                      <w:r>
                        <w:rPr>
                          <w:rFonts w:ascii="Arial" w:hAnsi="Arial" w:cs="Arial"/>
                          <w:sz w:val="24"/>
                          <w:szCs w:val="24"/>
                        </w:rPr>
                        <w:t xml:space="preserve"> </w:t>
                      </w:r>
                      <w:r w:rsidRPr="0055005B">
                        <w:rPr>
                          <w:rFonts w:ascii="Arial" w:hAnsi="Arial" w:cs="Arial"/>
                          <w:sz w:val="24"/>
                          <w:szCs w:val="24"/>
                        </w:rPr>
                        <w:t>|</w:t>
                      </w:r>
                      <w:r>
                        <w:rPr>
                          <w:rFonts w:ascii="Arial" w:hAnsi="Arial" w:cs="Arial"/>
                          <w:sz w:val="24"/>
                          <w:szCs w:val="24"/>
                        </w:rPr>
                        <w:t xml:space="preserve"> </w:t>
                      </w:r>
                      <w:r w:rsidRPr="0055005B">
                        <w:rPr>
                          <w:rFonts w:ascii="Arial" w:hAnsi="Arial" w:cs="Arial"/>
                          <w:sz w:val="24"/>
                          <w:szCs w:val="24"/>
                        </w:rPr>
                        <w:t>θ)</w:t>
                      </w:r>
                      <w:r>
                        <w:rPr>
                          <w:rFonts w:ascii="Arial" w:hAnsi="Arial" w:cs="Arial"/>
                          <w:sz w:val="24"/>
                          <w:szCs w:val="24"/>
                        </w:rPr>
                        <w:t xml:space="preserve">          </w:t>
                      </w:r>
                    </w:p>
                    <w:p w:rsidR="00641EC7" w:rsidRDefault="00641EC7">
                      <w:r>
                        <w:t>Likelihood</w:t>
                      </w:r>
                    </w:p>
                  </w:txbxContent>
                </v:textbox>
              </v:shape>
            </w:pict>
          </mc:Fallback>
        </mc:AlternateContent>
      </w:r>
      <w:r w:rsidR="000C7FFA">
        <w:rPr>
          <w:rFonts w:ascii="Arial" w:hAnsi="Arial" w:cs="Arial"/>
          <w:sz w:val="24"/>
          <w:szCs w:val="24"/>
        </w:rPr>
        <w:tab/>
      </w:r>
      <w:r w:rsidR="003D321B">
        <w:rPr>
          <w:rFonts w:ascii="Arial" w:hAnsi="Arial" w:cs="Arial"/>
          <w:sz w:val="24"/>
          <w:szCs w:val="24"/>
        </w:rPr>
        <w:tab/>
      </w:r>
      <w:r w:rsidR="009213F6">
        <w:rPr>
          <w:rFonts w:ascii="Arial" w:hAnsi="Arial" w:cs="Arial"/>
          <w:sz w:val="24"/>
          <w:szCs w:val="24"/>
        </w:rPr>
        <w:t>=</w:t>
      </w:r>
      <w:r w:rsidR="003D321B">
        <w:rPr>
          <w:rFonts w:ascii="Arial" w:hAnsi="Arial" w:cs="Arial"/>
          <w:sz w:val="24"/>
          <w:szCs w:val="24"/>
        </w:rPr>
        <w:t xml:space="preserve">   </w:t>
      </w:r>
      <w:r w:rsidR="00884D46">
        <w:rPr>
          <w:rFonts w:ascii="Arial" w:hAnsi="Arial" w:cs="Arial"/>
          <w:sz w:val="24"/>
          <w:szCs w:val="24"/>
        </w:rPr>
        <w:t xml:space="preserve">               </w:t>
      </w:r>
      <w:r w:rsidR="003D321B">
        <w:rPr>
          <w:rFonts w:ascii="Arial" w:hAnsi="Arial" w:cs="Arial"/>
          <w:sz w:val="24"/>
          <w:szCs w:val="24"/>
        </w:rPr>
        <w:t xml:space="preserve">          </w:t>
      </w:r>
      <w:r w:rsidR="00884D46">
        <w:rPr>
          <w:rFonts w:ascii="Arial" w:hAnsi="Arial" w:cs="Arial"/>
          <w:sz w:val="24"/>
          <w:szCs w:val="24"/>
        </w:rPr>
        <w:tab/>
      </w:r>
      <w:r w:rsidR="003D321B">
        <w:rPr>
          <w:rFonts w:ascii="Arial" w:hAnsi="Arial" w:cs="Arial"/>
          <w:sz w:val="24"/>
          <w:szCs w:val="24"/>
        </w:rPr>
        <w:tab/>
      </w:r>
      <w:r w:rsidR="009213F6">
        <w:rPr>
          <w:rFonts w:ascii="Arial" w:hAnsi="Arial" w:cs="Arial"/>
          <w:sz w:val="24"/>
          <w:szCs w:val="24"/>
        </w:rPr>
        <w:t>/</w:t>
      </w:r>
      <w:r w:rsidR="003D321B">
        <w:rPr>
          <w:rFonts w:ascii="Arial" w:hAnsi="Arial" w:cs="Arial"/>
          <w:sz w:val="24"/>
          <w:szCs w:val="24"/>
        </w:rPr>
        <w:t xml:space="preserve">       </w:t>
      </w:r>
      <w:r w:rsidR="00B60040">
        <w:rPr>
          <w:rFonts w:ascii="Arial" w:hAnsi="Arial" w:cs="Arial"/>
          <w:sz w:val="24"/>
          <w:szCs w:val="24"/>
        </w:rPr>
        <w:t xml:space="preserve">                                   </w:t>
      </w:r>
      <w:r w:rsidR="00D84A8D">
        <w:rPr>
          <w:rFonts w:ascii="Arial" w:hAnsi="Arial" w:cs="Arial"/>
          <w:sz w:val="24"/>
          <w:szCs w:val="24"/>
        </w:rPr>
        <w:t xml:space="preserve">       </w:t>
      </w:r>
      <w:r w:rsidR="00FD2F6C">
        <w:rPr>
          <w:rFonts w:ascii="Arial" w:hAnsi="Arial" w:cs="Arial"/>
          <w:sz w:val="24"/>
          <w:szCs w:val="24"/>
        </w:rPr>
        <w:t xml:space="preserve">   </w:t>
      </w:r>
      <w:r w:rsidR="001104AE">
        <w:rPr>
          <w:rFonts w:ascii="Arial" w:hAnsi="Arial" w:cs="Arial"/>
          <w:sz w:val="24"/>
          <w:szCs w:val="24"/>
        </w:rPr>
        <w:t>(4.4)</w:t>
      </w:r>
    </w:p>
    <w:p w:rsidR="0055005B" w:rsidRDefault="0055005B" w:rsidP="000649B3">
      <w:pPr>
        <w:jc w:val="both"/>
        <w:rPr>
          <w:rFonts w:ascii="Arial" w:hAnsi="Arial" w:cs="Arial"/>
          <w:sz w:val="24"/>
          <w:szCs w:val="24"/>
        </w:rPr>
      </w:pPr>
    </w:p>
    <w:p w:rsidR="0055005B" w:rsidRDefault="0055005B" w:rsidP="000649B3">
      <w:pPr>
        <w:jc w:val="both"/>
        <w:rPr>
          <w:rFonts w:ascii="Arial" w:hAnsi="Arial" w:cs="Arial"/>
          <w:sz w:val="24"/>
          <w:szCs w:val="24"/>
        </w:rPr>
      </w:pPr>
    </w:p>
    <w:p w:rsidR="00E20C1A" w:rsidRDefault="00E20C1A" w:rsidP="000649B3">
      <w:pPr>
        <w:jc w:val="both"/>
        <w:rPr>
          <w:rFonts w:ascii="Arial" w:hAnsi="Arial" w:cs="Arial"/>
          <w:sz w:val="24"/>
          <w:szCs w:val="24"/>
        </w:rPr>
      </w:pPr>
      <w:r>
        <w:rPr>
          <w:rFonts w:ascii="Arial" w:hAnsi="Arial" w:cs="Arial"/>
          <w:sz w:val="24"/>
          <w:szCs w:val="24"/>
        </w:rPr>
        <w:t>Der Faktor dabei ist (Aus dem Nenner von Gleichung 4.3):</w:t>
      </w:r>
    </w:p>
    <w:p w:rsidR="00E20C1A" w:rsidRDefault="00E20C1A" w:rsidP="000649B3">
      <w:pPr>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r>
      <m:oMath>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D</m:t>
            </m:r>
          </m:e>
        </m:d>
        <m:r>
          <w:rPr>
            <w:rFonts w:ascii="Cambria Math" w:hAnsi="Cambria Math" w:cs="Arial"/>
            <w:sz w:val="24"/>
            <w:szCs w:val="24"/>
          </w:rPr>
          <m:t>=∫ⅆθp</m:t>
        </m:r>
        <m:d>
          <m:dPr>
            <m:ctrlPr>
              <w:rPr>
                <w:rFonts w:ascii="Cambria Math" w:hAnsi="Cambria Math" w:cs="Arial"/>
                <w:i/>
                <w:sz w:val="24"/>
                <w:szCs w:val="24"/>
              </w:rPr>
            </m:ctrlPr>
          </m:dPr>
          <m:e>
            <m:d>
              <m:dPr>
                <m:begChr m:val=""/>
                <m:endChr m:val="|"/>
                <m:ctrlPr>
                  <w:rPr>
                    <w:rFonts w:ascii="Cambria Math" w:hAnsi="Cambria Math" w:cs="Arial"/>
                    <w:i/>
                    <w:sz w:val="24"/>
                    <w:szCs w:val="24"/>
                  </w:rPr>
                </m:ctrlPr>
              </m:dPr>
              <m:e>
                <m:r>
                  <w:rPr>
                    <w:rFonts w:ascii="Cambria Math" w:hAnsi="Cambria Math" w:cs="Arial"/>
                    <w:sz w:val="24"/>
                    <w:szCs w:val="24"/>
                  </w:rPr>
                  <m:t>D</m:t>
                </m:r>
              </m:e>
            </m:d>
            <m:r>
              <w:rPr>
                <w:rFonts w:ascii="Cambria Math" w:hAnsi="Cambria Math" w:cs="Arial"/>
                <w:sz w:val="24"/>
                <w:szCs w:val="24"/>
              </w:rPr>
              <m:t>θ</m:t>
            </m:r>
          </m:e>
        </m:d>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θ</m:t>
            </m:r>
          </m:e>
        </m:d>
      </m:oMath>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(4.5)</w:t>
      </w:r>
    </w:p>
    <w:p w:rsidR="00222215" w:rsidRDefault="00294768" w:rsidP="009E7E4F">
      <w:pPr>
        <w:jc w:val="both"/>
        <w:rPr>
          <w:rFonts w:ascii="Arial" w:hAnsi="Arial" w:cs="Arial"/>
          <w:sz w:val="24"/>
          <w:szCs w:val="24"/>
          <w:u w:val="single"/>
        </w:rPr>
      </w:pPr>
      <w:r>
        <w:rPr>
          <w:rFonts w:ascii="Arial" w:hAnsi="Arial" w:cs="Arial"/>
          <w:sz w:val="24"/>
          <w:szCs w:val="24"/>
        </w:rPr>
        <w:t xml:space="preserve">Das </w:t>
      </w:r>
      <w:r w:rsidR="001940B5">
        <w:rPr>
          <w:rFonts w:ascii="Arial" w:hAnsi="Arial" w:cs="Arial"/>
          <w:sz w:val="24"/>
          <w:szCs w:val="24"/>
        </w:rPr>
        <w:t xml:space="preserve">„prior“ ist die Stärke der Überzeugung auf </w:t>
      </w:r>
      <w:r w:rsidR="001940B5" w:rsidRPr="0055005B">
        <w:rPr>
          <w:rFonts w:ascii="Arial" w:hAnsi="Arial" w:cs="Arial"/>
          <w:sz w:val="24"/>
          <w:szCs w:val="24"/>
        </w:rPr>
        <w:t>θ</w:t>
      </w:r>
      <w:r w:rsidR="001940B5">
        <w:rPr>
          <w:rFonts w:ascii="Arial" w:hAnsi="Arial" w:cs="Arial"/>
          <w:sz w:val="24"/>
          <w:szCs w:val="24"/>
        </w:rPr>
        <w:t xml:space="preserve"> ohne die Daten D. Das „posterior“</w:t>
      </w:r>
      <w:r w:rsidR="00F02BD7">
        <w:rPr>
          <w:rFonts w:ascii="Arial" w:hAnsi="Arial" w:cs="Arial"/>
          <w:sz w:val="24"/>
          <w:szCs w:val="24"/>
        </w:rPr>
        <w:t>,</w:t>
      </w:r>
      <w:r w:rsidR="009C5F84">
        <w:rPr>
          <w:rFonts w:ascii="Arial" w:hAnsi="Arial" w:cs="Arial"/>
          <w:sz w:val="24"/>
          <w:szCs w:val="24"/>
        </w:rPr>
        <w:t xml:space="preserve"> </w:t>
      </w:r>
      <w:r w:rsidR="00F02BD7" w:rsidRPr="0055005B">
        <w:rPr>
          <w:rFonts w:ascii="Arial" w:hAnsi="Arial" w:cs="Arial"/>
          <w:sz w:val="24"/>
          <w:szCs w:val="24"/>
        </w:rPr>
        <w:t>p</w:t>
      </w:r>
      <w:r w:rsidR="00F02BD7">
        <w:rPr>
          <w:rFonts w:ascii="Arial" w:hAnsi="Arial" w:cs="Arial"/>
          <w:sz w:val="24"/>
          <w:szCs w:val="24"/>
        </w:rPr>
        <w:t xml:space="preserve"> </w:t>
      </w:r>
      <w:r w:rsidR="00F02BD7" w:rsidRPr="0055005B">
        <w:rPr>
          <w:rFonts w:ascii="Arial" w:hAnsi="Arial" w:cs="Arial"/>
          <w:sz w:val="24"/>
          <w:szCs w:val="24"/>
        </w:rPr>
        <w:t>(θ</w:t>
      </w:r>
      <w:r w:rsidR="00F02BD7">
        <w:rPr>
          <w:rFonts w:ascii="Arial" w:hAnsi="Arial" w:cs="Arial"/>
          <w:sz w:val="24"/>
          <w:szCs w:val="24"/>
        </w:rPr>
        <w:t xml:space="preserve"> </w:t>
      </w:r>
      <w:r w:rsidR="00F02BD7" w:rsidRPr="0055005B">
        <w:rPr>
          <w:rFonts w:ascii="Arial" w:hAnsi="Arial" w:cs="Arial"/>
          <w:sz w:val="24"/>
          <w:szCs w:val="24"/>
        </w:rPr>
        <w:t>|</w:t>
      </w:r>
      <w:r w:rsidR="00F02BD7">
        <w:rPr>
          <w:rFonts w:ascii="Arial" w:hAnsi="Arial" w:cs="Arial"/>
          <w:sz w:val="24"/>
          <w:szCs w:val="24"/>
        </w:rPr>
        <w:t xml:space="preserve"> </w:t>
      </w:r>
      <w:r w:rsidR="00F02BD7" w:rsidRPr="0055005B">
        <w:rPr>
          <w:rFonts w:ascii="Arial" w:hAnsi="Arial" w:cs="Arial"/>
          <w:sz w:val="24"/>
          <w:szCs w:val="24"/>
        </w:rPr>
        <w:t>D)</w:t>
      </w:r>
      <w:r w:rsidR="00F02BD7">
        <w:rPr>
          <w:rFonts w:ascii="Arial" w:hAnsi="Arial" w:cs="Arial"/>
          <w:sz w:val="24"/>
          <w:szCs w:val="24"/>
        </w:rPr>
        <w:t xml:space="preserve"> ist die Stärke der Überzeugung auf </w:t>
      </w:r>
      <w:r w:rsidR="00F02BD7" w:rsidRPr="0055005B">
        <w:rPr>
          <w:rFonts w:ascii="Arial" w:hAnsi="Arial" w:cs="Arial"/>
          <w:sz w:val="24"/>
          <w:szCs w:val="24"/>
        </w:rPr>
        <w:t>θ</w:t>
      </w:r>
      <w:r w:rsidR="00F54062">
        <w:rPr>
          <w:rFonts w:ascii="Arial" w:hAnsi="Arial" w:cs="Arial"/>
          <w:sz w:val="24"/>
          <w:szCs w:val="24"/>
        </w:rPr>
        <w:t xml:space="preserve"> mit</w:t>
      </w:r>
      <w:r w:rsidR="00F02BD7">
        <w:rPr>
          <w:rFonts w:ascii="Arial" w:hAnsi="Arial" w:cs="Arial"/>
          <w:sz w:val="24"/>
          <w:szCs w:val="24"/>
        </w:rPr>
        <w:t xml:space="preserve"> Berücksi</w:t>
      </w:r>
      <w:r w:rsidR="00107DD6">
        <w:rPr>
          <w:rFonts w:ascii="Arial" w:hAnsi="Arial" w:cs="Arial"/>
          <w:sz w:val="24"/>
          <w:szCs w:val="24"/>
        </w:rPr>
        <w:t>ch</w:t>
      </w:r>
      <w:r w:rsidR="00F02BD7">
        <w:rPr>
          <w:rFonts w:ascii="Arial" w:hAnsi="Arial" w:cs="Arial"/>
          <w:sz w:val="24"/>
          <w:szCs w:val="24"/>
        </w:rPr>
        <w:t>tigung der Daten D</w:t>
      </w:r>
      <w:r w:rsidR="00222215">
        <w:rPr>
          <w:rFonts w:ascii="Arial" w:hAnsi="Arial" w:cs="Arial"/>
          <w:sz w:val="24"/>
          <w:szCs w:val="24"/>
        </w:rPr>
        <w:t>. das „</w:t>
      </w:r>
      <w:r w:rsidR="00F51219">
        <w:rPr>
          <w:rFonts w:ascii="Arial" w:hAnsi="Arial" w:cs="Arial"/>
          <w:sz w:val="24"/>
          <w:szCs w:val="24"/>
        </w:rPr>
        <w:t>L</w:t>
      </w:r>
      <w:r w:rsidR="00222215">
        <w:rPr>
          <w:rFonts w:ascii="Arial" w:hAnsi="Arial" w:cs="Arial"/>
          <w:sz w:val="24"/>
          <w:szCs w:val="24"/>
        </w:rPr>
        <w:t xml:space="preserve">ikelihood“ </w:t>
      </w:r>
      <w:r w:rsidR="00222215" w:rsidRPr="0055005B">
        <w:rPr>
          <w:rFonts w:ascii="Arial" w:hAnsi="Arial" w:cs="Arial"/>
          <w:sz w:val="24"/>
          <w:szCs w:val="24"/>
        </w:rPr>
        <w:t>p</w:t>
      </w:r>
      <w:r w:rsidR="00222215">
        <w:rPr>
          <w:rFonts w:ascii="Arial" w:hAnsi="Arial" w:cs="Arial"/>
          <w:sz w:val="24"/>
          <w:szCs w:val="24"/>
        </w:rPr>
        <w:t xml:space="preserve"> </w:t>
      </w:r>
      <w:r w:rsidR="00222215" w:rsidRPr="0055005B">
        <w:rPr>
          <w:rFonts w:ascii="Arial" w:hAnsi="Arial" w:cs="Arial"/>
          <w:sz w:val="24"/>
          <w:szCs w:val="24"/>
        </w:rPr>
        <w:t>(D</w:t>
      </w:r>
      <w:r w:rsidR="00222215">
        <w:rPr>
          <w:rFonts w:ascii="Arial" w:hAnsi="Arial" w:cs="Arial"/>
          <w:sz w:val="24"/>
          <w:szCs w:val="24"/>
        </w:rPr>
        <w:t xml:space="preserve"> </w:t>
      </w:r>
      <w:r w:rsidR="00222215" w:rsidRPr="0055005B">
        <w:rPr>
          <w:rFonts w:ascii="Arial" w:hAnsi="Arial" w:cs="Arial"/>
          <w:sz w:val="24"/>
          <w:szCs w:val="24"/>
        </w:rPr>
        <w:t>|</w:t>
      </w:r>
      <w:r w:rsidR="00222215">
        <w:rPr>
          <w:rFonts w:ascii="Arial" w:hAnsi="Arial" w:cs="Arial"/>
          <w:sz w:val="24"/>
          <w:szCs w:val="24"/>
        </w:rPr>
        <w:t xml:space="preserve"> </w:t>
      </w:r>
      <w:r w:rsidR="00222215" w:rsidRPr="0055005B">
        <w:rPr>
          <w:rFonts w:ascii="Arial" w:hAnsi="Arial" w:cs="Arial"/>
          <w:sz w:val="24"/>
          <w:szCs w:val="24"/>
        </w:rPr>
        <w:t>θ)</w:t>
      </w:r>
      <w:r w:rsidR="00222215">
        <w:rPr>
          <w:rFonts w:ascii="Arial" w:hAnsi="Arial" w:cs="Arial"/>
          <w:sz w:val="24"/>
          <w:szCs w:val="24"/>
        </w:rPr>
        <w:t xml:space="preserve"> ist die Wahrscheinlichkeit, </w:t>
      </w:r>
      <w:r w:rsidR="00C0616D">
        <w:rPr>
          <w:rFonts w:ascii="Arial" w:hAnsi="Arial" w:cs="Arial"/>
          <w:sz w:val="24"/>
          <w:szCs w:val="24"/>
        </w:rPr>
        <w:t xml:space="preserve">die </w:t>
      </w:r>
      <w:r w:rsidR="00222215">
        <w:rPr>
          <w:rFonts w:ascii="Arial" w:hAnsi="Arial" w:cs="Arial"/>
          <w:sz w:val="24"/>
          <w:szCs w:val="24"/>
        </w:rPr>
        <w:t>die</w:t>
      </w:r>
      <w:r w:rsidR="00C0616D">
        <w:rPr>
          <w:rFonts w:ascii="Arial" w:hAnsi="Arial" w:cs="Arial"/>
          <w:sz w:val="24"/>
          <w:szCs w:val="24"/>
        </w:rPr>
        <w:t xml:space="preserve"> durch das Modell mögliche erzeugten</w:t>
      </w:r>
      <w:r w:rsidR="00222215">
        <w:rPr>
          <w:rFonts w:ascii="Arial" w:hAnsi="Arial" w:cs="Arial"/>
          <w:sz w:val="24"/>
          <w:szCs w:val="24"/>
        </w:rPr>
        <w:t xml:space="preserve"> Daten</w:t>
      </w:r>
      <w:r w:rsidR="00211D75">
        <w:rPr>
          <w:rFonts w:ascii="Arial" w:hAnsi="Arial" w:cs="Arial"/>
          <w:sz w:val="24"/>
          <w:szCs w:val="24"/>
        </w:rPr>
        <w:t xml:space="preserve"> mit Parameterwerte </w:t>
      </w:r>
      <w:r w:rsidR="00211D75" w:rsidRPr="0055005B">
        <w:rPr>
          <w:rFonts w:ascii="Arial" w:hAnsi="Arial" w:cs="Arial"/>
          <w:sz w:val="24"/>
          <w:szCs w:val="24"/>
        </w:rPr>
        <w:t>θ</w:t>
      </w:r>
      <w:r w:rsidR="00211D75">
        <w:rPr>
          <w:rFonts w:ascii="Arial" w:hAnsi="Arial" w:cs="Arial"/>
          <w:sz w:val="24"/>
          <w:szCs w:val="24"/>
        </w:rPr>
        <w:t xml:space="preserve"> ausdrückt</w:t>
      </w:r>
      <w:r w:rsidR="00C0616D">
        <w:rPr>
          <w:rFonts w:ascii="Arial" w:hAnsi="Arial" w:cs="Arial"/>
          <w:sz w:val="24"/>
          <w:szCs w:val="24"/>
        </w:rPr>
        <w:t>.</w:t>
      </w:r>
      <w:r w:rsidR="00222215">
        <w:rPr>
          <w:rFonts w:ascii="Arial" w:hAnsi="Arial" w:cs="Arial"/>
          <w:sz w:val="24"/>
          <w:szCs w:val="24"/>
        </w:rPr>
        <w:t xml:space="preserve"> </w:t>
      </w:r>
      <w:r w:rsidR="002F7C6F">
        <w:rPr>
          <w:rFonts w:ascii="Arial" w:hAnsi="Arial" w:cs="Arial"/>
          <w:sz w:val="24"/>
          <w:szCs w:val="24"/>
        </w:rPr>
        <w:t>Der Normalisierungsfaktor</w:t>
      </w:r>
      <w:r w:rsidR="00C40215">
        <w:rPr>
          <w:rFonts w:ascii="Arial" w:hAnsi="Arial" w:cs="Arial"/>
          <w:sz w:val="24"/>
          <w:szCs w:val="24"/>
        </w:rPr>
        <w:t xml:space="preserve"> p(D) ist die Wahrscheinlichkeit der Daten nach dem Modell. </w:t>
      </w:r>
      <w:r w:rsidR="00C40215" w:rsidRPr="0083014F">
        <w:rPr>
          <w:rFonts w:ascii="Arial" w:hAnsi="Arial" w:cs="Arial"/>
          <w:sz w:val="24"/>
          <w:szCs w:val="24"/>
          <w:u w:val="single"/>
        </w:rPr>
        <w:t>Der Normalisierungsfaktor</w:t>
      </w:r>
      <w:r w:rsidR="00CF0A5C">
        <w:rPr>
          <w:rFonts w:ascii="Arial" w:hAnsi="Arial" w:cs="Arial"/>
          <w:sz w:val="24"/>
          <w:szCs w:val="24"/>
          <w:u w:val="single"/>
        </w:rPr>
        <w:t xml:space="preserve"> (Noch wechsel zum Begriff Evidence)</w:t>
      </w:r>
      <w:r w:rsidR="00C40215" w:rsidRPr="0083014F">
        <w:rPr>
          <w:rFonts w:ascii="Arial" w:hAnsi="Arial" w:cs="Arial"/>
          <w:sz w:val="24"/>
          <w:szCs w:val="24"/>
          <w:u w:val="single"/>
        </w:rPr>
        <w:t xml:space="preserve"> wird bestimmt </w:t>
      </w:r>
      <w:r w:rsidR="00151F8B" w:rsidRPr="0083014F">
        <w:rPr>
          <w:rFonts w:ascii="Arial" w:hAnsi="Arial" w:cs="Arial"/>
          <w:sz w:val="24"/>
          <w:szCs w:val="24"/>
          <w:u w:val="single"/>
        </w:rPr>
        <w:t>durch eine über alle möglichen Parameterwerte gewichtete Summierung</w:t>
      </w:r>
      <w:r w:rsidR="0083014F">
        <w:rPr>
          <w:rFonts w:ascii="Arial" w:hAnsi="Arial" w:cs="Arial"/>
          <w:sz w:val="24"/>
          <w:szCs w:val="24"/>
          <w:u w:val="single"/>
        </w:rPr>
        <w:t xml:space="preserve"> (???S48).</w:t>
      </w:r>
    </w:p>
    <w:p w:rsidR="0077035E" w:rsidRPr="00A85CBE" w:rsidRDefault="00A85CBE" w:rsidP="009E7E4F">
      <w:pPr>
        <w:jc w:val="both"/>
        <w:rPr>
          <w:rFonts w:ascii="Arial" w:hAnsi="Arial" w:cs="Arial"/>
          <w:sz w:val="24"/>
          <w:szCs w:val="24"/>
        </w:rPr>
      </w:pPr>
      <w:r>
        <w:rPr>
          <w:rFonts w:ascii="Arial" w:hAnsi="Arial" w:cs="Arial"/>
          <w:sz w:val="24"/>
          <w:szCs w:val="24"/>
        </w:rPr>
        <w:t>D</w:t>
      </w:r>
      <w:r w:rsidR="00AF4A34">
        <w:rPr>
          <w:rFonts w:ascii="Arial" w:hAnsi="Arial" w:cs="Arial"/>
          <w:sz w:val="24"/>
          <w:szCs w:val="24"/>
        </w:rPr>
        <w:t>as Modell ist wichtig, da dieses de</w:t>
      </w:r>
      <w:r w:rsidR="0077035E">
        <w:rPr>
          <w:rFonts w:ascii="Arial" w:hAnsi="Arial" w:cs="Arial"/>
          <w:sz w:val="24"/>
          <w:szCs w:val="24"/>
        </w:rPr>
        <w:t>n</w:t>
      </w:r>
      <w:r w:rsidR="00AF4A34">
        <w:rPr>
          <w:rFonts w:ascii="Arial" w:hAnsi="Arial" w:cs="Arial"/>
          <w:sz w:val="24"/>
          <w:szCs w:val="24"/>
        </w:rPr>
        <w:t xml:space="preserve"> Parameter bedeutend macht</w:t>
      </w:r>
      <w:r w:rsidR="0077035E">
        <w:rPr>
          <w:rFonts w:ascii="Arial" w:hAnsi="Arial" w:cs="Arial"/>
          <w:sz w:val="24"/>
          <w:szCs w:val="24"/>
        </w:rPr>
        <w:t xml:space="preserve">. Der Parameter dient dazu das Modell im Satz von Bayes noch klarer auszudrücken. </w:t>
      </w:r>
      <w:r w:rsidR="0052703E">
        <w:rPr>
          <w:rFonts w:ascii="Arial" w:hAnsi="Arial" w:cs="Arial"/>
          <w:sz w:val="24"/>
          <w:szCs w:val="24"/>
        </w:rPr>
        <w:t xml:space="preserve">Da </w:t>
      </w:r>
      <w:r w:rsidR="0077035E">
        <w:rPr>
          <w:rFonts w:ascii="Arial" w:hAnsi="Arial" w:cs="Arial"/>
          <w:sz w:val="24"/>
          <w:szCs w:val="24"/>
        </w:rPr>
        <w:t>Mit einem</w:t>
      </w:r>
      <w:r w:rsidR="0052703E">
        <w:rPr>
          <w:rFonts w:ascii="Arial" w:hAnsi="Arial" w:cs="Arial"/>
          <w:sz w:val="24"/>
          <w:szCs w:val="24"/>
        </w:rPr>
        <w:t xml:space="preserve"> gegebenen</w:t>
      </w:r>
      <w:r w:rsidR="0077035E">
        <w:rPr>
          <w:rFonts w:ascii="Arial" w:hAnsi="Arial" w:cs="Arial"/>
          <w:sz w:val="24"/>
          <w:szCs w:val="24"/>
        </w:rPr>
        <w:t xml:space="preserve"> Modell</w:t>
      </w:r>
      <w:r w:rsidR="0052703E">
        <w:rPr>
          <w:rFonts w:ascii="Arial" w:hAnsi="Arial" w:cs="Arial"/>
          <w:sz w:val="24"/>
          <w:szCs w:val="24"/>
        </w:rPr>
        <w:t xml:space="preserve"> M beispielsweise </w:t>
      </w:r>
      <w:r w:rsidR="00427DDE">
        <w:rPr>
          <w:rFonts w:ascii="Arial" w:hAnsi="Arial" w:cs="Arial"/>
          <w:sz w:val="24"/>
          <w:szCs w:val="24"/>
        </w:rPr>
        <w:t xml:space="preserve">besteht die Definition </w:t>
      </w:r>
      <w:r w:rsidR="0052703E">
        <w:rPr>
          <w:rFonts w:ascii="Arial" w:hAnsi="Arial" w:cs="Arial"/>
          <w:sz w:val="24"/>
          <w:szCs w:val="24"/>
        </w:rPr>
        <w:t>alle</w:t>
      </w:r>
      <w:r w:rsidR="00427DDE">
        <w:rPr>
          <w:rFonts w:ascii="Arial" w:hAnsi="Arial" w:cs="Arial"/>
          <w:sz w:val="24"/>
          <w:szCs w:val="24"/>
        </w:rPr>
        <w:t>r</w:t>
      </w:r>
      <w:r w:rsidR="0052703E">
        <w:rPr>
          <w:rFonts w:ascii="Arial" w:hAnsi="Arial" w:cs="Arial"/>
          <w:sz w:val="24"/>
          <w:szCs w:val="24"/>
        </w:rPr>
        <w:t xml:space="preserve"> Wahrscheinlichkeiten, kann die Gleichung 4.4 wieder geschrieben werden wie folgt</w:t>
      </w:r>
      <w:r w:rsidR="00427DDE">
        <w:rPr>
          <w:rFonts w:ascii="Arial" w:hAnsi="Arial" w:cs="Arial"/>
          <w:sz w:val="24"/>
          <w:szCs w:val="24"/>
        </w:rPr>
        <w:t>:</w:t>
      </w:r>
    </w:p>
    <w:p w:rsidR="009261E0" w:rsidRDefault="009261E0" w:rsidP="009E7E4F">
      <w:pPr>
        <w:jc w:val="both"/>
      </w:pPr>
    </w:p>
    <w:p w:rsidR="00427DDE" w:rsidRDefault="00427DDE" w:rsidP="00427DDE">
      <w:pPr>
        <w:jc w:val="both"/>
        <w:rPr>
          <w:rFonts w:ascii="Arial" w:hAnsi="Arial" w:cs="Arial"/>
          <w:sz w:val="24"/>
          <w:szCs w:val="24"/>
        </w:rPr>
      </w:pPr>
      <w:r w:rsidRPr="00427DDE">
        <w:rPr>
          <w:rFonts w:ascii="Arial" w:hAnsi="Arial" w:cs="Arial"/>
          <w:noProof/>
          <w:sz w:val="24"/>
          <w:szCs w:val="24"/>
        </w:rPr>
        <mc:AlternateContent>
          <mc:Choice Requires="wps">
            <w:drawing>
              <wp:anchor distT="0" distB="0" distL="114300" distR="114300" simplePos="0" relativeHeight="251668480" behindDoc="0" locked="0" layoutInCell="1" allowOverlap="1" wp14:anchorId="0103863A" wp14:editId="7F411338">
                <wp:simplePos x="0" y="0"/>
                <wp:positionH relativeFrom="margin">
                  <wp:posOffset>-635</wp:posOffset>
                </wp:positionH>
                <wp:positionV relativeFrom="paragraph">
                  <wp:posOffset>6985</wp:posOffset>
                </wp:positionV>
                <wp:extent cx="952500" cy="548640"/>
                <wp:effectExtent l="0" t="0" r="19050" b="22860"/>
                <wp:wrapNone/>
                <wp:docPr id="16" name="Textfeld 16"/>
                <wp:cNvGraphicFramePr/>
                <a:graphic xmlns:a="http://schemas.openxmlformats.org/drawingml/2006/main">
                  <a:graphicData uri="http://schemas.microsoft.com/office/word/2010/wordprocessingShape">
                    <wps:wsp>
                      <wps:cNvSpPr txBox="1"/>
                      <wps:spPr>
                        <a:xfrm>
                          <a:off x="0" y="0"/>
                          <a:ext cx="952500" cy="548640"/>
                        </a:xfrm>
                        <a:prstGeom prst="rect">
                          <a:avLst/>
                        </a:prstGeom>
                        <a:solidFill>
                          <a:schemeClr val="lt1"/>
                        </a:solidFill>
                        <a:ln w="6350">
                          <a:solidFill>
                            <a:prstClr val="black"/>
                          </a:solidFill>
                        </a:ln>
                      </wps:spPr>
                      <wps:txbx>
                        <w:txbxContent>
                          <w:p w:rsidR="00641EC7" w:rsidRDefault="00641EC7" w:rsidP="00427DDE">
                            <w:r w:rsidRPr="0055005B">
                              <w:rPr>
                                <w:rFonts w:ascii="Arial" w:hAnsi="Arial" w:cs="Arial"/>
                                <w:sz w:val="24"/>
                                <w:szCs w:val="24"/>
                              </w:rPr>
                              <w:t>p</w:t>
                            </w:r>
                            <w:r>
                              <w:rPr>
                                <w:rFonts w:ascii="Arial" w:hAnsi="Arial" w:cs="Arial"/>
                                <w:sz w:val="24"/>
                                <w:szCs w:val="24"/>
                              </w:rPr>
                              <w:t xml:space="preserve"> </w:t>
                            </w:r>
                            <w:r w:rsidRPr="0055005B">
                              <w:rPr>
                                <w:rFonts w:ascii="Arial" w:hAnsi="Arial" w:cs="Arial"/>
                                <w:sz w:val="24"/>
                                <w:szCs w:val="24"/>
                              </w:rPr>
                              <w:t>(θ</w:t>
                            </w:r>
                            <w:r>
                              <w:rPr>
                                <w:rFonts w:ascii="Arial" w:hAnsi="Arial" w:cs="Arial"/>
                                <w:sz w:val="24"/>
                                <w:szCs w:val="24"/>
                              </w:rPr>
                              <w:t xml:space="preserve"> </w:t>
                            </w:r>
                            <w:r w:rsidRPr="0055005B">
                              <w:rPr>
                                <w:rFonts w:ascii="Arial" w:hAnsi="Arial" w:cs="Arial"/>
                                <w:sz w:val="24"/>
                                <w:szCs w:val="24"/>
                              </w:rPr>
                              <w:t>|</w:t>
                            </w:r>
                            <w:r>
                              <w:rPr>
                                <w:rFonts w:ascii="Arial" w:hAnsi="Arial" w:cs="Arial"/>
                                <w:sz w:val="24"/>
                                <w:szCs w:val="24"/>
                              </w:rPr>
                              <w:t xml:space="preserve"> </w:t>
                            </w:r>
                            <w:r w:rsidRPr="0055005B">
                              <w:rPr>
                                <w:rFonts w:ascii="Arial" w:hAnsi="Arial" w:cs="Arial"/>
                                <w:sz w:val="24"/>
                                <w:szCs w:val="24"/>
                              </w:rPr>
                              <w:t>D</w:t>
                            </w:r>
                            <w:r>
                              <w:rPr>
                                <w:rFonts w:ascii="Arial" w:hAnsi="Arial" w:cs="Arial"/>
                                <w:sz w:val="24"/>
                                <w:szCs w:val="24"/>
                              </w:rPr>
                              <w:t>, M</w:t>
                            </w:r>
                            <w:r w:rsidRPr="0055005B">
                              <w:rPr>
                                <w:rFonts w:ascii="Arial" w:hAnsi="Arial" w:cs="Arial"/>
                                <w:sz w:val="24"/>
                                <w:szCs w:val="24"/>
                              </w:rPr>
                              <w:t>)</w:t>
                            </w:r>
                          </w:p>
                          <w:p w:rsidR="00641EC7" w:rsidRDefault="00641EC7" w:rsidP="00427DDE">
                            <w:r>
                              <w:t>posterior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03863A" id="Textfeld 16" o:spid="_x0000_s1035" type="#_x0000_t202" style="position:absolute;left:0;text-align:left;margin-left:-.05pt;margin-top:.55pt;width:75pt;height:43.2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" fillcolor="white [3201]" strokeweight=".5pt">
                <v:textbox>
                  <w:txbxContent>
                    <w:p w:rsidR="00641EC7" w:rsidRDefault="00641EC7" w:rsidP="00427DDE">
                      <w:r w:rsidRPr="0055005B">
                        <w:rPr>
                          <w:rFonts w:ascii="Arial" w:hAnsi="Arial" w:cs="Arial"/>
                          <w:sz w:val="24"/>
                          <w:szCs w:val="24"/>
                        </w:rPr>
                        <w:t>p</w:t>
                      </w:r>
                      <w:r>
                        <w:rPr>
                          <w:rFonts w:ascii="Arial" w:hAnsi="Arial" w:cs="Arial"/>
                          <w:sz w:val="24"/>
                          <w:szCs w:val="24"/>
                        </w:rPr>
                        <w:t xml:space="preserve"> </w:t>
                      </w:r>
                      <w:r w:rsidRPr="0055005B">
                        <w:rPr>
                          <w:rFonts w:ascii="Arial" w:hAnsi="Arial" w:cs="Arial"/>
                          <w:sz w:val="24"/>
                          <w:szCs w:val="24"/>
                        </w:rPr>
                        <w:t>(θ</w:t>
                      </w:r>
                      <w:r>
                        <w:rPr>
                          <w:rFonts w:ascii="Arial" w:hAnsi="Arial" w:cs="Arial"/>
                          <w:sz w:val="24"/>
                          <w:szCs w:val="24"/>
                        </w:rPr>
                        <w:t xml:space="preserve"> </w:t>
                      </w:r>
                      <w:r w:rsidRPr="0055005B">
                        <w:rPr>
                          <w:rFonts w:ascii="Arial" w:hAnsi="Arial" w:cs="Arial"/>
                          <w:sz w:val="24"/>
                          <w:szCs w:val="24"/>
                        </w:rPr>
                        <w:t>|</w:t>
                      </w:r>
                      <w:r>
                        <w:rPr>
                          <w:rFonts w:ascii="Arial" w:hAnsi="Arial" w:cs="Arial"/>
                          <w:sz w:val="24"/>
                          <w:szCs w:val="24"/>
                        </w:rPr>
                        <w:t xml:space="preserve"> </w:t>
                      </w:r>
                      <w:r w:rsidRPr="0055005B">
                        <w:rPr>
                          <w:rFonts w:ascii="Arial" w:hAnsi="Arial" w:cs="Arial"/>
                          <w:sz w:val="24"/>
                          <w:szCs w:val="24"/>
                        </w:rPr>
                        <w:t>D</w:t>
                      </w:r>
                      <w:r>
                        <w:rPr>
                          <w:rFonts w:ascii="Arial" w:hAnsi="Arial" w:cs="Arial"/>
                          <w:sz w:val="24"/>
                          <w:szCs w:val="24"/>
                        </w:rPr>
                        <w:t>, M</w:t>
                      </w:r>
                      <w:r w:rsidRPr="0055005B">
                        <w:rPr>
                          <w:rFonts w:ascii="Arial" w:hAnsi="Arial" w:cs="Arial"/>
                          <w:sz w:val="24"/>
                          <w:szCs w:val="24"/>
                        </w:rPr>
                        <w:t>)</w:t>
                      </w:r>
                    </w:p>
                    <w:p w:rsidR="00641EC7" w:rsidRDefault="00641EC7" w:rsidP="00427DDE">
                      <w:r>
                        <w:t>posterior</w:t>
                      </w:r>
                    </w:p>
                  </w:txbxContent>
                </v:textbox>
                <w10:wrap anchorx="margin"/>
              </v:shape>
            </w:pict>
          </mc:Fallback>
        </mc:AlternateContent>
      </w:r>
      <w:r w:rsidRPr="00427DDE">
        <w:rPr>
          <w:rFonts w:ascii="Arial" w:hAnsi="Arial" w:cs="Arial"/>
          <w:noProof/>
          <w:sz w:val="24"/>
          <w:szCs w:val="24"/>
        </w:rPr>
        <mc:AlternateContent>
          <mc:Choice Requires="wps">
            <w:drawing>
              <wp:anchor distT="0" distB="0" distL="114300" distR="114300" simplePos="0" relativeHeight="251669504" behindDoc="0" locked="0" layoutInCell="1" allowOverlap="1" wp14:anchorId="3D8B3D6D" wp14:editId="21C05631">
                <wp:simplePos x="0" y="0"/>
                <wp:positionH relativeFrom="column">
                  <wp:posOffset>1218565</wp:posOffset>
                </wp:positionH>
                <wp:positionV relativeFrom="paragraph">
                  <wp:posOffset>-635</wp:posOffset>
                </wp:positionV>
                <wp:extent cx="952500" cy="563880"/>
                <wp:effectExtent l="0" t="0" r="19050" b="26670"/>
                <wp:wrapNone/>
                <wp:docPr id="17" name="Textfeld 17"/>
                <wp:cNvGraphicFramePr/>
                <a:graphic xmlns:a="http://schemas.openxmlformats.org/drawingml/2006/main">
                  <a:graphicData uri="http://schemas.microsoft.com/office/word/2010/wordprocessingShape">
                    <wps:wsp>
                      <wps:cNvSpPr txBox="1"/>
                      <wps:spPr>
                        <a:xfrm>
                          <a:off x="0" y="0"/>
                          <a:ext cx="952500" cy="563880"/>
                        </a:xfrm>
                        <a:prstGeom prst="rect">
                          <a:avLst/>
                        </a:prstGeom>
                        <a:solidFill>
                          <a:schemeClr val="lt1"/>
                        </a:solidFill>
                        <a:ln w="6350">
                          <a:solidFill>
                            <a:prstClr val="black"/>
                          </a:solidFill>
                        </a:ln>
                      </wps:spPr>
                      <wps:txbx>
                        <w:txbxContent>
                          <w:p w:rsidR="00641EC7" w:rsidRDefault="00641EC7" w:rsidP="00427DDE">
                            <w:r w:rsidRPr="0055005B">
                              <w:rPr>
                                <w:rFonts w:ascii="Arial" w:hAnsi="Arial" w:cs="Arial"/>
                                <w:sz w:val="24"/>
                                <w:szCs w:val="24"/>
                              </w:rPr>
                              <w:t>p</w:t>
                            </w:r>
                            <w:r>
                              <w:rPr>
                                <w:rFonts w:ascii="Arial" w:hAnsi="Arial" w:cs="Arial"/>
                                <w:sz w:val="24"/>
                                <w:szCs w:val="24"/>
                              </w:rPr>
                              <w:t xml:space="preserve"> </w:t>
                            </w:r>
                            <w:r w:rsidRPr="0055005B">
                              <w:rPr>
                                <w:rFonts w:ascii="Arial" w:hAnsi="Arial" w:cs="Arial"/>
                                <w:sz w:val="24"/>
                                <w:szCs w:val="24"/>
                              </w:rPr>
                              <w:t>(D</w:t>
                            </w:r>
                            <w:r>
                              <w:rPr>
                                <w:rFonts w:ascii="Arial" w:hAnsi="Arial" w:cs="Arial"/>
                                <w:sz w:val="24"/>
                                <w:szCs w:val="24"/>
                              </w:rPr>
                              <w:t xml:space="preserve"> </w:t>
                            </w:r>
                            <w:r w:rsidRPr="0055005B">
                              <w:rPr>
                                <w:rFonts w:ascii="Arial" w:hAnsi="Arial" w:cs="Arial"/>
                                <w:sz w:val="24"/>
                                <w:szCs w:val="24"/>
                              </w:rPr>
                              <w:t>|</w:t>
                            </w:r>
                            <w:r>
                              <w:rPr>
                                <w:rFonts w:ascii="Arial" w:hAnsi="Arial" w:cs="Arial"/>
                                <w:sz w:val="24"/>
                                <w:szCs w:val="24"/>
                              </w:rPr>
                              <w:t xml:space="preserve"> </w:t>
                            </w:r>
                            <w:r w:rsidRPr="0055005B">
                              <w:rPr>
                                <w:rFonts w:ascii="Arial" w:hAnsi="Arial" w:cs="Arial"/>
                                <w:sz w:val="24"/>
                                <w:szCs w:val="24"/>
                              </w:rPr>
                              <w:t>θ</w:t>
                            </w:r>
                            <w:r>
                              <w:rPr>
                                <w:rFonts w:ascii="Arial" w:hAnsi="Arial" w:cs="Arial"/>
                                <w:sz w:val="24"/>
                                <w:szCs w:val="24"/>
                              </w:rPr>
                              <w:t>, M</w:t>
                            </w:r>
                            <w:r w:rsidRPr="0055005B">
                              <w:rPr>
                                <w:rFonts w:ascii="Arial" w:hAnsi="Arial" w:cs="Arial"/>
                                <w:sz w:val="24"/>
                                <w:szCs w:val="24"/>
                              </w:rPr>
                              <w:t>)</w:t>
                            </w:r>
                            <w:r>
                              <w:rPr>
                                <w:rFonts w:ascii="Arial" w:hAnsi="Arial" w:cs="Arial"/>
                                <w:sz w:val="24"/>
                                <w:szCs w:val="24"/>
                              </w:rPr>
                              <w:t xml:space="preserve">          </w:t>
                            </w:r>
                          </w:p>
                          <w:p w:rsidR="00641EC7" w:rsidRDefault="00641EC7" w:rsidP="00427DDE">
                            <w:r>
                              <w:t>Likelihood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8B3D6D" id="Textfeld 17" o:spid="_x0000_s1036" type="#_x0000_t202" style="position:absolute;left:0;text-align:left;margin-left:95.95pt;margin-top:-.05pt;width:75pt;height:44.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" fillcolor="white [3201]" strokeweight=".5pt">
                <v:textbox>
                  <w:txbxContent>
                    <w:p w:rsidR="00641EC7" w:rsidRDefault="00641EC7" w:rsidP="00427DDE">
                      <w:r w:rsidRPr="0055005B">
                        <w:rPr>
                          <w:rFonts w:ascii="Arial" w:hAnsi="Arial" w:cs="Arial"/>
                          <w:sz w:val="24"/>
                          <w:szCs w:val="24"/>
                        </w:rPr>
                        <w:t>p</w:t>
                      </w:r>
                      <w:r>
                        <w:rPr>
                          <w:rFonts w:ascii="Arial" w:hAnsi="Arial" w:cs="Arial"/>
                          <w:sz w:val="24"/>
                          <w:szCs w:val="24"/>
                        </w:rPr>
                        <w:t xml:space="preserve"> </w:t>
                      </w:r>
                      <w:r w:rsidRPr="0055005B">
                        <w:rPr>
                          <w:rFonts w:ascii="Arial" w:hAnsi="Arial" w:cs="Arial"/>
                          <w:sz w:val="24"/>
                          <w:szCs w:val="24"/>
                        </w:rPr>
                        <w:t>(D</w:t>
                      </w:r>
                      <w:r>
                        <w:rPr>
                          <w:rFonts w:ascii="Arial" w:hAnsi="Arial" w:cs="Arial"/>
                          <w:sz w:val="24"/>
                          <w:szCs w:val="24"/>
                        </w:rPr>
                        <w:t xml:space="preserve"> </w:t>
                      </w:r>
                      <w:r w:rsidRPr="0055005B">
                        <w:rPr>
                          <w:rFonts w:ascii="Arial" w:hAnsi="Arial" w:cs="Arial"/>
                          <w:sz w:val="24"/>
                          <w:szCs w:val="24"/>
                        </w:rPr>
                        <w:t>|</w:t>
                      </w:r>
                      <w:r>
                        <w:rPr>
                          <w:rFonts w:ascii="Arial" w:hAnsi="Arial" w:cs="Arial"/>
                          <w:sz w:val="24"/>
                          <w:szCs w:val="24"/>
                        </w:rPr>
                        <w:t xml:space="preserve"> </w:t>
                      </w:r>
                      <w:r w:rsidRPr="0055005B">
                        <w:rPr>
                          <w:rFonts w:ascii="Arial" w:hAnsi="Arial" w:cs="Arial"/>
                          <w:sz w:val="24"/>
                          <w:szCs w:val="24"/>
                        </w:rPr>
                        <w:t>θ</w:t>
                      </w:r>
                      <w:r>
                        <w:rPr>
                          <w:rFonts w:ascii="Arial" w:hAnsi="Arial" w:cs="Arial"/>
                          <w:sz w:val="24"/>
                          <w:szCs w:val="24"/>
                        </w:rPr>
                        <w:t>, M</w:t>
                      </w:r>
                      <w:r w:rsidRPr="0055005B">
                        <w:rPr>
                          <w:rFonts w:ascii="Arial" w:hAnsi="Arial" w:cs="Arial"/>
                          <w:sz w:val="24"/>
                          <w:szCs w:val="24"/>
                        </w:rPr>
                        <w:t>)</w:t>
                      </w:r>
                      <w:r>
                        <w:rPr>
                          <w:rFonts w:ascii="Arial" w:hAnsi="Arial" w:cs="Arial"/>
                          <w:sz w:val="24"/>
                          <w:szCs w:val="24"/>
                        </w:rPr>
                        <w:t xml:space="preserve">          </w:t>
                      </w:r>
                    </w:p>
                    <w:p w:rsidR="00641EC7" w:rsidRDefault="00641EC7" w:rsidP="00427DDE">
                      <w:r>
                        <w:t>Likelihood</w:t>
                      </w:r>
                    </w:p>
                  </w:txbxContent>
                </v:textbox>
              </v:shape>
            </w:pict>
          </mc:Fallback>
        </mc:AlternateContent>
      </w:r>
      <w:r w:rsidRPr="00427DDE">
        <w:rPr>
          <w:rFonts w:ascii="Arial" w:hAnsi="Arial" w:cs="Arial"/>
          <w:noProof/>
          <w:sz w:val="24"/>
          <w:szCs w:val="24"/>
        </w:rPr>
        <mc:AlternateContent>
          <mc:Choice Requires="wps">
            <w:drawing>
              <wp:anchor distT="0" distB="0" distL="114300" distR="114300" simplePos="0" relativeHeight="251670528" behindDoc="0" locked="0" layoutInCell="1" allowOverlap="1" wp14:anchorId="16744418" wp14:editId="05650FB5">
                <wp:simplePos x="0" y="0"/>
                <wp:positionH relativeFrom="column">
                  <wp:posOffset>2331085</wp:posOffset>
                </wp:positionH>
                <wp:positionV relativeFrom="paragraph">
                  <wp:posOffset>6985</wp:posOffset>
                </wp:positionV>
                <wp:extent cx="723900" cy="548640"/>
                <wp:effectExtent l="0" t="0" r="19050" b="22860"/>
                <wp:wrapNone/>
                <wp:docPr id="18" name="Textfeld 18"/>
                <wp:cNvGraphicFramePr/>
                <a:graphic xmlns:a="http://schemas.openxmlformats.org/drawingml/2006/main">
                  <a:graphicData uri="http://schemas.microsoft.com/office/word/2010/wordprocessingShape">
                    <wps:wsp>
                      <wps:cNvSpPr txBox="1"/>
                      <wps:spPr>
                        <a:xfrm>
                          <a:off x="0" y="0"/>
                          <a:ext cx="723900" cy="548640"/>
                        </a:xfrm>
                        <a:prstGeom prst="rect">
                          <a:avLst/>
                        </a:prstGeom>
                        <a:solidFill>
                          <a:schemeClr val="lt1"/>
                        </a:solidFill>
                        <a:ln w="6350">
                          <a:solidFill>
                            <a:prstClr val="black"/>
                          </a:solidFill>
                        </a:ln>
                      </wps:spPr>
                      <wps:txbx>
                        <w:txbxContent>
                          <w:p w:rsidR="00641EC7" w:rsidRDefault="00641EC7" w:rsidP="00427DDE">
                            <w:r w:rsidRPr="0055005B">
                              <w:rPr>
                                <w:rFonts w:ascii="Arial" w:hAnsi="Arial" w:cs="Arial"/>
                                <w:sz w:val="24"/>
                                <w:szCs w:val="24"/>
                              </w:rPr>
                              <w:t>p</w:t>
                            </w:r>
                            <w:r>
                              <w:rPr>
                                <w:rFonts w:ascii="Arial" w:hAnsi="Arial" w:cs="Arial"/>
                                <w:sz w:val="24"/>
                                <w:szCs w:val="24"/>
                              </w:rPr>
                              <w:t xml:space="preserve"> (</w:t>
                            </w:r>
                            <w:r w:rsidRPr="0055005B">
                              <w:rPr>
                                <w:rFonts w:ascii="Arial" w:hAnsi="Arial" w:cs="Arial"/>
                                <w:sz w:val="24"/>
                                <w:szCs w:val="24"/>
                              </w:rPr>
                              <w:t>θ</w:t>
                            </w:r>
                            <w:r>
                              <w:rPr>
                                <w:rFonts w:ascii="Arial" w:hAnsi="Arial" w:cs="Arial"/>
                                <w:sz w:val="24"/>
                                <w:szCs w:val="24"/>
                              </w:rPr>
                              <w:t xml:space="preserve"> |M</w:t>
                            </w:r>
                            <w:r w:rsidRPr="0055005B">
                              <w:rPr>
                                <w:rFonts w:ascii="Arial" w:hAnsi="Arial" w:cs="Arial"/>
                                <w:sz w:val="24"/>
                                <w:szCs w:val="24"/>
                              </w:rPr>
                              <w:t>)</w:t>
                            </w:r>
                          </w:p>
                          <w:p w:rsidR="00641EC7" w:rsidRDefault="00641EC7" w:rsidP="00427DDE">
                            <w:r>
                              <w:t>prior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744418" id="Textfeld 18" o:spid="_x0000_s1037" type="#_x0000_t202" style="position:absolute;left:0;text-align:left;margin-left:183.55pt;margin-top:.55pt;width:57pt;height:43.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" fillcolor="white [3201]" strokeweight=".5pt">
                <v:textbox>
                  <w:txbxContent>
                    <w:p w:rsidR="00641EC7" w:rsidRDefault="00641EC7" w:rsidP="00427DDE">
                      <w:r w:rsidRPr="0055005B">
                        <w:rPr>
                          <w:rFonts w:ascii="Arial" w:hAnsi="Arial" w:cs="Arial"/>
                          <w:sz w:val="24"/>
                          <w:szCs w:val="24"/>
                        </w:rPr>
                        <w:t>p</w:t>
                      </w:r>
                      <w:r>
                        <w:rPr>
                          <w:rFonts w:ascii="Arial" w:hAnsi="Arial" w:cs="Arial"/>
                          <w:sz w:val="24"/>
                          <w:szCs w:val="24"/>
                        </w:rPr>
                        <w:t xml:space="preserve"> (</w:t>
                      </w:r>
                      <w:r w:rsidRPr="0055005B">
                        <w:rPr>
                          <w:rFonts w:ascii="Arial" w:hAnsi="Arial" w:cs="Arial"/>
                          <w:sz w:val="24"/>
                          <w:szCs w:val="24"/>
                        </w:rPr>
                        <w:t>θ</w:t>
                      </w:r>
                      <w:r>
                        <w:rPr>
                          <w:rFonts w:ascii="Arial" w:hAnsi="Arial" w:cs="Arial"/>
                          <w:sz w:val="24"/>
                          <w:szCs w:val="24"/>
                        </w:rPr>
                        <w:t xml:space="preserve"> |M</w:t>
                      </w:r>
                      <w:r w:rsidRPr="0055005B">
                        <w:rPr>
                          <w:rFonts w:ascii="Arial" w:hAnsi="Arial" w:cs="Arial"/>
                          <w:sz w:val="24"/>
                          <w:szCs w:val="24"/>
                        </w:rPr>
                        <w:t>)</w:t>
                      </w:r>
                    </w:p>
                    <w:p w:rsidR="00641EC7" w:rsidRDefault="00641EC7" w:rsidP="00427DDE">
                      <w:r>
                        <w:t>prior</w:t>
                      </w:r>
                    </w:p>
                  </w:txbxContent>
                </v:textbox>
              </v:shape>
            </w:pict>
          </mc:Fallback>
        </mc:AlternateContent>
      </w:r>
      <w:r w:rsidRPr="00427DDE">
        <w:rPr>
          <w:rFonts w:ascii="Arial" w:hAnsi="Arial" w:cs="Arial"/>
          <w:noProof/>
          <w:sz w:val="24"/>
          <w:szCs w:val="24"/>
        </w:rPr>
        <mc:AlternateContent>
          <mc:Choice Requires="wps">
            <w:drawing>
              <wp:anchor distT="0" distB="0" distL="114300" distR="114300" simplePos="0" relativeHeight="251671552" behindDoc="0" locked="0" layoutInCell="1" allowOverlap="1" wp14:anchorId="6D843D7F" wp14:editId="0538268E">
                <wp:simplePos x="0" y="0"/>
                <wp:positionH relativeFrom="column">
                  <wp:posOffset>3458845</wp:posOffset>
                </wp:positionH>
                <wp:positionV relativeFrom="paragraph">
                  <wp:posOffset>6985</wp:posOffset>
                </wp:positionV>
                <wp:extent cx="914400" cy="563880"/>
                <wp:effectExtent l="0" t="0" r="26670" b="26670"/>
                <wp:wrapNone/>
                <wp:docPr id="19" name="Textfeld 19"/>
                <wp:cNvGraphicFramePr/>
                <a:graphic xmlns:a="http://schemas.openxmlformats.org/drawingml/2006/main">
                  <a:graphicData uri="http://schemas.microsoft.com/office/word/2010/wordprocessingShape">
                    <wps:wsp>
                      <wps:cNvSpPr txBox="1"/>
                      <wps:spPr>
                        <a:xfrm>
                          <a:off x="0" y="0"/>
                          <a:ext cx="914400" cy="563880"/>
                        </a:xfrm>
                        <a:prstGeom prst="rect">
                          <a:avLst/>
                        </a:prstGeom>
                        <a:solidFill>
                          <a:schemeClr val="lt1"/>
                        </a:solidFill>
                        <a:ln w="6350">
                          <a:solidFill>
                            <a:prstClr val="black"/>
                          </a:solidFill>
                        </a:ln>
                      </wps:spPr>
                      <wps:txbx>
                        <w:txbxContent>
                          <w:p w:rsidR="00641EC7" w:rsidRDefault="00641EC7" w:rsidP="00427DDE">
                            <w:r w:rsidRPr="0055005B">
                              <w:rPr>
                                <w:rFonts w:ascii="Arial" w:hAnsi="Arial" w:cs="Arial"/>
                                <w:sz w:val="24"/>
                                <w:szCs w:val="24"/>
                              </w:rPr>
                              <w:t>p</w:t>
                            </w:r>
                            <w:r>
                              <w:rPr>
                                <w:rFonts w:ascii="Arial" w:hAnsi="Arial" w:cs="Arial"/>
                                <w:sz w:val="24"/>
                                <w:szCs w:val="24"/>
                              </w:rPr>
                              <w:t xml:space="preserve"> </w:t>
                            </w:r>
                            <w:r w:rsidRPr="0055005B">
                              <w:rPr>
                                <w:rFonts w:ascii="Arial" w:hAnsi="Arial" w:cs="Arial"/>
                                <w:sz w:val="24"/>
                                <w:szCs w:val="24"/>
                              </w:rPr>
                              <w:t>(D</w:t>
                            </w:r>
                            <w:r>
                              <w:rPr>
                                <w:rFonts w:ascii="Arial" w:hAnsi="Arial" w:cs="Arial"/>
                                <w:sz w:val="24"/>
                                <w:szCs w:val="24"/>
                              </w:rPr>
                              <w:t>| M</w:t>
                            </w:r>
                            <w:r w:rsidRPr="0055005B">
                              <w:rPr>
                                <w:rFonts w:ascii="Arial" w:hAnsi="Arial" w:cs="Arial"/>
                                <w:sz w:val="24"/>
                                <w:szCs w:val="24"/>
                              </w:rPr>
                              <w:t>)</w:t>
                            </w:r>
                          </w:p>
                          <w:p w:rsidR="00641EC7" w:rsidRDefault="00641EC7" w:rsidP="00427DDE">
                            <w:r>
                              <w:t>Normalisierungsfaktor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843D7F" id="Textfeld 19" o:spid="_x0000_s1038" type="#_x0000_t202" style="position:absolute;left:0;text-align:left;margin-left:272.35pt;margin-top:.55pt;width:1in;height:44.4pt;z-index:251671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" fillcolor="white [3201]" strokeweight=".5pt">
                <v:textbox>
                  <w:txbxContent>
                    <w:p w:rsidR="00641EC7" w:rsidRDefault="00641EC7" w:rsidP="00427DDE">
                      <w:r w:rsidRPr="0055005B">
                        <w:rPr>
                          <w:rFonts w:ascii="Arial" w:hAnsi="Arial" w:cs="Arial"/>
                          <w:sz w:val="24"/>
                          <w:szCs w:val="24"/>
                        </w:rPr>
                        <w:t>p</w:t>
                      </w:r>
                      <w:r>
                        <w:rPr>
                          <w:rFonts w:ascii="Arial" w:hAnsi="Arial" w:cs="Arial"/>
                          <w:sz w:val="24"/>
                          <w:szCs w:val="24"/>
                        </w:rPr>
                        <w:t xml:space="preserve"> </w:t>
                      </w:r>
                      <w:r w:rsidRPr="0055005B">
                        <w:rPr>
                          <w:rFonts w:ascii="Arial" w:hAnsi="Arial" w:cs="Arial"/>
                          <w:sz w:val="24"/>
                          <w:szCs w:val="24"/>
                        </w:rPr>
                        <w:t>(D</w:t>
                      </w:r>
                      <w:r>
                        <w:rPr>
                          <w:rFonts w:ascii="Arial" w:hAnsi="Arial" w:cs="Arial"/>
                          <w:sz w:val="24"/>
                          <w:szCs w:val="24"/>
                        </w:rPr>
                        <w:t>| M</w:t>
                      </w:r>
                      <w:r w:rsidRPr="0055005B">
                        <w:rPr>
                          <w:rFonts w:ascii="Arial" w:hAnsi="Arial" w:cs="Arial"/>
                          <w:sz w:val="24"/>
                          <w:szCs w:val="24"/>
                        </w:rPr>
                        <w:t>)</w:t>
                      </w:r>
                    </w:p>
                    <w:p w:rsidR="00641EC7" w:rsidRDefault="00641EC7" w:rsidP="00427DDE">
                      <w:r>
                        <w:t>Normalisierungsfaktor</w:t>
                      </w:r>
                    </w:p>
                  </w:txbxContent>
                </v:textbox>
              </v:shape>
            </w:pict>
          </mc:Fallback>
        </mc:AlternateContent>
      </w:r>
      <w:r>
        <w:rPr>
          <w:rFonts w:ascii="Arial" w:hAnsi="Arial" w:cs="Arial"/>
          <w:sz w:val="24"/>
          <w:szCs w:val="24"/>
        </w:rPr>
        <w:tab/>
      </w:r>
      <w:r>
        <w:rPr>
          <w:rFonts w:ascii="Arial" w:hAnsi="Arial" w:cs="Arial"/>
          <w:sz w:val="24"/>
          <w:szCs w:val="24"/>
        </w:rPr>
        <w:tab/>
        <w:t xml:space="preserve">   =                            </w:t>
      </w:r>
      <w:r w:rsidR="00542F3D">
        <w:rPr>
          <w:rFonts w:ascii="Arial" w:hAnsi="Arial" w:cs="Arial"/>
          <w:sz w:val="24"/>
          <w:szCs w:val="24"/>
        </w:rPr>
        <w:tab/>
      </w:r>
      <w:r w:rsidR="00542F3D">
        <w:rPr>
          <w:rFonts w:ascii="Arial" w:hAnsi="Arial" w:cs="Arial"/>
          <w:sz w:val="24"/>
          <w:szCs w:val="24"/>
        </w:rPr>
        <w:tab/>
      </w:r>
      <w:r>
        <w:rPr>
          <w:rFonts w:ascii="Arial" w:hAnsi="Arial" w:cs="Arial"/>
          <w:sz w:val="24"/>
          <w:szCs w:val="24"/>
        </w:rPr>
        <w:t xml:space="preserve"> /                </w:t>
      </w:r>
      <w:r w:rsidR="0021019F">
        <w:rPr>
          <w:rFonts w:ascii="Arial" w:hAnsi="Arial" w:cs="Arial"/>
          <w:sz w:val="24"/>
          <w:szCs w:val="24"/>
        </w:rPr>
        <w:t xml:space="preserve">                               </w:t>
      </w:r>
      <w:r w:rsidR="00B66845">
        <w:rPr>
          <w:rFonts w:ascii="Arial" w:hAnsi="Arial" w:cs="Arial"/>
          <w:sz w:val="24"/>
          <w:szCs w:val="24"/>
        </w:rPr>
        <w:t>(</w:t>
      </w:r>
      <w:r>
        <w:rPr>
          <w:rFonts w:ascii="Arial" w:hAnsi="Arial" w:cs="Arial"/>
          <w:sz w:val="24"/>
          <w:szCs w:val="24"/>
        </w:rPr>
        <w:t>4.6)</w:t>
      </w:r>
    </w:p>
    <w:p w:rsidR="00427DDE" w:rsidRPr="009261E0" w:rsidRDefault="00427DDE" w:rsidP="009E7E4F">
      <w:pPr>
        <w:jc w:val="both"/>
      </w:pPr>
    </w:p>
    <w:p w:rsidR="00F02BD7" w:rsidRDefault="00F02BD7" w:rsidP="00F02BD7"/>
    <w:p w:rsidR="00542F3D" w:rsidRPr="000A1FCD" w:rsidRDefault="00542F3D" w:rsidP="00F02BD7">
      <w:pPr>
        <w:rPr>
          <w:rFonts w:ascii="Arial" w:hAnsi="Arial" w:cs="Arial"/>
          <w:sz w:val="24"/>
          <w:szCs w:val="24"/>
        </w:rPr>
      </w:pPr>
      <w:r w:rsidRPr="000A1FCD">
        <w:rPr>
          <w:rFonts w:ascii="Arial" w:hAnsi="Arial" w:cs="Arial"/>
          <w:sz w:val="24"/>
          <w:szCs w:val="24"/>
        </w:rPr>
        <w:t>Und der Normalisierungsfaktor ist:</w:t>
      </w:r>
      <w:r w:rsidRPr="000A1FCD">
        <w:rPr>
          <w:rFonts w:ascii="Arial" w:hAnsi="Arial" w:cs="Arial"/>
          <w:sz w:val="24"/>
          <w:szCs w:val="24"/>
        </w:rPr>
        <w:br/>
      </w:r>
      <w:r w:rsidRPr="000A1FCD">
        <w:rPr>
          <w:rFonts w:ascii="Arial" w:hAnsi="Arial" w:cs="Arial"/>
          <w:sz w:val="24"/>
          <w:szCs w:val="24"/>
        </w:rPr>
        <w:tab/>
      </w:r>
      <w:r w:rsidRPr="000A1FCD">
        <w:rPr>
          <w:rFonts w:ascii="Arial" w:hAnsi="Arial" w:cs="Arial"/>
          <w:sz w:val="24"/>
          <w:szCs w:val="24"/>
        </w:rPr>
        <w:tab/>
      </w:r>
    </w:p>
    <w:p w:rsidR="00542F3D" w:rsidRDefault="00A14EEB" w:rsidP="00542F3D">
      <w:pPr>
        <w:ind w:left="708" w:firstLine="708"/>
      </w:pPr>
      <m:oMath>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D | M</m:t>
            </m:r>
          </m:e>
        </m:d>
        <m:r>
          <w:rPr>
            <w:rFonts w:ascii="Cambria Math" w:hAnsi="Cambria Math" w:cs="Arial"/>
            <w:sz w:val="24"/>
            <w:szCs w:val="24"/>
          </w:rPr>
          <m:t>=∫ⅆθp</m:t>
        </m:r>
        <m:d>
          <m:dPr>
            <m:ctrlPr>
              <w:rPr>
                <w:rFonts w:ascii="Cambria Math" w:hAnsi="Cambria Math" w:cs="Arial"/>
                <w:i/>
                <w:sz w:val="24"/>
                <w:szCs w:val="24"/>
              </w:rPr>
            </m:ctrlPr>
          </m:dPr>
          <m:e>
            <m:d>
              <m:dPr>
                <m:begChr m:val=""/>
                <m:endChr m:val="|"/>
                <m:ctrlPr>
                  <w:rPr>
                    <w:rFonts w:ascii="Cambria Math" w:hAnsi="Cambria Math" w:cs="Arial"/>
                    <w:i/>
                    <w:sz w:val="24"/>
                    <w:szCs w:val="24"/>
                  </w:rPr>
                </m:ctrlPr>
              </m:dPr>
              <m:e>
                <m:r>
                  <w:rPr>
                    <w:rFonts w:ascii="Cambria Math" w:hAnsi="Cambria Math" w:cs="Arial"/>
                    <w:sz w:val="24"/>
                    <w:szCs w:val="24"/>
                  </w:rPr>
                  <m:t>D</m:t>
                </m:r>
              </m:e>
            </m:d>
            <m:r>
              <w:rPr>
                <w:rFonts w:ascii="Cambria Math" w:hAnsi="Cambria Math" w:cs="Arial"/>
                <w:sz w:val="24"/>
                <w:szCs w:val="24"/>
              </w:rPr>
              <m:t>θ,M</m:t>
            </m:r>
          </m:e>
        </m:d>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θ|M</m:t>
            </m:r>
          </m:e>
        </m:d>
      </m:oMath>
      <w:r w:rsidR="00542F3D">
        <w:rPr>
          <w:rFonts w:eastAsiaTheme="minorEastAsia"/>
          <w:sz w:val="24"/>
          <w:szCs w:val="24"/>
        </w:rPr>
        <w:tab/>
      </w:r>
      <w:r w:rsidR="00C3386D">
        <w:rPr>
          <w:rFonts w:eastAsiaTheme="minorEastAsia"/>
          <w:sz w:val="24"/>
          <w:szCs w:val="24"/>
        </w:rPr>
        <w:t>.</w:t>
      </w:r>
      <w:r w:rsidR="00542F3D">
        <w:rPr>
          <w:rFonts w:eastAsiaTheme="minorEastAsia"/>
          <w:sz w:val="24"/>
          <w:szCs w:val="24"/>
        </w:rPr>
        <w:tab/>
      </w:r>
      <w:r w:rsidR="00542F3D">
        <w:rPr>
          <w:rFonts w:eastAsiaTheme="minorEastAsia"/>
          <w:sz w:val="24"/>
          <w:szCs w:val="24"/>
        </w:rPr>
        <w:tab/>
      </w:r>
      <w:r w:rsidR="00542F3D">
        <w:rPr>
          <w:rFonts w:eastAsiaTheme="minorEastAsia"/>
          <w:sz w:val="24"/>
          <w:szCs w:val="24"/>
        </w:rPr>
        <w:tab/>
      </w:r>
      <w:r w:rsidR="00542F3D">
        <w:rPr>
          <w:rFonts w:eastAsiaTheme="minorEastAsia"/>
          <w:sz w:val="24"/>
          <w:szCs w:val="24"/>
        </w:rPr>
        <w:tab/>
        <w:t xml:space="preserve">            (4.7)</w:t>
      </w:r>
    </w:p>
    <w:p w:rsidR="00C10194" w:rsidRPr="00C10194" w:rsidRDefault="00F33CD9" w:rsidP="00C10194">
      <w:pPr>
        <w:jc w:val="both"/>
        <w:rPr>
          <w:rFonts w:ascii="Arial" w:hAnsi="Arial" w:cs="Arial"/>
          <w:sz w:val="24"/>
          <w:szCs w:val="24"/>
        </w:rPr>
      </w:pPr>
      <w:r>
        <w:rPr>
          <w:rFonts w:ascii="Arial" w:hAnsi="Arial" w:cs="Arial"/>
          <w:sz w:val="24"/>
          <w:szCs w:val="24"/>
        </w:rPr>
        <w:t xml:space="preserve">Die Gleichung </w:t>
      </w:r>
      <w:r w:rsidR="000A1FCD">
        <w:rPr>
          <w:rFonts w:ascii="Arial" w:hAnsi="Arial" w:cs="Arial"/>
          <w:sz w:val="24"/>
          <w:szCs w:val="24"/>
        </w:rPr>
        <w:t xml:space="preserve">(4.6) eignet </w:t>
      </w:r>
      <w:r w:rsidR="005C5EFA">
        <w:rPr>
          <w:rFonts w:ascii="Arial" w:hAnsi="Arial" w:cs="Arial"/>
          <w:sz w:val="24"/>
          <w:szCs w:val="24"/>
        </w:rPr>
        <w:t>sich,</w:t>
      </w:r>
      <w:r w:rsidR="000A1FCD">
        <w:rPr>
          <w:rFonts w:ascii="Arial" w:hAnsi="Arial" w:cs="Arial"/>
          <w:sz w:val="24"/>
          <w:szCs w:val="24"/>
        </w:rPr>
        <w:t xml:space="preserve"> wenn mehrere Modelle in Frage kommen und </w:t>
      </w:r>
      <w:r w:rsidR="00F35B3A">
        <w:rPr>
          <w:rFonts w:ascii="Arial" w:hAnsi="Arial" w:cs="Arial"/>
          <w:sz w:val="24"/>
          <w:szCs w:val="24"/>
        </w:rPr>
        <w:t>die</w:t>
      </w:r>
      <w:r w:rsidR="009B7622">
        <w:rPr>
          <w:rFonts w:ascii="Arial" w:hAnsi="Arial" w:cs="Arial"/>
          <w:sz w:val="24"/>
          <w:szCs w:val="24"/>
        </w:rPr>
        <w:t xml:space="preserve"> Bestimmung </w:t>
      </w:r>
      <w:r w:rsidR="00F35B3A">
        <w:rPr>
          <w:rFonts w:ascii="Arial" w:hAnsi="Arial" w:cs="Arial"/>
          <w:sz w:val="24"/>
          <w:szCs w:val="24"/>
        </w:rPr>
        <w:t xml:space="preserve">der Überzeugungsstärke </w:t>
      </w:r>
      <w:r w:rsidR="000C1DCD">
        <w:rPr>
          <w:rFonts w:ascii="Arial" w:hAnsi="Arial" w:cs="Arial"/>
          <w:sz w:val="24"/>
          <w:szCs w:val="24"/>
        </w:rPr>
        <w:t xml:space="preserve">mithilfe von Daten </w:t>
      </w:r>
      <w:r w:rsidR="005C5EFA">
        <w:rPr>
          <w:rFonts w:ascii="Arial" w:hAnsi="Arial" w:cs="Arial"/>
          <w:sz w:val="24"/>
          <w:szCs w:val="24"/>
        </w:rPr>
        <w:t>durchgeführt</w:t>
      </w:r>
      <w:r w:rsidR="000C1DCD">
        <w:rPr>
          <w:rFonts w:ascii="Arial" w:hAnsi="Arial" w:cs="Arial"/>
          <w:sz w:val="24"/>
          <w:szCs w:val="24"/>
        </w:rPr>
        <w:t xml:space="preserve"> wird. In einem Fall wo zwei Modelle M1 und M2 in Frage kommen</w:t>
      </w:r>
      <w:r w:rsidR="001F69D5">
        <w:rPr>
          <w:rFonts w:ascii="Arial" w:hAnsi="Arial" w:cs="Arial"/>
          <w:sz w:val="24"/>
          <w:szCs w:val="24"/>
        </w:rPr>
        <w:t xml:space="preserve">, wird </w:t>
      </w:r>
      <w:r w:rsidR="008A2E61">
        <w:rPr>
          <w:rFonts w:ascii="Arial" w:hAnsi="Arial" w:cs="Arial"/>
          <w:sz w:val="24"/>
          <w:szCs w:val="24"/>
        </w:rPr>
        <w:t>der Sa</w:t>
      </w:r>
      <w:r w:rsidR="007A718E">
        <w:rPr>
          <w:rFonts w:ascii="Arial" w:hAnsi="Arial" w:cs="Arial"/>
          <w:sz w:val="24"/>
          <w:szCs w:val="24"/>
        </w:rPr>
        <w:t>t</w:t>
      </w:r>
      <w:r w:rsidR="008A2E61">
        <w:rPr>
          <w:rFonts w:ascii="Arial" w:hAnsi="Arial" w:cs="Arial"/>
          <w:sz w:val="24"/>
          <w:szCs w:val="24"/>
        </w:rPr>
        <w:t>z von Bayes</w:t>
      </w:r>
      <w:r w:rsidR="001F69D5">
        <w:rPr>
          <w:rFonts w:ascii="Arial" w:hAnsi="Arial" w:cs="Arial"/>
          <w:sz w:val="24"/>
          <w:szCs w:val="24"/>
        </w:rPr>
        <w:t xml:space="preserve"> </w:t>
      </w:r>
      <w:r w:rsidR="00C10194">
        <w:rPr>
          <w:rFonts w:ascii="Arial" w:hAnsi="Arial" w:cs="Arial"/>
          <w:sz w:val="24"/>
          <w:szCs w:val="24"/>
        </w:rPr>
        <w:br/>
      </w:r>
      <w:r w:rsidR="00C10194" w:rsidRPr="00C10194">
        <w:rPr>
          <w:rFonts w:ascii="Arial" w:hAnsi="Arial" w:cs="Arial"/>
          <w:sz w:val="24"/>
          <w:szCs w:val="24"/>
        </w:rPr>
        <w:t>p(M1|D) = p(D|M1)</w:t>
      </w:r>
      <w:r w:rsidR="00C10194">
        <w:rPr>
          <w:rFonts w:ascii="Arial" w:hAnsi="Arial" w:cs="Arial"/>
          <w:sz w:val="24"/>
          <w:szCs w:val="24"/>
        </w:rPr>
        <w:t xml:space="preserve"> </w:t>
      </w:r>
      <w:r w:rsidR="00C10194" w:rsidRPr="00C10194">
        <w:rPr>
          <w:rFonts w:ascii="Arial" w:hAnsi="Arial" w:cs="Arial"/>
          <w:sz w:val="24"/>
          <w:szCs w:val="24"/>
        </w:rPr>
        <w:t>p(M1)</w:t>
      </w:r>
      <w:r w:rsidR="00C10194">
        <w:rPr>
          <w:rFonts w:ascii="Arial" w:hAnsi="Arial" w:cs="Arial"/>
          <w:sz w:val="24"/>
          <w:szCs w:val="24"/>
        </w:rPr>
        <w:t xml:space="preserve"> </w:t>
      </w:r>
      <w:r w:rsidR="00C10194" w:rsidRPr="00C10194">
        <w:rPr>
          <w:rFonts w:ascii="Arial" w:hAnsi="Arial" w:cs="Arial"/>
          <w:sz w:val="24"/>
          <w:szCs w:val="24"/>
        </w:rPr>
        <w:t>/</w:t>
      </w:r>
      <w:r w:rsidR="00C10194">
        <w:rPr>
          <w:rFonts w:ascii="Arial" w:hAnsi="Arial" w:cs="Arial"/>
          <w:sz w:val="24"/>
          <w:szCs w:val="24"/>
        </w:rPr>
        <w:t xml:space="preserve"> </w:t>
      </w:r>
      <w:r w:rsidR="00C10194" w:rsidRPr="00C10194">
        <w:rPr>
          <w:rFonts w:ascii="Arial" w:hAnsi="Arial" w:cs="Arial"/>
          <w:sz w:val="24"/>
          <w:szCs w:val="24"/>
        </w:rPr>
        <w:t>p(D) and p(M2|D) = p(D|M2)</w:t>
      </w:r>
      <w:r w:rsidR="00C10194">
        <w:rPr>
          <w:rFonts w:ascii="Arial" w:hAnsi="Arial" w:cs="Arial"/>
          <w:sz w:val="24"/>
          <w:szCs w:val="24"/>
        </w:rPr>
        <w:t xml:space="preserve"> </w:t>
      </w:r>
      <w:r w:rsidR="00C10194" w:rsidRPr="00C10194">
        <w:rPr>
          <w:rFonts w:ascii="Arial" w:hAnsi="Arial" w:cs="Arial"/>
          <w:sz w:val="24"/>
          <w:szCs w:val="24"/>
        </w:rPr>
        <w:t>p(M2)</w:t>
      </w:r>
      <w:r w:rsidR="00C10194">
        <w:rPr>
          <w:rFonts w:ascii="Arial" w:hAnsi="Arial" w:cs="Arial"/>
          <w:sz w:val="24"/>
          <w:szCs w:val="24"/>
        </w:rPr>
        <w:t xml:space="preserve"> </w:t>
      </w:r>
      <w:r w:rsidR="00C10194" w:rsidRPr="00C10194">
        <w:rPr>
          <w:rFonts w:ascii="Arial" w:hAnsi="Arial" w:cs="Arial"/>
          <w:sz w:val="24"/>
          <w:szCs w:val="24"/>
        </w:rPr>
        <w:t>/</w:t>
      </w:r>
      <w:r w:rsidR="00C10194">
        <w:rPr>
          <w:rFonts w:ascii="Arial" w:hAnsi="Arial" w:cs="Arial"/>
          <w:sz w:val="24"/>
          <w:szCs w:val="24"/>
        </w:rPr>
        <w:t xml:space="preserve"> </w:t>
      </w:r>
      <w:r w:rsidR="00C10194" w:rsidRPr="00C10194">
        <w:rPr>
          <w:rFonts w:ascii="Arial" w:hAnsi="Arial" w:cs="Arial"/>
          <w:sz w:val="24"/>
          <w:szCs w:val="24"/>
        </w:rPr>
        <w:t>p(D)</w:t>
      </w:r>
      <w:r w:rsidR="00C10194">
        <w:rPr>
          <w:rFonts w:ascii="Arial" w:hAnsi="Arial" w:cs="Arial"/>
          <w:sz w:val="24"/>
          <w:szCs w:val="24"/>
        </w:rPr>
        <w:t xml:space="preserve"> formuliert</w:t>
      </w:r>
      <w:r w:rsidR="00C10194" w:rsidRPr="00C10194">
        <w:rPr>
          <w:rFonts w:ascii="Arial" w:hAnsi="Arial" w:cs="Arial"/>
          <w:sz w:val="24"/>
          <w:szCs w:val="24"/>
        </w:rPr>
        <w:t>,</w:t>
      </w:r>
    </w:p>
    <w:p w:rsidR="00C10194" w:rsidRPr="007E652B" w:rsidRDefault="00C10194" w:rsidP="00C10194">
      <w:pPr>
        <w:jc w:val="both"/>
        <w:rPr>
          <w:rFonts w:ascii="Arial" w:hAnsi="Arial" w:cs="Arial"/>
          <w:sz w:val="24"/>
          <w:szCs w:val="24"/>
        </w:rPr>
      </w:pPr>
      <w:r w:rsidRPr="00C10194">
        <w:rPr>
          <w:rFonts w:ascii="Arial" w:hAnsi="Arial" w:cs="Arial"/>
          <w:sz w:val="24"/>
          <w:szCs w:val="24"/>
        </w:rPr>
        <w:t>w</w:t>
      </w:r>
      <w:r>
        <w:rPr>
          <w:rFonts w:ascii="Arial" w:hAnsi="Arial" w:cs="Arial"/>
          <w:sz w:val="24"/>
          <w:szCs w:val="24"/>
        </w:rPr>
        <w:t>obei</w:t>
      </w:r>
      <w:r w:rsidRPr="00C10194">
        <w:rPr>
          <w:rFonts w:ascii="Arial" w:hAnsi="Arial" w:cs="Arial"/>
          <w:sz w:val="24"/>
          <w:szCs w:val="24"/>
        </w:rPr>
        <w:t xml:space="preserve"> p(D) =</w:t>
      </w:r>
      <w:r>
        <w:rPr>
          <w:rFonts w:ascii="Arial" w:hAnsi="Arial" w:cs="Arial"/>
          <w:sz w:val="24"/>
          <w:szCs w:val="24"/>
        </w:rPr>
        <w:t xml:space="preserve"> ∑</w:t>
      </w:r>
      <w:r w:rsidRPr="00C10194">
        <w:rPr>
          <w:rFonts w:ascii="Arial" w:hAnsi="Arial" w:cs="Arial"/>
          <w:sz w:val="24"/>
          <w:szCs w:val="24"/>
        </w:rPr>
        <w:t>i p</w:t>
      </w:r>
      <w:r>
        <w:rPr>
          <w:rFonts w:ascii="Arial" w:hAnsi="Arial" w:cs="Arial"/>
          <w:sz w:val="24"/>
          <w:szCs w:val="24"/>
        </w:rPr>
        <w:t xml:space="preserve"> </w:t>
      </w:r>
      <w:r w:rsidRPr="00C10194">
        <w:rPr>
          <w:rFonts w:ascii="Arial" w:hAnsi="Arial" w:cs="Arial"/>
          <w:sz w:val="24"/>
          <w:szCs w:val="24"/>
        </w:rPr>
        <w:t>(D</w:t>
      </w:r>
      <w:r>
        <w:rPr>
          <w:rFonts w:ascii="Arial" w:hAnsi="Arial" w:cs="Arial"/>
          <w:sz w:val="24"/>
          <w:szCs w:val="24"/>
        </w:rPr>
        <w:t xml:space="preserve"> </w:t>
      </w:r>
      <w:r w:rsidRPr="00C10194">
        <w:rPr>
          <w:rFonts w:ascii="Arial" w:hAnsi="Arial" w:cs="Arial"/>
          <w:sz w:val="24"/>
          <w:szCs w:val="24"/>
        </w:rPr>
        <w:t>|</w:t>
      </w:r>
      <w:r>
        <w:rPr>
          <w:rFonts w:ascii="Arial" w:hAnsi="Arial" w:cs="Arial"/>
          <w:sz w:val="24"/>
          <w:szCs w:val="24"/>
        </w:rPr>
        <w:t xml:space="preserve"> </w:t>
      </w:r>
      <w:r w:rsidRPr="00C10194">
        <w:rPr>
          <w:rFonts w:ascii="Arial" w:hAnsi="Arial" w:cs="Arial"/>
          <w:sz w:val="24"/>
          <w:szCs w:val="24"/>
        </w:rPr>
        <w:t>Mi)</w:t>
      </w:r>
      <w:r>
        <w:rPr>
          <w:rFonts w:ascii="Arial" w:hAnsi="Arial" w:cs="Arial"/>
          <w:sz w:val="24"/>
          <w:szCs w:val="24"/>
        </w:rPr>
        <w:t xml:space="preserve"> </w:t>
      </w:r>
      <w:r w:rsidRPr="00C10194">
        <w:rPr>
          <w:rFonts w:ascii="Arial" w:hAnsi="Arial" w:cs="Arial"/>
          <w:sz w:val="24"/>
          <w:szCs w:val="24"/>
        </w:rPr>
        <w:t>p(Mi)</w:t>
      </w:r>
      <w:r w:rsidR="00DC7721">
        <w:rPr>
          <w:rFonts w:ascii="Arial" w:hAnsi="Arial" w:cs="Arial"/>
          <w:sz w:val="24"/>
          <w:szCs w:val="24"/>
        </w:rPr>
        <w:t>. Das Verhältnis dieser zwei Gleichungen ergibt</w:t>
      </w:r>
    </w:p>
    <w:p w:rsidR="006B354C" w:rsidRDefault="006B354C" w:rsidP="000649B3">
      <w:pPr>
        <w:jc w:val="both"/>
      </w:pPr>
    </w:p>
    <w:p w:rsidR="001F4381" w:rsidRPr="00D75162" w:rsidRDefault="006D4068" w:rsidP="00841AE6">
      <w:pPr>
        <w:rPr>
          <w:rFonts w:ascii="Arial" w:eastAsiaTheme="minorEastAsia" w:hAnsi="Arial" w:cs="Arial"/>
          <w:sz w:val="24"/>
          <w:szCs w:val="24"/>
        </w:rPr>
      </w:pPr>
      <m:oMathPara>
        <m:oMath>
          <m:f>
            <m:fPr>
              <m:ctrlPr>
                <w:rPr>
                  <w:rFonts w:ascii="Cambria Math" w:hAnsi="Cambria Math" w:cs="Arial"/>
                  <w:i/>
                  <w:sz w:val="24"/>
                  <w:szCs w:val="24"/>
                </w:rPr>
              </m:ctrlPr>
            </m:fPr>
            <m:num>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M1|D</m:t>
                  </m:r>
                </m:e>
              </m:d>
            </m:num>
            <m:den>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M2|D</m:t>
                  </m:r>
                </m:e>
              </m:d>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p</m:t>
              </m:r>
              <m:d>
                <m:dPr>
                  <m:ctrlPr>
                    <w:rPr>
                      <w:rFonts w:ascii="Cambria Math" w:hAnsi="Cambria Math" w:cs="Arial"/>
                      <w:i/>
                      <w:sz w:val="24"/>
                      <w:szCs w:val="24"/>
                    </w:rPr>
                  </m:ctrlPr>
                </m:dPr>
                <m:e>
                  <m:d>
                    <m:dPr>
                      <m:begChr m:val=""/>
                      <m:endChr m:val="|"/>
                      <m:ctrlPr>
                        <w:rPr>
                          <w:rFonts w:ascii="Cambria Math" w:hAnsi="Cambria Math" w:cs="Arial"/>
                          <w:i/>
                          <w:sz w:val="24"/>
                          <w:szCs w:val="24"/>
                        </w:rPr>
                      </m:ctrlPr>
                    </m:dPr>
                    <m:e>
                      <m:r>
                        <w:rPr>
                          <w:rFonts w:ascii="Cambria Math" w:hAnsi="Cambria Math" w:cs="Arial"/>
                          <w:sz w:val="24"/>
                          <w:szCs w:val="24"/>
                        </w:rPr>
                        <m:t>D</m:t>
                      </m:r>
                    </m:e>
                  </m:d>
                  <m:r>
                    <w:rPr>
                      <w:rFonts w:ascii="Cambria Math" w:hAnsi="Cambria Math" w:cs="Arial"/>
                      <w:sz w:val="24"/>
                      <w:szCs w:val="24"/>
                    </w:rPr>
                    <m:t>M1</m:t>
                  </m:r>
                </m:e>
              </m:d>
            </m:num>
            <m:den>
              <m:r>
                <w:rPr>
                  <w:rFonts w:ascii="Cambria Math" w:hAnsi="Cambria Math" w:cs="Arial"/>
                  <w:sz w:val="24"/>
                  <w:szCs w:val="24"/>
                </w:rPr>
                <m:t>p(D|M2)</m:t>
              </m:r>
            </m:den>
          </m:f>
          <m:r>
            <w:rPr>
              <w:rFonts w:ascii="Cambria Math" w:hAnsi="Cambria Math" w:cs="Arial"/>
              <w:sz w:val="24"/>
              <w:szCs w:val="24"/>
            </w:rPr>
            <m:t xml:space="preserve"> </m:t>
          </m:r>
          <m:f>
            <m:fPr>
              <m:ctrlPr>
                <w:rPr>
                  <w:rFonts w:ascii="Cambria Math" w:hAnsi="Cambria Math" w:cs="Arial"/>
                  <w:i/>
                  <w:sz w:val="24"/>
                  <w:szCs w:val="24"/>
                </w:rPr>
              </m:ctrlPr>
            </m:fPr>
            <m:num>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M1</m:t>
                  </m:r>
                </m:e>
              </m:d>
            </m:num>
            <m:den>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M2</m:t>
                  </m:r>
                </m:e>
              </m:d>
            </m:den>
          </m:f>
          <m:r>
            <w:rPr>
              <w:rFonts w:ascii="Cambria Math" w:hAnsi="Cambria Math" w:cs="Arial"/>
              <w:sz w:val="24"/>
              <w:szCs w:val="24"/>
            </w:rPr>
            <m:t xml:space="preserve"> .</m:t>
          </m:r>
        </m:oMath>
      </m:oMathPara>
    </w:p>
    <w:p w:rsidR="001F4381" w:rsidRDefault="00395962" w:rsidP="00841AE6">
      <w:r>
        <w:rPr>
          <w:noProof/>
        </w:rPr>
        <mc:AlternateContent>
          <mc:Choice Requires="wps">
            <w:drawing>
              <wp:anchor distT="0" distB="0" distL="114300" distR="114300" simplePos="0" relativeHeight="251673600" behindDoc="0" locked="0" layoutInCell="1" allowOverlap="1">
                <wp:simplePos x="0" y="0"/>
                <wp:positionH relativeFrom="margin">
                  <wp:align>right</wp:align>
                </wp:positionH>
                <wp:positionV relativeFrom="paragraph">
                  <wp:posOffset>-554990</wp:posOffset>
                </wp:positionV>
                <wp:extent cx="914400" cy="320040"/>
                <wp:effectExtent l="0" t="0" r="19685" b="22860"/>
                <wp:wrapNone/>
                <wp:docPr id="21" name="Textfeld 21"/>
                <wp:cNvGraphicFramePr/>
                <a:graphic xmlns:a="http://schemas.openxmlformats.org/drawingml/2006/main">
                  <a:graphicData uri="http://schemas.microsoft.com/office/word/2010/wordprocessingShape">
                    <wps:wsp>
                      <wps:cNvSpPr txBox="1"/>
                      <wps:spPr>
                        <a:xfrm>
                          <a:off x="0" y="0"/>
                          <a:ext cx="914400" cy="320040"/>
                        </a:xfrm>
                        <a:prstGeom prst="rect">
                          <a:avLst/>
                        </a:prstGeom>
                        <a:solidFill>
                          <a:schemeClr val="lt1"/>
                        </a:solidFill>
                        <a:ln w="6350">
                          <a:solidFill>
                            <a:schemeClr val="bg1"/>
                          </a:solidFill>
                        </a:ln>
                      </wps:spPr>
                      <wps:txbx>
                        <w:txbxContent>
                          <w:p w:rsidR="00641EC7" w:rsidRDefault="00641EC7">
                            <w:r>
                              <w:t>(</w:t>
                            </w:r>
                            <w:r w:rsidRPr="0034105A">
                              <w:rPr>
                                <w:rFonts w:ascii="Arial" w:hAnsi="Arial" w:cs="Arial"/>
                                <w:sz w:val="24"/>
                                <w:szCs w:val="24"/>
                              </w:rPr>
                              <w:t>4.8)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21" o:spid="_x0000_s1039" type="#_x0000_t202" style="position:absolute;margin-left:20.8pt;margin-top:-43.7pt;width:1in;height:25.2pt;z-index:251673600;visibility:visible;mso-wrap-style:non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" fillcolor="white [3201]" strokecolor="white [3212]" strokeweight=".5pt">
                <v:textbox>
                  <w:txbxContent>
                    <w:p w:rsidR="00641EC7" w:rsidRDefault="00641EC7">
                      <w:r>
                        <w:t>(</w:t>
                      </w:r>
                      <w:r w:rsidRPr="0034105A">
                        <w:rPr>
                          <w:rFonts w:ascii="Arial" w:hAnsi="Arial" w:cs="Arial"/>
                          <w:sz w:val="24"/>
                          <w:szCs w:val="24"/>
                        </w:rPr>
                        <w:t>4.8)</w:t>
                      </w:r>
                    </w:p>
                  </w:txbxContent>
                </v:textbox>
                <w10:wrap anchorx="margin"/>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2658745</wp:posOffset>
                </wp:positionH>
                <wp:positionV relativeFrom="paragraph">
                  <wp:posOffset>-501650</wp:posOffset>
                </wp:positionV>
                <wp:extent cx="647700" cy="922020"/>
                <wp:effectExtent l="0" t="0" r="19050" b="11430"/>
                <wp:wrapNone/>
                <wp:docPr id="20" name="Textfeld 20"/>
                <wp:cNvGraphicFramePr/>
                <a:graphic xmlns:a="http://schemas.openxmlformats.org/drawingml/2006/main">
                  <a:graphicData uri="http://schemas.microsoft.com/office/word/2010/wordprocessingShape">
                    <wps:wsp>
                      <wps:cNvSpPr txBox="1"/>
                      <wps:spPr>
                        <a:xfrm>
                          <a:off x="0" y="0"/>
                          <a:ext cx="647700" cy="922020"/>
                        </a:xfrm>
                        <a:prstGeom prst="rect">
                          <a:avLst/>
                        </a:prstGeom>
                        <a:noFill/>
                        <a:ln w="6350">
                          <a:solidFill>
                            <a:prstClr val="black"/>
                          </a:solidFill>
                        </a:ln>
                      </wps:spPr>
                      <wps:txbx>
                        <w:txbxContent>
                          <w:p w:rsidR="00641EC7" w:rsidRDefault="00641EC7"/>
                          <w:p w:rsidR="00641EC7" w:rsidRPr="001F4381" w:rsidRDefault="00641EC7">
                            <w:pPr>
                              <w:rPr>
                                <w:b/>
                              </w:rPr>
                            </w:pPr>
                            <w:r>
                              <w:rPr>
                                <w:b/>
                              </w:rPr>
                              <w:br/>
                            </w:r>
                            <w:r w:rsidRPr="001F4381">
                              <w:rPr>
                                <w:b/>
                              </w:rPr>
                              <w:t>Bayes Faktor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20" o:spid="_x0000_s1040" type="#_x0000_t202" style="position:absolute;margin-left:209.35pt;margin-top:-39.5pt;width:51pt;height:72.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" filled="f" strokeweight=".5pt">
                <v:textbox>
                  <w:txbxContent>
                    <w:p w:rsidR="00641EC7" w:rsidRDefault="00641EC7"/>
                    <w:p w:rsidR="00641EC7" w:rsidRPr="001F4381" w:rsidRDefault="00641EC7">
                      <w:pPr>
                        <w:rPr>
                          <w:b/>
                        </w:rPr>
                      </w:pPr>
                      <w:r>
                        <w:rPr>
                          <w:b/>
                        </w:rPr>
                        <w:br/>
                      </w:r>
                      <w:r w:rsidRPr="001F4381">
                        <w:rPr>
                          <w:b/>
                        </w:rPr>
                        <w:t>Bayes Faktor</w:t>
                      </w:r>
                    </w:p>
                  </w:txbxContent>
                </v:textbox>
              </v:shape>
            </w:pict>
          </mc:Fallback>
        </mc:AlternateContent>
      </w:r>
    </w:p>
    <w:p w:rsidR="00D75162" w:rsidRDefault="00D75162" w:rsidP="00841AE6"/>
    <w:p w:rsidR="00204565" w:rsidRDefault="00204565" w:rsidP="00841AE6"/>
    <w:p w:rsidR="00204565" w:rsidRDefault="00204565" w:rsidP="00841AE6">
      <w:pPr>
        <w:rPr>
          <w:rFonts w:ascii="Arial" w:hAnsi="Arial" w:cs="Arial"/>
          <w:sz w:val="24"/>
          <w:szCs w:val="24"/>
        </w:rPr>
      </w:pPr>
      <w:r w:rsidRPr="00204565">
        <w:rPr>
          <w:rFonts w:ascii="Arial" w:hAnsi="Arial" w:cs="Arial"/>
          <w:sz w:val="24"/>
          <w:szCs w:val="24"/>
        </w:rPr>
        <w:t xml:space="preserve">Das Verhältnis der Normalisierungsfaktoren </w:t>
      </w:r>
      <w:r>
        <w:rPr>
          <w:rFonts w:ascii="Arial" w:hAnsi="Arial" w:cs="Arial"/>
          <w:sz w:val="24"/>
          <w:szCs w:val="24"/>
        </w:rPr>
        <w:t xml:space="preserve">wird </w:t>
      </w:r>
      <w:r w:rsidR="00CC3A77">
        <w:rPr>
          <w:rFonts w:ascii="Arial" w:hAnsi="Arial" w:cs="Arial"/>
          <w:sz w:val="24"/>
          <w:szCs w:val="24"/>
        </w:rPr>
        <w:t>Faktor von Bayes genannt.</w:t>
      </w:r>
    </w:p>
    <w:p w:rsidR="0034105A" w:rsidRPr="00204565" w:rsidRDefault="0034105A" w:rsidP="00841AE6">
      <w:pPr>
        <w:rPr>
          <w:rFonts w:ascii="Arial" w:hAnsi="Arial" w:cs="Arial"/>
          <w:sz w:val="24"/>
          <w:szCs w:val="24"/>
        </w:rPr>
      </w:pPr>
    </w:p>
    <w:p w:rsidR="00213D79" w:rsidRDefault="00213D79" w:rsidP="00213D79">
      <w:pPr>
        <w:pStyle w:val="Listenabsatz"/>
        <w:numPr>
          <w:ilvl w:val="1"/>
          <w:numId w:val="1"/>
        </w:numPr>
        <w:rPr>
          <w:rFonts w:ascii="Arial" w:hAnsi="Arial" w:cs="Arial"/>
          <w:sz w:val="24"/>
          <w:szCs w:val="24"/>
        </w:rPr>
      </w:pPr>
      <w:r w:rsidRPr="00DD2D12">
        <w:rPr>
          <w:rFonts w:ascii="Arial" w:hAnsi="Arial" w:cs="Arial"/>
          <w:sz w:val="24"/>
          <w:szCs w:val="24"/>
        </w:rPr>
        <w:t>Analyse von Use Cases für die Dokumentähnlichkeitsbestimmung</w:t>
      </w:r>
    </w:p>
    <w:p w:rsidR="00BA003C" w:rsidRDefault="00BA003C" w:rsidP="00BA003C">
      <w:pPr>
        <w:pStyle w:val="Listenabsatz"/>
        <w:ind w:left="792"/>
        <w:rPr>
          <w:rFonts w:ascii="Arial" w:hAnsi="Arial" w:cs="Arial"/>
          <w:sz w:val="24"/>
          <w:szCs w:val="24"/>
        </w:rPr>
      </w:pPr>
    </w:p>
    <w:p w:rsidR="0059715D" w:rsidRDefault="00CE7E8F" w:rsidP="00CC325C">
      <w:pPr>
        <w:jc w:val="both"/>
        <w:rPr>
          <w:rFonts w:ascii="Arial" w:hAnsi="Arial" w:cs="Arial"/>
          <w:sz w:val="24"/>
          <w:szCs w:val="24"/>
        </w:rPr>
      </w:pPr>
      <w:r>
        <w:rPr>
          <w:rFonts w:ascii="Arial" w:hAnsi="Arial" w:cs="Arial"/>
          <w:sz w:val="24"/>
          <w:szCs w:val="24"/>
        </w:rPr>
        <w:t xml:space="preserve">Die </w:t>
      </w:r>
      <w:r w:rsidR="00D25310">
        <w:rPr>
          <w:rFonts w:ascii="Arial" w:hAnsi="Arial" w:cs="Arial"/>
          <w:sz w:val="24"/>
          <w:szCs w:val="24"/>
        </w:rPr>
        <w:t>Dokumentähnlichkeitsbestimmung ist ein Verfahren</w:t>
      </w:r>
      <w:r w:rsidR="0034105A">
        <w:rPr>
          <w:rFonts w:ascii="Arial" w:hAnsi="Arial" w:cs="Arial"/>
          <w:sz w:val="24"/>
          <w:szCs w:val="24"/>
        </w:rPr>
        <w:t>, bei dem</w:t>
      </w:r>
      <w:r w:rsidR="00D25310">
        <w:rPr>
          <w:rFonts w:ascii="Arial" w:hAnsi="Arial" w:cs="Arial"/>
          <w:sz w:val="24"/>
          <w:szCs w:val="24"/>
        </w:rPr>
        <w:t xml:space="preserve"> </w:t>
      </w:r>
      <w:r w:rsidR="0059715D">
        <w:rPr>
          <w:rFonts w:ascii="Arial" w:hAnsi="Arial" w:cs="Arial"/>
          <w:sz w:val="24"/>
          <w:szCs w:val="24"/>
        </w:rPr>
        <w:t xml:space="preserve">Dokumente auf Ähnlichkeit geprüft werden. Welches Ziel </w:t>
      </w:r>
      <w:r w:rsidR="002E1292">
        <w:rPr>
          <w:rFonts w:ascii="Arial" w:hAnsi="Arial" w:cs="Arial"/>
          <w:sz w:val="24"/>
          <w:szCs w:val="24"/>
        </w:rPr>
        <w:t xml:space="preserve">wird </w:t>
      </w:r>
      <w:r w:rsidR="0059715D">
        <w:rPr>
          <w:rFonts w:ascii="Arial" w:hAnsi="Arial" w:cs="Arial"/>
          <w:sz w:val="24"/>
          <w:szCs w:val="24"/>
        </w:rPr>
        <w:t>von diese</w:t>
      </w:r>
      <w:r w:rsidR="002E1292">
        <w:rPr>
          <w:rFonts w:ascii="Arial" w:hAnsi="Arial" w:cs="Arial"/>
          <w:sz w:val="24"/>
          <w:szCs w:val="24"/>
        </w:rPr>
        <w:t>m</w:t>
      </w:r>
      <w:r w:rsidR="0059715D">
        <w:rPr>
          <w:rFonts w:ascii="Arial" w:hAnsi="Arial" w:cs="Arial"/>
          <w:sz w:val="24"/>
          <w:szCs w:val="24"/>
        </w:rPr>
        <w:t xml:space="preserve"> Verfahren verfolgt, hängt sta</w:t>
      </w:r>
      <w:r w:rsidR="002E1292">
        <w:rPr>
          <w:rFonts w:ascii="Arial" w:hAnsi="Arial" w:cs="Arial"/>
          <w:sz w:val="24"/>
          <w:szCs w:val="24"/>
        </w:rPr>
        <w:t>r</w:t>
      </w:r>
      <w:r w:rsidR="0059715D">
        <w:rPr>
          <w:rFonts w:ascii="Arial" w:hAnsi="Arial" w:cs="Arial"/>
          <w:sz w:val="24"/>
          <w:szCs w:val="24"/>
        </w:rPr>
        <w:t>k ab von der Problemstellung, bzw. was gesucht wird und wozu. Es bestehen dafür unter</w:t>
      </w:r>
      <w:r w:rsidR="007D3E62">
        <w:rPr>
          <w:rFonts w:ascii="Arial" w:hAnsi="Arial" w:cs="Arial"/>
          <w:sz w:val="24"/>
          <w:szCs w:val="24"/>
        </w:rPr>
        <w:t xml:space="preserve"> </w:t>
      </w:r>
      <w:r w:rsidR="0059715D">
        <w:rPr>
          <w:rFonts w:ascii="Arial" w:hAnsi="Arial" w:cs="Arial"/>
          <w:sz w:val="24"/>
          <w:szCs w:val="24"/>
        </w:rPr>
        <w:t>anderem ein Paar Use Case</w:t>
      </w:r>
      <w:r w:rsidR="007D3E62">
        <w:rPr>
          <w:rFonts w:ascii="Arial" w:hAnsi="Arial" w:cs="Arial"/>
          <w:sz w:val="24"/>
          <w:szCs w:val="24"/>
        </w:rPr>
        <w:t xml:space="preserve"> (Anwendungsfälle)</w:t>
      </w:r>
      <w:r w:rsidR="0059715D">
        <w:rPr>
          <w:rFonts w:ascii="Arial" w:hAnsi="Arial" w:cs="Arial"/>
          <w:sz w:val="24"/>
          <w:szCs w:val="24"/>
        </w:rPr>
        <w:t xml:space="preserve"> und Bereiche bei denen das Verfahren angewendet und gebraucht </w:t>
      </w:r>
      <w:r w:rsidR="00CC325C">
        <w:rPr>
          <w:rFonts w:ascii="Arial" w:hAnsi="Arial" w:cs="Arial"/>
          <w:sz w:val="24"/>
          <w:szCs w:val="24"/>
        </w:rPr>
        <w:t>wird.</w:t>
      </w:r>
      <w:r w:rsidR="00EB0050">
        <w:rPr>
          <w:rFonts w:ascii="Arial" w:hAnsi="Arial" w:cs="Arial"/>
          <w:sz w:val="24"/>
          <w:szCs w:val="24"/>
        </w:rPr>
        <w:t xml:space="preserve"> Unter diesen Use Cases können</w:t>
      </w:r>
      <w:r w:rsidR="00893B48">
        <w:rPr>
          <w:rFonts w:ascii="Arial" w:hAnsi="Arial" w:cs="Arial"/>
          <w:sz w:val="24"/>
          <w:szCs w:val="24"/>
        </w:rPr>
        <w:t xml:space="preserve"> </w:t>
      </w:r>
      <w:r w:rsidR="00893B48" w:rsidRPr="00893B48">
        <w:rPr>
          <w:rFonts w:ascii="Arial" w:hAnsi="Arial" w:cs="Arial"/>
          <w:sz w:val="24"/>
          <w:szCs w:val="24"/>
        </w:rPr>
        <w:t>Finden von Dokumenten mit ähnlichen Inhalten</w:t>
      </w:r>
      <w:r w:rsidR="0000085B">
        <w:rPr>
          <w:rFonts w:ascii="Arial" w:hAnsi="Arial" w:cs="Arial"/>
          <w:sz w:val="24"/>
          <w:szCs w:val="24"/>
        </w:rPr>
        <w:t xml:space="preserve"> (Duplikate)</w:t>
      </w:r>
      <w:r w:rsidR="00BA003C">
        <w:rPr>
          <w:rFonts w:ascii="Arial" w:hAnsi="Arial" w:cs="Arial"/>
          <w:sz w:val="24"/>
          <w:szCs w:val="24"/>
        </w:rPr>
        <w:t xml:space="preserve">, die </w:t>
      </w:r>
      <w:r w:rsidR="00BA003C" w:rsidRPr="00BA003C">
        <w:rPr>
          <w:rFonts w:ascii="Arial" w:hAnsi="Arial" w:cs="Arial"/>
          <w:sz w:val="24"/>
          <w:szCs w:val="24"/>
        </w:rPr>
        <w:t>Verwendung von a priori Wissen</w:t>
      </w:r>
      <w:r w:rsidR="00BA003C">
        <w:rPr>
          <w:rFonts w:ascii="Arial" w:hAnsi="Arial" w:cs="Arial"/>
          <w:sz w:val="24"/>
          <w:szCs w:val="24"/>
        </w:rPr>
        <w:t xml:space="preserve">, die </w:t>
      </w:r>
      <w:r w:rsidR="00BA003C" w:rsidRPr="00BA003C">
        <w:rPr>
          <w:rFonts w:ascii="Arial" w:hAnsi="Arial" w:cs="Arial"/>
          <w:sz w:val="24"/>
          <w:szCs w:val="24"/>
        </w:rPr>
        <w:t>Systemübergreifende „</w:t>
      </w:r>
      <w:r w:rsidR="00443B18">
        <w:rPr>
          <w:rFonts w:ascii="Arial" w:hAnsi="Arial" w:cs="Arial"/>
          <w:sz w:val="24"/>
          <w:szCs w:val="24"/>
        </w:rPr>
        <w:t>Fremdschlüssel</w:t>
      </w:r>
      <w:r w:rsidR="00BA003C" w:rsidRPr="00BA003C">
        <w:rPr>
          <w:rFonts w:ascii="Arial" w:hAnsi="Arial" w:cs="Arial"/>
          <w:sz w:val="24"/>
          <w:szCs w:val="24"/>
        </w:rPr>
        <w:t>“</w:t>
      </w:r>
      <w:r w:rsidR="00BA003C">
        <w:rPr>
          <w:rFonts w:ascii="Arial" w:hAnsi="Arial" w:cs="Arial"/>
          <w:sz w:val="24"/>
          <w:szCs w:val="24"/>
        </w:rPr>
        <w:t>,</w:t>
      </w:r>
      <w:r w:rsidR="00BA003C" w:rsidRPr="00BA003C">
        <w:rPr>
          <w:rFonts w:ascii="Arial" w:hAnsi="Arial" w:cs="Arial"/>
          <w:sz w:val="24"/>
          <w:szCs w:val="24"/>
        </w:rPr>
        <w:t xml:space="preserve"> </w:t>
      </w:r>
      <w:r w:rsidR="00BA003C">
        <w:rPr>
          <w:rFonts w:ascii="Arial" w:hAnsi="Arial" w:cs="Arial"/>
          <w:sz w:val="24"/>
          <w:szCs w:val="24"/>
        </w:rPr>
        <w:t xml:space="preserve">das </w:t>
      </w:r>
      <w:r w:rsidR="00BA003C" w:rsidRPr="00BA003C">
        <w:rPr>
          <w:rFonts w:ascii="Arial" w:hAnsi="Arial" w:cs="Arial"/>
          <w:sz w:val="24"/>
          <w:szCs w:val="24"/>
        </w:rPr>
        <w:t>Profil Matching</w:t>
      </w:r>
      <w:r w:rsidR="004B60EB">
        <w:rPr>
          <w:rFonts w:ascii="Arial" w:hAnsi="Arial" w:cs="Arial"/>
          <w:sz w:val="24"/>
          <w:szCs w:val="24"/>
        </w:rPr>
        <w:t xml:space="preserve"> und</w:t>
      </w:r>
      <w:r w:rsidR="008A7F76">
        <w:rPr>
          <w:rFonts w:ascii="Arial" w:hAnsi="Arial" w:cs="Arial"/>
          <w:sz w:val="24"/>
          <w:szCs w:val="24"/>
        </w:rPr>
        <w:t xml:space="preserve"> die E-Mail Klassifikation (Spamfilter)</w:t>
      </w:r>
      <w:r w:rsidR="00BA003C">
        <w:rPr>
          <w:rFonts w:ascii="Arial" w:hAnsi="Arial" w:cs="Arial"/>
          <w:sz w:val="24"/>
          <w:szCs w:val="24"/>
        </w:rPr>
        <w:t>.</w:t>
      </w:r>
      <w:r w:rsidR="00CC325C">
        <w:rPr>
          <w:rFonts w:ascii="Arial" w:hAnsi="Arial" w:cs="Arial"/>
          <w:sz w:val="24"/>
          <w:szCs w:val="24"/>
        </w:rPr>
        <w:t xml:space="preserve"> Es werden zunächst </w:t>
      </w:r>
      <w:r w:rsidR="00EB0050">
        <w:rPr>
          <w:rFonts w:ascii="Arial" w:hAnsi="Arial" w:cs="Arial"/>
          <w:sz w:val="24"/>
          <w:szCs w:val="24"/>
        </w:rPr>
        <w:t>die oben genannt</w:t>
      </w:r>
      <w:r w:rsidR="00CC325C">
        <w:rPr>
          <w:rFonts w:ascii="Arial" w:hAnsi="Arial" w:cs="Arial"/>
          <w:sz w:val="24"/>
          <w:szCs w:val="24"/>
        </w:rPr>
        <w:t xml:space="preserve"> Use Cases vorgestellt</w:t>
      </w:r>
      <w:r w:rsidR="00EB0050">
        <w:rPr>
          <w:rFonts w:ascii="Arial" w:hAnsi="Arial" w:cs="Arial"/>
          <w:sz w:val="24"/>
          <w:szCs w:val="24"/>
        </w:rPr>
        <w:t>, wobei die a</w:t>
      </w:r>
      <w:r w:rsidR="00EB0050" w:rsidRPr="00DD2D12">
        <w:rPr>
          <w:rFonts w:ascii="Arial" w:hAnsi="Arial" w:cs="Arial"/>
          <w:sz w:val="24"/>
          <w:szCs w:val="24"/>
        </w:rPr>
        <w:t>ktuelle Situation, Problemstellung</w:t>
      </w:r>
      <w:r w:rsidR="00EB0050">
        <w:rPr>
          <w:rFonts w:ascii="Arial" w:hAnsi="Arial" w:cs="Arial"/>
          <w:sz w:val="24"/>
          <w:szCs w:val="24"/>
        </w:rPr>
        <w:t xml:space="preserve"> sowie</w:t>
      </w:r>
      <w:r w:rsidR="00EB0050" w:rsidRPr="00DD2D12">
        <w:rPr>
          <w:rFonts w:ascii="Arial" w:hAnsi="Arial" w:cs="Arial"/>
          <w:sz w:val="24"/>
          <w:szCs w:val="24"/>
        </w:rPr>
        <w:t xml:space="preserve"> Lösung</w:t>
      </w:r>
      <w:r w:rsidR="00EB0050">
        <w:rPr>
          <w:rFonts w:ascii="Arial" w:hAnsi="Arial" w:cs="Arial"/>
          <w:sz w:val="24"/>
          <w:szCs w:val="24"/>
        </w:rPr>
        <w:t xml:space="preserve"> erwähnt werden.</w:t>
      </w:r>
    </w:p>
    <w:p w:rsidR="00CE7BB3" w:rsidRDefault="00CE7BB3" w:rsidP="00CC325C">
      <w:pPr>
        <w:jc w:val="both"/>
        <w:rPr>
          <w:rFonts w:ascii="Arial" w:hAnsi="Arial" w:cs="Arial"/>
          <w:sz w:val="24"/>
          <w:szCs w:val="24"/>
        </w:rPr>
      </w:pPr>
    </w:p>
    <w:p w:rsidR="00CE7BB3" w:rsidRDefault="00CE7BB3" w:rsidP="00CC325C">
      <w:pPr>
        <w:jc w:val="both"/>
        <w:rPr>
          <w:rFonts w:ascii="Arial" w:hAnsi="Arial" w:cs="Arial"/>
          <w:sz w:val="24"/>
          <w:szCs w:val="24"/>
        </w:rPr>
      </w:pPr>
    </w:p>
    <w:p w:rsidR="00CE7BB3" w:rsidRDefault="00CE7BB3" w:rsidP="00CC325C">
      <w:pPr>
        <w:jc w:val="both"/>
        <w:rPr>
          <w:rFonts w:ascii="Arial" w:hAnsi="Arial" w:cs="Arial"/>
          <w:sz w:val="24"/>
          <w:szCs w:val="24"/>
        </w:rPr>
      </w:pPr>
    </w:p>
    <w:p w:rsidR="00CE7BB3" w:rsidRDefault="00CE7BB3" w:rsidP="00CC325C">
      <w:pPr>
        <w:jc w:val="both"/>
        <w:rPr>
          <w:rFonts w:ascii="Arial" w:hAnsi="Arial" w:cs="Arial"/>
          <w:sz w:val="24"/>
          <w:szCs w:val="24"/>
        </w:rPr>
      </w:pPr>
    </w:p>
    <w:p w:rsidR="00CE7BB3" w:rsidRDefault="00CE7BB3" w:rsidP="00CC325C">
      <w:pPr>
        <w:jc w:val="both"/>
        <w:rPr>
          <w:rFonts w:ascii="Arial" w:hAnsi="Arial" w:cs="Arial"/>
          <w:sz w:val="24"/>
          <w:szCs w:val="24"/>
        </w:rPr>
      </w:pPr>
    </w:p>
    <w:p w:rsidR="00CE7BB3" w:rsidRPr="00CE7E8F" w:rsidRDefault="00CE7BB3" w:rsidP="00CC325C">
      <w:pPr>
        <w:jc w:val="both"/>
        <w:rPr>
          <w:rFonts w:ascii="Arial" w:hAnsi="Arial" w:cs="Arial"/>
          <w:sz w:val="24"/>
          <w:szCs w:val="24"/>
        </w:rPr>
      </w:pPr>
    </w:p>
    <w:p w:rsidR="00B2355F" w:rsidRPr="00CE7BB3" w:rsidRDefault="00B2355F" w:rsidP="004F29E8">
      <w:pPr>
        <w:pStyle w:val="Listenabsatz"/>
        <w:numPr>
          <w:ilvl w:val="2"/>
          <w:numId w:val="1"/>
        </w:numPr>
        <w:rPr>
          <w:rFonts w:ascii="Arial" w:hAnsi="Arial" w:cs="Arial"/>
          <w:sz w:val="24"/>
          <w:szCs w:val="24"/>
        </w:rPr>
      </w:pPr>
      <w:bookmarkStart w:id="5" w:name="_Hlk505255469"/>
      <w:r w:rsidRPr="00CE7BB3">
        <w:rPr>
          <w:rFonts w:ascii="Arial" w:eastAsia="Times New Roman" w:hAnsi="Arial" w:cs="Arial"/>
          <w:sz w:val="24"/>
          <w:szCs w:val="24"/>
          <w:lang w:eastAsia="de-DE"/>
        </w:rPr>
        <w:t>Finden von Dokumenten mit ähnlichen Inhalten</w:t>
      </w:r>
      <w:bookmarkEnd w:id="5"/>
      <w:r w:rsidRPr="00CE7BB3">
        <w:rPr>
          <w:rFonts w:ascii="Arial" w:eastAsia="Times New Roman" w:hAnsi="Arial" w:cs="Arial"/>
          <w:sz w:val="24"/>
          <w:szCs w:val="24"/>
          <w:lang w:eastAsia="de-DE"/>
        </w:rPr>
        <w:t xml:space="preserve"> </w:t>
      </w:r>
      <w:r w:rsidR="0000085B" w:rsidRPr="00CE7BB3">
        <w:rPr>
          <w:rFonts w:ascii="Arial" w:eastAsia="Times New Roman" w:hAnsi="Arial" w:cs="Arial"/>
          <w:sz w:val="24"/>
          <w:szCs w:val="24"/>
          <w:lang w:eastAsia="de-DE"/>
        </w:rPr>
        <w:t>(</w:t>
      </w:r>
      <w:r w:rsidR="00B23E4F" w:rsidRPr="00CE7BB3">
        <w:rPr>
          <w:rFonts w:ascii="Arial" w:eastAsia="Times New Roman" w:hAnsi="Arial" w:cs="Arial"/>
          <w:sz w:val="24"/>
          <w:szCs w:val="24"/>
          <w:lang w:eastAsia="de-DE"/>
        </w:rPr>
        <w:t>Duplikate</w:t>
      </w:r>
      <w:r w:rsidR="00B23E4F">
        <w:rPr>
          <w:rFonts w:ascii="Arial" w:eastAsia="Times New Roman" w:hAnsi="Arial" w:cs="Arial"/>
          <w:sz w:val="24"/>
          <w:szCs w:val="24"/>
          <w:lang w:eastAsia="de-DE"/>
        </w:rPr>
        <w:t>n Findung</w:t>
      </w:r>
      <w:r w:rsidR="0000085B" w:rsidRPr="00CE7BB3">
        <w:rPr>
          <w:rFonts w:ascii="Arial" w:eastAsia="Times New Roman" w:hAnsi="Arial" w:cs="Arial"/>
          <w:sz w:val="24"/>
          <w:szCs w:val="24"/>
          <w:lang w:eastAsia="de-DE"/>
        </w:rPr>
        <w:t>)</w:t>
      </w:r>
    </w:p>
    <w:p w:rsidR="00E65EE2" w:rsidRDefault="0000085B" w:rsidP="001E7EA8">
      <w:pPr>
        <w:jc w:val="both"/>
        <w:rPr>
          <w:rFonts w:ascii="Arial" w:hAnsi="Arial" w:cs="Arial"/>
          <w:sz w:val="24"/>
          <w:szCs w:val="24"/>
        </w:rPr>
      </w:pPr>
      <w:r>
        <w:rPr>
          <w:rFonts w:ascii="Arial" w:hAnsi="Arial" w:cs="Arial"/>
          <w:sz w:val="24"/>
          <w:szCs w:val="24"/>
        </w:rPr>
        <w:t>In einem Rechner kann abhängig vo</w:t>
      </w:r>
      <w:r w:rsidR="00CE7BB3">
        <w:rPr>
          <w:rFonts w:ascii="Arial" w:hAnsi="Arial" w:cs="Arial"/>
          <w:sz w:val="24"/>
          <w:szCs w:val="24"/>
        </w:rPr>
        <w:t>n</w:t>
      </w:r>
      <w:r>
        <w:rPr>
          <w:rFonts w:ascii="Arial" w:hAnsi="Arial" w:cs="Arial"/>
          <w:sz w:val="24"/>
          <w:szCs w:val="24"/>
        </w:rPr>
        <w:t xml:space="preserve"> Speicherkapazität eine </w:t>
      </w:r>
      <w:r w:rsidR="00CE7BB3">
        <w:rPr>
          <w:rFonts w:ascii="Arial" w:hAnsi="Arial" w:cs="Arial"/>
          <w:sz w:val="24"/>
          <w:szCs w:val="24"/>
        </w:rPr>
        <w:t>U</w:t>
      </w:r>
      <w:r>
        <w:rPr>
          <w:rFonts w:ascii="Arial" w:hAnsi="Arial" w:cs="Arial"/>
          <w:sz w:val="24"/>
          <w:szCs w:val="24"/>
        </w:rPr>
        <w:t>nmenge von Daten gespeichert werden. Diese Speicherung besteht über Jahren i</w:t>
      </w:r>
      <w:r w:rsidR="00917456">
        <w:rPr>
          <w:rFonts w:ascii="Arial" w:hAnsi="Arial" w:cs="Arial"/>
          <w:sz w:val="24"/>
          <w:szCs w:val="24"/>
        </w:rPr>
        <w:t>m</w:t>
      </w:r>
      <w:r>
        <w:rPr>
          <w:rFonts w:ascii="Arial" w:hAnsi="Arial" w:cs="Arial"/>
          <w:sz w:val="24"/>
          <w:szCs w:val="24"/>
        </w:rPr>
        <w:t xml:space="preserve"> Computer und der Nutzer kann aus Versehen immer Ähnliche Dokumente in dem gleichen Rechner speichern. Es stellt sich danach ein Speicherplatz Problem, da der Rechner voll belegt mit Dateien aller Art</w:t>
      </w:r>
      <w:r w:rsidR="00CE7BB3">
        <w:rPr>
          <w:rFonts w:ascii="Arial" w:hAnsi="Arial" w:cs="Arial"/>
          <w:sz w:val="24"/>
          <w:szCs w:val="24"/>
        </w:rPr>
        <w:t xml:space="preserve"> ist</w:t>
      </w:r>
      <w:r w:rsidR="00044B87">
        <w:rPr>
          <w:rFonts w:ascii="Arial" w:hAnsi="Arial" w:cs="Arial"/>
          <w:sz w:val="24"/>
          <w:szCs w:val="24"/>
        </w:rPr>
        <w:t xml:space="preserve">. Um mehr freier Speicherplatz zu erwerben, wird beim Nutzer den Bedarf bestehen, nach Duplikate zu suchen und zu löschen im Rechner. Der Einsatz einer </w:t>
      </w:r>
      <w:r w:rsidR="001E7EA8">
        <w:rPr>
          <w:rFonts w:ascii="Arial" w:hAnsi="Arial" w:cs="Arial"/>
          <w:sz w:val="24"/>
          <w:szCs w:val="24"/>
        </w:rPr>
        <w:t>Information Retrieval Softwarelösung kann dieses Problem lösen. Es werden mit der Software Lösung alle Duplikate gesucht und gelistet, sodass der Nutzer die Möglichkeit hat, Dateien individuell zu löschen.</w:t>
      </w:r>
      <w:r w:rsidR="00567633">
        <w:rPr>
          <w:rFonts w:ascii="Arial" w:hAnsi="Arial" w:cs="Arial"/>
          <w:sz w:val="24"/>
          <w:szCs w:val="24"/>
        </w:rPr>
        <w:t xml:space="preserve"> </w:t>
      </w:r>
    </w:p>
    <w:p w:rsidR="00B2355F" w:rsidRDefault="00E65EE2" w:rsidP="00B11AD6">
      <w:pPr>
        <w:jc w:val="both"/>
        <w:rPr>
          <w:rFonts w:ascii="Arial" w:eastAsia="Times New Roman" w:hAnsi="Arial" w:cs="Arial"/>
          <w:sz w:val="24"/>
          <w:szCs w:val="24"/>
          <w:lang w:eastAsia="de-DE"/>
        </w:rPr>
      </w:pPr>
      <w:r>
        <w:rPr>
          <w:rFonts w:ascii="Arial" w:hAnsi="Arial" w:cs="Arial"/>
          <w:sz w:val="24"/>
          <w:szCs w:val="24"/>
        </w:rPr>
        <w:t>Eine andere Variante der F</w:t>
      </w:r>
      <w:r w:rsidR="00563593">
        <w:rPr>
          <w:rFonts w:ascii="Arial" w:hAnsi="Arial" w:cs="Arial"/>
          <w:sz w:val="24"/>
          <w:szCs w:val="24"/>
        </w:rPr>
        <w:t>ind</w:t>
      </w:r>
      <w:r>
        <w:rPr>
          <w:rFonts w:ascii="Arial" w:hAnsi="Arial" w:cs="Arial"/>
          <w:sz w:val="24"/>
          <w:szCs w:val="24"/>
        </w:rPr>
        <w:t>u</w:t>
      </w:r>
      <w:r w:rsidR="00563593">
        <w:rPr>
          <w:rFonts w:ascii="Arial" w:hAnsi="Arial" w:cs="Arial"/>
          <w:sz w:val="24"/>
          <w:szCs w:val="24"/>
        </w:rPr>
        <w:t>n</w:t>
      </w:r>
      <w:r>
        <w:rPr>
          <w:rFonts w:ascii="Arial" w:hAnsi="Arial" w:cs="Arial"/>
          <w:sz w:val="24"/>
          <w:szCs w:val="24"/>
        </w:rPr>
        <w:t>g</w:t>
      </w:r>
      <w:r w:rsidR="00563593">
        <w:rPr>
          <w:rFonts w:ascii="Arial" w:hAnsi="Arial" w:cs="Arial"/>
          <w:sz w:val="24"/>
          <w:szCs w:val="24"/>
        </w:rPr>
        <w:t xml:space="preserve"> von Dokumenten mit </w:t>
      </w:r>
      <w:r>
        <w:rPr>
          <w:rFonts w:ascii="Arial" w:hAnsi="Arial" w:cs="Arial"/>
          <w:sz w:val="24"/>
          <w:szCs w:val="24"/>
        </w:rPr>
        <w:t>Ä</w:t>
      </w:r>
      <w:r w:rsidR="00563593">
        <w:rPr>
          <w:rFonts w:ascii="Arial" w:hAnsi="Arial" w:cs="Arial"/>
          <w:sz w:val="24"/>
          <w:szCs w:val="24"/>
        </w:rPr>
        <w:t>hnlichkeit</w:t>
      </w:r>
      <w:r>
        <w:rPr>
          <w:rFonts w:ascii="Arial" w:hAnsi="Arial" w:cs="Arial"/>
          <w:sz w:val="24"/>
          <w:szCs w:val="24"/>
        </w:rPr>
        <w:t xml:space="preserve"> gibt einem Anwender die Möglichkeit</w:t>
      </w:r>
      <w:r w:rsidR="00B11AD6">
        <w:rPr>
          <w:rFonts w:ascii="Arial" w:hAnsi="Arial" w:cs="Arial"/>
          <w:sz w:val="24"/>
          <w:szCs w:val="24"/>
        </w:rPr>
        <w:t xml:space="preserve"> unterschiedliche Dokumente über ein Thema zu finden, die Beispielsweise der gleiche Anfang und das gleiche Ende haben aber ein </w:t>
      </w:r>
      <w:r w:rsidR="00B11AD6">
        <w:rPr>
          <w:rFonts w:ascii="Arial" w:hAnsi="Arial" w:cs="Arial"/>
          <w:sz w:val="24"/>
          <w:szCs w:val="24"/>
        </w:rPr>
        <w:lastRenderedPageBreak/>
        <w:t>unterschiedlicher Inhalt. Der Anwender kann dadurch neue Themen,</w:t>
      </w:r>
      <w:r w:rsidR="00B2355F" w:rsidRPr="00B11AD6">
        <w:rPr>
          <w:rFonts w:ascii="Arial" w:eastAsia="Times New Roman" w:hAnsi="Arial" w:cs="Arial"/>
          <w:sz w:val="24"/>
          <w:szCs w:val="24"/>
          <w:lang w:eastAsia="de-DE"/>
        </w:rPr>
        <w:t xml:space="preserve"> die zu den Themen seiner aktuellen Dokumente verwandt sind</w:t>
      </w:r>
      <w:r w:rsidR="00917456">
        <w:rPr>
          <w:rFonts w:ascii="Arial" w:eastAsia="Times New Roman" w:hAnsi="Arial" w:cs="Arial"/>
          <w:sz w:val="24"/>
          <w:szCs w:val="24"/>
          <w:lang w:eastAsia="de-DE"/>
        </w:rPr>
        <w:t>, entdecken</w:t>
      </w:r>
      <w:r w:rsidR="00B11AD6">
        <w:rPr>
          <w:rFonts w:ascii="Arial" w:eastAsia="Times New Roman" w:hAnsi="Arial" w:cs="Arial"/>
          <w:sz w:val="24"/>
          <w:szCs w:val="24"/>
          <w:lang w:eastAsia="de-DE"/>
        </w:rPr>
        <w:t>.</w:t>
      </w:r>
    </w:p>
    <w:p w:rsidR="003F690A" w:rsidRPr="00B11AD6" w:rsidRDefault="003F690A" w:rsidP="00B11AD6">
      <w:pPr>
        <w:jc w:val="both"/>
        <w:rPr>
          <w:rFonts w:ascii="Arial" w:eastAsia="Times New Roman" w:hAnsi="Arial" w:cs="Arial"/>
          <w:sz w:val="24"/>
          <w:szCs w:val="24"/>
          <w:lang w:eastAsia="de-DE"/>
        </w:rPr>
      </w:pPr>
    </w:p>
    <w:p w:rsidR="00B2355F" w:rsidRDefault="00B2355F" w:rsidP="00BA003C">
      <w:pPr>
        <w:pStyle w:val="Listenabsatz"/>
        <w:numPr>
          <w:ilvl w:val="2"/>
          <w:numId w:val="1"/>
        </w:numPr>
        <w:rPr>
          <w:rFonts w:ascii="Arial" w:hAnsi="Arial" w:cs="Arial"/>
          <w:sz w:val="24"/>
          <w:szCs w:val="24"/>
          <w:lang w:eastAsia="de-DE"/>
        </w:rPr>
      </w:pPr>
      <w:r w:rsidRPr="00BA003C">
        <w:rPr>
          <w:rFonts w:ascii="Arial" w:hAnsi="Arial" w:cs="Arial"/>
          <w:sz w:val="24"/>
          <w:szCs w:val="24"/>
          <w:lang w:eastAsia="de-DE"/>
        </w:rPr>
        <w:t xml:space="preserve">Verwendung von a priori Wissen </w:t>
      </w:r>
    </w:p>
    <w:p w:rsidR="00132A8D" w:rsidRDefault="007A3770" w:rsidP="00132A8D">
      <w:pPr>
        <w:spacing w:after="0" w:line="240" w:lineRule="auto"/>
        <w:jc w:val="both"/>
        <w:rPr>
          <w:rFonts w:ascii="Arial" w:eastAsia="Times New Roman" w:hAnsi="Arial" w:cs="Arial"/>
          <w:sz w:val="24"/>
          <w:szCs w:val="24"/>
          <w:lang w:eastAsia="de-DE"/>
        </w:rPr>
      </w:pPr>
      <w:r>
        <w:rPr>
          <w:rFonts w:ascii="Arial" w:eastAsia="Times New Roman" w:hAnsi="Arial" w:cs="Arial"/>
          <w:sz w:val="24"/>
          <w:szCs w:val="24"/>
          <w:lang w:eastAsia="de-DE"/>
        </w:rPr>
        <w:t xml:space="preserve">In einer </w:t>
      </w:r>
      <w:r w:rsidR="00132A8D" w:rsidRPr="00132A8D">
        <w:rPr>
          <w:rFonts w:ascii="Arial" w:eastAsia="Times New Roman" w:hAnsi="Arial" w:cs="Arial"/>
          <w:sz w:val="24"/>
          <w:szCs w:val="24"/>
          <w:lang w:eastAsia="de-DE"/>
        </w:rPr>
        <w:t>Firma</w:t>
      </w:r>
      <w:r>
        <w:rPr>
          <w:rFonts w:ascii="Arial" w:eastAsia="Times New Roman" w:hAnsi="Arial" w:cs="Arial"/>
          <w:sz w:val="24"/>
          <w:szCs w:val="24"/>
          <w:lang w:eastAsia="de-DE"/>
        </w:rPr>
        <w:t xml:space="preserve"> besteht</w:t>
      </w:r>
      <w:r w:rsidR="00132A8D" w:rsidRPr="00132A8D">
        <w:rPr>
          <w:rFonts w:ascii="Arial" w:eastAsia="Times New Roman" w:hAnsi="Arial" w:cs="Arial"/>
          <w:sz w:val="24"/>
          <w:szCs w:val="24"/>
          <w:lang w:eastAsia="de-DE"/>
        </w:rPr>
        <w:t xml:space="preserve"> eine Datenbank die die Wetterberichte für jeden Tag enthält</w:t>
      </w:r>
      <w:r w:rsidR="00D57B11">
        <w:rPr>
          <w:rFonts w:ascii="Arial" w:eastAsia="Times New Roman" w:hAnsi="Arial" w:cs="Arial"/>
          <w:sz w:val="24"/>
          <w:szCs w:val="24"/>
          <w:lang w:eastAsia="de-DE"/>
        </w:rPr>
        <w:t xml:space="preserve"> und eine andere Datenbank, die die Verkaufszahlen pro Artikeln enthält</w:t>
      </w:r>
      <w:r w:rsidR="00132A8D" w:rsidRPr="00132A8D">
        <w:rPr>
          <w:rFonts w:ascii="Arial" w:eastAsia="Times New Roman" w:hAnsi="Arial" w:cs="Arial"/>
          <w:sz w:val="24"/>
          <w:szCs w:val="24"/>
          <w:lang w:eastAsia="de-DE"/>
        </w:rPr>
        <w:t xml:space="preserve">. </w:t>
      </w:r>
      <w:r>
        <w:rPr>
          <w:rFonts w:ascii="Arial" w:eastAsia="Times New Roman" w:hAnsi="Arial" w:cs="Arial"/>
          <w:sz w:val="24"/>
          <w:szCs w:val="24"/>
          <w:lang w:eastAsia="de-DE"/>
        </w:rPr>
        <w:t xml:space="preserve">Um seine Produkte zu verkaufen und schon Voraus konsequent zu produzieren, möchte diese Firma, die </w:t>
      </w:r>
      <w:r w:rsidR="00935B83">
        <w:rPr>
          <w:rFonts w:ascii="Arial" w:eastAsia="Times New Roman" w:hAnsi="Arial" w:cs="Arial"/>
          <w:sz w:val="24"/>
          <w:szCs w:val="24"/>
          <w:lang w:eastAsia="de-DE"/>
        </w:rPr>
        <w:t>b</w:t>
      </w:r>
      <w:r>
        <w:rPr>
          <w:rFonts w:ascii="Arial" w:eastAsia="Times New Roman" w:hAnsi="Arial" w:cs="Arial"/>
          <w:sz w:val="24"/>
          <w:szCs w:val="24"/>
          <w:lang w:eastAsia="de-DE"/>
        </w:rPr>
        <w:t>eispielsweise Regenschirme verkauft, im Voraus wissen wann das Wetter günstig ist</w:t>
      </w:r>
      <w:r w:rsidR="00D57B11">
        <w:rPr>
          <w:rFonts w:ascii="Arial" w:eastAsia="Times New Roman" w:hAnsi="Arial" w:cs="Arial"/>
          <w:sz w:val="24"/>
          <w:szCs w:val="24"/>
          <w:lang w:eastAsia="de-DE"/>
        </w:rPr>
        <w:t xml:space="preserve"> (schlechtes Wetter)</w:t>
      </w:r>
      <w:r>
        <w:rPr>
          <w:rFonts w:ascii="Arial" w:eastAsia="Times New Roman" w:hAnsi="Arial" w:cs="Arial"/>
          <w:sz w:val="24"/>
          <w:szCs w:val="24"/>
          <w:lang w:eastAsia="de-DE"/>
        </w:rPr>
        <w:t xml:space="preserve">, um große Verkaufszahlen zu erhalten. </w:t>
      </w:r>
      <w:r w:rsidR="00D57B11">
        <w:rPr>
          <w:rFonts w:ascii="Arial" w:eastAsia="Times New Roman" w:hAnsi="Arial" w:cs="Arial"/>
          <w:sz w:val="24"/>
          <w:szCs w:val="24"/>
          <w:lang w:eastAsia="de-DE"/>
        </w:rPr>
        <w:t xml:space="preserve">Eine Information Retrieval </w:t>
      </w:r>
      <w:r w:rsidR="00A94A5E">
        <w:rPr>
          <w:rFonts w:ascii="Arial" w:eastAsia="Times New Roman" w:hAnsi="Arial" w:cs="Arial"/>
          <w:sz w:val="24"/>
          <w:szCs w:val="24"/>
          <w:lang w:eastAsia="de-DE"/>
        </w:rPr>
        <w:t>Softwarel</w:t>
      </w:r>
      <w:r w:rsidR="00D57B11">
        <w:rPr>
          <w:rFonts w:ascii="Arial" w:eastAsia="Times New Roman" w:hAnsi="Arial" w:cs="Arial"/>
          <w:sz w:val="24"/>
          <w:szCs w:val="24"/>
          <w:lang w:eastAsia="de-DE"/>
        </w:rPr>
        <w:t xml:space="preserve">ösung könnte dabei helfen </w:t>
      </w:r>
      <w:r w:rsidR="00132A8D" w:rsidRPr="00132A8D">
        <w:rPr>
          <w:rFonts w:ascii="Arial" w:eastAsia="Times New Roman" w:hAnsi="Arial" w:cs="Arial"/>
          <w:sz w:val="24"/>
          <w:szCs w:val="24"/>
          <w:lang w:eastAsia="de-DE"/>
        </w:rPr>
        <w:t>ähnlichen Schwankungen der beiden Datenbanken</w:t>
      </w:r>
      <w:r w:rsidR="00D57B11">
        <w:rPr>
          <w:rFonts w:ascii="Arial" w:eastAsia="Times New Roman" w:hAnsi="Arial" w:cs="Arial"/>
          <w:sz w:val="24"/>
          <w:szCs w:val="24"/>
          <w:lang w:eastAsia="de-DE"/>
        </w:rPr>
        <w:t xml:space="preserve"> oder von Filesysteme/Intranet der Firma</w:t>
      </w:r>
      <w:r w:rsidR="00132A8D" w:rsidRPr="00132A8D">
        <w:rPr>
          <w:rFonts w:ascii="Arial" w:eastAsia="Times New Roman" w:hAnsi="Arial" w:cs="Arial"/>
          <w:sz w:val="24"/>
          <w:szCs w:val="24"/>
          <w:lang w:eastAsia="de-DE"/>
        </w:rPr>
        <w:t xml:space="preserve"> </w:t>
      </w:r>
      <w:r w:rsidR="00D57B11">
        <w:rPr>
          <w:rFonts w:ascii="Arial" w:eastAsia="Times New Roman" w:hAnsi="Arial" w:cs="Arial"/>
          <w:sz w:val="24"/>
          <w:szCs w:val="24"/>
          <w:lang w:eastAsia="de-DE"/>
        </w:rPr>
        <w:t>herauszustellen und de</w:t>
      </w:r>
      <w:r w:rsidR="00D32A2A">
        <w:rPr>
          <w:rFonts w:ascii="Arial" w:eastAsia="Times New Roman" w:hAnsi="Arial" w:cs="Arial"/>
          <w:sz w:val="24"/>
          <w:szCs w:val="24"/>
          <w:lang w:eastAsia="de-DE"/>
        </w:rPr>
        <w:t>n</w:t>
      </w:r>
      <w:r w:rsidR="00D57B11">
        <w:rPr>
          <w:rFonts w:ascii="Arial" w:eastAsia="Times New Roman" w:hAnsi="Arial" w:cs="Arial"/>
          <w:sz w:val="24"/>
          <w:szCs w:val="24"/>
          <w:lang w:eastAsia="de-DE"/>
        </w:rPr>
        <w:t xml:space="preserve"> Mitarbeiter dieser Firma verfügbar machen.</w:t>
      </w:r>
    </w:p>
    <w:p w:rsidR="003676EC" w:rsidRDefault="003676EC" w:rsidP="00132A8D">
      <w:pPr>
        <w:spacing w:after="0" w:line="240" w:lineRule="auto"/>
        <w:jc w:val="both"/>
        <w:rPr>
          <w:rFonts w:ascii="Arial" w:eastAsia="Times New Roman" w:hAnsi="Arial" w:cs="Arial"/>
          <w:sz w:val="24"/>
          <w:szCs w:val="24"/>
          <w:lang w:eastAsia="de-DE"/>
        </w:rPr>
      </w:pPr>
    </w:p>
    <w:p w:rsidR="003676EC" w:rsidRDefault="003676EC" w:rsidP="00132A8D">
      <w:pPr>
        <w:spacing w:after="0" w:line="240" w:lineRule="auto"/>
        <w:jc w:val="both"/>
        <w:rPr>
          <w:rFonts w:ascii="Arial" w:eastAsia="Times New Roman" w:hAnsi="Arial" w:cs="Arial"/>
          <w:sz w:val="24"/>
          <w:szCs w:val="24"/>
          <w:lang w:eastAsia="de-DE"/>
        </w:rPr>
      </w:pPr>
    </w:p>
    <w:p w:rsidR="003F690A" w:rsidRPr="00132A8D" w:rsidRDefault="003F690A" w:rsidP="00132A8D">
      <w:pPr>
        <w:spacing w:after="0" w:line="240" w:lineRule="auto"/>
        <w:jc w:val="both"/>
        <w:rPr>
          <w:rFonts w:ascii="Arial" w:eastAsia="Times New Roman" w:hAnsi="Arial" w:cs="Arial"/>
          <w:sz w:val="24"/>
          <w:szCs w:val="24"/>
          <w:lang w:eastAsia="de-DE"/>
        </w:rPr>
      </w:pPr>
    </w:p>
    <w:p w:rsidR="00B2355F" w:rsidRPr="003F690A" w:rsidRDefault="00B2355F" w:rsidP="00BA003C">
      <w:pPr>
        <w:pStyle w:val="Listenabsatz"/>
        <w:numPr>
          <w:ilvl w:val="2"/>
          <w:numId w:val="1"/>
        </w:numPr>
        <w:spacing w:before="100" w:beforeAutospacing="1" w:after="100" w:afterAutospacing="1" w:line="240" w:lineRule="auto"/>
        <w:rPr>
          <w:rFonts w:ascii="Arial" w:eastAsia="Times New Roman" w:hAnsi="Arial" w:cs="Arial"/>
          <w:sz w:val="24"/>
          <w:szCs w:val="24"/>
          <w:lang w:eastAsia="de-DE"/>
        </w:rPr>
      </w:pPr>
      <w:bookmarkStart w:id="6" w:name="_Hlk505257253"/>
      <w:r w:rsidRPr="003F690A">
        <w:rPr>
          <w:rFonts w:ascii="Arial" w:eastAsia="Times New Roman" w:hAnsi="Arial" w:cs="Arial"/>
          <w:sz w:val="24"/>
          <w:szCs w:val="24"/>
          <w:lang w:eastAsia="de-DE"/>
        </w:rPr>
        <w:t>Systemübergreifende „</w:t>
      </w:r>
      <w:r w:rsidR="00EB1A54">
        <w:rPr>
          <w:rFonts w:ascii="Arial" w:eastAsia="Times New Roman" w:hAnsi="Arial" w:cs="Arial"/>
          <w:sz w:val="24"/>
          <w:szCs w:val="24"/>
          <w:lang w:eastAsia="de-DE"/>
        </w:rPr>
        <w:t>F</w:t>
      </w:r>
      <w:r w:rsidR="00443B18">
        <w:rPr>
          <w:rFonts w:ascii="Arial" w:eastAsia="Times New Roman" w:hAnsi="Arial" w:cs="Arial"/>
          <w:sz w:val="24"/>
          <w:szCs w:val="24"/>
          <w:lang w:eastAsia="de-DE"/>
        </w:rPr>
        <w:t>remdschlüssel</w:t>
      </w:r>
      <w:r w:rsidRPr="003F690A">
        <w:rPr>
          <w:rFonts w:ascii="Arial" w:eastAsia="Times New Roman" w:hAnsi="Arial" w:cs="Arial"/>
          <w:sz w:val="24"/>
          <w:szCs w:val="24"/>
          <w:lang w:eastAsia="de-DE"/>
        </w:rPr>
        <w:t xml:space="preserve">“ </w:t>
      </w:r>
    </w:p>
    <w:bookmarkEnd w:id="6"/>
    <w:p w:rsidR="004D6477" w:rsidRPr="003A0561" w:rsidRDefault="004D6477" w:rsidP="00B7360B">
      <w:pPr>
        <w:spacing w:before="100" w:beforeAutospacing="1" w:after="100" w:afterAutospacing="1" w:line="240" w:lineRule="auto"/>
        <w:jc w:val="both"/>
        <w:rPr>
          <w:rFonts w:ascii="Arial" w:eastAsia="Times New Roman" w:hAnsi="Arial" w:cs="Arial"/>
          <w:sz w:val="24"/>
          <w:szCs w:val="24"/>
          <w:lang w:eastAsia="de-DE"/>
        </w:rPr>
      </w:pPr>
      <w:r w:rsidRPr="003A0561">
        <w:rPr>
          <w:rFonts w:ascii="Arial" w:eastAsia="Times New Roman" w:hAnsi="Arial" w:cs="Arial"/>
          <w:sz w:val="24"/>
          <w:szCs w:val="24"/>
          <w:lang w:eastAsia="de-DE"/>
        </w:rPr>
        <w:t>In eine</w:t>
      </w:r>
      <w:r w:rsidR="00EB1A54" w:rsidRPr="003A0561">
        <w:rPr>
          <w:rFonts w:ascii="Arial" w:eastAsia="Times New Roman" w:hAnsi="Arial" w:cs="Arial"/>
          <w:sz w:val="24"/>
          <w:szCs w:val="24"/>
          <w:lang w:eastAsia="de-DE"/>
        </w:rPr>
        <w:t>r</w:t>
      </w:r>
      <w:r w:rsidRPr="003A0561">
        <w:rPr>
          <w:rFonts w:ascii="Arial" w:eastAsia="Times New Roman" w:hAnsi="Arial" w:cs="Arial"/>
          <w:sz w:val="24"/>
          <w:szCs w:val="24"/>
          <w:lang w:eastAsia="de-DE"/>
        </w:rPr>
        <w:t xml:space="preserve"> Firma kommt es vor,</w:t>
      </w:r>
      <w:r w:rsidR="004866F0">
        <w:rPr>
          <w:rFonts w:ascii="Arial" w:eastAsia="Times New Roman" w:hAnsi="Arial" w:cs="Arial"/>
          <w:sz w:val="24"/>
          <w:szCs w:val="24"/>
          <w:lang w:eastAsia="de-DE"/>
        </w:rPr>
        <w:t xml:space="preserve"> </w:t>
      </w:r>
      <w:r w:rsidRPr="003A0561">
        <w:rPr>
          <w:rFonts w:ascii="Arial" w:eastAsia="Times New Roman" w:hAnsi="Arial" w:cs="Arial"/>
          <w:sz w:val="24"/>
          <w:szCs w:val="24"/>
          <w:lang w:eastAsia="de-DE"/>
        </w:rPr>
        <w:t xml:space="preserve">dass Kundendaten gespeichert werden für unterschiedliche Abteilungen, wobei jede Abteilung eine eigene Datenbank hat, </w:t>
      </w:r>
      <w:r w:rsidR="00697D0F" w:rsidRPr="003A0561">
        <w:rPr>
          <w:rFonts w:ascii="Arial" w:eastAsia="Times New Roman" w:hAnsi="Arial" w:cs="Arial"/>
          <w:sz w:val="24"/>
          <w:szCs w:val="24"/>
          <w:lang w:eastAsia="de-DE"/>
        </w:rPr>
        <w:t xml:space="preserve">die </w:t>
      </w:r>
      <w:r w:rsidRPr="003A0561">
        <w:rPr>
          <w:rFonts w:ascii="Arial" w:eastAsia="Times New Roman" w:hAnsi="Arial" w:cs="Arial"/>
          <w:sz w:val="24"/>
          <w:szCs w:val="24"/>
          <w:lang w:eastAsia="de-DE"/>
        </w:rPr>
        <w:t xml:space="preserve">unterschiedlich sein kann </w:t>
      </w:r>
      <w:r w:rsidR="00697D0F" w:rsidRPr="003A0561">
        <w:rPr>
          <w:rFonts w:ascii="Arial" w:eastAsia="Times New Roman" w:hAnsi="Arial" w:cs="Arial"/>
          <w:sz w:val="24"/>
          <w:szCs w:val="24"/>
          <w:lang w:eastAsia="de-DE"/>
        </w:rPr>
        <w:t xml:space="preserve">von </w:t>
      </w:r>
      <w:r w:rsidRPr="003A0561">
        <w:rPr>
          <w:rFonts w:ascii="Arial" w:eastAsia="Times New Roman" w:hAnsi="Arial" w:cs="Arial"/>
          <w:sz w:val="24"/>
          <w:szCs w:val="24"/>
          <w:lang w:eastAsia="de-DE"/>
        </w:rPr>
        <w:t>anderen Abteilungsdatenbanken.</w:t>
      </w:r>
      <w:r w:rsidR="00697D0F" w:rsidRPr="003A0561">
        <w:rPr>
          <w:rFonts w:ascii="Arial" w:eastAsia="Times New Roman" w:hAnsi="Arial" w:cs="Arial"/>
          <w:sz w:val="24"/>
          <w:szCs w:val="24"/>
          <w:lang w:eastAsia="de-DE"/>
        </w:rPr>
        <w:t xml:space="preserve"> Dieser Unterschied besteht auch bei Abfragesprachen dieser Datenbanken</w:t>
      </w:r>
      <w:r w:rsidR="00443B18" w:rsidRPr="003A0561">
        <w:rPr>
          <w:rFonts w:ascii="Arial" w:eastAsia="Times New Roman" w:hAnsi="Arial" w:cs="Arial"/>
          <w:sz w:val="24"/>
          <w:szCs w:val="24"/>
          <w:lang w:eastAsia="de-DE"/>
        </w:rPr>
        <w:t>, sowie Pri</w:t>
      </w:r>
      <w:r w:rsidR="00EB1A54" w:rsidRPr="003A0561">
        <w:rPr>
          <w:rFonts w:ascii="Arial" w:eastAsia="Times New Roman" w:hAnsi="Arial" w:cs="Arial"/>
          <w:sz w:val="24"/>
          <w:szCs w:val="24"/>
          <w:lang w:eastAsia="de-DE"/>
        </w:rPr>
        <w:t>märschlüssel</w:t>
      </w:r>
      <w:r w:rsidR="00AF0447" w:rsidRPr="003A0561">
        <w:rPr>
          <w:rFonts w:ascii="Arial" w:eastAsia="Times New Roman" w:hAnsi="Arial" w:cs="Arial"/>
          <w:sz w:val="24"/>
          <w:szCs w:val="24"/>
          <w:lang w:eastAsia="de-DE"/>
        </w:rPr>
        <w:t>.</w:t>
      </w:r>
      <w:r w:rsidR="00EB1A54" w:rsidRPr="003A0561">
        <w:rPr>
          <w:rFonts w:ascii="Arial" w:eastAsia="Times New Roman" w:hAnsi="Arial" w:cs="Arial"/>
          <w:sz w:val="24"/>
          <w:szCs w:val="24"/>
          <w:lang w:eastAsia="de-DE"/>
        </w:rPr>
        <w:t xml:space="preserve"> </w:t>
      </w:r>
      <w:r w:rsidR="00B7360B" w:rsidRPr="003A0561">
        <w:rPr>
          <w:rFonts w:ascii="Arial" w:eastAsia="Times New Roman" w:hAnsi="Arial" w:cs="Arial"/>
          <w:sz w:val="24"/>
          <w:szCs w:val="24"/>
          <w:lang w:eastAsia="de-DE"/>
        </w:rPr>
        <w:t>Die Herstellung von</w:t>
      </w:r>
      <w:r w:rsidR="003A0561">
        <w:rPr>
          <w:rFonts w:ascii="Arial" w:eastAsia="Times New Roman" w:hAnsi="Arial" w:cs="Arial"/>
          <w:sz w:val="24"/>
          <w:szCs w:val="24"/>
          <w:lang w:eastAsia="de-DE"/>
        </w:rPr>
        <w:t xml:space="preserve"> </w:t>
      </w:r>
      <w:r w:rsidR="00EB1A54" w:rsidRPr="003A0561">
        <w:rPr>
          <w:rFonts w:ascii="Arial" w:eastAsia="Times New Roman" w:hAnsi="Arial" w:cs="Arial"/>
          <w:sz w:val="24"/>
          <w:szCs w:val="24"/>
          <w:lang w:eastAsia="de-DE"/>
        </w:rPr>
        <w:t>Kund</w:t>
      </w:r>
      <w:r w:rsidR="00B7360B" w:rsidRPr="003A0561">
        <w:rPr>
          <w:rFonts w:ascii="Arial" w:eastAsia="Times New Roman" w:hAnsi="Arial" w:cs="Arial"/>
          <w:sz w:val="24"/>
          <w:szCs w:val="24"/>
          <w:lang w:eastAsia="de-DE"/>
        </w:rPr>
        <w:t>en</w:t>
      </w:r>
      <w:r w:rsidR="003A0561">
        <w:rPr>
          <w:rFonts w:ascii="Arial" w:eastAsia="Times New Roman" w:hAnsi="Arial" w:cs="Arial"/>
          <w:sz w:val="24"/>
          <w:szCs w:val="24"/>
          <w:lang w:eastAsia="de-DE"/>
        </w:rPr>
        <w:t>verträge auf Basis einer Kundennummer</w:t>
      </w:r>
      <w:r w:rsidR="00B7360B" w:rsidRPr="003A0561">
        <w:rPr>
          <w:rFonts w:ascii="Arial" w:eastAsia="Times New Roman" w:hAnsi="Arial" w:cs="Arial"/>
          <w:sz w:val="24"/>
          <w:szCs w:val="24"/>
          <w:lang w:eastAsia="de-DE"/>
        </w:rPr>
        <w:t xml:space="preserve"> kann problematisch sein, da Kunden nicht per Fremdschlüssel in beiden Datenbanken identifizier bar sind.</w:t>
      </w:r>
      <w:r w:rsidR="003A0561" w:rsidRPr="003A0561">
        <w:rPr>
          <w:rFonts w:ascii="Arial" w:eastAsia="Times New Roman" w:hAnsi="Arial" w:cs="Arial"/>
          <w:sz w:val="24"/>
          <w:szCs w:val="24"/>
          <w:lang w:eastAsia="de-DE"/>
        </w:rPr>
        <w:t xml:space="preserve"> </w:t>
      </w:r>
      <w:r w:rsidR="008D05B5" w:rsidRPr="003A0561">
        <w:rPr>
          <w:rFonts w:ascii="Arial" w:eastAsia="Times New Roman" w:hAnsi="Arial" w:cs="Arial"/>
          <w:sz w:val="24"/>
          <w:szCs w:val="24"/>
          <w:lang w:eastAsia="de-DE"/>
        </w:rPr>
        <w:t>Der Einsatz einer Information Retrieval</w:t>
      </w:r>
      <w:r w:rsidR="003A0561" w:rsidRPr="003A0561">
        <w:rPr>
          <w:rFonts w:ascii="Arial" w:eastAsia="Times New Roman" w:hAnsi="Arial" w:cs="Arial"/>
          <w:sz w:val="24"/>
          <w:szCs w:val="24"/>
          <w:lang w:eastAsia="de-DE"/>
        </w:rPr>
        <w:t xml:space="preserve"> </w:t>
      </w:r>
      <w:r w:rsidR="008D05B5" w:rsidRPr="003A0561">
        <w:rPr>
          <w:rFonts w:ascii="Arial" w:eastAsia="Times New Roman" w:hAnsi="Arial" w:cs="Arial"/>
          <w:sz w:val="24"/>
          <w:szCs w:val="24"/>
          <w:lang w:eastAsia="de-DE"/>
        </w:rPr>
        <w:t>Lösung</w:t>
      </w:r>
      <w:r w:rsidR="00946CFA" w:rsidRPr="003A0561">
        <w:rPr>
          <w:rFonts w:ascii="Arial" w:eastAsia="Times New Roman" w:hAnsi="Arial" w:cs="Arial"/>
          <w:sz w:val="24"/>
          <w:szCs w:val="24"/>
          <w:lang w:eastAsia="de-DE"/>
        </w:rPr>
        <w:t xml:space="preserve"> wäre optimal, indem </w:t>
      </w:r>
      <w:r w:rsidR="00EF5FD5" w:rsidRPr="003A0561">
        <w:rPr>
          <w:rFonts w:ascii="Arial" w:eastAsia="Times New Roman" w:hAnsi="Arial" w:cs="Arial"/>
          <w:sz w:val="24"/>
          <w:szCs w:val="24"/>
          <w:lang w:eastAsia="de-DE"/>
        </w:rPr>
        <w:t>ähnlich</w:t>
      </w:r>
      <w:r w:rsidR="005A44C1">
        <w:rPr>
          <w:rFonts w:ascii="Arial" w:eastAsia="Times New Roman" w:hAnsi="Arial" w:cs="Arial"/>
          <w:sz w:val="24"/>
          <w:szCs w:val="24"/>
          <w:lang w:eastAsia="de-DE"/>
        </w:rPr>
        <w:t>e</w:t>
      </w:r>
      <w:r w:rsidR="00EF5FD5" w:rsidRPr="003A0561">
        <w:rPr>
          <w:rFonts w:ascii="Arial" w:eastAsia="Times New Roman" w:hAnsi="Arial" w:cs="Arial"/>
          <w:sz w:val="24"/>
          <w:szCs w:val="24"/>
          <w:lang w:eastAsia="de-DE"/>
        </w:rPr>
        <w:t xml:space="preserve"> Kundendaten in zwei verschiedene Datenbanken herausgefunden und deshalb zusammen</w:t>
      </w:r>
      <w:r w:rsidR="001820D2" w:rsidRPr="003A0561">
        <w:rPr>
          <w:rFonts w:ascii="Arial" w:eastAsia="Times New Roman" w:hAnsi="Arial" w:cs="Arial"/>
          <w:sz w:val="24"/>
          <w:szCs w:val="24"/>
          <w:lang w:eastAsia="de-DE"/>
        </w:rPr>
        <w:t>gebracht werden</w:t>
      </w:r>
      <w:r w:rsidR="003A0561" w:rsidRPr="003A0561">
        <w:rPr>
          <w:rFonts w:ascii="Arial" w:eastAsia="Times New Roman" w:hAnsi="Arial" w:cs="Arial"/>
          <w:sz w:val="24"/>
          <w:szCs w:val="24"/>
          <w:lang w:eastAsia="de-DE"/>
        </w:rPr>
        <w:t>. Dadurch wird die Durchführung einer Datenbankmigration, die zeit- und ressourcenaufwändig ist, erspart.</w:t>
      </w:r>
    </w:p>
    <w:p w:rsidR="00C566FB" w:rsidRDefault="00C566FB" w:rsidP="00C566FB">
      <w:pPr>
        <w:spacing w:before="100" w:beforeAutospacing="1" w:after="100" w:afterAutospacing="1" w:line="240" w:lineRule="auto"/>
        <w:rPr>
          <w:rFonts w:ascii="Times New Roman" w:eastAsia="Times New Roman" w:hAnsi="Times New Roman" w:cs="Times New Roman"/>
          <w:sz w:val="24"/>
          <w:szCs w:val="24"/>
          <w:lang w:eastAsia="de-DE"/>
        </w:rPr>
      </w:pPr>
    </w:p>
    <w:p w:rsidR="0002375E" w:rsidRDefault="0002375E" w:rsidP="00C566FB">
      <w:pPr>
        <w:spacing w:before="100" w:beforeAutospacing="1" w:after="100" w:afterAutospacing="1" w:line="240" w:lineRule="auto"/>
        <w:rPr>
          <w:rFonts w:ascii="Times New Roman" w:eastAsia="Times New Roman" w:hAnsi="Times New Roman" w:cs="Times New Roman"/>
          <w:sz w:val="24"/>
          <w:szCs w:val="24"/>
          <w:lang w:eastAsia="de-DE"/>
        </w:rPr>
      </w:pPr>
    </w:p>
    <w:p w:rsidR="0002375E" w:rsidRDefault="0002375E" w:rsidP="00C566FB">
      <w:pPr>
        <w:spacing w:before="100" w:beforeAutospacing="1" w:after="100" w:afterAutospacing="1" w:line="240" w:lineRule="auto"/>
        <w:rPr>
          <w:rFonts w:ascii="Times New Roman" w:eastAsia="Times New Roman" w:hAnsi="Times New Roman" w:cs="Times New Roman"/>
          <w:sz w:val="24"/>
          <w:szCs w:val="24"/>
          <w:lang w:eastAsia="de-DE"/>
        </w:rPr>
      </w:pPr>
    </w:p>
    <w:p w:rsidR="0002375E" w:rsidRPr="00B2355F" w:rsidRDefault="0002375E" w:rsidP="00C566FB">
      <w:pPr>
        <w:spacing w:before="100" w:beforeAutospacing="1" w:after="100" w:afterAutospacing="1" w:line="240" w:lineRule="auto"/>
        <w:rPr>
          <w:rFonts w:ascii="Times New Roman" w:eastAsia="Times New Roman" w:hAnsi="Times New Roman" w:cs="Times New Roman"/>
          <w:sz w:val="24"/>
          <w:szCs w:val="24"/>
          <w:lang w:eastAsia="de-DE"/>
        </w:rPr>
      </w:pPr>
    </w:p>
    <w:p w:rsidR="00B2355F" w:rsidRPr="00A94A5E" w:rsidRDefault="00B2355F" w:rsidP="00BA003C">
      <w:pPr>
        <w:pStyle w:val="Listenabsatz"/>
        <w:numPr>
          <w:ilvl w:val="2"/>
          <w:numId w:val="1"/>
        </w:numPr>
        <w:spacing w:before="100" w:beforeAutospacing="1" w:after="100" w:afterAutospacing="1" w:line="240" w:lineRule="auto"/>
        <w:rPr>
          <w:rFonts w:ascii="Arial" w:eastAsia="Times New Roman" w:hAnsi="Arial" w:cs="Arial"/>
          <w:sz w:val="24"/>
          <w:szCs w:val="24"/>
          <w:lang w:eastAsia="de-DE"/>
        </w:rPr>
      </w:pPr>
      <w:bookmarkStart w:id="7" w:name="_Hlk505257274"/>
      <w:r w:rsidRPr="00A94A5E">
        <w:rPr>
          <w:rFonts w:ascii="Arial" w:eastAsia="Times New Roman" w:hAnsi="Arial" w:cs="Arial"/>
          <w:sz w:val="24"/>
          <w:szCs w:val="24"/>
          <w:lang w:eastAsia="de-DE"/>
        </w:rPr>
        <w:t xml:space="preserve">Profil Matching </w:t>
      </w:r>
      <w:bookmarkEnd w:id="7"/>
      <w:r w:rsidRPr="00A94A5E">
        <w:rPr>
          <w:rFonts w:ascii="Arial" w:eastAsia="Times New Roman" w:hAnsi="Arial" w:cs="Arial"/>
          <w:sz w:val="24"/>
          <w:szCs w:val="24"/>
          <w:lang w:eastAsia="de-DE"/>
        </w:rPr>
        <w:t xml:space="preserve"> </w:t>
      </w:r>
    </w:p>
    <w:p w:rsidR="00707260" w:rsidRDefault="00A6430C" w:rsidP="00A94A5E">
      <w:pPr>
        <w:spacing w:before="100" w:beforeAutospacing="1" w:after="100" w:afterAutospacing="1" w:line="240" w:lineRule="auto"/>
        <w:jc w:val="both"/>
        <w:rPr>
          <w:rFonts w:ascii="Arial" w:eastAsia="Times New Roman" w:hAnsi="Arial" w:cs="Arial"/>
          <w:sz w:val="24"/>
          <w:szCs w:val="24"/>
          <w:lang w:eastAsia="de-DE"/>
        </w:rPr>
      </w:pPr>
      <w:r w:rsidRPr="00A94A5E">
        <w:rPr>
          <w:rFonts w:ascii="Arial" w:eastAsia="Times New Roman" w:hAnsi="Arial" w:cs="Arial"/>
          <w:sz w:val="24"/>
          <w:szCs w:val="24"/>
          <w:lang w:eastAsia="de-DE"/>
        </w:rPr>
        <w:t>Bei einer Firma, die nach Fachkräfte sucht, kommt es vor, dass nachdem eine Stellenausschreibung veröffentlicht wird, viele Arbeitssuchenden sich darauf bewerben.</w:t>
      </w:r>
      <w:r w:rsidR="00A94A5E" w:rsidRPr="00A94A5E">
        <w:rPr>
          <w:rFonts w:ascii="Arial" w:eastAsia="Times New Roman" w:hAnsi="Arial" w:cs="Arial"/>
          <w:sz w:val="24"/>
          <w:szCs w:val="24"/>
          <w:lang w:eastAsia="de-DE"/>
        </w:rPr>
        <w:t xml:space="preserve"> Die Bewerbungen werden auf die Firma Datenbank gespeichert. Es geht meistens und Word oder PDF Dateien.</w:t>
      </w:r>
      <w:r w:rsidRPr="00A94A5E">
        <w:rPr>
          <w:rFonts w:ascii="Arial" w:eastAsia="Times New Roman" w:hAnsi="Arial" w:cs="Arial"/>
          <w:sz w:val="24"/>
          <w:szCs w:val="24"/>
          <w:lang w:eastAsia="de-DE"/>
        </w:rPr>
        <w:t xml:space="preserve"> Nun ist es so, dass die Firma sich Zeit sparen will und gleichzeitig die passenden Bewerber haben möchte. </w:t>
      </w:r>
      <w:r w:rsidR="00A94A5E">
        <w:rPr>
          <w:rFonts w:ascii="Arial" w:eastAsia="Times New Roman" w:hAnsi="Arial" w:cs="Arial"/>
          <w:sz w:val="24"/>
          <w:szCs w:val="24"/>
          <w:lang w:eastAsia="de-DE"/>
        </w:rPr>
        <w:t>E</w:t>
      </w:r>
      <w:r w:rsidRPr="00A94A5E">
        <w:rPr>
          <w:rFonts w:ascii="Arial" w:eastAsia="Times New Roman" w:hAnsi="Arial" w:cs="Arial"/>
          <w:sz w:val="24"/>
          <w:szCs w:val="24"/>
          <w:lang w:eastAsia="de-DE"/>
        </w:rPr>
        <w:t xml:space="preserve">ine </w:t>
      </w:r>
      <w:r w:rsidR="00A94A5E" w:rsidRPr="00A94A5E">
        <w:rPr>
          <w:rFonts w:ascii="Arial" w:eastAsia="Times New Roman" w:hAnsi="Arial" w:cs="Arial"/>
          <w:sz w:val="24"/>
          <w:szCs w:val="24"/>
          <w:lang w:eastAsia="de-DE"/>
        </w:rPr>
        <w:t>Information Retrieval</w:t>
      </w:r>
      <w:r w:rsidR="00A94A5E">
        <w:rPr>
          <w:rFonts w:ascii="Times New Roman" w:eastAsia="Times New Roman" w:hAnsi="Times New Roman" w:cs="Times New Roman"/>
          <w:sz w:val="24"/>
          <w:szCs w:val="24"/>
          <w:lang w:eastAsia="de-DE"/>
        </w:rPr>
        <w:t xml:space="preserve"> </w:t>
      </w:r>
      <w:r w:rsidR="00A94A5E">
        <w:rPr>
          <w:rFonts w:ascii="Arial" w:eastAsia="Times New Roman" w:hAnsi="Arial" w:cs="Arial"/>
          <w:sz w:val="24"/>
          <w:szCs w:val="24"/>
          <w:lang w:eastAsia="de-DE"/>
        </w:rPr>
        <w:t>Softwarelösung löst dieses Problem, indem</w:t>
      </w:r>
      <w:r w:rsidR="00707260">
        <w:rPr>
          <w:rFonts w:ascii="Arial" w:eastAsia="Times New Roman" w:hAnsi="Arial" w:cs="Arial"/>
          <w:sz w:val="24"/>
          <w:szCs w:val="24"/>
          <w:lang w:eastAsia="de-DE"/>
        </w:rPr>
        <w:t xml:space="preserve"> bestimmten Schlüsselwörter in</w:t>
      </w:r>
      <w:r w:rsidR="00A94A5E">
        <w:rPr>
          <w:rFonts w:ascii="Arial" w:eastAsia="Times New Roman" w:hAnsi="Arial" w:cs="Arial"/>
          <w:sz w:val="24"/>
          <w:szCs w:val="24"/>
          <w:lang w:eastAsia="de-DE"/>
        </w:rPr>
        <w:t xml:space="preserve"> Bewerberprofile</w:t>
      </w:r>
      <w:r w:rsidR="00707260">
        <w:rPr>
          <w:rFonts w:ascii="Arial" w:eastAsia="Times New Roman" w:hAnsi="Arial" w:cs="Arial"/>
          <w:sz w:val="24"/>
          <w:szCs w:val="24"/>
          <w:lang w:eastAsia="de-DE"/>
        </w:rPr>
        <w:t xml:space="preserve"> </w:t>
      </w:r>
      <w:r w:rsidR="00A94A5E">
        <w:rPr>
          <w:rFonts w:ascii="Arial" w:eastAsia="Times New Roman" w:hAnsi="Arial" w:cs="Arial"/>
          <w:sz w:val="24"/>
          <w:szCs w:val="24"/>
          <w:lang w:eastAsia="de-DE"/>
        </w:rPr>
        <w:t>durchgesucht werden um einen Match mit de</w:t>
      </w:r>
      <w:r w:rsidR="00707260">
        <w:rPr>
          <w:rFonts w:ascii="Arial" w:eastAsia="Times New Roman" w:hAnsi="Arial" w:cs="Arial"/>
          <w:sz w:val="24"/>
          <w:szCs w:val="24"/>
          <w:lang w:eastAsia="de-DE"/>
        </w:rPr>
        <w:t>n Anforderungen der Ausschreibung zu finden.</w:t>
      </w:r>
    </w:p>
    <w:p w:rsidR="00707260" w:rsidRDefault="00707260" w:rsidP="00A94A5E">
      <w:pPr>
        <w:spacing w:before="100" w:beforeAutospacing="1" w:after="100" w:afterAutospacing="1" w:line="240" w:lineRule="auto"/>
        <w:jc w:val="both"/>
        <w:rPr>
          <w:rFonts w:ascii="Arial" w:eastAsia="Times New Roman" w:hAnsi="Arial" w:cs="Arial"/>
          <w:sz w:val="24"/>
          <w:szCs w:val="24"/>
          <w:lang w:eastAsia="de-DE"/>
        </w:rPr>
      </w:pPr>
      <w:r>
        <w:rPr>
          <w:rFonts w:ascii="Arial" w:eastAsia="Times New Roman" w:hAnsi="Arial" w:cs="Arial"/>
          <w:sz w:val="24"/>
          <w:szCs w:val="24"/>
          <w:lang w:eastAsia="de-DE"/>
        </w:rPr>
        <w:lastRenderedPageBreak/>
        <w:t xml:space="preserve">Dieses Match kann auch genutzt werden um intern bei einer Firma geeignete Mitarbeiter für ein </w:t>
      </w:r>
      <w:r w:rsidR="004B21F1">
        <w:rPr>
          <w:rFonts w:ascii="Arial" w:eastAsia="Times New Roman" w:hAnsi="Arial" w:cs="Arial"/>
          <w:sz w:val="24"/>
          <w:szCs w:val="24"/>
          <w:lang w:eastAsia="de-DE"/>
        </w:rPr>
        <w:t xml:space="preserve">gegebenes </w:t>
      </w:r>
      <w:r>
        <w:rPr>
          <w:rFonts w:ascii="Arial" w:eastAsia="Times New Roman" w:hAnsi="Arial" w:cs="Arial"/>
          <w:sz w:val="24"/>
          <w:szCs w:val="24"/>
          <w:lang w:eastAsia="de-DE"/>
        </w:rPr>
        <w:t>Projekt zu finden.</w:t>
      </w:r>
    </w:p>
    <w:p w:rsidR="00707260" w:rsidRPr="00A6430C" w:rsidRDefault="00707260" w:rsidP="00A94A5E">
      <w:pPr>
        <w:spacing w:before="100" w:beforeAutospacing="1" w:after="100" w:afterAutospacing="1" w:line="240" w:lineRule="auto"/>
        <w:jc w:val="both"/>
        <w:rPr>
          <w:rFonts w:ascii="Times New Roman" w:eastAsia="Times New Roman" w:hAnsi="Times New Roman" w:cs="Times New Roman"/>
          <w:sz w:val="24"/>
          <w:szCs w:val="24"/>
          <w:lang w:eastAsia="de-DE"/>
        </w:rPr>
      </w:pPr>
    </w:p>
    <w:p w:rsidR="00213D79" w:rsidRPr="002B0CDB" w:rsidRDefault="00A0487C" w:rsidP="00446C28">
      <w:pPr>
        <w:pStyle w:val="Listenabsatz"/>
        <w:numPr>
          <w:ilvl w:val="2"/>
          <w:numId w:val="1"/>
        </w:numPr>
        <w:spacing w:before="100" w:beforeAutospacing="1" w:after="100" w:afterAutospacing="1" w:line="240" w:lineRule="auto"/>
        <w:rPr>
          <w:rFonts w:ascii="Arial" w:eastAsia="Times New Roman" w:hAnsi="Arial" w:cs="Arial"/>
          <w:sz w:val="24"/>
          <w:szCs w:val="24"/>
          <w:lang w:eastAsia="de-DE"/>
        </w:rPr>
      </w:pPr>
      <w:r>
        <w:rPr>
          <w:rFonts w:ascii="Arial" w:hAnsi="Arial" w:cs="Arial"/>
          <w:sz w:val="24"/>
          <w:szCs w:val="24"/>
        </w:rPr>
        <w:t xml:space="preserve">E-Mail </w:t>
      </w:r>
      <w:r w:rsidRPr="002B0CDB">
        <w:rPr>
          <w:rFonts w:ascii="Arial" w:hAnsi="Arial" w:cs="Arial"/>
          <w:sz w:val="24"/>
          <w:szCs w:val="24"/>
        </w:rPr>
        <w:t xml:space="preserve">Klassifikation </w:t>
      </w:r>
      <w:r w:rsidR="00B35773" w:rsidRPr="002B0CDB">
        <w:rPr>
          <w:rFonts w:ascii="Arial" w:hAnsi="Arial" w:cs="Arial"/>
          <w:sz w:val="24"/>
          <w:szCs w:val="24"/>
        </w:rPr>
        <w:t>(</w:t>
      </w:r>
      <w:r w:rsidRPr="002B0CDB">
        <w:rPr>
          <w:rFonts w:ascii="Arial" w:hAnsi="Arial" w:cs="Arial"/>
          <w:sz w:val="24"/>
          <w:szCs w:val="24"/>
        </w:rPr>
        <w:t>Spamfilter)</w:t>
      </w:r>
    </w:p>
    <w:p w:rsidR="00B35773" w:rsidRDefault="00B35773" w:rsidP="001931FC">
      <w:pPr>
        <w:spacing w:before="100" w:beforeAutospacing="1" w:after="100" w:afterAutospacing="1" w:line="240" w:lineRule="auto"/>
        <w:jc w:val="both"/>
        <w:rPr>
          <w:rFonts w:ascii="Arial" w:eastAsia="Times New Roman" w:hAnsi="Arial" w:cs="Arial"/>
          <w:sz w:val="24"/>
          <w:szCs w:val="24"/>
          <w:lang w:eastAsia="de-DE"/>
        </w:rPr>
      </w:pPr>
      <w:r w:rsidRPr="002B0CDB">
        <w:rPr>
          <w:rFonts w:ascii="Arial" w:eastAsia="Times New Roman" w:hAnsi="Arial" w:cs="Arial"/>
          <w:sz w:val="24"/>
          <w:szCs w:val="24"/>
          <w:lang w:eastAsia="de-DE"/>
        </w:rPr>
        <w:t xml:space="preserve">Spam-Mail </w:t>
      </w:r>
      <w:r w:rsidR="00F23CE8">
        <w:rPr>
          <w:rFonts w:ascii="Arial" w:eastAsia="Times New Roman" w:hAnsi="Arial" w:cs="Arial"/>
          <w:sz w:val="24"/>
          <w:szCs w:val="24"/>
          <w:lang w:eastAsia="de-DE"/>
        </w:rPr>
        <w:t>sind</w:t>
      </w:r>
      <w:r w:rsidRPr="002B0CDB">
        <w:rPr>
          <w:rFonts w:ascii="Arial" w:eastAsia="Times New Roman" w:hAnsi="Arial" w:cs="Arial"/>
          <w:sz w:val="24"/>
          <w:szCs w:val="24"/>
          <w:lang w:eastAsia="de-DE"/>
        </w:rPr>
        <w:t xml:space="preserve"> </w:t>
      </w:r>
      <w:r w:rsidR="00F23CE8">
        <w:rPr>
          <w:rFonts w:ascii="Arial" w:eastAsia="Times New Roman" w:hAnsi="Arial" w:cs="Arial"/>
          <w:sz w:val="24"/>
          <w:szCs w:val="24"/>
          <w:lang w:eastAsia="de-DE"/>
        </w:rPr>
        <w:t>E-</w:t>
      </w:r>
      <w:r w:rsidRPr="002B0CDB">
        <w:rPr>
          <w:rFonts w:ascii="Arial" w:eastAsia="Times New Roman" w:hAnsi="Arial" w:cs="Arial"/>
          <w:sz w:val="24"/>
          <w:szCs w:val="24"/>
          <w:lang w:eastAsia="de-DE"/>
        </w:rPr>
        <w:t>Mail</w:t>
      </w:r>
      <w:r w:rsidR="00F23CE8">
        <w:rPr>
          <w:rFonts w:ascii="Arial" w:eastAsia="Times New Roman" w:hAnsi="Arial" w:cs="Arial"/>
          <w:sz w:val="24"/>
          <w:szCs w:val="24"/>
          <w:lang w:eastAsia="de-DE"/>
        </w:rPr>
        <w:t>s</w:t>
      </w:r>
      <w:r w:rsidRPr="002B0CDB">
        <w:rPr>
          <w:rFonts w:ascii="Arial" w:eastAsia="Times New Roman" w:hAnsi="Arial" w:cs="Arial"/>
          <w:sz w:val="24"/>
          <w:szCs w:val="24"/>
          <w:lang w:eastAsia="de-DE"/>
        </w:rPr>
        <w:t>, d</w:t>
      </w:r>
      <w:r w:rsidR="00F23CE8">
        <w:rPr>
          <w:rFonts w:ascii="Arial" w:eastAsia="Times New Roman" w:hAnsi="Arial" w:cs="Arial"/>
          <w:sz w:val="24"/>
          <w:szCs w:val="24"/>
          <w:lang w:eastAsia="de-DE"/>
        </w:rPr>
        <w:t>ie</w:t>
      </w:r>
      <w:r w:rsidRPr="002B0CDB">
        <w:rPr>
          <w:rFonts w:ascii="Arial" w:eastAsia="Times New Roman" w:hAnsi="Arial" w:cs="Arial"/>
          <w:sz w:val="24"/>
          <w:szCs w:val="24"/>
          <w:lang w:eastAsia="de-DE"/>
        </w:rPr>
        <w:t xml:space="preserve"> gesendet w</w:t>
      </w:r>
      <w:r w:rsidR="00F23CE8">
        <w:rPr>
          <w:rFonts w:ascii="Arial" w:eastAsia="Times New Roman" w:hAnsi="Arial" w:cs="Arial"/>
          <w:sz w:val="24"/>
          <w:szCs w:val="24"/>
          <w:lang w:eastAsia="de-DE"/>
        </w:rPr>
        <w:t>e</w:t>
      </w:r>
      <w:r w:rsidRPr="002B0CDB">
        <w:rPr>
          <w:rFonts w:ascii="Arial" w:eastAsia="Times New Roman" w:hAnsi="Arial" w:cs="Arial"/>
          <w:sz w:val="24"/>
          <w:szCs w:val="24"/>
          <w:lang w:eastAsia="de-DE"/>
        </w:rPr>
        <w:t>rd</w:t>
      </w:r>
      <w:r w:rsidR="00F23CE8">
        <w:rPr>
          <w:rFonts w:ascii="Arial" w:eastAsia="Times New Roman" w:hAnsi="Arial" w:cs="Arial"/>
          <w:sz w:val="24"/>
          <w:szCs w:val="24"/>
          <w:lang w:eastAsia="de-DE"/>
        </w:rPr>
        <w:t>en</w:t>
      </w:r>
      <w:r w:rsidRPr="002B0CDB">
        <w:rPr>
          <w:rFonts w:ascii="Arial" w:eastAsia="Times New Roman" w:hAnsi="Arial" w:cs="Arial"/>
          <w:sz w:val="24"/>
          <w:szCs w:val="24"/>
          <w:lang w:eastAsia="de-DE"/>
        </w:rPr>
        <w:t>, ohne vorher verlangt zu sein. Diese können unerwünschte Werbungsemail sein, wo</w:t>
      </w:r>
      <w:r w:rsidR="00E6712C">
        <w:rPr>
          <w:rFonts w:ascii="Arial" w:eastAsia="Times New Roman" w:hAnsi="Arial" w:cs="Arial"/>
          <w:sz w:val="24"/>
          <w:szCs w:val="24"/>
          <w:lang w:eastAsia="de-DE"/>
        </w:rPr>
        <w:t>rauf</w:t>
      </w:r>
      <w:r w:rsidRPr="002B0CDB">
        <w:rPr>
          <w:rFonts w:ascii="Arial" w:eastAsia="Times New Roman" w:hAnsi="Arial" w:cs="Arial"/>
          <w:sz w:val="24"/>
          <w:szCs w:val="24"/>
          <w:lang w:eastAsia="de-DE"/>
        </w:rPr>
        <w:t xml:space="preserve"> Anwender kein Interesse haben</w:t>
      </w:r>
      <w:r w:rsidR="00E6712C">
        <w:rPr>
          <w:rFonts w:ascii="Arial" w:eastAsia="Times New Roman" w:hAnsi="Arial" w:cs="Arial"/>
          <w:sz w:val="24"/>
          <w:szCs w:val="24"/>
          <w:lang w:eastAsia="de-DE"/>
        </w:rPr>
        <w:t>. Die E-Mail Spam werden von besonderen Programme gesendet</w:t>
      </w:r>
      <w:r w:rsidR="00E6712C" w:rsidRPr="00E6712C">
        <w:rPr>
          <w:rFonts w:ascii="Arial" w:eastAsia="Times New Roman" w:hAnsi="Arial" w:cs="Arial"/>
          <w:sz w:val="24"/>
          <w:szCs w:val="24"/>
          <w:lang w:eastAsia="de-DE"/>
        </w:rPr>
        <w:t>, wobei die gezielte Email Adresse</w:t>
      </w:r>
      <w:r w:rsidR="00F23CE8">
        <w:rPr>
          <w:rFonts w:ascii="Arial" w:eastAsia="Times New Roman" w:hAnsi="Arial" w:cs="Arial"/>
          <w:sz w:val="24"/>
          <w:szCs w:val="24"/>
          <w:lang w:eastAsia="de-DE"/>
        </w:rPr>
        <w:t>n</w:t>
      </w:r>
      <w:r w:rsidR="00E6712C" w:rsidRPr="00E6712C">
        <w:rPr>
          <w:rFonts w:ascii="Arial" w:eastAsia="Times New Roman" w:hAnsi="Arial" w:cs="Arial"/>
          <w:sz w:val="24"/>
          <w:szCs w:val="24"/>
          <w:lang w:eastAsia="de-DE"/>
        </w:rPr>
        <w:t xml:space="preserve"> von einer Software zufälligerweise erzeugt</w:t>
      </w:r>
      <w:r w:rsidR="00F23CE8">
        <w:rPr>
          <w:rFonts w:ascii="Arial" w:eastAsia="Times New Roman" w:hAnsi="Arial" w:cs="Arial"/>
          <w:sz w:val="24"/>
          <w:szCs w:val="24"/>
          <w:lang w:eastAsia="de-DE"/>
        </w:rPr>
        <w:t xml:space="preserve"> werden, oder aus Sammelprogramme. Eine Lösung für Spam E-Mail wäre ein Spam Filter oder eine Information Retrieval Lösung</w:t>
      </w:r>
      <w:r w:rsidR="001931FC">
        <w:rPr>
          <w:rFonts w:ascii="Arial" w:eastAsia="Times New Roman" w:hAnsi="Arial" w:cs="Arial"/>
          <w:sz w:val="24"/>
          <w:szCs w:val="24"/>
          <w:lang w:eastAsia="de-DE"/>
        </w:rPr>
        <w:t>, die Techniken zur Erkennung von Spam nutzen wie die IP-Adresse</w:t>
      </w:r>
      <w:r w:rsidR="00771D96">
        <w:rPr>
          <w:rFonts w:ascii="Arial" w:eastAsia="Times New Roman" w:hAnsi="Arial" w:cs="Arial"/>
          <w:sz w:val="24"/>
          <w:szCs w:val="24"/>
          <w:lang w:eastAsia="de-DE"/>
        </w:rPr>
        <w:t xml:space="preserve">, </w:t>
      </w:r>
      <w:r w:rsidR="001931FC">
        <w:rPr>
          <w:rFonts w:ascii="Arial" w:eastAsia="Times New Roman" w:hAnsi="Arial" w:cs="Arial"/>
          <w:sz w:val="24"/>
          <w:szCs w:val="24"/>
          <w:lang w:eastAsia="de-DE"/>
        </w:rPr>
        <w:t>der Inhalt</w:t>
      </w:r>
      <w:r w:rsidR="00771D96">
        <w:rPr>
          <w:rFonts w:ascii="Arial" w:eastAsia="Times New Roman" w:hAnsi="Arial" w:cs="Arial"/>
          <w:sz w:val="24"/>
          <w:szCs w:val="24"/>
          <w:lang w:eastAsia="de-DE"/>
        </w:rPr>
        <w:t xml:space="preserve"> oder die Filterlisten</w:t>
      </w:r>
      <w:r w:rsidR="001931FC">
        <w:rPr>
          <w:rFonts w:ascii="Arial" w:eastAsia="Times New Roman" w:hAnsi="Arial" w:cs="Arial"/>
          <w:sz w:val="24"/>
          <w:szCs w:val="24"/>
          <w:lang w:eastAsia="de-DE"/>
        </w:rPr>
        <w:t xml:space="preserve"> </w:t>
      </w:r>
      <w:r w:rsidR="006F7B30">
        <w:rPr>
          <w:rFonts w:ascii="Arial" w:eastAsia="Times New Roman" w:hAnsi="Arial" w:cs="Arial"/>
          <w:sz w:val="24"/>
          <w:szCs w:val="24"/>
          <w:lang w:eastAsia="de-DE"/>
        </w:rPr>
        <w:t>[COM18]</w:t>
      </w:r>
      <w:r w:rsidR="001931FC">
        <w:rPr>
          <w:rFonts w:ascii="Arial" w:eastAsia="Times New Roman" w:hAnsi="Arial" w:cs="Arial"/>
          <w:sz w:val="24"/>
          <w:szCs w:val="24"/>
          <w:lang w:eastAsia="de-DE"/>
        </w:rPr>
        <w:t xml:space="preserve">. </w:t>
      </w:r>
    </w:p>
    <w:p w:rsidR="007138D5" w:rsidRDefault="007D03DB" w:rsidP="001931FC">
      <w:pPr>
        <w:spacing w:before="100" w:beforeAutospacing="1" w:after="100" w:afterAutospacing="1" w:line="240" w:lineRule="auto"/>
        <w:jc w:val="both"/>
        <w:rPr>
          <w:rFonts w:ascii="Arial" w:eastAsia="Times New Roman" w:hAnsi="Arial" w:cs="Arial"/>
          <w:sz w:val="24"/>
          <w:szCs w:val="24"/>
          <w:lang w:eastAsia="de-DE"/>
        </w:rPr>
      </w:pPr>
      <w:r>
        <w:rPr>
          <w:rFonts w:ascii="Arial" w:eastAsia="Times New Roman" w:hAnsi="Arial" w:cs="Arial"/>
          <w:sz w:val="24"/>
          <w:szCs w:val="24"/>
          <w:lang w:eastAsia="de-DE"/>
        </w:rPr>
        <w:t>IP-Adresse</w:t>
      </w:r>
      <w:r w:rsidR="001A3D11">
        <w:rPr>
          <w:rFonts w:ascii="Arial" w:eastAsia="Times New Roman" w:hAnsi="Arial" w:cs="Arial"/>
          <w:sz w:val="24"/>
          <w:szCs w:val="24"/>
          <w:lang w:eastAsia="de-DE"/>
        </w:rPr>
        <w:t xml:space="preserve">: </w:t>
      </w:r>
      <w:r w:rsidR="000040BB">
        <w:rPr>
          <w:rFonts w:ascii="Arial" w:eastAsia="Times New Roman" w:hAnsi="Arial" w:cs="Arial"/>
          <w:sz w:val="24"/>
          <w:szCs w:val="24"/>
          <w:lang w:eastAsia="de-DE"/>
        </w:rPr>
        <w:t>Da die Spam-Emails vom Computer mit bestimmten IP-Adresse gesendet werden, können durch Erkennung dieser IP-Adresse die E-Mails</w:t>
      </w:r>
      <w:r w:rsidR="006F7B30">
        <w:rPr>
          <w:rFonts w:ascii="Arial" w:eastAsia="Times New Roman" w:hAnsi="Arial" w:cs="Arial"/>
          <w:sz w:val="24"/>
          <w:szCs w:val="24"/>
          <w:lang w:eastAsia="de-DE"/>
        </w:rPr>
        <w:t xml:space="preserve"> als Spam bezeichnet </w:t>
      </w:r>
      <w:r w:rsidR="005D5499">
        <w:rPr>
          <w:rFonts w:ascii="Arial" w:eastAsia="Times New Roman" w:hAnsi="Arial" w:cs="Arial"/>
          <w:sz w:val="24"/>
          <w:szCs w:val="24"/>
          <w:lang w:eastAsia="de-DE"/>
        </w:rPr>
        <w:t xml:space="preserve">und </w:t>
      </w:r>
      <w:r w:rsidR="00771D96">
        <w:rPr>
          <w:rFonts w:ascii="Arial" w:eastAsia="Times New Roman" w:hAnsi="Arial" w:cs="Arial"/>
          <w:sz w:val="24"/>
          <w:szCs w:val="24"/>
          <w:lang w:eastAsia="de-DE"/>
        </w:rPr>
        <w:t>sortiert werden</w:t>
      </w:r>
      <w:r w:rsidR="006F7B30">
        <w:rPr>
          <w:rFonts w:ascii="Arial" w:eastAsia="Times New Roman" w:hAnsi="Arial" w:cs="Arial"/>
          <w:sz w:val="24"/>
          <w:szCs w:val="24"/>
          <w:lang w:eastAsia="de-DE"/>
        </w:rPr>
        <w:t>.</w:t>
      </w:r>
    </w:p>
    <w:p w:rsidR="00F713AC" w:rsidRDefault="00827768" w:rsidP="001931FC">
      <w:pPr>
        <w:spacing w:before="100" w:beforeAutospacing="1" w:after="100" w:afterAutospacing="1" w:line="240" w:lineRule="auto"/>
        <w:jc w:val="both"/>
        <w:rPr>
          <w:rFonts w:ascii="Arial" w:eastAsia="Times New Roman" w:hAnsi="Arial" w:cs="Arial"/>
          <w:sz w:val="24"/>
          <w:szCs w:val="24"/>
          <w:lang w:eastAsia="de-DE"/>
        </w:rPr>
      </w:pPr>
      <w:r>
        <w:rPr>
          <w:rFonts w:ascii="Arial" w:eastAsia="Times New Roman" w:hAnsi="Arial" w:cs="Arial"/>
          <w:sz w:val="24"/>
          <w:szCs w:val="24"/>
          <w:lang w:eastAsia="de-DE"/>
        </w:rPr>
        <w:t>Inhalt: Die Spam E-Mail können auf Inhalt geprüft werden. Dafür w</w:t>
      </w:r>
      <w:r w:rsidR="00B24172">
        <w:rPr>
          <w:rFonts w:ascii="Arial" w:eastAsia="Times New Roman" w:hAnsi="Arial" w:cs="Arial"/>
          <w:sz w:val="24"/>
          <w:szCs w:val="24"/>
          <w:lang w:eastAsia="de-DE"/>
        </w:rPr>
        <w:t>e</w:t>
      </w:r>
      <w:r>
        <w:rPr>
          <w:rFonts w:ascii="Arial" w:eastAsia="Times New Roman" w:hAnsi="Arial" w:cs="Arial"/>
          <w:sz w:val="24"/>
          <w:szCs w:val="24"/>
          <w:lang w:eastAsia="de-DE"/>
        </w:rPr>
        <w:t>rd</w:t>
      </w:r>
      <w:r w:rsidR="00B24172">
        <w:rPr>
          <w:rFonts w:ascii="Arial" w:eastAsia="Times New Roman" w:hAnsi="Arial" w:cs="Arial"/>
          <w:sz w:val="24"/>
          <w:szCs w:val="24"/>
          <w:lang w:eastAsia="de-DE"/>
        </w:rPr>
        <w:t>en</w:t>
      </w:r>
      <w:r>
        <w:rPr>
          <w:rFonts w:ascii="Arial" w:eastAsia="Times New Roman" w:hAnsi="Arial" w:cs="Arial"/>
          <w:sz w:val="24"/>
          <w:szCs w:val="24"/>
          <w:lang w:eastAsia="de-DE"/>
        </w:rPr>
        <w:t xml:space="preserve"> die Betreffzeile und die Nachricht in sich</w:t>
      </w:r>
      <w:r w:rsidR="00C35145">
        <w:rPr>
          <w:rFonts w:ascii="Arial" w:eastAsia="Times New Roman" w:hAnsi="Arial" w:cs="Arial"/>
          <w:sz w:val="24"/>
          <w:szCs w:val="24"/>
          <w:lang w:eastAsia="de-DE"/>
        </w:rPr>
        <w:t xml:space="preserve"> auf</w:t>
      </w:r>
      <w:r>
        <w:rPr>
          <w:rFonts w:ascii="Arial" w:eastAsia="Times New Roman" w:hAnsi="Arial" w:cs="Arial"/>
          <w:sz w:val="24"/>
          <w:szCs w:val="24"/>
          <w:lang w:eastAsia="de-DE"/>
        </w:rPr>
        <w:t xml:space="preserve"> bestimmte Schlagwörter</w:t>
      </w:r>
      <w:r w:rsidR="00B24172">
        <w:rPr>
          <w:rFonts w:ascii="Arial" w:eastAsia="Times New Roman" w:hAnsi="Arial" w:cs="Arial"/>
          <w:sz w:val="24"/>
          <w:szCs w:val="24"/>
          <w:lang w:eastAsia="de-DE"/>
        </w:rPr>
        <w:t xml:space="preserve"> überprüft. </w:t>
      </w:r>
    </w:p>
    <w:p w:rsidR="00771D96" w:rsidRDefault="00771D96" w:rsidP="001931FC">
      <w:pPr>
        <w:spacing w:before="100" w:beforeAutospacing="1" w:after="100" w:afterAutospacing="1" w:line="240" w:lineRule="auto"/>
        <w:jc w:val="both"/>
        <w:rPr>
          <w:rFonts w:ascii="Arial" w:eastAsia="Times New Roman" w:hAnsi="Arial" w:cs="Arial"/>
          <w:sz w:val="24"/>
          <w:szCs w:val="24"/>
          <w:lang w:eastAsia="de-DE"/>
        </w:rPr>
      </w:pPr>
      <w:r>
        <w:rPr>
          <w:rFonts w:ascii="Arial" w:eastAsia="Times New Roman" w:hAnsi="Arial" w:cs="Arial"/>
          <w:sz w:val="24"/>
          <w:szCs w:val="24"/>
          <w:lang w:eastAsia="de-DE"/>
        </w:rPr>
        <w:t xml:space="preserve">Filterlisten: Spam Filter sind </w:t>
      </w:r>
      <w:r w:rsidR="008D3BAB">
        <w:rPr>
          <w:rFonts w:ascii="Arial" w:eastAsia="Times New Roman" w:hAnsi="Arial" w:cs="Arial"/>
          <w:sz w:val="24"/>
          <w:szCs w:val="24"/>
          <w:lang w:eastAsia="de-DE"/>
        </w:rPr>
        <w:t xml:space="preserve">mit </w:t>
      </w:r>
      <w:r>
        <w:rPr>
          <w:rFonts w:ascii="Arial" w:eastAsia="Times New Roman" w:hAnsi="Arial" w:cs="Arial"/>
          <w:sz w:val="24"/>
          <w:szCs w:val="24"/>
          <w:lang w:eastAsia="de-DE"/>
        </w:rPr>
        <w:t>Schwarze und Weiße Listen versehen, bei denen Spamfilter</w:t>
      </w:r>
      <w:r w:rsidR="008D3BAB">
        <w:rPr>
          <w:rFonts w:ascii="Arial" w:eastAsia="Times New Roman" w:hAnsi="Arial" w:cs="Arial"/>
          <w:sz w:val="24"/>
          <w:szCs w:val="24"/>
          <w:lang w:eastAsia="de-DE"/>
        </w:rPr>
        <w:t xml:space="preserve">-merkmale Schlagwörter und IP-Adresse sind. Die E-Mails, die Merkmale aus der Schwarze Liste ausstellen </w:t>
      </w:r>
      <w:r w:rsidR="00CB1509">
        <w:rPr>
          <w:rFonts w:ascii="Arial" w:eastAsia="Times New Roman" w:hAnsi="Arial" w:cs="Arial"/>
          <w:sz w:val="24"/>
          <w:szCs w:val="24"/>
          <w:lang w:eastAsia="de-DE"/>
        </w:rPr>
        <w:t>werden gelöscht</w:t>
      </w:r>
      <w:r w:rsidR="001A0372">
        <w:rPr>
          <w:rFonts w:ascii="Arial" w:eastAsia="Times New Roman" w:hAnsi="Arial" w:cs="Arial"/>
          <w:sz w:val="24"/>
          <w:szCs w:val="24"/>
          <w:lang w:eastAsia="de-DE"/>
        </w:rPr>
        <w:t xml:space="preserve"> und in einem Spam-Ordner verlagert</w:t>
      </w:r>
      <w:r w:rsidR="00CB1509">
        <w:rPr>
          <w:rFonts w:ascii="Arial" w:eastAsia="Times New Roman" w:hAnsi="Arial" w:cs="Arial"/>
          <w:sz w:val="24"/>
          <w:szCs w:val="24"/>
          <w:lang w:eastAsia="de-DE"/>
        </w:rPr>
        <w:t xml:space="preserve"> oder als Spam markiert</w:t>
      </w:r>
      <w:r w:rsidR="001A0372">
        <w:rPr>
          <w:rFonts w:ascii="Arial" w:eastAsia="Times New Roman" w:hAnsi="Arial" w:cs="Arial"/>
          <w:sz w:val="24"/>
          <w:szCs w:val="24"/>
          <w:lang w:eastAsia="de-DE"/>
        </w:rPr>
        <w:t>. Anderenfalls (Weiße Liste) werden sie im</w:t>
      </w:r>
      <w:r>
        <w:rPr>
          <w:rFonts w:ascii="Arial" w:eastAsia="Times New Roman" w:hAnsi="Arial" w:cs="Arial"/>
          <w:sz w:val="24"/>
          <w:szCs w:val="24"/>
          <w:lang w:eastAsia="de-DE"/>
        </w:rPr>
        <w:t xml:space="preserve"> </w:t>
      </w:r>
      <w:r w:rsidR="001A0372">
        <w:rPr>
          <w:rFonts w:ascii="Arial" w:eastAsia="Times New Roman" w:hAnsi="Arial" w:cs="Arial"/>
          <w:sz w:val="24"/>
          <w:szCs w:val="24"/>
          <w:lang w:eastAsia="de-DE"/>
        </w:rPr>
        <w:t xml:space="preserve">Posteingang verschoben. </w:t>
      </w:r>
      <w:r w:rsidR="00C20FCA">
        <w:rPr>
          <w:rFonts w:ascii="Arial" w:eastAsia="Times New Roman" w:hAnsi="Arial" w:cs="Arial"/>
          <w:sz w:val="24"/>
          <w:szCs w:val="24"/>
          <w:lang w:eastAsia="de-DE"/>
        </w:rPr>
        <w:t>E-Mails mit A</w:t>
      </w:r>
      <w:r w:rsidR="0071353D">
        <w:rPr>
          <w:rFonts w:ascii="Arial" w:eastAsia="Times New Roman" w:hAnsi="Arial" w:cs="Arial"/>
          <w:sz w:val="24"/>
          <w:szCs w:val="24"/>
          <w:lang w:eastAsia="de-DE"/>
        </w:rPr>
        <w:t>bsender dessen Adresse in Adressenbuch gespeichert sind werden automatisch im Posteingangsordner verschoben, da diese darauf hinweist, dass die Absender und Empfänger gerne kommunizieren wollen.</w:t>
      </w:r>
    </w:p>
    <w:p w:rsidR="00446C28" w:rsidRPr="00446C28" w:rsidRDefault="00446C28" w:rsidP="00446C28">
      <w:pPr>
        <w:spacing w:before="100" w:beforeAutospacing="1" w:after="100" w:afterAutospacing="1" w:line="240" w:lineRule="auto"/>
        <w:rPr>
          <w:rFonts w:ascii="Times New Roman" w:eastAsia="Times New Roman" w:hAnsi="Times New Roman" w:cs="Times New Roman"/>
          <w:sz w:val="24"/>
          <w:szCs w:val="24"/>
          <w:lang w:eastAsia="de-DE"/>
        </w:rPr>
      </w:pPr>
    </w:p>
    <w:p w:rsidR="00213D79" w:rsidRPr="00DD2D12" w:rsidRDefault="00213D79" w:rsidP="00213D79">
      <w:pPr>
        <w:pStyle w:val="Listenabsatz"/>
        <w:numPr>
          <w:ilvl w:val="0"/>
          <w:numId w:val="1"/>
        </w:numPr>
        <w:rPr>
          <w:rFonts w:ascii="Arial" w:hAnsi="Arial" w:cs="Arial"/>
          <w:sz w:val="24"/>
          <w:szCs w:val="24"/>
        </w:rPr>
      </w:pPr>
    </w:p>
    <w:p w:rsidR="00E646F4" w:rsidRPr="00DD2D12" w:rsidRDefault="00E646F4" w:rsidP="00E646F4">
      <w:pPr>
        <w:rPr>
          <w:rFonts w:ascii="Arial" w:hAnsi="Arial" w:cs="Arial"/>
          <w:sz w:val="24"/>
          <w:szCs w:val="24"/>
        </w:rPr>
      </w:pPr>
    </w:p>
    <w:p w:rsidR="00986CD9" w:rsidRPr="00DD2D12" w:rsidRDefault="00986CD9" w:rsidP="00E646F4">
      <w:pPr>
        <w:rPr>
          <w:rFonts w:ascii="Arial" w:hAnsi="Arial" w:cs="Arial"/>
          <w:sz w:val="24"/>
          <w:szCs w:val="24"/>
        </w:rPr>
      </w:pPr>
      <w:r w:rsidRPr="00DD2D12">
        <w:rPr>
          <w:rFonts w:ascii="Arial" w:hAnsi="Arial" w:cs="Arial"/>
          <w:sz w:val="24"/>
          <w:szCs w:val="24"/>
        </w:rPr>
        <w:t>[FAM</w:t>
      </w:r>
      <w:r w:rsidR="00FC04E9" w:rsidRPr="00DD2D12">
        <w:rPr>
          <w:rFonts w:ascii="Arial" w:hAnsi="Arial" w:cs="Arial"/>
          <w:sz w:val="24"/>
          <w:szCs w:val="24"/>
        </w:rPr>
        <w:t>16</w:t>
      </w:r>
      <w:r w:rsidRPr="00DD2D12">
        <w:rPr>
          <w:rFonts w:ascii="Arial" w:hAnsi="Arial" w:cs="Arial"/>
          <w:sz w:val="24"/>
          <w:szCs w:val="24"/>
        </w:rPr>
        <w:t xml:space="preserve">] </w:t>
      </w:r>
      <w:r w:rsidR="00FC04E9" w:rsidRPr="00DD2D12">
        <w:rPr>
          <w:rFonts w:ascii="Arial" w:hAnsi="Arial" w:cs="Arial"/>
          <w:sz w:val="24"/>
          <w:szCs w:val="24"/>
        </w:rPr>
        <w:tab/>
        <w:t xml:space="preserve">D. Fasel, A. Meier (Hrsg.), Big Data, Edition HMD, Springer Fachmedien, Wiesbaden 2016 </w:t>
      </w:r>
    </w:p>
    <w:p w:rsidR="00832ED0" w:rsidRPr="00DD2D12" w:rsidRDefault="004A24CA" w:rsidP="004A24CA">
      <w:pPr>
        <w:rPr>
          <w:rFonts w:ascii="Arial" w:hAnsi="Arial" w:cs="Arial"/>
          <w:sz w:val="24"/>
          <w:szCs w:val="24"/>
        </w:rPr>
      </w:pPr>
      <w:r w:rsidRPr="00DD2D12">
        <w:rPr>
          <w:rFonts w:ascii="Arial" w:hAnsi="Arial" w:cs="Arial"/>
          <w:sz w:val="24"/>
          <w:szCs w:val="24"/>
        </w:rPr>
        <w:t>[GAB17]</w:t>
      </w:r>
      <w:r w:rsidRPr="00DD2D12">
        <w:rPr>
          <w:rFonts w:ascii="Arial" w:hAnsi="Arial" w:cs="Arial"/>
          <w:sz w:val="24"/>
          <w:szCs w:val="24"/>
        </w:rPr>
        <w:tab/>
      </w:r>
      <w:hyperlink r:id="rId9" w:history="1">
        <w:r w:rsidR="00D474F2" w:rsidRPr="00DD2D12">
          <w:rPr>
            <w:rStyle w:val="Hyperlink"/>
            <w:rFonts w:ascii="Arial" w:hAnsi="Arial" w:cs="Arial"/>
            <w:sz w:val="24"/>
            <w:szCs w:val="24"/>
          </w:rPr>
          <w:t>http://wirtschaftslexikon.gabler.de/Definition/big-data.html</w:t>
        </w:r>
      </w:hyperlink>
    </w:p>
    <w:p w:rsidR="00D474F2" w:rsidRPr="00DD2D12" w:rsidRDefault="00D474F2" w:rsidP="004A24CA">
      <w:pPr>
        <w:rPr>
          <w:rFonts w:ascii="Arial" w:hAnsi="Arial" w:cs="Arial"/>
          <w:sz w:val="24"/>
          <w:szCs w:val="24"/>
        </w:rPr>
      </w:pPr>
      <w:r w:rsidRPr="00DD2D12">
        <w:rPr>
          <w:rFonts w:ascii="Arial" w:hAnsi="Arial" w:cs="Arial"/>
          <w:sz w:val="24"/>
          <w:szCs w:val="24"/>
        </w:rPr>
        <w:t>[MER11]</w:t>
      </w:r>
      <w:r w:rsidR="00AA48FE" w:rsidRPr="00DD2D12">
        <w:rPr>
          <w:rFonts w:ascii="Arial" w:hAnsi="Arial" w:cs="Arial"/>
          <w:sz w:val="24"/>
          <w:szCs w:val="24"/>
        </w:rPr>
        <w:tab/>
      </w:r>
      <w:r w:rsidRPr="00DD2D12">
        <w:rPr>
          <w:rFonts w:ascii="Arial" w:hAnsi="Arial" w:cs="Arial"/>
          <w:sz w:val="24"/>
          <w:szCs w:val="24"/>
        </w:rPr>
        <w:t>Merv, A.: It’s going mainstream, and it’s your next opportunity. Teradata Magazine, 01, (2011)</w:t>
      </w:r>
    </w:p>
    <w:p w:rsidR="008A3F32" w:rsidRDefault="008A3F32" w:rsidP="004A24CA">
      <w:pPr>
        <w:rPr>
          <w:rFonts w:ascii="Arial" w:hAnsi="Arial" w:cs="Arial"/>
          <w:sz w:val="24"/>
          <w:szCs w:val="24"/>
        </w:rPr>
      </w:pPr>
      <w:r w:rsidRPr="00DD2D12">
        <w:rPr>
          <w:rFonts w:ascii="Arial" w:hAnsi="Arial" w:cs="Arial"/>
          <w:sz w:val="24"/>
          <w:szCs w:val="24"/>
        </w:rPr>
        <w:t>[LER17]</w:t>
      </w:r>
      <w:r w:rsidRPr="00DD2D12">
        <w:rPr>
          <w:rFonts w:ascii="Arial" w:hAnsi="Arial" w:cs="Arial"/>
          <w:sz w:val="24"/>
          <w:szCs w:val="24"/>
        </w:rPr>
        <w:tab/>
      </w:r>
      <w:hyperlink r:id="rId10" w:history="1">
        <w:r w:rsidR="002644C3" w:rsidRPr="000858BB">
          <w:rPr>
            <w:rStyle w:val="Hyperlink"/>
            <w:rFonts w:ascii="Arial" w:hAnsi="Arial" w:cs="Arial"/>
            <w:sz w:val="24"/>
            <w:szCs w:val="24"/>
          </w:rPr>
          <w:t>https://www.lernhelfer.de/schuelerlexikon/mathematik-abitur/artikel/thomas-bayes</w:t>
        </w:r>
      </w:hyperlink>
      <w:r w:rsidRPr="00DD2D12">
        <w:rPr>
          <w:rFonts w:ascii="Arial" w:hAnsi="Arial" w:cs="Arial"/>
          <w:sz w:val="24"/>
          <w:szCs w:val="24"/>
        </w:rPr>
        <w:t xml:space="preserve"> (Letzter Abruf:</w:t>
      </w:r>
      <w:r w:rsidR="0002375E">
        <w:rPr>
          <w:rFonts w:ascii="Arial" w:hAnsi="Arial" w:cs="Arial"/>
          <w:sz w:val="24"/>
          <w:szCs w:val="24"/>
        </w:rPr>
        <w:t xml:space="preserve"> </w:t>
      </w:r>
      <w:r w:rsidRPr="00DD2D12">
        <w:rPr>
          <w:rFonts w:ascii="Arial" w:hAnsi="Arial" w:cs="Arial"/>
          <w:sz w:val="24"/>
          <w:szCs w:val="24"/>
        </w:rPr>
        <w:t>30.12.2017)</w:t>
      </w:r>
    </w:p>
    <w:p w:rsidR="006F7B30" w:rsidRPr="00DD2D12" w:rsidRDefault="006F7B30" w:rsidP="004A24CA">
      <w:pPr>
        <w:rPr>
          <w:rFonts w:ascii="Arial" w:hAnsi="Arial" w:cs="Arial"/>
          <w:sz w:val="24"/>
          <w:szCs w:val="24"/>
        </w:rPr>
      </w:pPr>
      <w:r>
        <w:rPr>
          <w:rFonts w:ascii="Arial" w:hAnsi="Arial" w:cs="Arial"/>
          <w:sz w:val="24"/>
          <w:szCs w:val="24"/>
        </w:rPr>
        <w:t xml:space="preserve">[COM18] </w:t>
      </w:r>
      <w:r w:rsidR="002644C3">
        <w:rPr>
          <w:rFonts w:ascii="Arial" w:hAnsi="Arial" w:cs="Arial"/>
          <w:sz w:val="24"/>
          <w:szCs w:val="24"/>
        </w:rPr>
        <w:tab/>
      </w:r>
      <w:hyperlink r:id="rId11" w:history="1">
        <w:r w:rsidR="002644C3" w:rsidRPr="000858BB">
          <w:rPr>
            <w:rStyle w:val="Hyperlink"/>
            <w:rFonts w:ascii="Arial" w:hAnsi="Arial" w:cs="Arial"/>
            <w:sz w:val="24"/>
            <w:szCs w:val="24"/>
          </w:rPr>
          <w:t>http://www.computerbild.de/artikel/cb-Ratgeber-Internet-So-schuetzen-Sie-sich-vor-der-E-Mail-Spam-3574047.html</w:t>
        </w:r>
      </w:hyperlink>
      <w:r>
        <w:rPr>
          <w:rFonts w:ascii="Arial" w:hAnsi="Arial" w:cs="Arial"/>
          <w:sz w:val="24"/>
          <w:szCs w:val="24"/>
        </w:rPr>
        <w:t xml:space="preserve"> (Letzer Abruf:05.02.2018)</w:t>
      </w:r>
    </w:p>
    <w:p w:rsidR="00D37631" w:rsidRDefault="00D37631" w:rsidP="00D37631">
      <w:pPr>
        <w:rPr>
          <w:rFonts w:ascii="Arial" w:hAnsi="Arial" w:cs="Arial"/>
          <w:sz w:val="24"/>
          <w:szCs w:val="24"/>
        </w:rPr>
      </w:pPr>
      <w:r w:rsidRPr="00DD2D12">
        <w:rPr>
          <w:rFonts w:ascii="Arial" w:hAnsi="Arial" w:cs="Arial"/>
          <w:sz w:val="24"/>
          <w:szCs w:val="24"/>
        </w:rPr>
        <w:t>[KRU10]</w:t>
      </w:r>
      <w:r w:rsidRPr="00DD2D12">
        <w:rPr>
          <w:rFonts w:ascii="Arial" w:hAnsi="Arial" w:cs="Arial"/>
          <w:sz w:val="24"/>
          <w:szCs w:val="24"/>
        </w:rPr>
        <w:tab/>
        <w:t>J. Kruschke, Doing Bayesian Data Analysis: A Tutorial with R and BUGS</w:t>
      </w:r>
      <w:r w:rsidR="001D5701" w:rsidRPr="00DD2D12">
        <w:rPr>
          <w:rFonts w:ascii="Arial" w:hAnsi="Arial" w:cs="Arial"/>
          <w:sz w:val="24"/>
          <w:szCs w:val="24"/>
        </w:rPr>
        <w:t>,Academic press,Amsterdam 2011</w:t>
      </w:r>
    </w:p>
    <w:p w:rsidR="00324B60" w:rsidRDefault="00324B60" w:rsidP="00D37631">
      <w:pPr>
        <w:rPr>
          <w:rFonts w:ascii="Arial" w:hAnsi="Arial" w:cs="Arial"/>
          <w:sz w:val="24"/>
          <w:szCs w:val="24"/>
        </w:rPr>
      </w:pPr>
      <w:r>
        <w:rPr>
          <w:rFonts w:ascii="Arial" w:hAnsi="Arial" w:cs="Arial"/>
          <w:sz w:val="24"/>
          <w:szCs w:val="24"/>
        </w:rPr>
        <w:lastRenderedPageBreak/>
        <w:t>[BRI99]</w:t>
      </w:r>
      <w:r>
        <w:rPr>
          <w:rFonts w:ascii="Arial" w:hAnsi="Arial" w:cs="Arial"/>
          <w:sz w:val="24"/>
          <w:szCs w:val="24"/>
        </w:rPr>
        <w:tab/>
        <w:t xml:space="preserve">R. Baeza-Yates, B. Ribeiro-Neto, Modern Information Retrieval, ACM </w:t>
      </w:r>
      <w:r w:rsidR="00497412">
        <w:rPr>
          <w:rFonts w:ascii="Arial" w:hAnsi="Arial" w:cs="Arial"/>
          <w:sz w:val="24"/>
          <w:szCs w:val="24"/>
        </w:rPr>
        <w:t>Press, New York 199</w:t>
      </w:r>
      <w:r w:rsidR="00BA5E8E">
        <w:rPr>
          <w:rFonts w:ascii="Arial" w:hAnsi="Arial" w:cs="Arial"/>
          <w:sz w:val="24"/>
          <w:szCs w:val="24"/>
        </w:rPr>
        <w:t>9</w:t>
      </w:r>
      <w:r w:rsidR="00883C11">
        <w:rPr>
          <w:rFonts w:ascii="Arial" w:hAnsi="Arial" w:cs="Arial"/>
          <w:sz w:val="24"/>
          <w:szCs w:val="24"/>
        </w:rPr>
        <w:t>.</w:t>
      </w:r>
    </w:p>
    <w:p w:rsidR="00883C11" w:rsidRDefault="00883C11" w:rsidP="00D37631">
      <w:pPr>
        <w:rPr>
          <w:rFonts w:ascii="Arial" w:hAnsi="Arial" w:cs="Arial"/>
          <w:sz w:val="24"/>
          <w:szCs w:val="24"/>
        </w:rPr>
      </w:pPr>
      <w:r>
        <w:rPr>
          <w:rFonts w:ascii="Arial" w:hAnsi="Arial" w:cs="Arial"/>
          <w:sz w:val="24"/>
          <w:szCs w:val="24"/>
        </w:rPr>
        <w:t>[MRS08]</w:t>
      </w:r>
      <w:r>
        <w:rPr>
          <w:rFonts w:ascii="Arial" w:hAnsi="Arial" w:cs="Arial"/>
          <w:sz w:val="24"/>
          <w:szCs w:val="24"/>
        </w:rPr>
        <w:tab/>
        <w:t>Christopher D. Manning, Prabhakar Raghavan, Hinrich Schütze, Introduction to Information Retrieval, Cambridge University Press, New York 2008.</w:t>
      </w:r>
    </w:p>
    <w:p w:rsidR="00FF4836" w:rsidRDefault="00FF4836" w:rsidP="00FF4836">
      <w:pPr>
        <w:rPr>
          <w:rFonts w:ascii="Arial" w:hAnsi="Arial" w:cs="Arial"/>
          <w:sz w:val="24"/>
          <w:szCs w:val="24"/>
        </w:rPr>
      </w:pPr>
      <w:r>
        <w:rPr>
          <w:rFonts w:ascii="Arial" w:hAnsi="Arial" w:cs="Arial"/>
          <w:sz w:val="24"/>
          <w:szCs w:val="24"/>
        </w:rPr>
        <w:t>[CBB13]</w:t>
      </w:r>
      <w:r>
        <w:rPr>
          <w:rFonts w:ascii="Arial" w:hAnsi="Arial" w:cs="Arial"/>
          <w:sz w:val="24"/>
          <w:szCs w:val="24"/>
        </w:rPr>
        <w:tab/>
      </w:r>
      <w:r w:rsidRPr="00FF4836">
        <w:rPr>
          <w:rFonts w:ascii="Arial" w:hAnsi="Arial" w:cs="Arial"/>
          <w:sz w:val="24"/>
          <w:szCs w:val="24"/>
        </w:rPr>
        <w:t>Stefano Ceri</w:t>
      </w:r>
      <w:r>
        <w:rPr>
          <w:rFonts w:ascii="Arial" w:hAnsi="Arial" w:cs="Arial"/>
          <w:sz w:val="24"/>
          <w:szCs w:val="24"/>
        </w:rPr>
        <w:t xml:space="preserve">, </w:t>
      </w:r>
      <w:r w:rsidRPr="00FF4836">
        <w:rPr>
          <w:rFonts w:ascii="Arial" w:hAnsi="Arial" w:cs="Arial"/>
          <w:sz w:val="24"/>
          <w:szCs w:val="24"/>
        </w:rPr>
        <w:t>Alessandro Bozzon</w:t>
      </w:r>
      <w:r>
        <w:rPr>
          <w:rFonts w:ascii="Arial" w:hAnsi="Arial" w:cs="Arial"/>
          <w:sz w:val="24"/>
          <w:szCs w:val="24"/>
        </w:rPr>
        <w:t xml:space="preserve">, </w:t>
      </w:r>
      <w:r w:rsidRPr="00FF4836">
        <w:rPr>
          <w:rFonts w:ascii="Arial" w:hAnsi="Arial" w:cs="Arial"/>
          <w:sz w:val="24"/>
          <w:szCs w:val="24"/>
        </w:rPr>
        <w:t>Marco Brambilla</w:t>
      </w:r>
      <w:r>
        <w:rPr>
          <w:rFonts w:ascii="Arial" w:hAnsi="Arial" w:cs="Arial"/>
          <w:sz w:val="24"/>
          <w:szCs w:val="24"/>
        </w:rPr>
        <w:t xml:space="preserve">, </w:t>
      </w:r>
      <w:r w:rsidRPr="00FF4836">
        <w:rPr>
          <w:rFonts w:ascii="Arial" w:hAnsi="Arial" w:cs="Arial"/>
          <w:sz w:val="24"/>
          <w:szCs w:val="24"/>
        </w:rPr>
        <w:t>Emanuele Della Valle</w:t>
      </w:r>
      <w:r>
        <w:rPr>
          <w:rFonts w:ascii="Arial" w:hAnsi="Arial" w:cs="Arial"/>
          <w:sz w:val="24"/>
          <w:szCs w:val="24"/>
        </w:rPr>
        <w:t xml:space="preserve">, </w:t>
      </w:r>
      <w:r w:rsidRPr="00FF4836">
        <w:rPr>
          <w:rFonts w:ascii="Arial" w:hAnsi="Arial" w:cs="Arial"/>
          <w:sz w:val="24"/>
          <w:szCs w:val="24"/>
        </w:rPr>
        <w:t>Piero Fraternali</w:t>
      </w:r>
      <w:r>
        <w:rPr>
          <w:rFonts w:ascii="Arial" w:hAnsi="Arial" w:cs="Arial"/>
          <w:sz w:val="24"/>
          <w:szCs w:val="24"/>
        </w:rPr>
        <w:t xml:space="preserve">, </w:t>
      </w:r>
      <w:r w:rsidRPr="00FF4836">
        <w:rPr>
          <w:rFonts w:ascii="Arial" w:hAnsi="Arial" w:cs="Arial"/>
          <w:sz w:val="24"/>
          <w:szCs w:val="24"/>
        </w:rPr>
        <w:t>Silvia Quarteroni</w:t>
      </w:r>
      <w:r>
        <w:rPr>
          <w:rFonts w:ascii="Arial" w:hAnsi="Arial" w:cs="Arial"/>
          <w:sz w:val="24"/>
          <w:szCs w:val="24"/>
        </w:rPr>
        <w:t>,</w:t>
      </w:r>
      <w:r w:rsidRPr="00FF4836">
        <w:rPr>
          <w:rFonts w:ascii="Arial" w:hAnsi="Arial" w:cs="Arial"/>
          <w:sz w:val="24"/>
          <w:szCs w:val="24"/>
        </w:rPr>
        <w:t xml:space="preserve"> Web Information Retrieval Springer-Verlag Berlin Heidelberg 2013</w:t>
      </w:r>
      <w:r w:rsidR="002021B1">
        <w:rPr>
          <w:rFonts w:ascii="Arial" w:hAnsi="Arial" w:cs="Arial"/>
          <w:sz w:val="24"/>
          <w:szCs w:val="24"/>
        </w:rPr>
        <w:t>.</w:t>
      </w:r>
    </w:p>
    <w:p w:rsidR="000C0FDA" w:rsidRDefault="000C0FDA" w:rsidP="000C0FDA">
      <w:pPr>
        <w:rPr>
          <w:rFonts w:ascii="Arial" w:hAnsi="Arial" w:cs="Arial"/>
          <w:sz w:val="24"/>
          <w:szCs w:val="24"/>
        </w:rPr>
      </w:pPr>
      <w:r>
        <w:rPr>
          <w:rFonts w:ascii="Arial" w:hAnsi="Arial" w:cs="Arial"/>
          <w:sz w:val="24"/>
          <w:szCs w:val="24"/>
        </w:rPr>
        <w:t>[MEL15]</w:t>
      </w:r>
      <w:r>
        <w:rPr>
          <w:rFonts w:ascii="Arial" w:hAnsi="Arial" w:cs="Arial"/>
          <w:sz w:val="24"/>
          <w:szCs w:val="24"/>
        </w:rPr>
        <w:tab/>
        <w:t xml:space="preserve">Massimo Melucci, </w:t>
      </w:r>
      <w:r w:rsidRPr="000C0FDA">
        <w:rPr>
          <w:rFonts w:ascii="Arial" w:hAnsi="Arial" w:cs="Arial"/>
          <w:sz w:val="24"/>
          <w:szCs w:val="24"/>
        </w:rPr>
        <w:t>Introduction to</w:t>
      </w:r>
      <w:r>
        <w:rPr>
          <w:rFonts w:ascii="Arial" w:hAnsi="Arial" w:cs="Arial"/>
          <w:sz w:val="24"/>
          <w:szCs w:val="24"/>
        </w:rPr>
        <w:t xml:space="preserve"> </w:t>
      </w:r>
      <w:r w:rsidRPr="000C0FDA">
        <w:rPr>
          <w:rFonts w:ascii="Arial" w:hAnsi="Arial" w:cs="Arial"/>
          <w:sz w:val="24"/>
          <w:szCs w:val="24"/>
        </w:rPr>
        <w:t>Information Retrieval and</w:t>
      </w:r>
      <w:r>
        <w:rPr>
          <w:rFonts w:ascii="Arial" w:hAnsi="Arial" w:cs="Arial"/>
          <w:sz w:val="24"/>
          <w:szCs w:val="24"/>
        </w:rPr>
        <w:t xml:space="preserve"> </w:t>
      </w:r>
      <w:r w:rsidRPr="000C0FDA">
        <w:rPr>
          <w:rFonts w:ascii="Arial" w:hAnsi="Arial" w:cs="Arial"/>
          <w:sz w:val="24"/>
          <w:szCs w:val="24"/>
        </w:rPr>
        <w:t>Quantum Mechanics</w:t>
      </w:r>
      <w:r>
        <w:rPr>
          <w:rFonts w:ascii="Arial" w:hAnsi="Arial" w:cs="Arial"/>
          <w:sz w:val="24"/>
          <w:szCs w:val="24"/>
        </w:rPr>
        <w:t xml:space="preserve">, </w:t>
      </w:r>
      <w:r w:rsidRPr="000C0FDA">
        <w:rPr>
          <w:rFonts w:ascii="Arial" w:hAnsi="Arial" w:cs="Arial"/>
          <w:sz w:val="24"/>
          <w:szCs w:val="24"/>
        </w:rPr>
        <w:t>Springer-Verlag GmbH Berlin Heidelberg</w:t>
      </w:r>
      <w:r>
        <w:rPr>
          <w:rFonts w:ascii="Arial" w:hAnsi="Arial" w:cs="Arial"/>
          <w:sz w:val="24"/>
          <w:szCs w:val="24"/>
        </w:rPr>
        <w:t xml:space="preserve"> 2015.</w:t>
      </w:r>
    </w:p>
    <w:p w:rsidR="001872C9" w:rsidRPr="00DD2D12" w:rsidRDefault="001872C9" w:rsidP="000C0FDA">
      <w:pPr>
        <w:rPr>
          <w:rFonts w:ascii="Arial" w:hAnsi="Arial" w:cs="Arial"/>
          <w:sz w:val="24"/>
          <w:szCs w:val="24"/>
        </w:rPr>
      </w:pPr>
      <w:r>
        <w:rPr>
          <w:rFonts w:ascii="Arial" w:hAnsi="Arial" w:cs="Arial"/>
          <w:sz w:val="24"/>
          <w:szCs w:val="24"/>
        </w:rPr>
        <w:t xml:space="preserve">[MET11] </w:t>
      </w:r>
      <w:r>
        <w:rPr>
          <w:rFonts w:ascii="Arial" w:hAnsi="Arial" w:cs="Arial"/>
          <w:sz w:val="24"/>
          <w:szCs w:val="24"/>
        </w:rPr>
        <w:tab/>
        <w:t xml:space="preserve">Donald Metzler, A centric view of information retrieval, </w:t>
      </w:r>
      <w:r w:rsidRPr="000C0FDA">
        <w:rPr>
          <w:rFonts w:ascii="Arial" w:hAnsi="Arial" w:cs="Arial"/>
          <w:sz w:val="24"/>
          <w:szCs w:val="24"/>
        </w:rPr>
        <w:t>Springer-Verlag GmbH Berlin Heidelberg</w:t>
      </w:r>
      <w:r>
        <w:rPr>
          <w:rFonts w:ascii="Arial" w:hAnsi="Arial" w:cs="Arial"/>
          <w:sz w:val="24"/>
          <w:szCs w:val="24"/>
        </w:rPr>
        <w:t xml:space="preserve"> 2011</w:t>
      </w:r>
    </w:p>
    <w:sectPr w:rsidR="001872C9" w:rsidRPr="00DD2D12">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4068" w:rsidRDefault="006D4068" w:rsidP="00E664D1">
      <w:pPr>
        <w:spacing w:after="0" w:line="240" w:lineRule="auto"/>
      </w:pPr>
      <w:r>
        <w:separator/>
      </w:r>
    </w:p>
  </w:endnote>
  <w:endnote w:type="continuationSeparator" w:id="0">
    <w:p w:rsidR="006D4068" w:rsidRDefault="006D4068" w:rsidP="00E664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3472392"/>
      <w:docPartObj>
        <w:docPartGallery w:val="Page Numbers (Bottom of Page)"/>
        <w:docPartUnique/>
      </w:docPartObj>
    </w:sdtPr>
    <w:sdtEndPr/>
    <w:sdtContent>
      <w:sdt>
        <w:sdtPr>
          <w:id w:val="-1769616900"/>
          <w:docPartObj>
            <w:docPartGallery w:val="Page Numbers (Top of Page)"/>
            <w:docPartUnique/>
          </w:docPartObj>
        </w:sdtPr>
        <w:sdtEndPr/>
        <w:sdtContent>
          <w:p w:rsidR="00641EC7" w:rsidRDefault="00641EC7">
            <w:pPr>
              <w:pStyle w:val="Fuzeile"/>
              <w:jc w:val="right"/>
            </w:pPr>
            <w:r>
              <w:t xml:space="preserve">Seite </w:t>
            </w:r>
            <w:r>
              <w:rPr>
                <w:b/>
                <w:bCs/>
                <w:sz w:val="24"/>
                <w:szCs w:val="24"/>
              </w:rPr>
              <w:fldChar w:fldCharType="begin"/>
            </w:r>
            <w:r>
              <w:rPr>
                <w:b/>
                <w:bCs/>
              </w:rPr>
              <w:instrText>PAGE</w:instrText>
            </w:r>
            <w:r>
              <w:rPr>
                <w:b/>
                <w:bCs/>
                <w:sz w:val="24"/>
                <w:szCs w:val="24"/>
              </w:rPr>
              <w:fldChar w:fldCharType="separate"/>
            </w:r>
            <w:r>
              <w:rPr>
                <w:b/>
                <w:bCs/>
                <w:noProof/>
              </w:rPr>
              <w:t>17</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Pr>
                <w:b/>
                <w:bCs/>
                <w:noProof/>
              </w:rPr>
              <w:t>17</w:t>
            </w:r>
            <w:r>
              <w:rPr>
                <w:b/>
                <w:bCs/>
                <w:sz w:val="24"/>
                <w:szCs w:val="24"/>
              </w:rPr>
              <w:fldChar w:fldCharType="end"/>
            </w:r>
          </w:p>
        </w:sdtContent>
      </w:sdt>
    </w:sdtContent>
  </w:sdt>
  <w:p w:rsidR="00641EC7" w:rsidRDefault="00641EC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4068" w:rsidRDefault="006D4068" w:rsidP="00E664D1">
      <w:pPr>
        <w:spacing w:after="0" w:line="240" w:lineRule="auto"/>
      </w:pPr>
      <w:r>
        <w:separator/>
      </w:r>
    </w:p>
  </w:footnote>
  <w:footnote w:type="continuationSeparator" w:id="0">
    <w:p w:rsidR="006D4068" w:rsidRDefault="006D4068" w:rsidP="00E664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23A7D"/>
    <w:multiLevelType w:val="hybridMultilevel"/>
    <w:tmpl w:val="0ECC29B2"/>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95B0CFD"/>
    <w:multiLevelType w:val="hybridMultilevel"/>
    <w:tmpl w:val="FD0C676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AD102FF"/>
    <w:multiLevelType w:val="multilevel"/>
    <w:tmpl w:val="482AE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D63E61"/>
    <w:multiLevelType w:val="multilevel"/>
    <w:tmpl w:val="E6D634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Arial" w:hAnsi="Arial" w:cs="Aria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E1835C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1D94B2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3D84C9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F85450A"/>
    <w:multiLevelType w:val="multilevel"/>
    <w:tmpl w:val="B7109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A62A1B"/>
    <w:multiLevelType w:val="hybridMultilevel"/>
    <w:tmpl w:val="544A19CE"/>
    <w:lvl w:ilvl="0" w:tplc="6E726D32">
      <w:start w:val="1"/>
      <w:numFmt w:val="lowerLetter"/>
      <w:lvlText w:val="(%1)"/>
      <w:lvlJc w:val="left"/>
      <w:pPr>
        <w:ind w:left="1068" w:hanging="360"/>
      </w:pPr>
      <w:rPr>
        <w:rFonts w:ascii="Arial" w:eastAsiaTheme="minorHAnsi" w:hAnsi="Arial" w:cs="Arial"/>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9" w15:restartNumberingAfterBreak="0">
    <w:nsid w:val="36DE2FD9"/>
    <w:multiLevelType w:val="hybridMultilevel"/>
    <w:tmpl w:val="A1247DC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C9A216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33463D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97055C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E505BF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2D72A3E"/>
    <w:multiLevelType w:val="hybridMultilevel"/>
    <w:tmpl w:val="B28C156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7410501E"/>
    <w:multiLevelType w:val="hybridMultilevel"/>
    <w:tmpl w:val="C48A85E6"/>
    <w:lvl w:ilvl="0" w:tplc="46767596">
      <w:start w:val="1"/>
      <w:numFmt w:val="lowerLetter"/>
      <w:lvlText w:val="(%1)"/>
      <w:lvlJc w:val="left"/>
      <w:pPr>
        <w:ind w:left="1068" w:hanging="360"/>
      </w:pPr>
      <w:rPr>
        <w:rFonts w:ascii="Arial" w:eastAsiaTheme="minorHAnsi" w:hAnsi="Arial" w:cs="Arial"/>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6" w15:restartNumberingAfterBreak="0">
    <w:nsid w:val="7F9E32C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6"/>
  </w:num>
  <w:num w:numId="3">
    <w:abstractNumId w:val="1"/>
  </w:num>
  <w:num w:numId="4">
    <w:abstractNumId w:val="7"/>
  </w:num>
  <w:num w:numId="5">
    <w:abstractNumId w:val="2"/>
  </w:num>
  <w:num w:numId="6">
    <w:abstractNumId w:val="9"/>
  </w:num>
  <w:num w:numId="7">
    <w:abstractNumId w:val="14"/>
  </w:num>
  <w:num w:numId="8">
    <w:abstractNumId w:val="5"/>
  </w:num>
  <w:num w:numId="9">
    <w:abstractNumId w:val="4"/>
  </w:num>
  <w:num w:numId="10">
    <w:abstractNumId w:val="13"/>
  </w:num>
  <w:num w:numId="11">
    <w:abstractNumId w:val="16"/>
  </w:num>
  <w:num w:numId="12">
    <w:abstractNumId w:val="12"/>
  </w:num>
  <w:num w:numId="13">
    <w:abstractNumId w:val="11"/>
  </w:num>
  <w:num w:numId="14">
    <w:abstractNumId w:val="10"/>
  </w:num>
  <w:num w:numId="15">
    <w:abstractNumId w:val="8"/>
  </w:num>
  <w:num w:numId="16">
    <w:abstractNumId w:val="15"/>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6F4"/>
    <w:rsid w:val="0000085B"/>
    <w:rsid w:val="00001215"/>
    <w:rsid w:val="000040BB"/>
    <w:rsid w:val="00005CA9"/>
    <w:rsid w:val="00007E75"/>
    <w:rsid w:val="00011298"/>
    <w:rsid w:val="000140DE"/>
    <w:rsid w:val="0002007C"/>
    <w:rsid w:val="00021A6D"/>
    <w:rsid w:val="00023511"/>
    <w:rsid w:val="0002375E"/>
    <w:rsid w:val="00042359"/>
    <w:rsid w:val="00042727"/>
    <w:rsid w:val="000430F3"/>
    <w:rsid w:val="000437F2"/>
    <w:rsid w:val="00044B87"/>
    <w:rsid w:val="000471A3"/>
    <w:rsid w:val="0004727F"/>
    <w:rsid w:val="00051AE5"/>
    <w:rsid w:val="00053F94"/>
    <w:rsid w:val="00060809"/>
    <w:rsid w:val="00060C88"/>
    <w:rsid w:val="000649B3"/>
    <w:rsid w:val="000659AA"/>
    <w:rsid w:val="00065F61"/>
    <w:rsid w:val="00066A19"/>
    <w:rsid w:val="000750F1"/>
    <w:rsid w:val="00081D90"/>
    <w:rsid w:val="000864D7"/>
    <w:rsid w:val="000873D1"/>
    <w:rsid w:val="00091597"/>
    <w:rsid w:val="000924D1"/>
    <w:rsid w:val="000938C9"/>
    <w:rsid w:val="00096040"/>
    <w:rsid w:val="000A011A"/>
    <w:rsid w:val="000A1FCD"/>
    <w:rsid w:val="000A42B4"/>
    <w:rsid w:val="000A57F5"/>
    <w:rsid w:val="000A6214"/>
    <w:rsid w:val="000B7236"/>
    <w:rsid w:val="000B7381"/>
    <w:rsid w:val="000C0FDA"/>
    <w:rsid w:val="000C1DCD"/>
    <w:rsid w:val="000C27F4"/>
    <w:rsid w:val="000C4598"/>
    <w:rsid w:val="000C5DE0"/>
    <w:rsid w:val="000C7FFA"/>
    <w:rsid w:val="000D0061"/>
    <w:rsid w:val="000D00D2"/>
    <w:rsid w:val="000D75D2"/>
    <w:rsid w:val="000D7C59"/>
    <w:rsid w:val="000E46B5"/>
    <w:rsid w:val="000E6DB1"/>
    <w:rsid w:val="000E7686"/>
    <w:rsid w:val="000F135B"/>
    <w:rsid w:val="000F3F86"/>
    <w:rsid w:val="000F44B9"/>
    <w:rsid w:val="000F582A"/>
    <w:rsid w:val="000F7003"/>
    <w:rsid w:val="0010458D"/>
    <w:rsid w:val="00107DD6"/>
    <w:rsid w:val="001104AE"/>
    <w:rsid w:val="00110E0C"/>
    <w:rsid w:val="0011133A"/>
    <w:rsid w:val="00111428"/>
    <w:rsid w:val="00111D2C"/>
    <w:rsid w:val="001144A3"/>
    <w:rsid w:val="00115CA4"/>
    <w:rsid w:val="001228D5"/>
    <w:rsid w:val="00125893"/>
    <w:rsid w:val="00131936"/>
    <w:rsid w:val="00132A8D"/>
    <w:rsid w:val="00136748"/>
    <w:rsid w:val="00140036"/>
    <w:rsid w:val="0014105D"/>
    <w:rsid w:val="00144680"/>
    <w:rsid w:val="00144A8A"/>
    <w:rsid w:val="0014532C"/>
    <w:rsid w:val="00151F8B"/>
    <w:rsid w:val="001573C1"/>
    <w:rsid w:val="00161AE9"/>
    <w:rsid w:val="00167812"/>
    <w:rsid w:val="0017576A"/>
    <w:rsid w:val="00177A04"/>
    <w:rsid w:val="00181AE4"/>
    <w:rsid w:val="00181C6E"/>
    <w:rsid w:val="001820D2"/>
    <w:rsid w:val="001823C2"/>
    <w:rsid w:val="001827B2"/>
    <w:rsid w:val="001872C9"/>
    <w:rsid w:val="0019014B"/>
    <w:rsid w:val="00190B9E"/>
    <w:rsid w:val="00192A0D"/>
    <w:rsid w:val="001931FC"/>
    <w:rsid w:val="001940B5"/>
    <w:rsid w:val="00195B60"/>
    <w:rsid w:val="001A0372"/>
    <w:rsid w:val="001A065C"/>
    <w:rsid w:val="001A26C4"/>
    <w:rsid w:val="001A3D11"/>
    <w:rsid w:val="001A794D"/>
    <w:rsid w:val="001B1B1E"/>
    <w:rsid w:val="001B22A7"/>
    <w:rsid w:val="001B3FEB"/>
    <w:rsid w:val="001B5016"/>
    <w:rsid w:val="001C4523"/>
    <w:rsid w:val="001C6A5E"/>
    <w:rsid w:val="001D5701"/>
    <w:rsid w:val="001E5E99"/>
    <w:rsid w:val="001E7EA8"/>
    <w:rsid w:val="001F276C"/>
    <w:rsid w:val="001F4381"/>
    <w:rsid w:val="001F69D5"/>
    <w:rsid w:val="001F716F"/>
    <w:rsid w:val="00201274"/>
    <w:rsid w:val="002021B1"/>
    <w:rsid w:val="00202C1C"/>
    <w:rsid w:val="002038DB"/>
    <w:rsid w:val="00203EB8"/>
    <w:rsid w:val="00204565"/>
    <w:rsid w:val="00206D34"/>
    <w:rsid w:val="0021019F"/>
    <w:rsid w:val="00210261"/>
    <w:rsid w:val="00211D75"/>
    <w:rsid w:val="00213D64"/>
    <w:rsid w:val="00213D79"/>
    <w:rsid w:val="00214E68"/>
    <w:rsid w:val="00216258"/>
    <w:rsid w:val="0021741D"/>
    <w:rsid w:val="0022043A"/>
    <w:rsid w:val="0022079D"/>
    <w:rsid w:val="00222215"/>
    <w:rsid w:val="00226881"/>
    <w:rsid w:val="00230B09"/>
    <w:rsid w:val="002313D0"/>
    <w:rsid w:val="00234BC7"/>
    <w:rsid w:val="00236830"/>
    <w:rsid w:val="00244960"/>
    <w:rsid w:val="00250F41"/>
    <w:rsid w:val="00251139"/>
    <w:rsid w:val="00252F9B"/>
    <w:rsid w:val="002537AA"/>
    <w:rsid w:val="002556AD"/>
    <w:rsid w:val="00256BD0"/>
    <w:rsid w:val="002616A0"/>
    <w:rsid w:val="002624B4"/>
    <w:rsid w:val="002644C3"/>
    <w:rsid w:val="00267E1C"/>
    <w:rsid w:val="002725AE"/>
    <w:rsid w:val="00276120"/>
    <w:rsid w:val="00282B12"/>
    <w:rsid w:val="0029081E"/>
    <w:rsid w:val="00294768"/>
    <w:rsid w:val="00294CB4"/>
    <w:rsid w:val="002960A9"/>
    <w:rsid w:val="00297CC9"/>
    <w:rsid w:val="002A0EB4"/>
    <w:rsid w:val="002A1FFA"/>
    <w:rsid w:val="002A2DBB"/>
    <w:rsid w:val="002A3B74"/>
    <w:rsid w:val="002A55AE"/>
    <w:rsid w:val="002A55B1"/>
    <w:rsid w:val="002A7557"/>
    <w:rsid w:val="002B0B2B"/>
    <w:rsid w:val="002B0CDB"/>
    <w:rsid w:val="002B1E65"/>
    <w:rsid w:val="002C225A"/>
    <w:rsid w:val="002D609D"/>
    <w:rsid w:val="002D774E"/>
    <w:rsid w:val="002E1292"/>
    <w:rsid w:val="002E7BF9"/>
    <w:rsid w:val="002F39C8"/>
    <w:rsid w:val="002F635C"/>
    <w:rsid w:val="002F7C6F"/>
    <w:rsid w:val="002F7DEF"/>
    <w:rsid w:val="00301FAF"/>
    <w:rsid w:val="003020A8"/>
    <w:rsid w:val="00305343"/>
    <w:rsid w:val="0030625B"/>
    <w:rsid w:val="0030780D"/>
    <w:rsid w:val="00311913"/>
    <w:rsid w:val="00311B56"/>
    <w:rsid w:val="003127CA"/>
    <w:rsid w:val="0031379B"/>
    <w:rsid w:val="00313B34"/>
    <w:rsid w:val="00314760"/>
    <w:rsid w:val="0031613E"/>
    <w:rsid w:val="00316D01"/>
    <w:rsid w:val="00321CD3"/>
    <w:rsid w:val="00324B60"/>
    <w:rsid w:val="00325733"/>
    <w:rsid w:val="00326DE2"/>
    <w:rsid w:val="00327C27"/>
    <w:rsid w:val="00330E8E"/>
    <w:rsid w:val="003330CE"/>
    <w:rsid w:val="003360AC"/>
    <w:rsid w:val="00336FB7"/>
    <w:rsid w:val="0034105A"/>
    <w:rsid w:val="00342BFD"/>
    <w:rsid w:val="00344822"/>
    <w:rsid w:val="003510C0"/>
    <w:rsid w:val="003532D8"/>
    <w:rsid w:val="00361283"/>
    <w:rsid w:val="00363D14"/>
    <w:rsid w:val="003657C0"/>
    <w:rsid w:val="003676EC"/>
    <w:rsid w:val="00370D9D"/>
    <w:rsid w:val="00373EE6"/>
    <w:rsid w:val="00376929"/>
    <w:rsid w:val="00380728"/>
    <w:rsid w:val="0038276A"/>
    <w:rsid w:val="00386341"/>
    <w:rsid w:val="00387A38"/>
    <w:rsid w:val="003945A8"/>
    <w:rsid w:val="00395962"/>
    <w:rsid w:val="003A0561"/>
    <w:rsid w:val="003A5E4D"/>
    <w:rsid w:val="003B2951"/>
    <w:rsid w:val="003B6A88"/>
    <w:rsid w:val="003B7E9A"/>
    <w:rsid w:val="003C1F97"/>
    <w:rsid w:val="003C4DA7"/>
    <w:rsid w:val="003C4F03"/>
    <w:rsid w:val="003D321B"/>
    <w:rsid w:val="003D33F8"/>
    <w:rsid w:val="003D766A"/>
    <w:rsid w:val="003E498A"/>
    <w:rsid w:val="003F0D05"/>
    <w:rsid w:val="003F482C"/>
    <w:rsid w:val="003F4E1A"/>
    <w:rsid w:val="003F690A"/>
    <w:rsid w:val="003F7DF6"/>
    <w:rsid w:val="0040132D"/>
    <w:rsid w:val="00401BB0"/>
    <w:rsid w:val="004030FF"/>
    <w:rsid w:val="00404453"/>
    <w:rsid w:val="00405041"/>
    <w:rsid w:val="00410B23"/>
    <w:rsid w:val="004142E8"/>
    <w:rsid w:val="004215EB"/>
    <w:rsid w:val="0042180B"/>
    <w:rsid w:val="0042226B"/>
    <w:rsid w:val="00424288"/>
    <w:rsid w:val="00426CD5"/>
    <w:rsid w:val="00427DDE"/>
    <w:rsid w:val="00431F24"/>
    <w:rsid w:val="0043306E"/>
    <w:rsid w:val="00436175"/>
    <w:rsid w:val="004362CA"/>
    <w:rsid w:val="004404B9"/>
    <w:rsid w:val="00440DD4"/>
    <w:rsid w:val="00442FEA"/>
    <w:rsid w:val="00443B18"/>
    <w:rsid w:val="0044432B"/>
    <w:rsid w:val="004447C0"/>
    <w:rsid w:val="004469A1"/>
    <w:rsid w:val="00446C28"/>
    <w:rsid w:val="004473A5"/>
    <w:rsid w:val="00447ED8"/>
    <w:rsid w:val="00451F2B"/>
    <w:rsid w:val="004546D5"/>
    <w:rsid w:val="00454F8C"/>
    <w:rsid w:val="00472B76"/>
    <w:rsid w:val="00475300"/>
    <w:rsid w:val="00481B2C"/>
    <w:rsid w:val="00481BA0"/>
    <w:rsid w:val="00482501"/>
    <w:rsid w:val="004866F0"/>
    <w:rsid w:val="004963CA"/>
    <w:rsid w:val="0049675B"/>
    <w:rsid w:val="004967FB"/>
    <w:rsid w:val="004968B4"/>
    <w:rsid w:val="00497412"/>
    <w:rsid w:val="004A0B28"/>
    <w:rsid w:val="004A24CA"/>
    <w:rsid w:val="004A2F75"/>
    <w:rsid w:val="004A31A2"/>
    <w:rsid w:val="004A4258"/>
    <w:rsid w:val="004A6423"/>
    <w:rsid w:val="004B1CA1"/>
    <w:rsid w:val="004B21F1"/>
    <w:rsid w:val="004B3FA4"/>
    <w:rsid w:val="004B56D3"/>
    <w:rsid w:val="004B60EB"/>
    <w:rsid w:val="004C397D"/>
    <w:rsid w:val="004C3C0E"/>
    <w:rsid w:val="004C4C05"/>
    <w:rsid w:val="004C6F5C"/>
    <w:rsid w:val="004D6477"/>
    <w:rsid w:val="004E2B61"/>
    <w:rsid w:val="004E51AB"/>
    <w:rsid w:val="004F0A6A"/>
    <w:rsid w:val="004F1941"/>
    <w:rsid w:val="004F29E8"/>
    <w:rsid w:val="004F52D4"/>
    <w:rsid w:val="004F56D5"/>
    <w:rsid w:val="00501B6C"/>
    <w:rsid w:val="00505DE5"/>
    <w:rsid w:val="00513EA1"/>
    <w:rsid w:val="00517C9F"/>
    <w:rsid w:val="0052293F"/>
    <w:rsid w:val="005257FA"/>
    <w:rsid w:val="0052703E"/>
    <w:rsid w:val="005333C8"/>
    <w:rsid w:val="00536F62"/>
    <w:rsid w:val="005377BD"/>
    <w:rsid w:val="00542BC2"/>
    <w:rsid w:val="00542F3D"/>
    <w:rsid w:val="00546732"/>
    <w:rsid w:val="0055005B"/>
    <w:rsid w:val="00551B11"/>
    <w:rsid w:val="0055667A"/>
    <w:rsid w:val="00556FDD"/>
    <w:rsid w:val="00557B76"/>
    <w:rsid w:val="00562CEF"/>
    <w:rsid w:val="00563593"/>
    <w:rsid w:val="00566B46"/>
    <w:rsid w:val="00567633"/>
    <w:rsid w:val="00570AC9"/>
    <w:rsid w:val="00570E27"/>
    <w:rsid w:val="005730E1"/>
    <w:rsid w:val="00573B34"/>
    <w:rsid w:val="005773DC"/>
    <w:rsid w:val="0058065D"/>
    <w:rsid w:val="00580EC2"/>
    <w:rsid w:val="00582A20"/>
    <w:rsid w:val="0058594E"/>
    <w:rsid w:val="0058677C"/>
    <w:rsid w:val="00590294"/>
    <w:rsid w:val="00590619"/>
    <w:rsid w:val="00590650"/>
    <w:rsid w:val="0059214E"/>
    <w:rsid w:val="005934AB"/>
    <w:rsid w:val="00594EB0"/>
    <w:rsid w:val="00596BA2"/>
    <w:rsid w:val="0059715D"/>
    <w:rsid w:val="005A1B44"/>
    <w:rsid w:val="005A220B"/>
    <w:rsid w:val="005A44C1"/>
    <w:rsid w:val="005B478B"/>
    <w:rsid w:val="005B4EE4"/>
    <w:rsid w:val="005B6DD1"/>
    <w:rsid w:val="005C57E8"/>
    <w:rsid w:val="005C5898"/>
    <w:rsid w:val="005C5E80"/>
    <w:rsid w:val="005C5EFA"/>
    <w:rsid w:val="005C63A6"/>
    <w:rsid w:val="005C6CCF"/>
    <w:rsid w:val="005D319A"/>
    <w:rsid w:val="005D5203"/>
    <w:rsid w:val="005D5499"/>
    <w:rsid w:val="005E3C78"/>
    <w:rsid w:val="005E4C8F"/>
    <w:rsid w:val="005E74FE"/>
    <w:rsid w:val="005F0657"/>
    <w:rsid w:val="005F0A56"/>
    <w:rsid w:val="005F0E04"/>
    <w:rsid w:val="005F1349"/>
    <w:rsid w:val="005F1FA0"/>
    <w:rsid w:val="005F3582"/>
    <w:rsid w:val="006003EF"/>
    <w:rsid w:val="00606CA8"/>
    <w:rsid w:val="00610B4E"/>
    <w:rsid w:val="00611504"/>
    <w:rsid w:val="00612510"/>
    <w:rsid w:val="00613D22"/>
    <w:rsid w:val="00620E46"/>
    <w:rsid w:val="00620EE5"/>
    <w:rsid w:val="00621B2A"/>
    <w:rsid w:val="00623934"/>
    <w:rsid w:val="0062393D"/>
    <w:rsid w:val="006240E5"/>
    <w:rsid w:val="0062494C"/>
    <w:rsid w:val="00625D27"/>
    <w:rsid w:val="006314A4"/>
    <w:rsid w:val="00631B7C"/>
    <w:rsid w:val="0063296A"/>
    <w:rsid w:val="00633FA6"/>
    <w:rsid w:val="00641EC7"/>
    <w:rsid w:val="0064265A"/>
    <w:rsid w:val="00643ED0"/>
    <w:rsid w:val="006441F3"/>
    <w:rsid w:val="00653BF7"/>
    <w:rsid w:val="00655393"/>
    <w:rsid w:val="006644B0"/>
    <w:rsid w:val="00667B76"/>
    <w:rsid w:val="00670B11"/>
    <w:rsid w:val="00672F1F"/>
    <w:rsid w:val="006805CA"/>
    <w:rsid w:val="00683D8C"/>
    <w:rsid w:val="00686F54"/>
    <w:rsid w:val="0069140F"/>
    <w:rsid w:val="006936F5"/>
    <w:rsid w:val="00697D0F"/>
    <w:rsid w:val="006A48CD"/>
    <w:rsid w:val="006B354C"/>
    <w:rsid w:val="006B616B"/>
    <w:rsid w:val="006C06F7"/>
    <w:rsid w:val="006C0C38"/>
    <w:rsid w:val="006C501F"/>
    <w:rsid w:val="006D4068"/>
    <w:rsid w:val="006D6923"/>
    <w:rsid w:val="006E4470"/>
    <w:rsid w:val="006E48B8"/>
    <w:rsid w:val="006F15BC"/>
    <w:rsid w:val="006F1E47"/>
    <w:rsid w:val="006F1F1A"/>
    <w:rsid w:val="006F4AF7"/>
    <w:rsid w:val="006F7B30"/>
    <w:rsid w:val="007007C9"/>
    <w:rsid w:val="0070361D"/>
    <w:rsid w:val="007038A5"/>
    <w:rsid w:val="00706D9E"/>
    <w:rsid w:val="00707260"/>
    <w:rsid w:val="0071353D"/>
    <w:rsid w:val="007138D5"/>
    <w:rsid w:val="00715234"/>
    <w:rsid w:val="007245C9"/>
    <w:rsid w:val="0073437A"/>
    <w:rsid w:val="007355BA"/>
    <w:rsid w:val="00743805"/>
    <w:rsid w:val="0074420E"/>
    <w:rsid w:val="0074545D"/>
    <w:rsid w:val="007456B3"/>
    <w:rsid w:val="00751704"/>
    <w:rsid w:val="00754D1B"/>
    <w:rsid w:val="007577CC"/>
    <w:rsid w:val="007628D4"/>
    <w:rsid w:val="007645DC"/>
    <w:rsid w:val="0076608C"/>
    <w:rsid w:val="0077035E"/>
    <w:rsid w:val="00770E28"/>
    <w:rsid w:val="00771D96"/>
    <w:rsid w:val="00773F3A"/>
    <w:rsid w:val="00780E39"/>
    <w:rsid w:val="00783A2C"/>
    <w:rsid w:val="00785A27"/>
    <w:rsid w:val="00787D94"/>
    <w:rsid w:val="007910B9"/>
    <w:rsid w:val="007915BA"/>
    <w:rsid w:val="0079421C"/>
    <w:rsid w:val="007953F2"/>
    <w:rsid w:val="00797D96"/>
    <w:rsid w:val="007A0410"/>
    <w:rsid w:val="007A3770"/>
    <w:rsid w:val="007A4A22"/>
    <w:rsid w:val="007A512C"/>
    <w:rsid w:val="007A6B5A"/>
    <w:rsid w:val="007A718E"/>
    <w:rsid w:val="007C1A8C"/>
    <w:rsid w:val="007C2A76"/>
    <w:rsid w:val="007D03DB"/>
    <w:rsid w:val="007D287B"/>
    <w:rsid w:val="007D3E62"/>
    <w:rsid w:val="007D5558"/>
    <w:rsid w:val="007E2E44"/>
    <w:rsid w:val="007E652B"/>
    <w:rsid w:val="007F1940"/>
    <w:rsid w:val="007F19A5"/>
    <w:rsid w:val="007F2220"/>
    <w:rsid w:val="007F6630"/>
    <w:rsid w:val="007F7AC6"/>
    <w:rsid w:val="00801A9E"/>
    <w:rsid w:val="00805F8E"/>
    <w:rsid w:val="00810986"/>
    <w:rsid w:val="00811813"/>
    <w:rsid w:val="00812743"/>
    <w:rsid w:val="008129A1"/>
    <w:rsid w:val="00812AB0"/>
    <w:rsid w:val="00813B6E"/>
    <w:rsid w:val="008216B5"/>
    <w:rsid w:val="00822EE6"/>
    <w:rsid w:val="00827768"/>
    <w:rsid w:val="0083014F"/>
    <w:rsid w:val="008320FA"/>
    <w:rsid w:val="00832ED0"/>
    <w:rsid w:val="00833B7C"/>
    <w:rsid w:val="00835CAA"/>
    <w:rsid w:val="00836348"/>
    <w:rsid w:val="00840052"/>
    <w:rsid w:val="00841AE6"/>
    <w:rsid w:val="00843EAF"/>
    <w:rsid w:val="0084469F"/>
    <w:rsid w:val="00853371"/>
    <w:rsid w:val="0085361E"/>
    <w:rsid w:val="008659EA"/>
    <w:rsid w:val="00865BA7"/>
    <w:rsid w:val="00866154"/>
    <w:rsid w:val="00867EC3"/>
    <w:rsid w:val="00870123"/>
    <w:rsid w:val="00871E2F"/>
    <w:rsid w:val="008726E9"/>
    <w:rsid w:val="00874A55"/>
    <w:rsid w:val="00877789"/>
    <w:rsid w:val="008804B5"/>
    <w:rsid w:val="00883C11"/>
    <w:rsid w:val="00884D46"/>
    <w:rsid w:val="0089182C"/>
    <w:rsid w:val="0089221F"/>
    <w:rsid w:val="00893269"/>
    <w:rsid w:val="00893B48"/>
    <w:rsid w:val="00895610"/>
    <w:rsid w:val="0089562E"/>
    <w:rsid w:val="00895DC1"/>
    <w:rsid w:val="008960BC"/>
    <w:rsid w:val="008968C9"/>
    <w:rsid w:val="00896FAE"/>
    <w:rsid w:val="008A1329"/>
    <w:rsid w:val="008A2E61"/>
    <w:rsid w:val="008A3F32"/>
    <w:rsid w:val="008A40E0"/>
    <w:rsid w:val="008A55B7"/>
    <w:rsid w:val="008A74B9"/>
    <w:rsid w:val="008A7F76"/>
    <w:rsid w:val="008B046B"/>
    <w:rsid w:val="008B0AED"/>
    <w:rsid w:val="008B0B03"/>
    <w:rsid w:val="008B0FDF"/>
    <w:rsid w:val="008B65A7"/>
    <w:rsid w:val="008B72FA"/>
    <w:rsid w:val="008C0F28"/>
    <w:rsid w:val="008C186B"/>
    <w:rsid w:val="008C23A2"/>
    <w:rsid w:val="008C3EF0"/>
    <w:rsid w:val="008C48B4"/>
    <w:rsid w:val="008C5AE3"/>
    <w:rsid w:val="008C6BDC"/>
    <w:rsid w:val="008D05B5"/>
    <w:rsid w:val="008D076D"/>
    <w:rsid w:val="008D13A1"/>
    <w:rsid w:val="008D14F1"/>
    <w:rsid w:val="008D3BAB"/>
    <w:rsid w:val="008D63CD"/>
    <w:rsid w:val="008D71A5"/>
    <w:rsid w:val="008F0471"/>
    <w:rsid w:val="008F39A7"/>
    <w:rsid w:val="008F4C9A"/>
    <w:rsid w:val="008F7FA1"/>
    <w:rsid w:val="009002BE"/>
    <w:rsid w:val="00900B7B"/>
    <w:rsid w:val="0090301D"/>
    <w:rsid w:val="00904A2D"/>
    <w:rsid w:val="00906128"/>
    <w:rsid w:val="00912EB3"/>
    <w:rsid w:val="00913428"/>
    <w:rsid w:val="009168CF"/>
    <w:rsid w:val="00917456"/>
    <w:rsid w:val="009213F6"/>
    <w:rsid w:val="00922C80"/>
    <w:rsid w:val="0092591B"/>
    <w:rsid w:val="009261E0"/>
    <w:rsid w:val="009272A0"/>
    <w:rsid w:val="00933A71"/>
    <w:rsid w:val="00935B83"/>
    <w:rsid w:val="00941EF8"/>
    <w:rsid w:val="0094220B"/>
    <w:rsid w:val="0094354F"/>
    <w:rsid w:val="00943799"/>
    <w:rsid w:val="00943C2A"/>
    <w:rsid w:val="0094517B"/>
    <w:rsid w:val="00945B4A"/>
    <w:rsid w:val="00946CFA"/>
    <w:rsid w:val="00952014"/>
    <w:rsid w:val="0096007E"/>
    <w:rsid w:val="009645FE"/>
    <w:rsid w:val="0098550A"/>
    <w:rsid w:val="00986CD9"/>
    <w:rsid w:val="00993A2E"/>
    <w:rsid w:val="00993C85"/>
    <w:rsid w:val="009955E1"/>
    <w:rsid w:val="00996CE0"/>
    <w:rsid w:val="00996E6C"/>
    <w:rsid w:val="009A1B39"/>
    <w:rsid w:val="009A1FFD"/>
    <w:rsid w:val="009B0709"/>
    <w:rsid w:val="009B7622"/>
    <w:rsid w:val="009B7AD5"/>
    <w:rsid w:val="009C2423"/>
    <w:rsid w:val="009C45E0"/>
    <w:rsid w:val="009C56AB"/>
    <w:rsid w:val="009C5F84"/>
    <w:rsid w:val="009C7BE1"/>
    <w:rsid w:val="009D09DE"/>
    <w:rsid w:val="009D24C1"/>
    <w:rsid w:val="009D3C8B"/>
    <w:rsid w:val="009D4DCB"/>
    <w:rsid w:val="009D4F5B"/>
    <w:rsid w:val="009D53DD"/>
    <w:rsid w:val="009D743F"/>
    <w:rsid w:val="009E4374"/>
    <w:rsid w:val="009E46E1"/>
    <w:rsid w:val="009E7E4F"/>
    <w:rsid w:val="009F4D2B"/>
    <w:rsid w:val="00A01295"/>
    <w:rsid w:val="00A021E6"/>
    <w:rsid w:val="00A02FAD"/>
    <w:rsid w:val="00A03305"/>
    <w:rsid w:val="00A0373E"/>
    <w:rsid w:val="00A0487C"/>
    <w:rsid w:val="00A054A4"/>
    <w:rsid w:val="00A065E3"/>
    <w:rsid w:val="00A06633"/>
    <w:rsid w:val="00A07883"/>
    <w:rsid w:val="00A13880"/>
    <w:rsid w:val="00A142D9"/>
    <w:rsid w:val="00A14EEB"/>
    <w:rsid w:val="00A15CB3"/>
    <w:rsid w:val="00A24A5F"/>
    <w:rsid w:val="00A25399"/>
    <w:rsid w:val="00A30D4C"/>
    <w:rsid w:val="00A3124F"/>
    <w:rsid w:val="00A31D3F"/>
    <w:rsid w:val="00A320EA"/>
    <w:rsid w:val="00A3528C"/>
    <w:rsid w:val="00A362A2"/>
    <w:rsid w:val="00A4051D"/>
    <w:rsid w:val="00A42D9B"/>
    <w:rsid w:val="00A43D63"/>
    <w:rsid w:val="00A4535D"/>
    <w:rsid w:val="00A45AE7"/>
    <w:rsid w:val="00A470B6"/>
    <w:rsid w:val="00A526F2"/>
    <w:rsid w:val="00A52B3F"/>
    <w:rsid w:val="00A52D9A"/>
    <w:rsid w:val="00A53402"/>
    <w:rsid w:val="00A54CCF"/>
    <w:rsid w:val="00A622FC"/>
    <w:rsid w:val="00A63FCA"/>
    <w:rsid w:val="00A6430C"/>
    <w:rsid w:val="00A6621F"/>
    <w:rsid w:val="00A67E48"/>
    <w:rsid w:val="00A74AF5"/>
    <w:rsid w:val="00A758D3"/>
    <w:rsid w:val="00A80483"/>
    <w:rsid w:val="00A81848"/>
    <w:rsid w:val="00A83736"/>
    <w:rsid w:val="00A85496"/>
    <w:rsid w:val="00A85CBE"/>
    <w:rsid w:val="00A93670"/>
    <w:rsid w:val="00A937EF"/>
    <w:rsid w:val="00A93E8F"/>
    <w:rsid w:val="00A943AE"/>
    <w:rsid w:val="00A9443C"/>
    <w:rsid w:val="00A94A5E"/>
    <w:rsid w:val="00A9719E"/>
    <w:rsid w:val="00A97C80"/>
    <w:rsid w:val="00AA24AE"/>
    <w:rsid w:val="00AA340B"/>
    <w:rsid w:val="00AA3A67"/>
    <w:rsid w:val="00AA48FE"/>
    <w:rsid w:val="00AA7DD7"/>
    <w:rsid w:val="00AB1A23"/>
    <w:rsid w:val="00AB1FD6"/>
    <w:rsid w:val="00AB52F8"/>
    <w:rsid w:val="00AB5B47"/>
    <w:rsid w:val="00AB6F16"/>
    <w:rsid w:val="00AB7B37"/>
    <w:rsid w:val="00AC1F43"/>
    <w:rsid w:val="00AC4D9F"/>
    <w:rsid w:val="00AC54C2"/>
    <w:rsid w:val="00AC7CBF"/>
    <w:rsid w:val="00AD0134"/>
    <w:rsid w:val="00AD2CA1"/>
    <w:rsid w:val="00AD6B39"/>
    <w:rsid w:val="00AD770B"/>
    <w:rsid w:val="00AE51FE"/>
    <w:rsid w:val="00AE6B19"/>
    <w:rsid w:val="00AE73F3"/>
    <w:rsid w:val="00AF0447"/>
    <w:rsid w:val="00AF0D77"/>
    <w:rsid w:val="00AF4A34"/>
    <w:rsid w:val="00B11AD6"/>
    <w:rsid w:val="00B132CE"/>
    <w:rsid w:val="00B15DCE"/>
    <w:rsid w:val="00B16A61"/>
    <w:rsid w:val="00B1752F"/>
    <w:rsid w:val="00B178A6"/>
    <w:rsid w:val="00B17920"/>
    <w:rsid w:val="00B2022E"/>
    <w:rsid w:val="00B20694"/>
    <w:rsid w:val="00B2355F"/>
    <w:rsid w:val="00B23E4F"/>
    <w:rsid w:val="00B24172"/>
    <w:rsid w:val="00B26FF3"/>
    <w:rsid w:val="00B2785B"/>
    <w:rsid w:val="00B30CB4"/>
    <w:rsid w:val="00B30CD4"/>
    <w:rsid w:val="00B35773"/>
    <w:rsid w:val="00B37D72"/>
    <w:rsid w:val="00B40A03"/>
    <w:rsid w:val="00B441B2"/>
    <w:rsid w:val="00B458FA"/>
    <w:rsid w:val="00B539AC"/>
    <w:rsid w:val="00B54BC5"/>
    <w:rsid w:val="00B55BFB"/>
    <w:rsid w:val="00B575FE"/>
    <w:rsid w:val="00B60040"/>
    <w:rsid w:val="00B61D6A"/>
    <w:rsid w:val="00B6233D"/>
    <w:rsid w:val="00B63D18"/>
    <w:rsid w:val="00B63D3A"/>
    <w:rsid w:val="00B66845"/>
    <w:rsid w:val="00B71000"/>
    <w:rsid w:val="00B715BC"/>
    <w:rsid w:val="00B72327"/>
    <w:rsid w:val="00B72E05"/>
    <w:rsid w:val="00B7340F"/>
    <w:rsid w:val="00B7360B"/>
    <w:rsid w:val="00B7422E"/>
    <w:rsid w:val="00B84724"/>
    <w:rsid w:val="00B86796"/>
    <w:rsid w:val="00B908D6"/>
    <w:rsid w:val="00B93999"/>
    <w:rsid w:val="00B94488"/>
    <w:rsid w:val="00B949DE"/>
    <w:rsid w:val="00B962FF"/>
    <w:rsid w:val="00BA003C"/>
    <w:rsid w:val="00BA2CAA"/>
    <w:rsid w:val="00BA2E8E"/>
    <w:rsid w:val="00BA38B9"/>
    <w:rsid w:val="00BA45EC"/>
    <w:rsid w:val="00BA539D"/>
    <w:rsid w:val="00BA5AEA"/>
    <w:rsid w:val="00BA5E8E"/>
    <w:rsid w:val="00BA6099"/>
    <w:rsid w:val="00BA6DA8"/>
    <w:rsid w:val="00BB0AB7"/>
    <w:rsid w:val="00BB3CC9"/>
    <w:rsid w:val="00BB4F8B"/>
    <w:rsid w:val="00BB60E7"/>
    <w:rsid w:val="00BB75C4"/>
    <w:rsid w:val="00BC1A30"/>
    <w:rsid w:val="00BC6C38"/>
    <w:rsid w:val="00BD00CA"/>
    <w:rsid w:val="00BD04F4"/>
    <w:rsid w:val="00BD3A07"/>
    <w:rsid w:val="00BD3AFE"/>
    <w:rsid w:val="00BD5612"/>
    <w:rsid w:val="00BD61A3"/>
    <w:rsid w:val="00BD72C9"/>
    <w:rsid w:val="00BE3CAF"/>
    <w:rsid w:val="00BE447A"/>
    <w:rsid w:val="00BE4CC6"/>
    <w:rsid w:val="00BE56FE"/>
    <w:rsid w:val="00BE590A"/>
    <w:rsid w:val="00BE61EA"/>
    <w:rsid w:val="00BE6CD0"/>
    <w:rsid w:val="00BF0AFB"/>
    <w:rsid w:val="00BF2871"/>
    <w:rsid w:val="00BF2D46"/>
    <w:rsid w:val="00BF7440"/>
    <w:rsid w:val="00BF7588"/>
    <w:rsid w:val="00C03567"/>
    <w:rsid w:val="00C0616D"/>
    <w:rsid w:val="00C10194"/>
    <w:rsid w:val="00C10F5A"/>
    <w:rsid w:val="00C12407"/>
    <w:rsid w:val="00C12B91"/>
    <w:rsid w:val="00C158DB"/>
    <w:rsid w:val="00C16084"/>
    <w:rsid w:val="00C2020D"/>
    <w:rsid w:val="00C207CE"/>
    <w:rsid w:val="00C20FCA"/>
    <w:rsid w:val="00C210E6"/>
    <w:rsid w:val="00C21E33"/>
    <w:rsid w:val="00C241F5"/>
    <w:rsid w:val="00C24E75"/>
    <w:rsid w:val="00C25948"/>
    <w:rsid w:val="00C26265"/>
    <w:rsid w:val="00C270D0"/>
    <w:rsid w:val="00C3386D"/>
    <w:rsid w:val="00C34F81"/>
    <w:rsid w:val="00C35145"/>
    <w:rsid w:val="00C40215"/>
    <w:rsid w:val="00C414CA"/>
    <w:rsid w:val="00C52D3B"/>
    <w:rsid w:val="00C53131"/>
    <w:rsid w:val="00C542BC"/>
    <w:rsid w:val="00C54AD8"/>
    <w:rsid w:val="00C55E17"/>
    <w:rsid w:val="00C56689"/>
    <w:rsid w:val="00C566FB"/>
    <w:rsid w:val="00C5670A"/>
    <w:rsid w:val="00C57932"/>
    <w:rsid w:val="00C6192F"/>
    <w:rsid w:val="00C64E17"/>
    <w:rsid w:val="00C7271E"/>
    <w:rsid w:val="00C7450C"/>
    <w:rsid w:val="00C74CB8"/>
    <w:rsid w:val="00C756ED"/>
    <w:rsid w:val="00C812D7"/>
    <w:rsid w:val="00C81F06"/>
    <w:rsid w:val="00C84259"/>
    <w:rsid w:val="00C8468A"/>
    <w:rsid w:val="00C92BD9"/>
    <w:rsid w:val="00C96B23"/>
    <w:rsid w:val="00CA0A54"/>
    <w:rsid w:val="00CA1011"/>
    <w:rsid w:val="00CA268B"/>
    <w:rsid w:val="00CB1509"/>
    <w:rsid w:val="00CB3508"/>
    <w:rsid w:val="00CB77CD"/>
    <w:rsid w:val="00CC03A5"/>
    <w:rsid w:val="00CC2EBD"/>
    <w:rsid w:val="00CC325C"/>
    <w:rsid w:val="00CC3A77"/>
    <w:rsid w:val="00CC793A"/>
    <w:rsid w:val="00CD1267"/>
    <w:rsid w:val="00CD6746"/>
    <w:rsid w:val="00CD6DA3"/>
    <w:rsid w:val="00CE53F5"/>
    <w:rsid w:val="00CE657E"/>
    <w:rsid w:val="00CE7A8F"/>
    <w:rsid w:val="00CE7BB3"/>
    <w:rsid w:val="00CE7E8F"/>
    <w:rsid w:val="00CF0A5C"/>
    <w:rsid w:val="00CF4B3A"/>
    <w:rsid w:val="00CF568D"/>
    <w:rsid w:val="00CF6943"/>
    <w:rsid w:val="00CF712B"/>
    <w:rsid w:val="00D0386D"/>
    <w:rsid w:val="00D07B89"/>
    <w:rsid w:val="00D10A4E"/>
    <w:rsid w:val="00D14158"/>
    <w:rsid w:val="00D1439F"/>
    <w:rsid w:val="00D21C14"/>
    <w:rsid w:val="00D23039"/>
    <w:rsid w:val="00D25310"/>
    <w:rsid w:val="00D27FBA"/>
    <w:rsid w:val="00D32A2A"/>
    <w:rsid w:val="00D32A2B"/>
    <w:rsid w:val="00D32AA0"/>
    <w:rsid w:val="00D37631"/>
    <w:rsid w:val="00D4053D"/>
    <w:rsid w:val="00D40809"/>
    <w:rsid w:val="00D41B68"/>
    <w:rsid w:val="00D43543"/>
    <w:rsid w:val="00D43C40"/>
    <w:rsid w:val="00D474F2"/>
    <w:rsid w:val="00D5375A"/>
    <w:rsid w:val="00D53D6D"/>
    <w:rsid w:val="00D54BB6"/>
    <w:rsid w:val="00D5551B"/>
    <w:rsid w:val="00D5704D"/>
    <w:rsid w:val="00D57B11"/>
    <w:rsid w:val="00D64316"/>
    <w:rsid w:val="00D6681A"/>
    <w:rsid w:val="00D672EB"/>
    <w:rsid w:val="00D67395"/>
    <w:rsid w:val="00D7207C"/>
    <w:rsid w:val="00D73B52"/>
    <w:rsid w:val="00D73DD2"/>
    <w:rsid w:val="00D75162"/>
    <w:rsid w:val="00D80D37"/>
    <w:rsid w:val="00D82FA2"/>
    <w:rsid w:val="00D84886"/>
    <w:rsid w:val="00D84A8D"/>
    <w:rsid w:val="00D872FB"/>
    <w:rsid w:val="00D87AA8"/>
    <w:rsid w:val="00D91747"/>
    <w:rsid w:val="00D9310D"/>
    <w:rsid w:val="00D95549"/>
    <w:rsid w:val="00DA3337"/>
    <w:rsid w:val="00DB00BB"/>
    <w:rsid w:val="00DB01FB"/>
    <w:rsid w:val="00DB27C0"/>
    <w:rsid w:val="00DB33CA"/>
    <w:rsid w:val="00DB6312"/>
    <w:rsid w:val="00DC1DDB"/>
    <w:rsid w:val="00DC2E55"/>
    <w:rsid w:val="00DC3534"/>
    <w:rsid w:val="00DC682C"/>
    <w:rsid w:val="00DC6DCA"/>
    <w:rsid w:val="00DC715B"/>
    <w:rsid w:val="00DC7721"/>
    <w:rsid w:val="00DC7836"/>
    <w:rsid w:val="00DD08C5"/>
    <w:rsid w:val="00DD201C"/>
    <w:rsid w:val="00DD2920"/>
    <w:rsid w:val="00DD2D12"/>
    <w:rsid w:val="00DD7714"/>
    <w:rsid w:val="00DD7D57"/>
    <w:rsid w:val="00DE03BB"/>
    <w:rsid w:val="00DE7CCB"/>
    <w:rsid w:val="00DF656A"/>
    <w:rsid w:val="00E01099"/>
    <w:rsid w:val="00E0250F"/>
    <w:rsid w:val="00E027F7"/>
    <w:rsid w:val="00E0461E"/>
    <w:rsid w:val="00E06161"/>
    <w:rsid w:val="00E067E5"/>
    <w:rsid w:val="00E1192F"/>
    <w:rsid w:val="00E14885"/>
    <w:rsid w:val="00E20C1A"/>
    <w:rsid w:val="00E21EB9"/>
    <w:rsid w:val="00E24119"/>
    <w:rsid w:val="00E2610F"/>
    <w:rsid w:val="00E35295"/>
    <w:rsid w:val="00E36714"/>
    <w:rsid w:val="00E41AD8"/>
    <w:rsid w:val="00E41CA2"/>
    <w:rsid w:val="00E433FA"/>
    <w:rsid w:val="00E44287"/>
    <w:rsid w:val="00E44B16"/>
    <w:rsid w:val="00E44F73"/>
    <w:rsid w:val="00E50B59"/>
    <w:rsid w:val="00E5109B"/>
    <w:rsid w:val="00E513D1"/>
    <w:rsid w:val="00E56D45"/>
    <w:rsid w:val="00E63265"/>
    <w:rsid w:val="00E646F4"/>
    <w:rsid w:val="00E64F0F"/>
    <w:rsid w:val="00E658BC"/>
    <w:rsid w:val="00E65EE2"/>
    <w:rsid w:val="00E65FAF"/>
    <w:rsid w:val="00E664D1"/>
    <w:rsid w:val="00E6712C"/>
    <w:rsid w:val="00E676E3"/>
    <w:rsid w:val="00E679F3"/>
    <w:rsid w:val="00E72592"/>
    <w:rsid w:val="00E72983"/>
    <w:rsid w:val="00E739A0"/>
    <w:rsid w:val="00E77192"/>
    <w:rsid w:val="00E83EBA"/>
    <w:rsid w:val="00E86DF5"/>
    <w:rsid w:val="00E91516"/>
    <w:rsid w:val="00E919AF"/>
    <w:rsid w:val="00E932E3"/>
    <w:rsid w:val="00E959F5"/>
    <w:rsid w:val="00E97531"/>
    <w:rsid w:val="00E97B34"/>
    <w:rsid w:val="00E97CC9"/>
    <w:rsid w:val="00EA5E7A"/>
    <w:rsid w:val="00EA7B23"/>
    <w:rsid w:val="00EB0050"/>
    <w:rsid w:val="00EB02B3"/>
    <w:rsid w:val="00EB1A54"/>
    <w:rsid w:val="00EB1A9B"/>
    <w:rsid w:val="00EC1F20"/>
    <w:rsid w:val="00EC3559"/>
    <w:rsid w:val="00ED135A"/>
    <w:rsid w:val="00ED2469"/>
    <w:rsid w:val="00ED3A4D"/>
    <w:rsid w:val="00ED45D4"/>
    <w:rsid w:val="00EE0707"/>
    <w:rsid w:val="00EE14EF"/>
    <w:rsid w:val="00EE404B"/>
    <w:rsid w:val="00EE7548"/>
    <w:rsid w:val="00EF235A"/>
    <w:rsid w:val="00EF4161"/>
    <w:rsid w:val="00EF5FD5"/>
    <w:rsid w:val="00EF7128"/>
    <w:rsid w:val="00EF73BE"/>
    <w:rsid w:val="00EF7942"/>
    <w:rsid w:val="00EF7ED0"/>
    <w:rsid w:val="00F02BD7"/>
    <w:rsid w:val="00F07F8F"/>
    <w:rsid w:val="00F13C3F"/>
    <w:rsid w:val="00F148F6"/>
    <w:rsid w:val="00F14EB0"/>
    <w:rsid w:val="00F22813"/>
    <w:rsid w:val="00F23CE8"/>
    <w:rsid w:val="00F2720D"/>
    <w:rsid w:val="00F33CD9"/>
    <w:rsid w:val="00F33FA2"/>
    <w:rsid w:val="00F35B3A"/>
    <w:rsid w:val="00F42D03"/>
    <w:rsid w:val="00F478DD"/>
    <w:rsid w:val="00F47A42"/>
    <w:rsid w:val="00F50FC2"/>
    <w:rsid w:val="00F51219"/>
    <w:rsid w:val="00F52683"/>
    <w:rsid w:val="00F54062"/>
    <w:rsid w:val="00F55ABE"/>
    <w:rsid w:val="00F56C4B"/>
    <w:rsid w:val="00F575D7"/>
    <w:rsid w:val="00F713AC"/>
    <w:rsid w:val="00F71D57"/>
    <w:rsid w:val="00F73159"/>
    <w:rsid w:val="00F74349"/>
    <w:rsid w:val="00F7645C"/>
    <w:rsid w:val="00F773AC"/>
    <w:rsid w:val="00F81355"/>
    <w:rsid w:val="00F81B23"/>
    <w:rsid w:val="00F8327F"/>
    <w:rsid w:val="00F86AF2"/>
    <w:rsid w:val="00F8713F"/>
    <w:rsid w:val="00F96DCB"/>
    <w:rsid w:val="00F97466"/>
    <w:rsid w:val="00FA1833"/>
    <w:rsid w:val="00FA4E29"/>
    <w:rsid w:val="00FA4EEF"/>
    <w:rsid w:val="00FA5341"/>
    <w:rsid w:val="00FA621B"/>
    <w:rsid w:val="00FA693F"/>
    <w:rsid w:val="00FB121F"/>
    <w:rsid w:val="00FB2B55"/>
    <w:rsid w:val="00FB453F"/>
    <w:rsid w:val="00FC04E9"/>
    <w:rsid w:val="00FC0ABD"/>
    <w:rsid w:val="00FC11C1"/>
    <w:rsid w:val="00FC4624"/>
    <w:rsid w:val="00FC7572"/>
    <w:rsid w:val="00FD1366"/>
    <w:rsid w:val="00FD274F"/>
    <w:rsid w:val="00FD29F5"/>
    <w:rsid w:val="00FD2F6C"/>
    <w:rsid w:val="00FD5279"/>
    <w:rsid w:val="00FE120C"/>
    <w:rsid w:val="00FE1747"/>
    <w:rsid w:val="00FE454F"/>
    <w:rsid w:val="00FE546C"/>
    <w:rsid w:val="00FE6202"/>
    <w:rsid w:val="00FF2A1F"/>
    <w:rsid w:val="00FF2A3A"/>
    <w:rsid w:val="00FF47C3"/>
    <w:rsid w:val="00FF4836"/>
    <w:rsid w:val="00FF592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86024"/>
  <w15:chartTrackingRefBased/>
  <w15:docId w15:val="{D5F68645-EE1F-4FA4-96CB-FC8BD4BB9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E646F4"/>
  </w:style>
  <w:style w:type="paragraph" w:styleId="berschrift1">
    <w:name w:val="heading 1"/>
    <w:basedOn w:val="Standard"/>
    <w:next w:val="Standard"/>
    <w:link w:val="berschrift1Zchn"/>
    <w:uiPriority w:val="9"/>
    <w:qFormat/>
    <w:rsid w:val="00E646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646F4"/>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BE590A"/>
    <w:pPr>
      <w:ind w:left="720"/>
      <w:contextualSpacing/>
    </w:pPr>
  </w:style>
  <w:style w:type="character" w:styleId="Hyperlink">
    <w:name w:val="Hyperlink"/>
    <w:basedOn w:val="Absatz-Standardschriftart"/>
    <w:uiPriority w:val="99"/>
    <w:unhideWhenUsed/>
    <w:rsid w:val="00D474F2"/>
    <w:rPr>
      <w:color w:val="0563C1" w:themeColor="hyperlink"/>
      <w:u w:val="single"/>
    </w:rPr>
  </w:style>
  <w:style w:type="character" w:styleId="NichtaufgelsteErwhnung">
    <w:name w:val="Unresolved Mention"/>
    <w:basedOn w:val="Absatz-Standardschriftart"/>
    <w:uiPriority w:val="99"/>
    <w:semiHidden/>
    <w:unhideWhenUsed/>
    <w:rsid w:val="00D474F2"/>
    <w:rPr>
      <w:color w:val="808080"/>
      <w:shd w:val="clear" w:color="auto" w:fill="E6E6E6"/>
    </w:rPr>
  </w:style>
  <w:style w:type="paragraph" w:styleId="Kopfzeile">
    <w:name w:val="header"/>
    <w:basedOn w:val="Standard"/>
    <w:link w:val="KopfzeileZchn"/>
    <w:uiPriority w:val="99"/>
    <w:unhideWhenUsed/>
    <w:rsid w:val="00E664D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664D1"/>
  </w:style>
  <w:style w:type="paragraph" w:styleId="Fuzeile">
    <w:name w:val="footer"/>
    <w:basedOn w:val="Standard"/>
    <w:link w:val="FuzeileZchn"/>
    <w:uiPriority w:val="99"/>
    <w:unhideWhenUsed/>
    <w:rsid w:val="00E664D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664D1"/>
  </w:style>
  <w:style w:type="character" w:customStyle="1" w:styleId="w">
    <w:name w:val="w"/>
    <w:basedOn w:val="Absatz-Standardschriftart"/>
    <w:rsid w:val="00AC7CBF"/>
  </w:style>
  <w:style w:type="character" w:customStyle="1" w:styleId="shorttext">
    <w:name w:val="short_text"/>
    <w:basedOn w:val="Absatz-Standardschriftart"/>
    <w:rsid w:val="004F56D5"/>
  </w:style>
  <w:style w:type="character" w:styleId="Platzhaltertext">
    <w:name w:val="Placeholder Text"/>
    <w:basedOn w:val="Absatz-Standardschriftart"/>
    <w:uiPriority w:val="99"/>
    <w:semiHidden/>
    <w:rsid w:val="00326DE2"/>
    <w:rPr>
      <w:color w:val="808080"/>
    </w:rPr>
  </w:style>
  <w:style w:type="paragraph" w:styleId="Beschriftung">
    <w:name w:val="caption"/>
    <w:basedOn w:val="Standard"/>
    <w:next w:val="Standard"/>
    <w:uiPriority w:val="35"/>
    <w:unhideWhenUsed/>
    <w:qFormat/>
    <w:rsid w:val="00996E6C"/>
    <w:pPr>
      <w:spacing w:after="200" w:line="240" w:lineRule="auto"/>
    </w:pPr>
    <w:rPr>
      <w:i/>
      <w:iCs/>
      <w:color w:val="44546A" w:themeColor="text2"/>
      <w:sz w:val="18"/>
      <w:szCs w:val="18"/>
    </w:rPr>
  </w:style>
  <w:style w:type="paragraph" w:styleId="StandardWeb">
    <w:name w:val="Normal (Web)"/>
    <w:basedOn w:val="Standard"/>
    <w:uiPriority w:val="99"/>
    <w:semiHidden/>
    <w:unhideWhenUsed/>
    <w:rsid w:val="00B2355F"/>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B2355F"/>
    <w:rPr>
      <w:b/>
      <w:bCs/>
    </w:rPr>
  </w:style>
  <w:style w:type="paragraph" w:styleId="Funotentext">
    <w:name w:val="footnote text"/>
    <w:basedOn w:val="Standard"/>
    <w:link w:val="FunotentextZchn"/>
    <w:uiPriority w:val="99"/>
    <w:semiHidden/>
    <w:unhideWhenUsed/>
    <w:rsid w:val="00ED3A4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D3A4D"/>
    <w:rPr>
      <w:sz w:val="20"/>
      <w:szCs w:val="20"/>
    </w:rPr>
  </w:style>
  <w:style w:type="character" w:styleId="Funotenzeichen">
    <w:name w:val="footnote reference"/>
    <w:basedOn w:val="Absatz-Standardschriftart"/>
    <w:uiPriority w:val="99"/>
    <w:semiHidden/>
    <w:unhideWhenUsed/>
    <w:rsid w:val="00ED3A4D"/>
    <w:rPr>
      <w:vertAlign w:val="superscript"/>
    </w:rPr>
  </w:style>
  <w:style w:type="character" w:customStyle="1" w:styleId="linkonpage">
    <w:name w:val="linkonpage"/>
    <w:basedOn w:val="Absatz-Standardschriftart"/>
    <w:rsid w:val="00813B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65321">
      <w:bodyDiv w:val="1"/>
      <w:marLeft w:val="0"/>
      <w:marRight w:val="0"/>
      <w:marTop w:val="0"/>
      <w:marBottom w:val="0"/>
      <w:divBdr>
        <w:top w:val="none" w:sz="0" w:space="0" w:color="auto"/>
        <w:left w:val="none" w:sz="0" w:space="0" w:color="auto"/>
        <w:bottom w:val="none" w:sz="0" w:space="0" w:color="auto"/>
        <w:right w:val="none" w:sz="0" w:space="0" w:color="auto"/>
      </w:divBdr>
    </w:div>
    <w:div w:id="49503904">
      <w:bodyDiv w:val="1"/>
      <w:marLeft w:val="0"/>
      <w:marRight w:val="0"/>
      <w:marTop w:val="0"/>
      <w:marBottom w:val="0"/>
      <w:divBdr>
        <w:top w:val="none" w:sz="0" w:space="0" w:color="auto"/>
        <w:left w:val="none" w:sz="0" w:space="0" w:color="auto"/>
        <w:bottom w:val="none" w:sz="0" w:space="0" w:color="auto"/>
        <w:right w:val="none" w:sz="0" w:space="0" w:color="auto"/>
      </w:divBdr>
      <w:divsChild>
        <w:div w:id="217328243">
          <w:marLeft w:val="0"/>
          <w:marRight w:val="0"/>
          <w:marTop w:val="0"/>
          <w:marBottom w:val="0"/>
          <w:divBdr>
            <w:top w:val="none" w:sz="0" w:space="0" w:color="auto"/>
            <w:left w:val="none" w:sz="0" w:space="0" w:color="auto"/>
            <w:bottom w:val="none" w:sz="0" w:space="0" w:color="auto"/>
            <w:right w:val="none" w:sz="0" w:space="0" w:color="auto"/>
          </w:divBdr>
          <w:divsChild>
            <w:div w:id="69319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84273">
      <w:bodyDiv w:val="1"/>
      <w:marLeft w:val="0"/>
      <w:marRight w:val="0"/>
      <w:marTop w:val="0"/>
      <w:marBottom w:val="0"/>
      <w:divBdr>
        <w:top w:val="none" w:sz="0" w:space="0" w:color="auto"/>
        <w:left w:val="none" w:sz="0" w:space="0" w:color="auto"/>
        <w:bottom w:val="none" w:sz="0" w:space="0" w:color="auto"/>
        <w:right w:val="none" w:sz="0" w:space="0" w:color="auto"/>
      </w:divBdr>
      <w:divsChild>
        <w:div w:id="21132591">
          <w:marLeft w:val="0"/>
          <w:marRight w:val="0"/>
          <w:marTop w:val="0"/>
          <w:marBottom w:val="0"/>
          <w:divBdr>
            <w:top w:val="none" w:sz="0" w:space="0" w:color="auto"/>
            <w:left w:val="none" w:sz="0" w:space="0" w:color="auto"/>
            <w:bottom w:val="none" w:sz="0" w:space="0" w:color="auto"/>
            <w:right w:val="none" w:sz="0" w:space="0" w:color="auto"/>
          </w:divBdr>
          <w:divsChild>
            <w:div w:id="1948341914">
              <w:marLeft w:val="0"/>
              <w:marRight w:val="0"/>
              <w:marTop w:val="0"/>
              <w:marBottom w:val="0"/>
              <w:divBdr>
                <w:top w:val="none" w:sz="0" w:space="0" w:color="auto"/>
                <w:left w:val="none" w:sz="0" w:space="0" w:color="auto"/>
                <w:bottom w:val="none" w:sz="0" w:space="0" w:color="auto"/>
                <w:right w:val="none" w:sz="0" w:space="0" w:color="auto"/>
              </w:divBdr>
              <w:divsChild>
                <w:div w:id="1196307543">
                  <w:marLeft w:val="0"/>
                  <w:marRight w:val="0"/>
                  <w:marTop w:val="0"/>
                  <w:marBottom w:val="0"/>
                  <w:divBdr>
                    <w:top w:val="none" w:sz="0" w:space="0" w:color="auto"/>
                    <w:left w:val="none" w:sz="0" w:space="0" w:color="auto"/>
                    <w:bottom w:val="none" w:sz="0" w:space="0" w:color="auto"/>
                    <w:right w:val="none" w:sz="0" w:space="0" w:color="auto"/>
                  </w:divBdr>
                  <w:divsChild>
                    <w:div w:id="113436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785582">
          <w:marLeft w:val="0"/>
          <w:marRight w:val="0"/>
          <w:marTop w:val="0"/>
          <w:marBottom w:val="0"/>
          <w:divBdr>
            <w:top w:val="none" w:sz="0" w:space="0" w:color="auto"/>
            <w:left w:val="none" w:sz="0" w:space="0" w:color="auto"/>
            <w:bottom w:val="none" w:sz="0" w:space="0" w:color="auto"/>
            <w:right w:val="none" w:sz="0" w:space="0" w:color="auto"/>
          </w:divBdr>
        </w:div>
        <w:div w:id="1016342311">
          <w:marLeft w:val="0"/>
          <w:marRight w:val="0"/>
          <w:marTop w:val="0"/>
          <w:marBottom w:val="0"/>
          <w:divBdr>
            <w:top w:val="none" w:sz="0" w:space="0" w:color="auto"/>
            <w:left w:val="none" w:sz="0" w:space="0" w:color="auto"/>
            <w:bottom w:val="none" w:sz="0" w:space="0" w:color="auto"/>
            <w:right w:val="none" w:sz="0" w:space="0" w:color="auto"/>
          </w:divBdr>
          <w:divsChild>
            <w:div w:id="1778601474">
              <w:marLeft w:val="0"/>
              <w:marRight w:val="0"/>
              <w:marTop w:val="0"/>
              <w:marBottom w:val="0"/>
              <w:divBdr>
                <w:top w:val="none" w:sz="0" w:space="0" w:color="auto"/>
                <w:left w:val="none" w:sz="0" w:space="0" w:color="auto"/>
                <w:bottom w:val="none" w:sz="0" w:space="0" w:color="auto"/>
                <w:right w:val="none" w:sz="0" w:space="0" w:color="auto"/>
              </w:divBdr>
              <w:divsChild>
                <w:div w:id="1879197257">
                  <w:marLeft w:val="0"/>
                  <w:marRight w:val="0"/>
                  <w:marTop w:val="0"/>
                  <w:marBottom w:val="0"/>
                  <w:divBdr>
                    <w:top w:val="none" w:sz="0" w:space="0" w:color="auto"/>
                    <w:left w:val="none" w:sz="0" w:space="0" w:color="auto"/>
                    <w:bottom w:val="none" w:sz="0" w:space="0" w:color="auto"/>
                    <w:right w:val="none" w:sz="0" w:space="0" w:color="auto"/>
                  </w:divBdr>
                  <w:divsChild>
                    <w:div w:id="1440416971">
                      <w:marLeft w:val="0"/>
                      <w:marRight w:val="0"/>
                      <w:marTop w:val="0"/>
                      <w:marBottom w:val="0"/>
                      <w:divBdr>
                        <w:top w:val="none" w:sz="0" w:space="0" w:color="auto"/>
                        <w:left w:val="none" w:sz="0" w:space="0" w:color="auto"/>
                        <w:bottom w:val="none" w:sz="0" w:space="0" w:color="auto"/>
                        <w:right w:val="none" w:sz="0" w:space="0" w:color="auto"/>
                      </w:divBdr>
                      <w:divsChild>
                        <w:div w:id="87504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135208">
          <w:marLeft w:val="0"/>
          <w:marRight w:val="0"/>
          <w:marTop w:val="0"/>
          <w:marBottom w:val="0"/>
          <w:divBdr>
            <w:top w:val="none" w:sz="0" w:space="0" w:color="auto"/>
            <w:left w:val="none" w:sz="0" w:space="0" w:color="auto"/>
            <w:bottom w:val="none" w:sz="0" w:space="0" w:color="auto"/>
            <w:right w:val="none" w:sz="0" w:space="0" w:color="auto"/>
          </w:divBdr>
          <w:divsChild>
            <w:div w:id="879171266">
              <w:marLeft w:val="0"/>
              <w:marRight w:val="0"/>
              <w:marTop w:val="0"/>
              <w:marBottom w:val="0"/>
              <w:divBdr>
                <w:top w:val="none" w:sz="0" w:space="0" w:color="auto"/>
                <w:left w:val="none" w:sz="0" w:space="0" w:color="auto"/>
                <w:bottom w:val="none" w:sz="0" w:space="0" w:color="auto"/>
                <w:right w:val="none" w:sz="0" w:space="0" w:color="auto"/>
              </w:divBdr>
              <w:divsChild>
                <w:div w:id="1616477034">
                  <w:marLeft w:val="0"/>
                  <w:marRight w:val="0"/>
                  <w:marTop w:val="0"/>
                  <w:marBottom w:val="0"/>
                  <w:divBdr>
                    <w:top w:val="none" w:sz="0" w:space="0" w:color="auto"/>
                    <w:left w:val="none" w:sz="0" w:space="0" w:color="auto"/>
                    <w:bottom w:val="none" w:sz="0" w:space="0" w:color="auto"/>
                    <w:right w:val="none" w:sz="0" w:space="0" w:color="auto"/>
                  </w:divBdr>
                  <w:divsChild>
                    <w:div w:id="1093237771">
                      <w:marLeft w:val="0"/>
                      <w:marRight w:val="0"/>
                      <w:marTop w:val="0"/>
                      <w:marBottom w:val="0"/>
                      <w:divBdr>
                        <w:top w:val="none" w:sz="0" w:space="0" w:color="auto"/>
                        <w:left w:val="none" w:sz="0" w:space="0" w:color="auto"/>
                        <w:bottom w:val="none" w:sz="0" w:space="0" w:color="auto"/>
                        <w:right w:val="none" w:sz="0" w:space="0" w:color="auto"/>
                      </w:divBdr>
                      <w:divsChild>
                        <w:div w:id="377902815">
                          <w:marLeft w:val="0"/>
                          <w:marRight w:val="0"/>
                          <w:marTop w:val="0"/>
                          <w:marBottom w:val="0"/>
                          <w:divBdr>
                            <w:top w:val="none" w:sz="0" w:space="0" w:color="auto"/>
                            <w:left w:val="none" w:sz="0" w:space="0" w:color="auto"/>
                            <w:bottom w:val="none" w:sz="0" w:space="0" w:color="auto"/>
                            <w:right w:val="none" w:sz="0" w:space="0" w:color="auto"/>
                          </w:divBdr>
                          <w:divsChild>
                            <w:div w:id="45452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8506566">
      <w:bodyDiv w:val="1"/>
      <w:marLeft w:val="0"/>
      <w:marRight w:val="0"/>
      <w:marTop w:val="0"/>
      <w:marBottom w:val="0"/>
      <w:divBdr>
        <w:top w:val="none" w:sz="0" w:space="0" w:color="auto"/>
        <w:left w:val="none" w:sz="0" w:space="0" w:color="auto"/>
        <w:bottom w:val="none" w:sz="0" w:space="0" w:color="auto"/>
        <w:right w:val="none" w:sz="0" w:space="0" w:color="auto"/>
      </w:divBdr>
    </w:div>
    <w:div w:id="463088351">
      <w:bodyDiv w:val="1"/>
      <w:marLeft w:val="0"/>
      <w:marRight w:val="0"/>
      <w:marTop w:val="0"/>
      <w:marBottom w:val="0"/>
      <w:divBdr>
        <w:top w:val="none" w:sz="0" w:space="0" w:color="auto"/>
        <w:left w:val="none" w:sz="0" w:space="0" w:color="auto"/>
        <w:bottom w:val="none" w:sz="0" w:space="0" w:color="auto"/>
        <w:right w:val="none" w:sz="0" w:space="0" w:color="auto"/>
      </w:divBdr>
      <w:divsChild>
        <w:div w:id="479689420">
          <w:marLeft w:val="0"/>
          <w:marRight w:val="0"/>
          <w:marTop w:val="0"/>
          <w:marBottom w:val="0"/>
          <w:divBdr>
            <w:top w:val="none" w:sz="0" w:space="0" w:color="auto"/>
            <w:left w:val="none" w:sz="0" w:space="0" w:color="auto"/>
            <w:bottom w:val="none" w:sz="0" w:space="0" w:color="auto"/>
            <w:right w:val="none" w:sz="0" w:space="0" w:color="auto"/>
          </w:divBdr>
        </w:div>
      </w:divsChild>
    </w:div>
    <w:div w:id="740098535">
      <w:bodyDiv w:val="1"/>
      <w:marLeft w:val="0"/>
      <w:marRight w:val="0"/>
      <w:marTop w:val="0"/>
      <w:marBottom w:val="0"/>
      <w:divBdr>
        <w:top w:val="none" w:sz="0" w:space="0" w:color="auto"/>
        <w:left w:val="none" w:sz="0" w:space="0" w:color="auto"/>
        <w:bottom w:val="none" w:sz="0" w:space="0" w:color="auto"/>
        <w:right w:val="none" w:sz="0" w:space="0" w:color="auto"/>
      </w:divBdr>
    </w:div>
    <w:div w:id="1003312684">
      <w:bodyDiv w:val="1"/>
      <w:marLeft w:val="0"/>
      <w:marRight w:val="0"/>
      <w:marTop w:val="0"/>
      <w:marBottom w:val="0"/>
      <w:divBdr>
        <w:top w:val="none" w:sz="0" w:space="0" w:color="auto"/>
        <w:left w:val="none" w:sz="0" w:space="0" w:color="auto"/>
        <w:bottom w:val="none" w:sz="0" w:space="0" w:color="auto"/>
        <w:right w:val="none" w:sz="0" w:space="0" w:color="auto"/>
      </w:divBdr>
    </w:div>
    <w:div w:id="1005596433">
      <w:bodyDiv w:val="1"/>
      <w:marLeft w:val="0"/>
      <w:marRight w:val="0"/>
      <w:marTop w:val="0"/>
      <w:marBottom w:val="0"/>
      <w:divBdr>
        <w:top w:val="none" w:sz="0" w:space="0" w:color="auto"/>
        <w:left w:val="none" w:sz="0" w:space="0" w:color="auto"/>
        <w:bottom w:val="none" w:sz="0" w:space="0" w:color="auto"/>
        <w:right w:val="none" w:sz="0" w:space="0" w:color="auto"/>
      </w:divBdr>
    </w:div>
    <w:div w:id="1089733013">
      <w:bodyDiv w:val="1"/>
      <w:marLeft w:val="0"/>
      <w:marRight w:val="0"/>
      <w:marTop w:val="0"/>
      <w:marBottom w:val="0"/>
      <w:divBdr>
        <w:top w:val="none" w:sz="0" w:space="0" w:color="auto"/>
        <w:left w:val="none" w:sz="0" w:space="0" w:color="auto"/>
        <w:bottom w:val="none" w:sz="0" w:space="0" w:color="auto"/>
        <w:right w:val="none" w:sz="0" w:space="0" w:color="auto"/>
      </w:divBdr>
    </w:div>
    <w:div w:id="1098790006">
      <w:bodyDiv w:val="1"/>
      <w:marLeft w:val="0"/>
      <w:marRight w:val="0"/>
      <w:marTop w:val="0"/>
      <w:marBottom w:val="0"/>
      <w:divBdr>
        <w:top w:val="none" w:sz="0" w:space="0" w:color="auto"/>
        <w:left w:val="none" w:sz="0" w:space="0" w:color="auto"/>
        <w:bottom w:val="none" w:sz="0" w:space="0" w:color="auto"/>
        <w:right w:val="none" w:sz="0" w:space="0" w:color="auto"/>
      </w:divBdr>
      <w:divsChild>
        <w:div w:id="23141815">
          <w:marLeft w:val="0"/>
          <w:marRight w:val="0"/>
          <w:marTop w:val="0"/>
          <w:marBottom w:val="0"/>
          <w:divBdr>
            <w:top w:val="none" w:sz="0" w:space="0" w:color="auto"/>
            <w:left w:val="none" w:sz="0" w:space="0" w:color="auto"/>
            <w:bottom w:val="none" w:sz="0" w:space="0" w:color="auto"/>
            <w:right w:val="none" w:sz="0" w:space="0" w:color="auto"/>
          </w:divBdr>
        </w:div>
        <w:div w:id="240221457">
          <w:marLeft w:val="0"/>
          <w:marRight w:val="0"/>
          <w:marTop w:val="0"/>
          <w:marBottom w:val="0"/>
          <w:divBdr>
            <w:top w:val="none" w:sz="0" w:space="0" w:color="auto"/>
            <w:left w:val="none" w:sz="0" w:space="0" w:color="auto"/>
            <w:bottom w:val="none" w:sz="0" w:space="0" w:color="auto"/>
            <w:right w:val="none" w:sz="0" w:space="0" w:color="auto"/>
          </w:divBdr>
        </w:div>
        <w:div w:id="354157777">
          <w:marLeft w:val="0"/>
          <w:marRight w:val="0"/>
          <w:marTop w:val="0"/>
          <w:marBottom w:val="0"/>
          <w:divBdr>
            <w:top w:val="none" w:sz="0" w:space="0" w:color="auto"/>
            <w:left w:val="none" w:sz="0" w:space="0" w:color="auto"/>
            <w:bottom w:val="none" w:sz="0" w:space="0" w:color="auto"/>
            <w:right w:val="none" w:sz="0" w:space="0" w:color="auto"/>
          </w:divBdr>
        </w:div>
        <w:div w:id="400492385">
          <w:marLeft w:val="0"/>
          <w:marRight w:val="0"/>
          <w:marTop w:val="0"/>
          <w:marBottom w:val="0"/>
          <w:divBdr>
            <w:top w:val="none" w:sz="0" w:space="0" w:color="auto"/>
            <w:left w:val="none" w:sz="0" w:space="0" w:color="auto"/>
            <w:bottom w:val="none" w:sz="0" w:space="0" w:color="auto"/>
            <w:right w:val="none" w:sz="0" w:space="0" w:color="auto"/>
          </w:divBdr>
        </w:div>
        <w:div w:id="447504239">
          <w:marLeft w:val="0"/>
          <w:marRight w:val="0"/>
          <w:marTop w:val="0"/>
          <w:marBottom w:val="0"/>
          <w:divBdr>
            <w:top w:val="none" w:sz="0" w:space="0" w:color="auto"/>
            <w:left w:val="none" w:sz="0" w:space="0" w:color="auto"/>
            <w:bottom w:val="none" w:sz="0" w:space="0" w:color="auto"/>
            <w:right w:val="none" w:sz="0" w:space="0" w:color="auto"/>
          </w:divBdr>
        </w:div>
        <w:div w:id="779446850">
          <w:marLeft w:val="0"/>
          <w:marRight w:val="0"/>
          <w:marTop w:val="0"/>
          <w:marBottom w:val="0"/>
          <w:divBdr>
            <w:top w:val="none" w:sz="0" w:space="0" w:color="auto"/>
            <w:left w:val="none" w:sz="0" w:space="0" w:color="auto"/>
            <w:bottom w:val="none" w:sz="0" w:space="0" w:color="auto"/>
            <w:right w:val="none" w:sz="0" w:space="0" w:color="auto"/>
          </w:divBdr>
        </w:div>
        <w:div w:id="1342051722">
          <w:marLeft w:val="0"/>
          <w:marRight w:val="0"/>
          <w:marTop w:val="0"/>
          <w:marBottom w:val="0"/>
          <w:divBdr>
            <w:top w:val="none" w:sz="0" w:space="0" w:color="auto"/>
            <w:left w:val="none" w:sz="0" w:space="0" w:color="auto"/>
            <w:bottom w:val="none" w:sz="0" w:space="0" w:color="auto"/>
            <w:right w:val="none" w:sz="0" w:space="0" w:color="auto"/>
          </w:divBdr>
        </w:div>
        <w:div w:id="1401562330">
          <w:marLeft w:val="0"/>
          <w:marRight w:val="0"/>
          <w:marTop w:val="0"/>
          <w:marBottom w:val="0"/>
          <w:divBdr>
            <w:top w:val="none" w:sz="0" w:space="0" w:color="auto"/>
            <w:left w:val="none" w:sz="0" w:space="0" w:color="auto"/>
            <w:bottom w:val="none" w:sz="0" w:space="0" w:color="auto"/>
            <w:right w:val="none" w:sz="0" w:space="0" w:color="auto"/>
          </w:divBdr>
        </w:div>
        <w:div w:id="1449199695">
          <w:marLeft w:val="0"/>
          <w:marRight w:val="0"/>
          <w:marTop w:val="0"/>
          <w:marBottom w:val="0"/>
          <w:divBdr>
            <w:top w:val="none" w:sz="0" w:space="0" w:color="auto"/>
            <w:left w:val="none" w:sz="0" w:space="0" w:color="auto"/>
            <w:bottom w:val="none" w:sz="0" w:space="0" w:color="auto"/>
            <w:right w:val="none" w:sz="0" w:space="0" w:color="auto"/>
          </w:divBdr>
        </w:div>
        <w:div w:id="1531607079">
          <w:marLeft w:val="0"/>
          <w:marRight w:val="0"/>
          <w:marTop w:val="0"/>
          <w:marBottom w:val="0"/>
          <w:divBdr>
            <w:top w:val="none" w:sz="0" w:space="0" w:color="auto"/>
            <w:left w:val="none" w:sz="0" w:space="0" w:color="auto"/>
            <w:bottom w:val="none" w:sz="0" w:space="0" w:color="auto"/>
            <w:right w:val="none" w:sz="0" w:space="0" w:color="auto"/>
          </w:divBdr>
        </w:div>
        <w:div w:id="1646277078">
          <w:marLeft w:val="0"/>
          <w:marRight w:val="0"/>
          <w:marTop w:val="0"/>
          <w:marBottom w:val="0"/>
          <w:divBdr>
            <w:top w:val="none" w:sz="0" w:space="0" w:color="auto"/>
            <w:left w:val="none" w:sz="0" w:space="0" w:color="auto"/>
            <w:bottom w:val="none" w:sz="0" w:space="0" w:color="auto"/>
            <w:right w:val="none" w:sz="0" w:space="0" w:color="auto"/>
          </w:divBdr>
        </w:div>
        <w:div w:id="1932466423">
          <w:marLeft w:val="0"/>
          <w:marRight w:val="0"/>
          <w:marTop w:val="0"/>
          <w:marBottom w:val="0"/>
          <w:divBdr>
            <w:top w:val="none" w:sz="0" w:space="0" w:color="auto"/>
            <w:left w:val="none" w:sz="0" w:space="0" w:color="auto"/>
            <w:bottom w:val="none" w:sz="0" w:space="0" w:color="auto"/>
            <w:right w:val="none" w:sz="0" w:space="0" w:color="auto"/>
          </w:divBdr>
        </w:div>
        <w:div w:id="2046169606">
          <w:marLeft w:val="0"/>
          <w:marRight w:val="0"/>
          <w:marTop w:val="0"/>
          <w:marBottom w:val="0"/>
          <w:divBdr>
            <w:top w:val="none" w:sz="0" w:space="0" w:color="auto"/>
            <w:left w:val="none" w:sz="0" w:space="0" w:color="auto"/>
            <w:bottom w:val="none" w:sz="0" w:space="0" w:color="auto"/>
            <w:right w:val="none" w:sz="0" w:space="0" w:color="auto"/>
          </w:divBdr>
        </w:div>
      </w:divsChild>
    </w:div>
    <w:div w:id="1567298167">
      <w:bodyDiv w:val="1"/>
      <w:marLeft w:val="0"/>
      <w:marRight w:val="0"/>
      <w:marTop w:val="0"/>
      <w:marBottom w:val="0"/>
      <w:divBdr>
        <w:top w:val="none" w:sz="0" w:space="0" w:color="auto"/>
        <w:left w:val="none" w:sz="0" w:space="0" w:color="auto"/>
        <w:bottom w:val="none" w:sz="0" w:space="0" w:color="auto"/>
        <w:right w:val="none" w:sz="0" w:space="0" w:color="auto"/>
      </w:divBdr>
    </w:div>
    <w:div w:id="1582717260">
      <w:bodyDiv w:val="1"/>
      <w:marLeft w:val="0"/>
      <w:marRight w:val="0"/>
      <w:marTop w:val="0"/>
      <w:marBottom w:val="0"/>
      <w:divBdr>
        <w:top w:val="none" w:sz="0" w:space="0" w:color="auto"/>
        <w:left w:val="none" w:sz="0" w:space="0" w:color="auto"/>
        <w:bottom w:val="none" w:sz="0" w:space="0" w:color="auto"/>
        <w:right w:val="none" w:sz="0" w:space="0" w:color="auto"/>
      </w:divBdr>
      <w:divsChild>
        <w:div w:id="1082220456">
          <w:marLeft w:val="0"/>
          <w:marRight w:val="0"/>
          <w:marTop w:val="0"/>
          <w:marBottom w:val="0"/>
          <w:divBdr>
            <w:top w:val="none" w:sz="0" w:space="0" w:color="auto"/>
            <w:left w:val="none" w:sz="0" w:space="0" w:color="auto"/>
            <w:bottom w:val="none" w:sz="0" w:space="0" w:color="auto"/>
            <w:right w:val="none" w:sz="0" w:space="0" w:color="auto"/>
          </w:divBdr>
        </w:div>
      </w:divsChild>
    </w:div>
    <w:div w:id="1679650500">
      <w:bodyDiv w:val="1"/>
      <w:marLeft w:val="0"/>
      <w:marRight w:val="0"/>
      <w:marTop w:val="0"/>
      <w:marBottom w:val="0"/>
      <w:divBdr>
        <w:top w:val="none" w:sz="0" w:space="0" w:color="auto"/>
        <w:left w:val="none" w:sz="0" w:space="0" w:color="auto"/>
        <w:bottom w:val="none" w:sz="0" w:space="0" w:color="auto"/>
        <w:right w:val="none" w:sz="0" w:space="0" w:color="auto"/>
      </w:divBdr>
    </w:div>
    <w:div w:id="1848059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omputerbild.de/artikel/cb-Ratgeber-Internet-So-schuetzen-Sie-sich-vor-der-E-Mail-Spam-3574047.html" TargetMode="External"/><Relationship Id="rId5" Type="http://schemas.openxmlformats.org/officeDocument/2006/relationships/webSettings" Target="webSettings.xml"/><Relationship Id="rId10" Type="http://schemas.openxmlformats.org/officeDocument/2006/relationships/hyperlink" Target="https://www.lernhelfer.de/schuelerlexikon/mathematik-abitur/artikel/thomas-bayes" TargetMode="External"/><Relationship Id="rId4" Type="http://schemas.openxmlformats.org/officeDocument/2006/relationships/settings" Target="settings.xml"/><Relationship Id="rId9" Type="http://schemas.openxmlformats.org/officeDocument/2006/relationships/hyperlink" Target="http://wirtschaftslexikon.gabler.de/Definition/big-data.html" TargetMode="Externa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BCD66-75B0-4BC3-84BC-3AA8282BD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5812</Words>
  <Characters>36619</Characters>
  <Application>Microsoft Office Word</Application>
  <DocSecurity>0</DocSecurity>
  <Lines>305</Lines>
  <Paragraphs>84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Elisabeth Mpessa</dc:creator>
  <cp:keywords/>
  <dc:description/>
  <cp:lastModifiedBy>Elisabeth Mpessa</cp:lastModifiedBy>
  <cp:revision>353</cp:revision>
  <dcterms:created xsi:type="dcterms:W3CDTF">2017-12-27T09:53:00Z</dcterms:created>
  <dcterms:modified xsi:type="dcterms:W3CDTF">2018-06-05T09:01:00Z</dcterms:modified>
</cp:coreProperties>
</file>