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3F" w:rsidRPr="008A6E3F" w:rsidRDefault="008A6E3F" w:rsidP="008A6E3F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Naive Bayes</w:t>
      </w:r>
    </w:p>
    <w:p w:rsidR="008A6E3F" w:rsidRDefault="00BB3C21" w:rsidP="00CF4C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</w:t>
      </w:r>
      <w:r w:rsidR="00936285">
        <w:rPr>
          <w:rFonts w:ascii="Arial" w:hAnsi="Arial" w:cs="Arial"/>
          <w:sz w:val="24"/>
          <w:szCs w:val="24"/>
        </w:rPr>
        <w:t xml:space="preserve"> Naive Bayes Text</w:t>
      </w:r>
      <w:r w:rsidR="008A6E3F">
        <w:rPr>
          <w:rFonts w:ascii="Arial" w:hAnsi="Arial" w:cs="Arial"/>
          <w:sz w:val="24"/>
          <w:szCs w:val="24"/>
        </w:rPr>
        <w:t>klassifikato</w:t>
      </w:r>
      <w:r>
        <w:rPr>
          <w:rFonts w:ascii="Arial" w:hAnsi="Arial" w:cs="Arial"/>
          <w:sz w:val="24"/>
          <w:szCs w:val="24"/>
        </w:rPr>
        <w:t>r</w:t>
      </w:r>
      <w:r w:rsidR="008A6E3F">
        <w:rPr>
          <w:rFonts w:ascii="Arial" w:hAnsi="Arial" w:cs="Arial"/>
          <w:sz w:val="24"/>
          <w:szCs w:val="24"/>
        </w:rPr>
        <w:t xml:space="preserve"> kann sowohl mit den </w:t>
      </w:r>
      <w:proofErr w:type="spellStart"/>
      <w:r w:rsidR="008A6E3F">
        <w:rPr>
          <w:rFonts w:ascii="Arial" w:hAnsi="Arial" w:cs="Arial"/>
          <w:sz w:val="24"/>
          <w:szCs w:val="24"/>
        </w:rPr>
        <w:t>multinomial</w:t>
      </w:r>
      <w:proofErr w:type="spellEnd"/>
      <w:r w:rsidR="008A6E3F">
        <w:rPr>
          <w:rFonts w:ascii="Arial" w:hAnsi="Arial" w:cs="Arial"/>
          <w:sz w:val="24"/>
          <w:szCs w:val="24"/>
        </w:rPr>
        <w:t xml:space="preserve"> Modell als auch mit dem </w:t>
      </w:r>
      <w:proofErr w:type="spellStart"/>
      <w:r w:rsidR="008A6E3F">
        <w:rPr>
          <w:rFonts w:ascii="Arial" w:hAnsi="Arial" w:cs="Arial"/>
          <w:sz w:val="24"/>
          <w:szCs w:val="24"/>
        </w:rPr>
        <w:t>Bernouilli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Modell</w:t>
      </w:r>
      <w:r w:rsidR="008A6E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eingerichtet</w:t>
      </w:r>
      <w:r w:rsidR="008A6E3F">
        <w:rPr>
          <w:rFonts w:ascii="Arial" w:hAnsi="Arial" w:cs="Arial"/>
          <w:sz w:val="24"/>
          <w:szCs w:val="24"/>
        </w:rPr>
        <w:t xml:space="preserve"> werden.</w:t>
      </w:r>
    </w:p>
    <w:p w:rsidR="008A6E3F" w:rsidRPr="008A6E3F" w:rsidRDefault="008A6E3F" w:rsidP="008A6E3F">
      <w:pPr>
        <w:pStyle w:val="Listenabsatz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</w:t>
      </w:r>
      <w:proofErr w:type="spellStart"/>
      <w:r>
        <w:rPr>
          <w:rFonts w:ascii="Arial" w:hAnsi="Arial" w:cs="Arial"/>
          <w:sz w:val="24"/>
          <w:szCs w:val="24"/>
        </w:rPr>
        <w:t>Multinomial</w:t>
      </w:r>
      <w:proofErr w:type="spellEnd"/>
      <w:r>
        <w:rPr>
          <w:rFonts w:ascii="Arial" w:hAnsi="Arial" w:cs="Arial"/>
          <w:sz w:val="24"/>
          <w:szCs w:val="24"/>
        </w:rPr>
        <w:t xml:space="preserve"> Naive Bayes</w:t>
      </w:r>
    </w:p>
    <w:p w:rsidR="00AC43AD" w:rsidRDefault="00B0640F" w:rsidP="00CF4C35">
      <w:pPr>
        <w:jc w:val="both"/>
        <w:rPr>
          <w:rFonts w:ascii="Arial" w:hAnsi="Arial" w:cs="Arial"/>
          <w:sz w:val="24"/>
          <w:szCs w:val="24"/>
        </w:rPr>
      </w:pPr>
      <w:r w:rsidRPr="002A2B4F">
        <w:rPr>
          <w:rFonts w:ascii="Arial" w:hAnsi="Arial" w:cs="Arial"/>
          <w:sz w:val="24"/>
          <w:szCs w:val="24"/>
        </w:rPr>
        <w:t xml:space="preserve">Der </w:t>
      </w:r>
      <w:r w:rsidR="001F7AC3" w:rsidRPr="002A2B4F">
        <w:rPr>
          <w:rFonts w:ascii="Arial" w:hAnsi="Arial" w:cs="Arial"/>
          <w:sz w:val="24"/>
          <w:szCs w:val="24"/>
        </w:rPr>
        <w:t xml:space="preserve">Naive Bayes </w:t>
      </w:r>
      <w:r w:rsidR="002A2B4F" w:rsidRPr="002A2B4F">
        <w:rPr>
          <w:rFonts w:ascii="Arial" w:hAnsi="Arial" w:cs="Arial"/>
          <w:sz w:val="24"/>
          <w:szCs w:val="24"/>
        </w:rPr>
        <w:t>Klassifikator</w:t>
      </w:r>
      <w:r w:rsidR="002A2B4F">
        <w:rPr>
          <w:rFonts w:ascii="Arial" w:hAnsi="Arial" w:cs="Arial"/>
          <w:sz w:val="24"/>
          <w:szCs w:val="24"/>
        </w:rPr>
        <w:t xml:space="preserve"> ist ein</w:t>
      </w:r>
      <w:r w:rsidR="008B6CE2">
        <w:rPr>
          <w:rFonts w:ascii="Arial" w:hAnsi="Arial" w:cs="Arial"/>
          <w:sz w:val="24"/>
          <w:szCs w:val="24"/>
        </w:rPr>
        <w:t xml:space="preserve">e Familie von </w:t>
      </w:r>
      <w:proofErr w:type="spellStart"/>
      <w:r w:rsidR="008B6CE2">
        <w:rPr>
          <w:rFonts w:ascii="Arial" w:hAnsi="Arial" w:cs="Arial"/>
          <w:sz w:val="24"/>
          <w:szCs w:val="24"/>
        </w:rPr>
        <w:t>machine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6CE2">
        <w:rPr>
          <w:rFonts w:ascii="Arial" w:hAnsi="Arial" w:cs="Arial"/>
          <w:sz w:val="24"/>
          <w:szCs w:val="24"/>
        </w:rPr>
        <w:t>learning</w:t>
      </w:r>
      <w:proofErr w:type="spellEnd"/>
      <w:r w:rsidR="002A2B4F">
        <w:rPr>
          <w:rFonts w:ascii="Arial" w:hAnsi="Arial" w:cs="Arial"/>
          <w:sz w:val="24"/>
          <w:szCs w:val="24"/>
        </w:rPr>
        <w:t xml:space="preserve"> Algorithm</w:t>
      </w:r>
      <w:r w:rsidR="008B6CE2">
        <w:rPr>
          <w:rFonts w:ascii="Arial" w:hAnsi="Arial" w:cs="Arial"/>
          <w:sz w:val="24"/>
          <w:szCs w:val="24"/>
        </w:rPr>
        <w:t>en</w:t>
      </w:r>
      <w:r w:rsidR="002A2B4F">
        <w:rPr>
          <w:rFonts w:ascii="Arial" w:hAnsi="Arial" w:cs="Arial"/>
          <w:sz w:val="24"/>
          <w:szCs w:val="24"/>
        </w:rPr>
        <w:t>, d</w:t>
      </w:r>
      <w:r w:rsidR="008B6CE2">
        <w:rPr>
          <w:rFonts w:ascii="Arial" w:hAnsi="Arial" w:cs="Arial"/>
          <w:sz w:val="24"/>
          <w:szCs w:val="24"/>
        </w:rPr>
        <w:t>i</w:t>
      </w:r>
      <w:r w:rsidR="002A2B4F">
        <w:rPr>
          <w:rFonts w:ascii="Arial" w:hAnsi="Arial" w:cs="Arial"/>
          <w:sz w:val="24"/>
          <w:szCs w:val="24"/>
        </w:rPr>
        <w:t>e</w:t>
      </w:r>
      <w:r w:rsidR="008B6CE2">
        <w:rPr>
          <w:rFonts w:ascii="Arial" w:hAnsi="Arial" w:cs="Arial"/>
          <w:sz w:val="24"/>
          <w:szCs w:val="24"/>
        </w:rPr>
        <w:t xml:space="preserve"> </w:t>
      </w:r>
      <w:r w:rsidR="002A2B4F">
        <w:rPr>
          <w:rFonts w:ascii="Arial" w:hAnsi="Arial" w:cs="Arial"/>
          <w:sz w:val="24"/>
          <w:szCs w:val="24"/>
        </w:rPr>
        <w:t>den Sat</w:t>
      </w:r>
      <w:r w:rsidR="00EA08E7">
        <w:rPr>
          <w:rFonts w:ascii="Arial" w:hAnsi="Arial" w:cs="Arial"/>
          <w:sz w:val="24"/>
          <w:szCs w:val="24"/>
        </w:rPr>
        <w:t>z</w:t>
      </w:r>
      <w:r w:rsidR="002A2B4F">
        <w:rPr>
          <w:rFonts w:ascii="Arial" w:hAnsi="Arial" w:cs="Arial"/>
          <w:sz w:val="24"/>
          <w:szCs w:val="24"/>
        </w:rPr>
        <w:t xml:space="preserve"> von Bayes zur Klassifizierung von Objekten</w:t>
      </w:r>
      <w:r w:rsidR="008B6CE2">
        <w:rPr>
          <w:rFonts w:ascii="Arial" w:hAnsi="Arial" w:cs="Arial"/>
          <w:sz w:val="24"/>
          <w:szCs w:val="24"/>
        </w:rPr>
        <w:t xml:space="preserve"> anwendet.  Die erste </w:t>
      </w:r>
      <w:proofErr w:type="spellStart"/>
      <w:r w:rsidR="008B6CE2">
        <w:rPr>
          <w:rFonts w:ascii="Arial" w:hAnsi="Arial" w:cs="Arial"/>
          <w:sz w:val="24"/>
          <w:szCs w:val="24"/>
        </w:rPr>
        <w:t>machine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6CE2">
        <w:rPr>
          <w:rFonts w:ascii="Arial" w:hAnsi="Arial" w:cs="Arial"/>
          <w:sz w:val="24"/>
          <w:szCs w:val="24"/>
        </w:rPr>
        <w:t>learning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Methode ist die </w:t>
      </w:r>
      <w:proofErr w:type="spellStart"/>
      <w:r w:rsidR="008B6CE2">
        <w:rPr>
          <w:rFonts w:ascii="Arial" w:hAnsi="Arial" w:cs="Arial"/>
          <w:sz w:val="24"/>
          <w:szCs w:val="24"/>
        </w:rPr>
        <w:t>multinomiale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Naive Bayes (</w:t>
      </w:r>
      <w:proofErr w:type="spellStart"/>
      <w:r w:rsidR="008B6CE2">
        <w:rPr>
          <w:rFonts w:ascii="Arial" w:hAnsi="Arial" w:cs="Arial"/>
          <w:sz w:val="24"/>
          <w:szCs w:val="24"/>
        </w:rPr>
        <w:t>Multinomiale</w:t>
      </w:r>
      <w:proofErr w:type="spellEnd"/>
      <w:r w:rsidR="008B6CE2">
        <w:rPr>
          <w:rFonts w:ascii="Arial" w:hAnsi="Arial" w:cs="Arial"/>
          <w:sz w:val="24"/>
          <w:szCs w:val="24"/>
        </w:rPr>
        <w:t xml:space="preserve"> NB).</w:t>
      </w:r>
      <w:r w:rsidR="00A32263">
        <w:rPr>
          <w:rFonts w:ascii="Arial" w:hAnsi="Arial" w:cs="Arial"/>
          <w:sz w:val="24"/>
          <w:szCs w:val="24"/>
        </w:rPr>
        <w:t xml:space="preserve"> Die Berechnung der Wahrscheinlichkeit, dass ein Dokument d ist in eine Klasse enthalten, ist durch folgende Formel</w:t>
      </w:r>
      <w:r w:rsidR="00F732BD">
        <w:rPr>
          <w:rFonts w:ascii="Arial" w:hAnsi="Arial" w:cs="Arial"/>
          <w:sz w:val="24"/>
          <w:szCs w:val="24"/>
        </w:rPr>
        <w:t>:</w:t>
      </w:r>
    </w:p>
    <w:p w:rsidR="003F6746" w:rsidRPr="0071215F" w:rsidRDefault="00F732BD" w:rsidP="0071215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Arial"/>
            <w:sz w:val="24"/>
            <w:szCs w:val="24"/>
          </w:rPr>
          <m:t>∝P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d>
        <m:nary>
          <m:naryPr>
            <m:chr m:val="∏"/>
            <m:limLoc m:val="undOvr"/>
            <m:grow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1≤</m:t>
            </m:r>
            <m:r>
              <w:rPr>
                <w:rFonts w:ascii="Cambria Math" w:hAnsi="Cambria Math" w:cs="Arial"/>
                <w:sz w:val="24"/>
                <w:szCs w:val="24"/>
              </w:rPr>
              <m:t>h≤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sub>
            </m:sSub>
          </m:sub>
          <m:sup/>
          <m:e>
            <w:bookmarkStart w:id="0" w:name="_Hlk509499670"/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d>
            <w:bookmarkEnd w:id="0"/>
          </m:e>
        </m:nary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     (13.2)</w:t>
      </w:r>
      <w:r w:rsidR="00A97776">
        <w:rPr>
          <w:rFonts w:ascii="Arial" w:eastAsiaTheme="minorEastAsia" w:hAnsi="Arial" w:cs="Arial"/>
          <w:sz w:val="24"/>
          <w:szCs w:val="24"/>
        </w:rPr>
        <w:br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d>
      </m:oMath>
      <w:r w:rsidR="00A97776">
        <w:rPr>
          <w:rFonts w:ascii="Arial" w:eastAsiaTheme="minorEastAsia" w:hAnsi="Arial" w:cs="Arial"/>
          <w:sz w:val="24"/>
          <w:szCs w:val="24"/>
        </w:rPr>
        <w:t xml:space="preserve"> entspricht die Wahrscheinlichkeit des in einem Dokument der Klasse c auftretenden Begriffs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</m:oMath>
      <w:r w:rsidR="00A97776"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B85A88">
        <w:rPr>
          <w:rFonts w:ascii="Arial" w:eastAsiaTheme="minorEastAsia" w:hAnsi="Arial" w:cs="Arial"/>
          <w:sz w:val="24"/>
          <w:szCs w:val="24"/>
        </w:rPr>
        <w:t xml:space="preserve"> </w:t>
      </w:r>
      <w:r w:rsidR="009E4304">
        <w:rPr>
          <w:rFonts w:ascii="Arial" w:eastAsiaTheme="minorEastAsia" w:hAnsi="Arial" w:cs="Arial"/>
          <w:sz w:val="24"/>
          <w:szCs w:val="24"/>
        </w:rPr>
        <w:t>kann auch interpretiert werden als ein Maß für wie hoch der Beitrag von t ist bei Bestimmung der Korrektheit von der Klasse</w:t>
      </w:r>
      <w:r w:rsidR="004040A8">
        <w:rPr>
          <w:rFonts w:ascii="Arial" w:eastAsiaTheme="minorEastAsia" w:hAnsi="Arial" w:cs="Arial"/>
          <w:sz w:val="24"/>
          <w:szCs w:val="24"/>
        </w:rPr>
        <w:t xml:space="preserve"> c. P(c)</w:t>
      </w:r>
      <w:r w:rsidR="0045364E">
        <w:rPr>
          <w:rFonts w:ascii="Arial" w:eastAsiaTheme="minorEastAsia" w:hAnsi="Arial" w:cs="Arial"/>
          <w:sz w:val="24"/>
          <w:szCs w:val="24"/>
        </w:rPr>
        <w:t xml:space="preserve"> ist die vorherige (Engl.: Prior) Wahrscheinlichkeit eines </w:t>
      </w:r>
      <w:r w:rsidR="007239DE">
        <w:rPr>
          <w:rFonts w:ascii="Arial" w:eastAsiaTheme="minorEastAsia" w:hAnsi="Arial" w:cs="Arial"/>
          <w:sz w:val="24"/>
          <w:szCs w:val="24"/>
        </w:rPr>
        <w:t xml:space="preserve">in Klasse c </w:t>
      </w:r>
      <w:r w:rsidR="0045364E">
        <w:rPr>
          <w:rFonts w:ascii="Arial" w:eastAsiaTheme="minorEastAsia" w:hAnsi="Arial" w:cs="Arial"/>
          <w:sz w:val="24"/>
          <w:szCs w:val="24"/>
        </w:rPr>
        <w:t>auftretendes Dokument.</w:t>
      </w:r>
      <w:r w:rsidR="00D04632">
        <w:rPr>
          <w:rFonts w:ascii="Arial" w:eastAsiaTheme="minorEastAsia" w:hAnsi="Arial" w:cs="Arial"/>
          <w:sz w:val="24"/>
          <w:szCs w:val="24"/>
        </w:rPr>
        <w:t xml:space="preserve"> Die Menge von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D04632">
        <w:rPr>
          <w:rFonts w:ascii="Arial" w:eastAsiaTheme="minorEastAsia" w:hAnsi="Arial" w:cs="Arial"/>
          <w:sz w:val="24"/>
          <w:szCs w:val="24"/>
        </w:rPr>
        <w:t xml:space="preserve">bis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="00905577">
        <w:rPr>
          <w:rFonts w:ascii="Arial" w:eastAsiaTheme="minorEastAsia" w:hAnsi="Arial" w:cs="Arial"/>
          <w:sz w:val="24"/>
          <w:szCs w:val="24"/>
        </w:rPr>
        <w:t xml:space="preserve"> sind die Tokens in d für die Klassifizierung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sub>
        </m:sSub>
      </m:oMath>
      <w:r w:rsidR="00905577">
        <w:rPr>
          <w:rFonts w:ascii="Arial" w:eastAsiaTheme="minorEastAsia" w:hAnsi="Arial" w:cs="Arial"/>
          <w:sz w:val="24"/>
          <w:szCs w:val="24"/>
        </w:rPr>
        <w:t xml:space="preserve"> entspricht die Anzahl dieser Tokens in d.</w:t>
      </w:r>
      <w:r w:rsidR="002E13DD">
        <w:rPr>
          <w:rFonts w:ascii="Arial" w:eastAsiaTheme="minorEastAsia" w:hAnsi="Arial" w:cs="Arial"/>
          <w:sz w:val="24"/>
          <w:szCs w:val="24"/>
        </w:rPr>
        <w:t xml:space="preserve"> Für die Textklassifizierung wird die Findung der besten </w:t>
      </w:r>
      <w:r w:rsidR="00273497">
        <w:rPr>
          <w:rFonts w:ascii="Arial" w:eastAsiaTheme="minorEastAsia" w:hAnsi="Arial" w:cs="Arial"/>
          <w:sz w:val="24"/>
          <w:szCs w:val="24"/>
        </w:rPr>
        <w:t xml:space="preserve">Klasse für das Dokument gezielt. Diese beste Klasse in der Textklassifizierung wird </w:t>
      </w:r>
      <w:r w:rsidR="00204980" w:rsidRPr="00204980">
        <w:rPr>
          <w:rFonts w:ascii="Arial" w:eastAsiaTheme="minorEastAsia" w:hAnsi="Arial" w:cs="Arial"/>
          <w:sz w:val="24"/>
          <w:szCs w:val="24"/>
        </w:rPr>
        <w:t>maximale a posteriori</w:t>
      </w:r>
      <w:r w:rsidR="00204980">
        <w:rPr>
          <w:rFonts w:ascii="Arial" w:eastAsiaTheme="minorEastAsia" w:hAnsi="Arial" w:cs="Arial"/>
          <w:sz w:val="24"/>
          <w:szCs w:val="24"/>
        </w:rPr>
        <w:t xml:space="preserve"> (MAP)</w:t>
      </w:r>
      <w:r w:rsidR="00204980" w:rsidRPr="00204980">
        <w:rPr>
          <w:rFonts w:ascii="Arial" w:eastAsiaTheme="minorEastAsia" w:hAnsi="Arial" w:cs="Arial"/>
          <w:sz w:val="24"/>
          <w:szCs w:val="24"/>
        </w:rPr>
        <w:t xml:space="preserve"> Klasse</w:t>
      </w:r>
      <w:r w:rsidR="0020498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Cmap</m:t>
        </m:r>
      </m:oMath>
    </w:p>
    <w:p w:rsidR="007E10E4" w:rsidRDefault="009C18F1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arg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max</m:t>
                </m:r>
              </m:e>
            </m:fun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cϵC</m:t>
            </m:r>
          </m:sub>
          <m:sup/>
        </m:sSubSup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arg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max</m:t>
                </m:r>
              </m:e>
            </m:fun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c∈C</m:t>
            </m:r>
          </m:sub>
          <m:sup/>
        </m:sSubSup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nary>
          <m:naryPr>
            <m:chr m:val="∏"/>
            <m:limLoc m:val="undOvr"/>
            <m:grow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1≤k≤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sub>
            </m:sSub>
          </m:sub>
          <m:sup/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</m:d>
          </m:e>
        </m:nary>
      </m:oMath>
      <w:r w:rsidR="00B654D0">
        <w:rPr>
          <w:rFonts w:ascii="Arial" w:eastAsiaTheme="minorEastAsia" w:hAnsi="Arial" w:cs="Arial"/>
          <w:sz w:val="24"/>
          <w:szCs w:val="24"/>
        </w:rPr>
        <w:t xml:space="preserve">  </w:t>
      </w:r>
      <w:r w:rsidR="00B654D0">
        <w:rPr>
          <w:rFonts w:ascii="Arial" w:eastAsiaTheme="minorEastAsia" w:hAnsi="Arial" w:cs="Arial"/>
          <w:sz w:val="24"/>
          <w:szCs w:val="24"/>
        </w:rPr>
        <w:tab/>
      </w:r>
      <w:r w:rsidR="00B654D0">
        <w:rPr>
          <w:rFonts w:ascii="Arial" w:eastAsiaTheme="minorEastAsia" w:hAnsi="Arial" w:cs="Arial"/>
          <w:sz w:val="24"/>
          <w:szCs w:val="24"/>
        </w:rPr>
        <w:tab/>
        <w:t xml:space="preserve">     (13.3)</w:t>
      </w:r>
    </w:p>
    <w:p w:rsidR="001A508B" w:rsidRDefault="009E0596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Da die echte Werte de</w:t>
      </w:r>
      <w:r w:rsidR="009948FC">
        <w:rPr>
          <w:rFonts w:ascii="Arial" w:eastAsiaTheme="minorEastAsia" w:hAnsi="Arial" w:cs="Arial"/>
          <w:sz w:val="24"/>
          <w:szCs w:val="24"/>
        </w:rPr>
        <w:t xml:space="preserve">r </w:t>
      </w:r>
      <w:r>
        <w:rPr>
          <w:rFonts w:ascii="Arial" w:eastAsiaTheme="minorEastAsia" w:hAnsi="Arial" w:cs="Arial"/>
          <w:sz w:val="24"/>
          <w:szCs w:val="24"/>
        </w:rPr>
        <w:t xml:space="preserve">Parametern P(c) und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unbekannt sind wird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für P geschrieben.</w:t>
      </w:r>
      <w:r w:rsidR="001A508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82D5B" w:rsidRDefault="001A508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</w:t>
      </w:r>
      <w:r w:rsidR="00E5513A">
        <w:rPr>
          <w:rFonts w:ascii="Arial" w:eastAsiaTheme="minorEastAsia" w:hAnsi="Arial" w:cs="Arial"/>
          <w:sz w:val="24"/>
          <w:szCs w:val="24"/>
        </w:rPr>
        <w:t xml:space="preserve">ie Logarithmen Wahrscheinlichkeiten sollen eher addiert werden anstatt eine Multiplikation von Wahrscheinlichkeiten durchzuführen, </w:t>
      </w:r>
      <w:r w:rsidR="00A63186">
        <w:rPr>
          <w:rFonts w:ascii="Arial" w:eastAsiaTheme="minorEastAsia" w:hAnsi="Arial" w:cs="Arial"/>
          <w:sz w:val="24"/>
          <w:szCs w:val="24"/>
        </w:rPr>
        <w:t xml:space="preserve">da </w:t>
      </w:r>
      <w:r w:rsidR="00E5513A">
        <w:rPr>
          <w:rFonts w:ascii="Arial" w:eastAsiaTheme="minorEastAsia" w:hAnsi="Arial" w:cs="Arial"/>
          <w:sz w:val="24"/>
          <w:szCs w:val="24"/>
        </w:rPr>
        <w:t>dies</w:t>
      </w:r>
      <w:r w:rsidR="00A63186">
        <w:rPr>
          <w:rFonts w:ascii="Arial" w:eastAsiaTheme="minorEastAsia" w:hAnsi="Arial" w:cs="Arial"/>
          <w:sz w:val="24"/>
          <w:szCs w:val="24"/>
        </w:rPr>
        <w:t>e</w:t>
      </w:r>
      <w:r w:rsidR="00E5513A">
        <w:rPr>
          <w:rFonts w:ascii="Arial" w:eastAsiaTheme="minorEastAsia" w:hAnsi="Arial" w:cs="Arial"/>
          <w:sz w:val="24"/>
          <w:szCs w:val="24"/>
        </w:rPr>
        <w:t xml:space="preserve"> Multiplikation von Wahrscheinlichkeiten </w:t>
      </w:r>
      <w:r w:rsidR="00A63186">
        <w:rPr>
          <w:rFonts w:ascii="Arial" w:eastAsiaTheme="minorEastAsia" w:hAnsi="Arial" w:cs="Arial"/>
          <w:sz w:val="24"/>
          <w:szCs w:val="24"/>
        </w:rPr>
        <w:t>Gleitkommaunterlauf</w:t>
      </w:r>
      <w:r w:rsidR="004656B5">
        <w:rPr>
          <w:rFonts w:ascii="Arial" w:eastAsiaTheme="minorEastAsia" w:hAnsi="Arial" w:cs="Arial"/>
          <w:sz w:val="24"/>
          <w:szCs w:val="24"/>
        </w:rPr>
        <w:t xml:space="preserve"> erzeugt.</w:t>
      </w:r>
      <w:r w:rsidR="00A63186">
        <w:rPr>
          <w:rFonts w:ascii="Arial" w:eastAsiaTheme="minorEastAsia" w:hAnsi="Arial" w:cs="Arial"/>
          <w:sz w:val="24"/>
          <w:szCs w:val="24"/>
        </w:rPr>
        <w:t xml:space="preserve"> </w:t>
      </w:r>
      <w:r w:rsidR="0038461A">
        <w:rPr>
          <w:rFonts w:ascii="Arial" w:eastAsiaTheme="minorEastAsia" w:hAnsi="Arial" w:cs="Arial"/>
          <w:sz w:val="24"/>
          <w:szCs w:val="24"/>
        </w:rPr>
        <w:t>Die Klasse die am wahrscheinlichsten ist, entspricht die Klasse mit dem höchsten Wahrscheinlichkeitswert</w:t>
      </w:r>
      <w:r w:rsidR="00D97603">
        <w:rPr>
          <w:rFonts w:ascii="Arial" w:eastAsiaTheme="minorEastAsia" w:hAnsi="Arial" w:cs="Arial"/>
          <w:sz w:val="24"/>
          <w:szCs w:val="24"/>
        </w:rPr>
        <w:t xml:space="preserve"> und </w:t>
      </w:r>
      <w:r w:rsidR="00204D5E">
        <w:rPr>
          <w:rFonts w:ascii="Arial" w:eastAsiaTheme="minorEastAsia" w:hAnsi="Arial" w:cs="Arial"/>
          <w:sz w:val="24"/>
          <w:szCs w:val="24"/>
        </w:rPr>
        <w:t>Log (</w:t>
      </w:r>
      <w:proofErr w:type="spellStart"/>
      <w:r w:rsidR="00D97603">
        <w:rPr>
          <w:rFonts w:ascii="Arial" w:eastAsiaTheme="minorEastAsia" w:hAnsi="Arial" w:cs="Arial"/>
          <w:sz w:val="24"/>
          <w:szCs w:val="24"/>
        </w:rPr>
        <w:t>xy</w:t>
      </w:r>
      <w:proofErr w:type="spellEnd"/>
      <w:r w:rsidR="00204D5E">
        <w:rPr>
          <w:rFonts w:ascii="Arial" w:eastAsiaTheme="minorEastAsia" w:hAnsi="Arial" w:cs="Arial"/>
          <w:sz w:val="24"/>
          <w:szCs w:val="24"/>
        </w:rPr>
        <w:t>)</w:t>
      </w:r>
      <w:r w:rsidR="00D97603">
        <w:rPr>
          <w:rFonts w:ascii="Arial" w:eastAsiaTheme="minorEastAsia" w:hAnsi="Arial" w:cs="Arial"/>
          <w:sz w:val="24"/>
          <w:szCs w:val="24"/>
        </w:rPr>
        <w:t xml:space="preserve"> = log(x) + log(y). Wegen dem monotoner Aspekt der Logarithmusfunktion</w:t>
      </w:r>
      <w:r w:rsidR="00D17195">
        <w:rPr>
          <w:rFonts w:ascii="Arial" w:eastAsiaTheme="minorEastAsia" w:hAnsi="Arial" w:cs="Arial"/>
          <w:sz w:val="24"/>
          <w:szCs w:val="24"/>
        </w:rPr>
        <w:t xml:space="preserve">, die in den meisten </w:t>
      </w:r>
      <w:r w:rsidR="00705493">
        <w:rPr>
          <w:rFonts w:ascii="Arial" w:eastAsiaTheme="minorEastAsia" w:hAnsi="Arial" w:cs="Arial"/>
          <w:sz w:val="24"/>
          <w:szCs w:val="24"/>
        </w:rPr>
        <w:t xml:space="preserve">Naive Bayes </w:t>
      </w:r>
      <w:r w:rsidR="00D17195">
        <w:rPr>
          <w:rFonts w:ascii="Arial" w:eastAsiaTheme="minorEastAsia" w:hAnsi="Arial" w:cs="Arial"/>
          <w:sz w:val="24"/>
          <w:szCs w:val="24"/>
        </w:rPr>
        <w:t xml:space="preserve">Implementierung </w:t>
      </w:r>
      <w:r w:rsidR="00377F97">
        <w:rPr>
          <w:rFonts w:ascii="Arial" w:eastAsiaTheme="minorEastAsia" w:hAnsi="Arial" w:cs="Arial"/>
          <w:sz w:val="24"/>
          <w:szCs w:val="24"/>
        </w:rPr>
        <w:t>durchgeführte Maximierung</w:t>
      </w:r>
      <w:r w:rsidR="00D17195">
        <w:rPr>
          <w:rFonts w:ascii="Arial" w:eastAsiaTheme="minorEastAsia" w:hAnsi="Arial" w:cs="Arial"/>
          <w:sz w:val="24"/>
          <w:szCs w:val="24"/>
        </w:rPr>
        <w:t xml:space="preserve"> ist die folgende:</w:t>
      </w:r>
    </w:p>
    <w:p w:rsidR="00B3777B" w:rsidRDefault="009C18F1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map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argmax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c∈C</m:t>
            </m:r>
          </m:sub>
          <m:sup/>
        </m:sSubSup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log</m:t>
                </m:r>
              </m:fName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func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1≤k≤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log⁡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nary>
          </m:e>
        </m:d>
      </m:oMath>
      <w:r w:rsidR="000F271E">
        <w:rPr>
          <w:rFonts w:ascii="Arial" w:eastAsiaTheme="minorEastAsia" w:hAnsi="Arial" w:cs="Arial"/>
          <w:sz w:val="24"/>
          <w:szCs w:val="24"/>
        </w:rPr>
        <w:t xml:space="preserve"> </w:t>
      </w:r>
      <w:r w:rsidR="000F271E">
        <w:rPr>
          <w:rFonts w:ascii="Arial" w:eastAsiaTheme="minorEastAsia" w:hAnsi="Arial" w:cs="Arial"/>
          <w:sz w:val="24"/>
          <w:szCs w:val="24"/>
        </w:rPr>
        <w:tab/>
      </w:r>
      <w:r w:rsidR="000F271E">
        <w:rPr>
          <w:rFonts w:ascii="Arial" w:eastAsiaTheme="minorEastAsia" w:hAnsi="Arial" w:cs="Arial"/>
          <w:sz w:val="24"/>
          <w:szCs w:val="24"/>
        </w:rPr>
        <w:tab/>
      </w:r>
      <w:r w:rsidR="000F271E">
        <w:rPr>
          <w:rFonts w:ascii="Arial" w:eastAsiaTheme="minorEastAsia" w:hAnsi="Arial" w:cs="Arial"/>
          <w:sz w:val="24"/>
          <w:szCs w:val="24"/>
        </w:rPr>
        <w:tab/>
      </w:r>
      <w:r w:rsidR="000F271E">
        <w:rPr>
          <w:rFonts w:ascii="Arial" w:eastAsiaTheme="minorEastAsia" w:hAnsi="Arial" w:cs="Arial"/>
          <w:sz w:val="24"/>
          <w:szCs w:val="24"/>
        </w:rPr>
        <w:tab/>
        <w:t xml:space="preserve">    (13.4)</w:t>
      </w:r>
    </w:p>
    <w:p w:rsidR="00401470" w:rsidRDefault="009C18F1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Arial"/>
                <w:sz w:val="24"/>
                <w:szCs w:val="24"/>
              </w:rPr>
              <m:t>log</m:t>
            </m:r>
          </m:fName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</m:d>
          </m:e>
        </m:func>
      </m:oMath>
      <w:r w:rsidR="00B3777B" w:rsidRPr="007E10E4">
        <w:rPr>
          <w:rFonts w:ascii="Arial" w:eastAsiaTheme="minorEastAsia" w:hAnsi="Arial" w:cs="Arial"/>
          <w:sz w:val="24"/>
          <w:szCs w:val="24"/>
        </w:rPr>
        <w:t xml:space="preserve"> </w:t>
      </w:r>
      <w:r w:rsidR="00B3777B">
        <w:rPr>
          <w:rFonts w:ascii="Arial" w:eastAsiaTheme="minorEastAsia" w:hAnsi="Arial" w:cs="Arial"/>
          <w:sz w:val="24"/>
          <w:szCs w:val="24"/>
        </w:rPr>
        <w:t>ist das Prior und entspricht das Gewicht für die relative Häufigkeit c</w:t>
      </w:r>
      <w:r w:rsidR="00727ADB">
        <w:rPr>
          <w:rFonts w:ascii="Arial" w:eastAsiaTheme="minorEastAsia" w:hAnsi="Arial" w:cs="Arial"/>
          <w:sz w:val="24"/>
          <w:szCs w:val="24"/>
        </w:rPr>
        <w:t xml:space="preserve"> und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log⁡</m:t>
        </m:r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 w:rsidR="00727ADB">
        <w:rPr>
          <w:rFonts w:ascii="Arial" w:eastAsiaTheme="minorEastAsia" w:hAnsi="Arial" w:cs="Arial"/>
          <w:sz w:val="24"/>
          <w:szCs w:val="24"/>
        </w:rPr>
        <w:t xml:space="preserve"> entspricht eine Gewichtung</w:t>
      </w:r>
      <w:r w:rsidR="007149A2">
        <w:rPr>
          <w:rFonts w:ascii="Arial" w:eastAsiaTheme="minorEastAsia" w:hAnsi="Arial" w:cs="Arial"/>
          <w:sz w:val="24"/>
          <w:szCs w:val="24"/>
        </w:rPr>
        <w:t xml:space="preserve"> für wie gut ein Indikator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="007149A2">
        <w:rPr>
          <w:rFonts w:ascii="Arial" w:eastAsiaTheme="minorEastAsia" w:hAnsi="Arial" w:cs="Arial"/>
          <w:sz w:val="24"/>
          <w:szCs w:val="24"/>
        </w:rPr>
        <w:t xml:space="preserve"> für c ist.</w:t>
      </w:r>
      <w:r w:rsidR="00010F61">
        <w:rPr>
          <w:rFonts w:ascii="Arial" w:eastAsiaTheme="minorEastAsia" w:hAnsi="Arial" w:cs="Arial"/>
          <w:sz w:val="24"/>
          <w:szCs w:val="24"/>
        </w:rPr>
        <w:t xml:space="preserve"> Mit der</w:t>
      </w:r>
      <w:r w:rsidR="00032104">
        <w:rPr>
          <w:rFonts w:ascii="Arial" w:eastAsiaTheme="minorEastAsia" w:hAnsi="Arial" w:cs="Arial"/>
          <w:sz w:val="24"/>
          <w:szCs w:val="24"/>
        </w:rPr>
        <w:t xml:space="preserve"> Summe </w:t>
      </w:r>
      <w:r w:rsidR="00010F61">
        <w:rPr>
          <w:rFonts w:ascii="Arial" w:eastAsiaTheme="minorEastAsia" w:hAnsi="Arial" w:cs="Arial"/>
          <w:sz w:val="24"/>
          <w:szCs w:val="24"/>
        </w:rPr>
        <w:t xml:space="preserve">von </w:t>
      </w:r>
      <w:r w:rsidR="00032104">
        <w:rPr>
          <w:rFonts w:ascii="Arial" w:eastAsiaTheme="minorEastAsia" w:hAnsi="Arial" w:cs="Arial"/>
          <w:sz w:val="24"/>
          <w:szCs w:val="24"/>
        </w:rPr>
        <w:t xml:space="preserve">logarithmischen Prioritäts- und </w:t>
      </w:r>
      <w:r w:rsidR="00010F61">
        <w:rPr>
          <w:rFonts w:ascii="Arial" w:eastAsiaTheme="minorEastAsia" w:hAnsi="Arial" w:cs="Arial"/>
          <w:sz w:val="24"/>
          <w:szCs w:val="24"/>
        </w:rPr>
        <w:t>Begriffs</w:t>
      </w:r>
      <w:r w:rsidR="00032104">
        <w:rPr>
          <w:rFonts w:ascii="Arial" w:eastAsiaTheme="minorEastAsia" w:hAnsi="Arial" w:cs="Arial"/>
          <w:sz w:val="24"/>
          <w:szCs w:val="24"/>
        </w:rPr>
        <w:t>gewichte</w:t>
      </w:r>
      <w:r w:rsidR="000F37E6">
        <w:rPr>
          <w:rFonts w:ascii="Arial" w:eastAsiaTheme="minorEastAsia" w:hAnsi="Arial" w:cs="Arial"/>
          <w:sz w:val="24"/>
          <w:szCs w:val="24"/>
        </w:rPr>
        <w:t xml:space="preserve"> </w:t>
      </w:r>
      <w:r w:rsidR="005356E1">
        <w:rPr>
          <w:rFonts w:ascii="Arial" w:eastAsiaTheme="minorEastAsia" w:hAnsi="Arial" w:cs="Arial"/>
          <w:sz w:val="24"/>
          <w:szCs w:val="24"/>
        </w:rPr>
        <w:t>wird die Anzahl an Beweise für das Dokument in der Klasse gemessen</w:t>
      </w:r>
      <w:r w:rsidR="00FC6459">
        <w:rPr>
          <w:rFonts w:ascii="Arial" w:eastAsiaTheme="minorEastAsia" w:hAnsi="Arial" w:cs="Arial"/>
          <w:sz w:val="24"/>
          <w:szCs w:val="24"/>
        </w:rPr>
        <w:t xml:space="preserve">. Die Auswahl der Klasse mit den meisten Beweise wird </w:t>
      </w:r>
      <w:r w:rsidR="00DC272F">
        <w:rPr>
          <w:rFonts w:ascii="Arial" w:eastAsiaTheme="minorEastAsia" w:hAnsi="Arial" w:cs="Arial"/>
          <w:sz w:val="24"/>
          <w:szCs w:val="24"/>
        </w:rPr>
        <w:t>mit</w:t>
      </w:r>
      <w:r w:rsidR="00FC6459">
        <w:rPr>
          <w:rFonts w:ascii="Arial" w:eastAsiaTheme="minorEastAsia" w:hAnsi="Arial" w:cs="Arial"/>
          <w:sz w:val="24"/>
          <w:szCs w:val="24"/>
        </w:rPr>
        <w:t xml:space="preserve"> der Gleichung </w:t>
      </w:r>
      <w:r w:rsidR="006168F7">
        <w:rPr>
          <w:rFonts w:ascii="Arial" w:eastAsiaTheme="minorEastAsia" w:hAnsi="Arial" w:cs="Arial"/>
          <w:sz w:val="24"/>
          <w:szCs w:val="24"/>
        </w:rPr>
        <w:t xml:space="preserve">(13.4) </w:t>
      </w:r>
      <w:r w:rsidR="00FC6459">
        <w:rPr>
          <w:rFonts w:ascii="Arial" w:eastAsiaTheme="minorEastAsia" w:hAnsi="Arial" w:cs="Arial"/>
          <w:sz w:val="24"/>
          <w:szCs w:val="24"/>
        </w:rPr>
        <w:t>durchgeführt.</w:t>
      </w:r>
      <w:r w:rsidR="00DC272F">
        <w:rPr>
          <w:rFonts w:ascii="Arial" w:eastAsiaTheme="minorEastAsia" w:hAnsi="Arial" w:cs="Arial"/>
          <w:sz w:val="24"/>
          <w:szCs w:val="24"/>
        </w:rPr>
        <w:t xml:space="preserve"> </w:t>
      </w:r>
      <w:r w:rsidR="00DF1198">
        <w:rPr>
          <w:rFonts w:ascii="Arial" w:eastAsiaTheme="minorEastAsia" w:hAnsi="Arial" w:cs="Arial"/>
          <w:sz w:val="24"/>
          <w:szCs w:val="24"/>
        </w:rPr>
        <w:t xml:space="preserve">Zur Schätzung </w:t>
      </w:r>
      <w:r w:rsidR="00DC272F">
        <w:rPr>
          <w:rFonts w:ascii="Arial" w:eastAsiaTheme="minorEastAsia" w:hAnsi="Arial" w:cs="Arial"/>
          <w:sz w:val="24"/>
          <w:szCs w:val="24"/>
        </w:rPr>
        <w:t>d</w:t>
      </w:r>
      <w:r w:rsidR="00DF1198">
        <w:rPr>
          <w:rFonts w:ascii="Arial" w:eastAsiaTheme="minorEastAsia" w:hAnsi="Arial" w:cs="Arial"/>
          <w:sz w:val="24"/>
          <w:szCs w:val="24"/>
        </w:rPr>
        <w:t>er</w:t>
      </w:r>
      <w:r w:rsidR="00DC272F">
        <w:rPr>
          <w:rFonts w:ascii="Arial" w:eastAsiaTheme="minorEastAsia" w:hAnsi="Arial" w:cs="Arial"/>
          <w:sz w:val="24"/>
          <w:szCs w:val="24"/>
        </w:rPr>
        <w:t xml:space="preserve"> Parameter</w:t>
      </w:r>
      <w:r w:rsidR="00795964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 w:rsidR="00795964">
        <w:rPr>
          <w:rFonts w:ascii="Arial" w:eastAsiaTheme="minorEastAsia" w:hAnsi="Arial" w:cs="Arial"/>
          <w:sz w:val="24"/>
          <w:szCs w:val="24"/>
        </w:rPr>
        <w:t xml:space="preserve"> und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 w:rsidR="00DF1198">
        <w:rPr>
          <w:rFonts w:ascii="Arial" w:eastAsiaTheme="minorEastAsia" w:hAnsi="Arial" w:cs="Arial"/>
          <w:sz w:val="24"/>
          <w:szCs w:val="24"/>
        </w:rPr>
        <w:t xml:space="preserve"> kann das Maximum -</w:t>
      </w:r>
      <w:proofErr w:type="spellStart"/>
      <w:r w:rsidR="00DF1198">
        <w:rPr>
          <w:rFonts w:ascii="Arial" w:eastAsiaTheme="minorEastAsia" w:hAnsi="Arial" w:cs="Arial"/>
          <w:sz w:val="24"/>
          <w:szCs w:val="24"/>
        </w:rPr>
        <w:t>Likelihood</w:t>
      </w:r>
      <w:proofErr w:type="spellEnd"/>
      <w:r w:rsidR="00DF1198">
        <w:rPr>
          <w:rFonts w:ascii="Arial" w:eastAsiaTheme="minorEastAsia" w:hAnsi="Arial" w:cs="Arial"/>
          <w:sz w:val="24"/>
          <w:szCs w:val="24"/>
        </w:rPr>
        <w:t>-Schätzung</w:t>
      </w:r>
      <w:r w:rsidR="00CE5E80">
        <w:rPr>
          <w:rFonts w:ascii="Arial" w:eastAsiaTheme="minorEastAsia" w:hAnsi="Arial" w:cs="Arial"/>
          <w:sz w:val="24"/>
          <w:szCs w:val="24"/>
        </w:rPr>
        <w:t xml:space="preserve"> (MLS)</w:t>
      </w:r>
      <w:r w:rsidR="00DF1198">
        <w:rPr>
          <w:rFonts w:ascii="Arial" w:eastAsiaTheme="minorEastAsia" w:hAnsi="Arial" w:cs="Arial"/>
          <w:sz w:val="24"/>
          <w:szCs w:val="24"/>
        </w:rPr>
        <w:t xml:space="preserve"> eingesetzt, eine relative Häufigkeit, die </w:t>
      </w:r>
      <w:r w:rsidR="00C156CC">
        <w:rPr>
          <w:rFonts w:ascii="Arial" w:eastAsiaTheme="minorEastAsia" w:hAnsi="Arial" w:cs="Arial"/>
          <w:sz w:val="24"/>
          <w:szCs w:val="24"/>
        </w:rPr>
        <w:t xml:space="preserve">der wahrscheinlichsten Wert </w:t>
      </w:r>
      <w:r w:rsidR="003C4B94">
        <w:rPr>
          <w:rFonts w:ascii="Arial" w:eastAsiaTheme="minorEastAsia" w:hAnsi="Arial" w:cs="Arial"/>
          <w:sz w:val="24"/>
          <w:szCs w:val="24"/>
        </w:rPr>
        <w:t>jedem Parameter</w:t>
      </w:r>
      <w:r w:rsidR="00C156CC">
        <w:rPr>
          <w:rFonts w:ascii="Arial" w:eastAsiaTheme="minorEastAsia" w:hAnsi="Arial" w:cs="Arial"/>
          <w:sz w:val="24"/>
          <w:szCs w:val="24"/>
        </w:rPr>
        <w:t xml:space="preserve"> unter Berücksichtigung der Trainingsdaten ist.</w:t>
      </w:r>
      <w:r w:rsidR="003C4B94">
        <w:rPr>
          <w:rFonts w:ascii="Arial" w:eastAsiaTheme="minorEastAsia" w:hAnsi="Arial" w:cs="Arial"/>
          <w:sz w:val="24"/>
          <w:szCs w:val="24"/>
        </w:rPr>
        <w:t xml:space="preserve"> Diese Schätzung für Prioren ist die folgende</w:t>
      </w:r>
      <w:r w:rsidR="00196732">
        <w:rPr>
          <w:rFonts w:ascii="Arial" w:eastAsiaTheme="minorEastAsia" w:hAnsi="Arial" w:cs="Arial"/>
          <w:sz w:val="24"/>
          <w:szCs w:val="24"/>
        </w:rPr>
        <w:t>:</w:t>
      </w:r>
    </w:p>
    <w:p w:rsidR="00196732" w:rsidRDefault="009C18F1" w:rsidP="00864DF8">
      <w:pPr>
        <w:ind w:left="2124" w:firstLine="708"/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den>
        </m:f>
      </m:oMath>
      <w:r w:rsidR="00196732">
        <w:rPr>
          <w:rFonts w:ascii="Arial" w:eastAsiaTheme="minorEastAsia" w:hAnsi="Arial" w:cs="Arial"/>
          <w:sz w:val="24"/>
          <w:szCs w:val="24"/>
        </w:rPr>
        <w:t xml:space="preserve">  </w:t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864DF8">
        <w:rPr>
          <w:rFonts w:ascii="Arial" w:eastAsiaTheme="minorEastAsia" w:hAnsi="Arial" w:cs="Arial"/>
          <w:sz w:val="24"/>
          <w:szCs w:val="24"/>
        </w:rPr>
        <w:t xml:space="preserve"> </w:t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</w:r>
      <w:r w:rsidR="00196732">
        <w:rPr>
          <w:rFonts w:ascii="Arial" w:eastAsiaTheme="minorEastAsia" w:hAnsi="Arial" w:cs="Arial"/>
          <w:sz w:val="24"/>
          <w:szCs w:val="24"/>
        </w:rPr>
        <w:tab/>
        <w:t xml:space="preserve">   (13.5)</w:t>
      </w:r>
    </w:p>
    <w:p w:rsidR="00196732" w:rsidRDefault="009C18F1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864DF8">
        <w:rPr>
          <w:rFonts w:ascii="Arial" w:eastAsiaTheme="minorEastAsia" w:hAnsi="Arial" w:cs="Arial"/>
          <w:sz w:val="24"/>
          <w:szCs w:val="24"/>
        </w:rPr>
        <w:t xml:space="preserve"> </w:t>
      </w:r>
      <w:r w:rsidR="00F518A6">
        <w:rPr>
          <w:rFonts w:ascii="Arial" w:eastAsiaTheme="minorEastAsia" w:hAnsi="Arial" w:cs="Arial"/>
          <w:sz w:val="24"/>
          <w:szCs w:val="24"/>
        </w:rPr>
        <w:t>entspricht die Anzahl an Dokumente in der Klasse c und N die Gesamtzahl von Unterlagen.</w:t>
      </w:r>
    </w:p>
    <w:p w:rsidR="00F518A6" w:rsidRDefault="00FE10AB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</w:t>
      </w:r>
      <w:r w:rsidR="00F518A6">
        <w:rPr>
          <w:rFonts w:ascii="Arial" w:eastAsiaTheme="minorEastAsia" w:hAnsi="Arial" w:cs="Arial"/>
          <w:sz w:val="24"/>
          <w:szCs w:val="24"/>
        </w:rPr>
        <w:t xml:space="preserve"> bedingte Wahrscheinlichkeit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t|c</m:t>
            </m:r>
          </m:e>
        </m:d>
      </m:oMath>
      <w:r w:rsidR="00F518A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kann </w:t>
      </w:r>
      <w:r w:rsidR="00F9737F">
        <w:rPr>
          <w:rFonts w:ascii="Arial" w:eastAsiaTheme="minorEastAsia" w:hAnsi="Arial" w:cs="Arial"/>
          <w:sz w:val="24"/>
          <w:szCs w:val="24"/>
        </w:rPr>
        <w:t xml:space="preserve">als relative Häufigkeit von Begriffe t in Dokumente der Klasse </w:t>
      </w:r>
      <w:r w:rsidR="00CC21DD">
        <w:rPr>
          <w:rFonts w:ascii="Arial" w:eastAsiaTheme="minorEastAsia" w:hAnsi="Arial" w:cs="Arial"/>
          <w:sz w:val="24"/>
          <w:szCs w:val="24"/>
        </w:rPr>
        <w:t>c geschätzt</w:t>
      </w:r>
      <w:r>
        <w:rPr>
          <w:rFonts w:ascii="Arial" w:eastAsiaTheme="minorEastAsia" w:hAnsi="Arial" w:cs="Arial"/>
          <w:sz w:val="24"/>
          <w:szCs w:val="24"/>
        </w:rPr>
        <w:t xml:space="preserve"> werden</w:t>
      </w:r>
      <w:r w:rsidR="00F9737F">
        <w:rPr>
          <w:rFonts w:ascii="Arial" w:eastAsiaTheme="minorEastAsia" w:hAnsi="Arial" w:cs="Arial"/>
          <w:sz w:val="24"/>
          <w:szCs w:val="24"/>
        </w:rPr>
        <w:t xml:space="preserve">: </w:t>
      </w:r>
      <w:r w:rsidR="00F518A6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CC21DD" w:rsidRDefault="009C18F1" w:rsidP="005C5155">
      <w:pPr>
        <w:ind w:left="2832" w:firstLine="708"/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ct</m:t>
                </m:r>
              </m:sub>
            </m:sSub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∈V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den>
        </m:f>
      </m:oMath>
      <w:r w:rsidR="0085697F">
        <w:rPr>
          <w:rFonts w:ascii="Arial" w:eastAsiaTheme="minorEastAsia" w:hAnsi="Arial" w:cs="Arial"/>
          <w:sz w:val="24"/>
          <w:szCs w:val="24"/>
        </w:rPr>
        <w:t xml:space="preserve">  </w:t>
      </w:r>
      <w:r w:rsidR="000D5AD5">
        <w:rPr>
          <w:rFonts w:ascii="Arial" w:eastAsiaTheme="minorEastAsia" w:hAnsi="Arial" w:cs="Arial"/>
          <w:sz w:val="24"/>
          <w:szCs w:val="24"/>
        </w:rPr>
        <w:tab/>
      </w:r>
      <w:r w:rsidR="000D5AD5">
        <w:rPr>
          <w:rFonts w:ascii="Arial" w:eastAsiaTheme="minorEastAsia" w:hAnsi="Arial" w:cs="Arial"/>
          <w:sz w:val="24"/>
          <w:szCs w:val="24"/>
        </w:rPr>
        <w:tab/>
      </w:r>
      <w:r w:rsidR="000D5AD5">
        <w:rPr>
          <w:rFonts w:ascii="Arial" w:eastAsiaTheme="minorEastAsia" w:hAnsi="Arial" w:cs="Arial"/>
          <w:sz w:val="24"/>
          <w:szCs w:val="24"/>
        </w:rPr>
        <w:tab/>
      </w:r>
      <w:r w:rsidR="000D5AD5">
        <w:rPr>
          <w:rFonts w:ascii="Arial" w:eastAsiaTheme="minorEastAsia" w:hAnsi="Arial" w:cs="Arial"/>
          <w:sz w:val="24"/>
          <w:szCs w:val="24"/>
        </w:rPr>
        <w:tab/>
        <w:t xml:space="preserve">   (13.6)</w:t>
      </w:r>
    </w:p>
    <w:p w:rsidR="00F518A6" w:rsidRDefault="009C18F1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ct</m:t>
            </m:r>
          </m:sub>
        </m:sSub>
      </m:oMath>
      <w:r w:rsidR="002B7C74">
        <w:rPr>
          <w:rFonts w:ascii="Arial" w:eastAsiaTheme="minorEastAsia" w:hAnsi="Arial" w:cs="Arial"/>
          <w:sz w:val="24"/>
          <w:szCs w:val="24"/>
        </w:rPr>
        <w:t xml:space="preserve"> entspricht die Anzahl der Vorfälle von t in Trainingsdokumenten aus Klasse c, sowie mehrfacher Vorfall eines Begriffes in einem Dokument.</w:t>
      </w:r>
      <w:r w:rsidR="0067514B">
        <w:rPr>
          <w:rFonts w:ascii="Arial" w:eastAsiaTheme="minorEastAsia" w:hAnsi="Arial" w:cs="Arial"/>
          <w:sz w:val="24"/>
          <w:szCs w:val="24"/>
        </w:rPr>
        <w:t xml:space="preserve"> Falls ein Begriff</w:t>
      </w:r>
      <w:r w:rsidR="008C4C53">
        <w:rPr>
          <w:rFonts w:ascii="Arial" w:eastAsiaTheme="minorEastAsia" w:hAnsi="Arial" w:cs="Arial"/>
          <w:sz w:val="24"/>
          <w:szCs w:val="24"/>
        </w:rPr>
        <w:t xml:space="preserve"> beispielsweise zwei Vorkommen in </w:t>
      </w:r>
      <w:r w:rsidR="006B44D7">
        <w:rPr>
          <w:rFonts w:ascii="Arial" w:eastAsiaTheme="minorEastAsia" w:hAnsi="Arial" w:cs="Arial"/>
          <w:sz w:val="24"/>
          <w:szCs w:val="24"/>
        </w:rPr>
        <w:t>einem Dokument</w:t>
      </w:r>
      <w:r w:rsidR="008C4C53">
        <w:rPr>
          <w:rFonts w:ascii="Arial" w:eastAsiaTheme="minorEastAsia" w:hAnsi="Arial" w:cs="Arial"/>
          <w:sz w:val="24"/>
          <w:szCs w:val="24"/>
        </w:rPr>
        <w:t xml:space="preserve"> hat, jeweils in den Positionen k1 und k2, dann</w:t>
      </w:r>
    </w:p>
    <w:p w:rsidR="008C4C53" w:rsidRDefault="009C18F1" w:rsidP="00204980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 w:rsidR="008C4C53" w:rsidRPr="008C4C53">
        <w:rPr>
          <w:rFonts w:ascii="Arial" w:eastAsiaTheme="minorEastAsia" w:hAnsi="Arial" w:cs="Arial"/>
          <w:sz w:val="24"/>
          <w:szCs w:val="24"/>
        </w:rPr>
        <w:t xml:space="preserve"> (tk1 | c) =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 w:rsidR="008C4C53" w:rsidRPr="008C4C53">
        <w:rPr>
          <w:rFonts w:ascii="Arial" w:eastAsiaTheme="minorEastAsia" w:hAnsi="Arial" w:cs="Arial"/>
          <w:sz w:val="24"/>
          <w:szCs w:val="24"/>
        </w:rPr>
        <w:t xml:space="preserve"> (tk2 | c).</w:t>
      </w:r>
      <w:r w:rsidR="00CA54E4">
        <w:rPr>
          <w:rFonts w:ascii="Arial" w:eastAsiaTheme="minorEastAsia" w:hAnsi="Arial" w:cs="Arial"/>
          <w:sz w:val="24"/>
          <w:szCs w:val="24"/>
        </w:rPr>
        <w:t xml:space="preserve"> Die Abbildung 1 zeigt </w:t>
      </w:r>
      <w:proofErr w:type="spellStart"/>
      <w:r w:rsidR="00CA54E4">
        <w:rPr>
          <w:rFonts w:ascii="Arial" w:eastAsiaTheme="minorEastAsia" w:hAnsi="Arial" w:cs="Arial"/>
          <w:sz w:val="24"/>
          <w:szCs w:val="24"/>
        </w:rPr>
        <w:t>multinomial</w:t>
      </w:r>
      <w:proofErr w:type="spellEnd"/>
      <w:r w:rsidR="00CA54E4">
        <w:rPr>
          <w:rFonts w:ascii="Arial" w:eastAsiaTheme="minorEastAsia" w:hAnsi="Arial" w:cs="Arial"/>
          <w:sz w:val="24"/>
          <w:szCs w:val="24"/>
        </w:rPr>
        <w:t xml:space="preserve"> Naive Bayes</w:t>
      </w:r>
      <w:r w:rsidR="00F00E79">
        <w:rPr>
          <w:rFonts w:ascii="Arial" w:eastAsiaTheme="minorEastAsia" w:hAnsi="Arial" w:cs="Arial"/>
          <w:sz w:val="24"/>
          <w:szCs w:val="24"/>
        </w:rPr>
        <w:t xml:space="preserve"> Trainings- und Testalgorithmen.</w:t>
      </w:r>
    </w:p>
    <w:p w:rsidR="00220956" w:rsidRDefault="00220956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3695700" cy="31165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nomial_Naive_Bay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56" w:rsidRDefault="00C13F76" w:rsidP="00C13F76">
      <w:pPr>
        <w:pStyle w:val="Beschriftung"/>
        <w:rPr>
          <w:rFonts w:ascii="Arial" w:eastAsiaTheme="minorEastAsia" w:hAnsi="Arial" w:cs="Arial"/>
          <w:sz w:val="24"/>
          <w:szCs w:val="24"/>
        </w:rPr>
      </w:pPr>
      <w:r>
        <w:t xml:space="preserve">Abbildung </w:t>
      </w:r>
      <w:r w:rsidR="009C18F1">
        <w:fldChar w:fldCharType="begin"/>
      </w:r>
      <w:r w:rsidR="009C18F1">
        <w:instrText xml:space="preserve"> SEQ Abbildung \* ARABIC </w:instrText>
      </w:r>
      <w:r w:rsidR="009C18F1">
        <w:fldChar w:fldCharType="separate"/>
      </w:r>
      <w:r w:rsidR="00AB774A">
        <w:rPr>
          <w:noProof/>
        </w:rPr>
        <w:t>1</w:t>
      </w:r>
      <w:r w:rsidR="009C18F1">
        <w:rPr>
          <w:noProof/>
        </w:rPr>
        <w:fldChar w:fldCharType="end"/>
      </w:r>
      <w:r>
        <w:t xml:space="preserve">: Das </w:t>
      </w:r>
      <w:proofErr w:type="spellStart"/>
      <w:r>
        <w:t>multinomial</w:t>
      </w:r>
      <w:proofErr w:type="spellEnd"/>
      <w:r>
        <w:t xml:space="preserve"> Naive Bayes Algorithmus </w:t>
      </w:r>
      <w:r w:rsidR="000F0556">
        <w:t>(Training und Test)</w:t>
      </w:r>
      <w:r w:rsidR="007042AD">
        <w:t xml:space="preserve"> </w:t>
      </w:r>
      <w:r>
        <w:t>[</w:t>
      </w:r>
      <w:r w:rsidR="001E22D1">
        <w:t>MRS</w:t>
      </w:r>
      <w:r w:rsidR="003A0A64">
        <w:t>08</w:t>
      </w:r>
      <w:r>
        <w:t>]</w:t>
      </w:r>
      <w:r w:rsidR="003A0A64">
        <w:t>.</w:t>
      </w:r>
    </w:p>
    <w:p w:rsidR="008B6623" w:rsidRDefault="008B6623" w:rsidP="002049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 besteht bei der MLS das Problem, dass das MLS ist gleich Null für die in den Trainingsdaten nicht vorkommende Ausdrucksklassenkombination</w:t>
      </w:r>
      <w:r w:rsidR="00C33CE0">
        <w:rPr>
          <w:rFonts w:ascii="Arial" w:eastAsiaTheme="minorEastAsia" w:hAnsi="Arial" w:cs="Arial"/>
          <w:sz w:val="24"/>
          <w:szCs w:val="24"/>
        </w:rPr>
        <w:t>. Diese Null</w:t>
      </w:r>
      <w:r w:rsidR="001F2DCB">
        <w:rPr>
          <w:rFonts w:ascii="Arial" w:eastAsiaTheme="minorEastAsia" w:hAnsi="Arial" w:cs="Arial"/>
          <w:sz w:val="24"/>
          <w:szCs w:val="24"/>
        </w:rPr>
        <w:t xml:space="preserve"> Schätzung besteht wegen der Seltenheit.</w:t>
      </w:r>
      <w:r w:rsidR="00FA1720">
        <w:rPr>
          <w:rFonts w:ascii="Arial" w:eastAsiaTheme="minorEastAsia" w:hAnsi="Arial" w:cs="Arial"/>
          <w:sz w:val="24"/>
          <w:szCs w:val="24"/>
        </w:rPr>
        <w:t xml:space="preserve"> Ein Weg zur Beseitigung dieser Null-Werte wird durch Add-</w:t>
      </w:r>
      <w:proofErr w:type="spellStart"/>
      <w:r w:rsidR="00FA1720">
        <w:rPr>
          <w:rFonts w:ascii="Arial" w:eastAsiaTheme="minorEastAsia" w:hAnsi="Arial" w:cs="Arial"/>
          <w:sz w:val="24"/>
          <w:szCs w:val="24"/>
        </w:rPr>
        <w:t>One</w:t>
      </w:r>
      <w:proofErr w:type="spellEnd"/>
      <w:r w:rsidR="00FA1720">
        <w:rPr>
          <w:rFonts w:ascii="Arial" w:eastAsiaTheme="minorEastAsia" w:hAnsi="Arial" w:cs="Arial"/>
          <w:sz w:val="24"/>
          <w:szCs w:val="24"/>
        </w:rPr>
        <w:t>- oder Laplace-Glättung gefunde</w:t>
      </w:r>
      <w:r w:rsidR="008F6033">
        <w:rPr>
          <w:rFonts w:ascii="Arial" w:eastAsiaTheme="minorEastAsia" w:hAnsi="Arial" w:cs="Arial"/>
          <w:sz w:val="24"/>
          <w:szCs w:val="24"/>
        </w:rPr>
        <w:t>n, wo das Einfügen von eins zu jedem zählen stattfindet:</w:t>
      </w:r>
    </w:p>
    <w:p w:rsidR="008F6033" w:rsidRDefault="009C18F1" w:rsidP="004A54C7">
      <w:pPr>
        <w:ind w:left="2124" w:firstLine="708"/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8F6033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ct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∈V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</m:e>
            </m:nary>
          </m:den>
        </m:f>
      </m:oMath>
      <w:r w:rsidR="006A0790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Tr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</m:t>
                </m:r>
              </m:e>
            </m:func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den>
        </m:f>
      </m:oMath>
      <w:r w:rsidR="004A54C7">
        <w:rPr>
          <w:rFonts w:ascii="Arial" w:eastAsiaTheme="minorEastAsia" w:hAnsi="Arial" w:cs="Arial"/>
          <w:sz w:val="24"/>
          <w:szCs w:val="24"/>
        </w:rPr>
        <w:t xml:space="preserve">  </w:t>
      </w:r>
      <w:r w:rsidR="00220956">
        <w:rPr>
          <w:rFonts w:ascii="Arial" w:eastAsiaTheme="minorEastAsia" w:hAnsi="Arial" w:cs="Arial"/>
          <w:sz w:val="24"/>
          <w:szCs w:val="24"/>
        </w:rPr>
        <w:t xml:space="preserve">   </w:t>
      </w:r>
      <w:r w:rsidR="00220956">
        <w:rPr>
          <w:rFonts w:ascii="Arial" w:eastAsiaTheme="minorEastAsia" w:hAnsi="Arial" w:cs="Arial"/>
          <w:sz w:val="24"/>
          <w:szCs w:val="24"/>
        </w:rPr>
        <w:tab/>
      </w:r>
      <w:r w:rsidR="00220956">
        <w:rPr>
          <w:rFonts w:ascii="Arial" w:eastAsiaTheme="minorEastAsia" w:hAnsi="Arial" w:cs="Arial"/>
          <w:sz w:val="24"/>
          <w:szCs w:val="24"/>
        </w:rPr>
        <w:tab/>
        <w:t xml:space="preserve">   </w:t>
      </w:r>
      <w:proofErr w:type="gramStart"/>
      <w:r w:rsidR="00220956">
        <w:rPr>
          <w:rFonts w:ascii="Arial" w:eastAsiaTheme="minorEastAsia" w:hAnsi="Arial" w:cs="Arial"/>
          <w:sz w:val="24"/>
          <w:szCs w:val="24"/>
        </w:rPr>
        <w:t xml:space="preserve">   (</w:t>
      </w:r>
      <w:proofErr w:type="gramEnd"/>
      <w:r w:rsidR="00220956">
        <w:rPr>
          <w:rFonts w:ascii="Arial" w:eastAsiaTheme="minorEastAsia" w:hAnsi="Arial" w:cs="Arial"/>
          <w:sz w:val="24"/>
          <w:szCs w:val="24"/>
        </w:rPr>
        <w:t>13.7)</w:t>
      </w:r>
    </w:p>
    <w:p w:rsidR="004A54C7" w:rsidRDefault="004A54C7" w:rsidP="004A54C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 = |V| entspricht die Anzahl an Begriffe in das Vokabular</w:t>
      </w:r>
      <w:r w:rsidR="00220956">
        <w:rPr>
          <w:rFonts w:ascii="Arial" w:eastAsiaTheme="minorEastAsia" w:hAnsi="Arial" w:cs="Arial"/>
          <w:sz w:val="24"/>
          <w:szCs w:val="24"/>
        </w:rPr>
        <w:t>.</w:t>
      </w:r>
      <w:r w:rsidR="00491773">
        <w:rPr>
          <w:rFonts w:ascii="Arial" w:eastAsiaTheme="minorEastAsia" w:hAnsi="Arial" w:cs="Arial"/>
          <w:sz w:val="24"/>
          <w:szCs w:val="24"/>
        </w:rPr>
        <w:t xml:space="preserve"> Die Interpretation der Add-On-Glättung</w:t>
      </w:r>
      <w:r w:rsidR="00A33B7C">
        <w:rPr>
          <w:rFonts w:ascii="Arial" w:eastAsiaTheme="minorEastAsia" w:hAnsi="Arial" w:cs="Arial"/>
          <w:sz w:val="24"/>
          <w:szCs w:val="24"/>
        </w:rPr>
        <w:t xml:space="preserve"> ist, dass diese </w:t>
      </w:r>
      <w:r w:rsidR="00E82AA5">
        <w:rPr>
          <w:rFonts w:ascii="Arial" w:eastAsiaTheme="minorEastAsia" w:hAnsi="Arial" w:cs="Arial"/>
          <w:sz w:val="24"/>
          <w:szCs w:val="24"/>
        </w:rPr>
        <w:t>ein einheitlicher Prior</w:t>
      </w:r>
      <w:r w:rsidR="00A33B7C">
        <w:rPr>
          <w:rFonts w:ascii="Arial" w:eastAsiaTheme="minorEastAsia" w:hAnsi="Arial" w:cs="Arial"/>
          <w:sz w:val="24"/>
          <w:szCs w:val="24"/>
        </w:rPr>
        <w:t xml:space="preserve"> ist</w:t>
      </w:r>
      <w:r w:rsidR="00E75AB9">
        <w:rPr>
          <w:rFonts w:ascii="Arial" w:eastAsiaTheme="minorEastAsia" w:hAnsi="Arial" w:cs="Arial"/>
          <w:sz w:val="24"/>
          <w:szCs w:val="24"/>
        </w:rPr>
        <w:t>, dessen Aktualisierung stattfindet sobald Beweise</w:t>
      </w:r>
      <w:r w:rsidR="005F2F76">
        <w:rPr>
          <w:rFonts w:ascii="Arial" w:eastAsiaTheme="minorEastAsia" w:hAnsi="Arial" w:cs="Arial"/>
          <w:sz w:val="24"/>
          <w:szCs w:val="24"/>
        </w:rPr>
        <w:t xml:space="preserve"> aus den Trainingsdaten einlaufen</w:t>
      </w:r>
      <w:r w:rsidR="00A33B7C">
        <w:rPr>
          <w:rFonts w:ascii="Arial" w:eastAsiaTheme="minorEastAsia" w:hAnsi="Arial" w:cs="Arial"/>
          <w:sz w:val="24"/>
          <w:szCs w:val="24"/>
        </w:rPr>
        <w:t>.</w:t>
      </w:r>
    </w:p>
    <w:p w:rsidR="00423EB8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423EB8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423EB8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C514AC" w:rsidRDefault="000A4C29" w:rsidP="000A4C2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Das</w:t>
      </w:r>
      <w:r w:rsidR="00A54ED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Bernouilli</w:t>
      </w:r>
      <w:proofErr w:type="spellEnd"/>
      <w:r>
        <w:rPr>
          <w:rFonts w:ascii="Arial" w:hAnsi="Arial" w:cs="Arial"/>
          <w:sz w:val="24"/>
          <w:szCs w:val="24"/>
        </w:rPr>
        <w:t xml:space="preserve"> Modell</w:t>
      </w:r>
    </w:p>
    <w:p w:rsidR="00ED70CC" w:rsidRDefault="00ED70CC" w:rsidP="003C3C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</w:t>
      </w:r>
      <w:proofErr w:type="spellStart"/>
      <w:r>
        <w:rPr>
          <w:rFonts w:ascii="Arial" w:hAnsi="Arial" w:cs="Arial"/>
          <w:sz w:val="24"/>
          <w:szCs w:val="24"/>
        </w:rPr>
        <w:t>Bernouilli</w:t>
      </w:r>
      <w:proofErr w:type="spellEnd"/>
      <w:r>
        <w:rPr>
          <w:rFonts w:ascii="Arial" w:hAnsi="Arial" w:cs="Arial"/>
          <w:sz w:val="24"/>
          <w:szCs w:val="24"/>
        </w:rPr>
        <w:t xml:space="preserve"> Modell </w:t>
      </w:r>
      <w:r w:rsidR="00075770">
        <w:rPr>
          <w:rFonts w:ascii="Arial" w:hAnsi="Arial" w:cs="Arial"/>
          <w:sz w:val="24"/>
          <w:szCs w:val="24"/>
        </w:rPr>
        <w:t>kann a</w:t>
      </w:r>
      <w:r>
        <w:rPr>
          <w:rFonts w:ascii="Arial" w:hAnsi="Arial" w:cs="Arial"/>
          <w:sz w:val="24"/>
          <w:szCs w:val="24"/>
        </w:rPr>
        <w:t xml:space="preserve">lternativ zu dem </w:t>
      </w:r>
      <w:proofErr w:type="spellStart"/>
      <w:r>
        <w:rPr>
          <w:rFonts w:ascii="Arial" w:hAnsi="Arial" w:cs="Arial"/>
          <w:sz w:val="24"/>
          <w:szCs w:val="24"/>
        </w:rPr>
        <w:t>multinomialen</w:t>
      </w:r>
      <w:proofErr w:type="spellEnd"/>
      <w:r>
        <w:rPr>
          <w:rFonts w:ascii="Arial" w:hAnsi="Arial" w:cs="Arial"/>
          <w:sz w:val="24"/>
          <w:szCs w:val="24"/>
        </w:rPr>
        <w:t xml:space="preserve"> Modell</w:t>
      </w:r>
      <w:r w:rsidR="00075770">
        <w:rPr>
          <w:rFonts w:ascii="Arial" w:hAnsi="Arial" w:cs="Arial"/>
          <w:sz w:val="24"/>
          <w:szCs w:val="24"/>
        </w:rPr>
        <w:t xml:space="preserve"> angewendet werden</w:t>
      </w:r>
      <w:r w:rsidR="00D17D85">
        <w:rPr>
          <w:rFonts w:ascii="Arial" w:hAnsi="Arial" w:cs="Arial"/>
          <w:sz w:val="24"/>
          <w:szCs w:val="24"/>
        </w:rPr>
        <w:t xml:space="preserve">. Das </w:t>
      </w:r>
      <w:proofErr w:type="spellStart"/>
      <w:r w:rsidR="00D17D85">
        <w:rPr>
          <w:rFonts w:ascii="Arial" w:hAnsi="Arial" w:cs="Arial"/>
          <w:sz w:val="24"/>
          <w:szCs w:val="24"/>
        </w:rPr>
        <w:t>Bernouilli</w:t>
      </w:r>
      <w:proofErr w:type="spellEnd"/>
      <w:r w:rsidR="00D17D85">
        <w:rPr>
          <w:rFonts w:ascii="Arial" w:hAnsi="Arial" w:cs="Arial"/>
          <w:sz w:val="24"/>
          <w:szCs w:val="24"/>
        </w:rPr>
        <w:t xml:space="preserve"> Modell </w:t>
      </w:r>
      <w:r w:rsidR="004E51BB">
        <w:rPr>
          <w:rFonts w:ascii="Arial" w:hAnsi="Arial" w:cs="Arial"/>
          <w:sz w:val="24"/>
          <w:szCs w:val="24"/>
        </w:rPr>
        <w:t>korrespondiert zu dem binären Unabhängigkeitsmodell</w:t>
      </w:r>
      <w:r w:rsidR="00D17D85">
        <w:rPr>
          <w:rFonts w:ascii="Arial" w:hAnsi="Arial" w:cs="Arial"/>
          <w:sz w:val="24"/>
          <w:szCs w:val="24"/>
        </w:rPr>
        <w:t xml:space="preserve">, das verantwortlich ist für die Erzeugung </w:t>
      </w:r>
      <w:r w:rsidR="00A10718">
        <w:rPr>
          <w:rFonts w:ascii="Arial" w:hAnsi="Arial" w:cs="Arial"/>
          <w:sz w:val="24"/>
          <w:szCs w:val="24"/>
        </w:rPr>
        <w:t>eines Indikator</w:t>
      </w:r>
      <w:r w:rsidR="000E4AC9">
        <w:rPr>
          <w:rFonts w:ascii="Arial" w:hAnsi="Arial" w:cs="Arial"/>
          <w:sz w:val="24"/>
          <w:szCs w:val="24"/>
        </w:rPr>
        <w:t>s</w:t>
      </w:r>
      <w:r w:rsidR="00A10718">
        <w:rPr>
          <w:rFonts w:ascii="Arial" w:hAnsi="Arial" w:cs="Arial"/>
          <w:sz w:val="24"/>
          <w:szCs w:val="24"/>
        </w:rPr>
        <w:t xml:space="preserve"> für jeden Begriff des Vokabulars</w:t>
      </w:r>
      <w:r w:rsidR="00BF5ABE">
        <w:rPr>
          <w:rFonts w:ascii="Arial" w:hAnsi="Arial" w:cs="Arial"/>
          <w:sz w:val="24"/>
          <w:szCs w:val="24"/>
        </w:rPr>
        <w:t xml:space="preserve"> (</w:t>
      </w:r>
      <w:r w:rsidR="008B4957">
        <w:rPr>
          <w:rFonts w:ascii="Arial" w:hAnsi="Arial" w:cs="Arial"/>
          <w:sz w:val="24"/>
          <w:szCs w:val="24"/>
        </w:rPr>
        <w:t xml:space="preserve">Anzeigen von </w:t>
      </w:r>
      <w:r w:rsidR="00BF5ABE">
        <w:rPr>
          <w:rFonts w:ascii="Arial" w:hAnsi="Arial" w:cs="Arial"/>
          <w:sz w:val="24"/>
          <w:szCs w:val="24"/>
        </w:rPr>
        <w:t>0 für Abwesenheit und 1 für die Anwesenheit</w:t>
      </w:r>
      <w:r w:rsidR="008B4957">
        <w:rPr>
          <w:rFonts w:ascii="Arial" w:hAnsi="Arial" w:cs="Arial"/>
          <w:sz w:val="24"/>
          <w:szCs w:val="24"/>
        </w:rPr>
        <w:t xml:space="preserve"> eines Dokuments</w:t>
      </w:r>
      <w:r w:rsidR="00BF5ABE">
        <w:rPr>
          <w:rFonts w:ascii="Arial" w:hAnsi="Arial" w:cs="Arial"/>
          <w:sz w:val="24"/>
          <w:szCs w:val="24"/>
        </w:rPr>
        <w:t>)</w:t>
      </w:r>
      <w:r w:rsidR="008B4957">
        <w:rPr>
          <w:rFonts w:ascii="Arial" w:hAnsi="Arial" w:cs="Arial"/>
          <w:sz w:val="24"/>
          <w:szCs w:val="24"/>
        </w:rPr>
        <w:t xml:space="preserve"> und hat eine äquivalente Komplexität zu dem </w:t>
      </w:r>
      <w:proofErr w:type="spellStart"/>
      <w:r w:rsidR="008B4957">
        <w:rPr>
          <w:rFonts w:ascii="Arial" w:hAnsi="Arial" w:cs="Arial"/>
          <w:sz w:val="24"/>
          <w:szCs w:val="24"/>
        </w:rPr>
        <w:t>multinomialen</w:t>
      </w:r>
      <w:proofErr w:type="spellEnd"/>
      <w:r w:rsidR="008B4957">
        <w:rPr>
          <w:rFonts w:ascii="Arial" w:hAnsi="Arial" w:cs="Arial"/>
          <w:sz w:val="24"/>
          <w:szCs w:val="24"/>
        </w:rPr>
        <w:t xml:space="preserve"> Modell.</w:t>
      </w:r>
      <w:r w:rsidR="00BB4E32">
        <w:rPr>
          <w:rFonts w:ascii="Arial" w:hAnsi="Arial" w:cs="Arial"/>
          <w:sz w:val="24"/>
          <w:szCs w:val="24"/>
        </w:rPr>
        <w:t xml:space="preserve"> </w:t>
      </w:r>
      <w:r w:rsidR="000E4AC9">
        <w:rPr>
          <w:rFonts w:ascii="Arial" w:hAnsi="Arial" w:cs="Arial"/>
          <w:sz w:val="24"/>
          <w:szCs w:val="24"/>
        </w:rPr>
        <w:t>Im</w:t>
      </w:r>
      <w:r w:rsidR="00BB4E32">
        <w:rPr>
          <w:rFonts w:ascii="Arial" w:hAnsi="Arial" w:cs="Arial"/>
          <w:sz w:val="24"/>
          <w:szCs w:val="24"/>
        </w:rPr>
        <w:t xml:space="preserve"> Abbildung </w:t>
      </w:r>
      <w:r w:rsidR="00CA54E4">
        <w:rPr>
          <w:rFonts w:ascii="Arial" w:hAnsi="Arial" w:cs="Arial"/>
          <w:sz w:val="24"/>
          <w:szCs w:val="24"/>
        </w:rPr>
        <w:t>2</w:t>
      </w:r>
      <w:r w:rsidR="000E4AC9">
        <w:rPr>
          <w:rFonts w:ascii="Arial" w:hAnsi="Arial" w:cs="Arial"/>
          <w:sz w:val="24"/>
          <w:szCs w:val="24"/>
        </w:rPr>
        <w:t xml:space="preserve"> </w:t>
      </w:r>
      <w:r w:rsidR="00ED0A65">
        <w:rPr>
          <w:rFonts w:ascii="Arial" w:hAnsi="Arial" w:cs="Arial"/>
          <w:sz w:val="24"/>
          <w:szCs w:val="24"/>
        </w:rPr>
        <w:t>werden</w:t>
      </w:r>
      <w:r w:rsidR="000E4AC9">
        <w:rPr>
          <w:rFonts w:ascii="Arial" w:hAnsi="Arial" w:cs="Arial"/>
          <w:sz w:val="24"/>
          <w:szCs w:val="24"/>
        </w:rPr>
        <w:t xml:space="preserve"> d</w:t>
      </w:r>
      <w:r w:rsidR="00ED0A65">
        <w:rPr>
          <w:rFonts w:ascii="Arial" w:hAnsi="Arial" w:cs="Arial"/>
          <w:sz w:val="24"/>
          <w:szCs w:val="24"/>
        </w:rPr>
        <w:t>as</w:t>
      </w:r>
      <w:r w:rsidR="000E4AC9">
        <w:rPr>
          <w:rFonts w:ascii="Arial" w:hAnsi="Arial" w:cs="Arial"/>
          <w:sz w:val="24"/>
          <w:szCs w:val="24"/>
        </w:rPr>
        <w:t xml:space="preserve"> Trainings- und Testalgorithmen für das </w:t>
      </w:r>
      <w:proofErr w:type="spellStart"/>
      <w:r w:rsidR="000E4AC9">
        <w:rPr>
          <w:rFonts w:ascii="Arial" w:hAnsi="Arial" w:cs="Arial"/>
          <w:sz w:val="24"/>
          <w:szCs w:val="24"/>
        </w:rPr>
        <w:t>Bernouilli</w:t>
      </w:r>
      <w:proofErr w:type="spellEnd"/>
      <w:r w:rsidR="000E4AC9">
        <w:rPr>
          <w:rFonts w:ascii="Arial" w:hAnsi="Arial" w:cs="Arial"/>
          <w:sz w:val="24"/>
          <w:szCs w:val="24"/>
        </w:rPr>
        <w:t xml:space="preserve"> Modell</w:t>
      </w:r>
      <w:r w:rsidR="00ED0A65">
        <w:rPr>
          <w:rFonts w:ascii="Arial" w:hAnsi="Arial" w:cs="Arial"/>
          <w:sz w:val="24"/>
          <w:szCs w:val="24"/>
        </w:rPr>
        <w:t xml:space="preserve"> dargestellt.</w:t>
      </w:r>
    </w:p>
    <w:p w:rsidR="00AB774A" w:rsidRDefault="00AB774A" w:rsidP="003C3C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32860" cy="31470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rnouilli_Naive_Bay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4A" w:rsidRDefault="00AB774A" w:rsidP="00AB774A">
      <w:pPr>
        <w:pStyle w:val="Beschriftung"/>
        <w:rPr>
          <w:rFonts w:ascii="Arial" w:hAnsi="Arial" w:cs="Arial"/>
          <w:sz w:val="24"/>
          <w:szCs w:val="24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</w:t>
      </w:r>
      <w:r w:rsidR="00424526">
        <w:t xml:space="preserve"> </w:t>
      </w:r>
      <w:r>
        <w:t>Naive Bayes Algorithm</w:t>
      </w:r>
      <w:r w:rsidR="00424526">
        <w:t>us</w:t>
      </w:r>
      <w:r>
        <w:t xml:space="preserve"> mit </w:t>
      </w:r>
      <w:proofErr w:type="spellStart"/>
      <w:r>
        <w:t>Bernouilli</w:t>
      </w:r>
      <w:proofErr w:type="spellEnd"/>
      <w:r>
        <w:t xml:space="preserve"> Modell (Train</w:t>
      </w:r>
      <w:r w:rsidR="00424526">
        <w:t>in</w:t>
      </w:r>
      <w:r>
        <w:t>g und Test) [MRS08].</w:t>
      </w:r>
    </w:p>
    <w:p w:rsidR="003F7A68" w:rsidRPr="003F7A68" w:rsidRDefault="00AD0371" w:rsidP="007641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Erzeugungsmodelle werden mit unterschiedlichen Schätzstrategien und Klassifikationsregeln durchgeführt. </w:t>
      </w:r>
      <w:r w:rsidR="00E929A8">
        <w:rPr>
          <w:rFonts w:ascii="Arial" w:hAnsi="Arial" w:cs="Arial"/>
          <w:sz w:val="24"/>
          <w:szCs w:val="24"/>
        </w:rPr>
        <w:t>Während</w:t>
      </w:r>
      <w:r w:rsidR="002912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12DB">
        <w:rPr>
          <w:rFonts w:ascii="Arial" w:hAnsi="Arial" w:cs="Arial"/>
          <w:sz w:val="24"/>
          <w:szCs w:val="24"/>
        </w:rPr>
        <w:t>Bernouilli</w:t>
      </w:r>
      <w:proofErr w:type="spellEnd"/>
      <w:r w:rsidR="002912DB">
        <w:rPr>
          <w:rFonts w:ascii="Arial" w:hAnsi="Arial" w:cs="Arial"/>
          <w:sz w:val="24"/>
          <w:szCs w:val="24"/>
        </w:rPr>
        <w:t xml:space="preserve"> Modell </w:t>
      </w:r>
      <w:r w:rsidR="002912DB">
        <w:rPr>
          <w:rFonts w:ascii="Arial" w:hAnsi="Arial" w:cs="Arial"/>
          <w:sz w:val="24"/>
          <w:szCs w:val="24"/>
        </w:rPr>
        <w:t>bewertet</w:t>
      </w:r>
      <w:r w:rsidR="009C56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P(t | c) als Bruchteil</w:t>
      </w:r>
      <w:r w:rsidR="009C56E6">
        <w:rPr>
          <w:rFonts w:ascii="Arial" w:hAnsi="Arial" w:cs="Arial"/>
          <w:sz w:val="24"/>
          <w:szCs w:val="24"/>
        </w:rPr>
        <w:t xml:space="preserve"> von </w:t>
      </w:r>
      <w:r w:rsidR="002912DB">
        <w:rPr>
          <w:rFonts w:ascii="Arial" w:hAnsi="Arial" w:cs="Arial"/>
          <w:sz w:val="24"/>
          <w:szCs w:val="24"/>
        </w:rPr>
        <w:t xml:space="preserve">Begriff enthaltende </w:t>
      </w:r>
      <w:r w:rsidR="009C56E6">
        <w:rPr>
          <w:rFonts w:ascii="Arial" w:hAnsi="Arial" w:cs="Arial"/>
          <w:sz w:val="24"/>
          <w:szCs w:val="24"/>
        </w:rPr>
        <w:t>Dokumenten der Klasse c</w:t>
      </w:r>
      <w:r w:rsidR="004A1D9C">
        <w:rPr>
          <w:rFonts w:ascii="Arial" w:hAnsi="Arial" w:cs="Arial"/>
          <w:sz w:val="24"/>
          <w:szCs w:val="24"/>
        </w:rPr>
        <w:t xml:space="preserve"> (Vergleich Abb. 2 </w:t>
      </w:r>
      <w:proofErr w:type="spellStart"/>
      <w:r w:rsidR="004A1D9C">
        <w:rPr>
          <w:rFonts w:ascii="Arial" w:hAnsi="Arial" w:cs="Arial"/>
          <w:sz w:val="24"/>
          <w:szCs w:val="24"/>
        </w:rPr>
        <w:t>Trainbernouilli</w:t>
      </w:r>
      <w:proofErr w:type="spellEnd"/>
      <w:r w:rsidR="004A1D9C">
        <w:rPr>
          <w:rFonts w:ascii="Arial" w:hAnsi="Arial" w:cs="Arial"/>
          <w:sz w:val="24"/>
          <w:szCs w:val="24"/>
        </w:rPr>
        <w:t xml:space="preserve"> NB, Zeile 8)</w:t>
      </w:r>
      <w:r w:rsidR="00E929A8">
        <w:rPr>
          <w:rFonts w:ascii="Arial" w:hAnsi="Arial" w:cs="Arial"/>
          <w:sz w:val="24"/>
          <w:szCs w:val="24"/>
        </w:rPr>
        <w:t xml:space="preserve">, </w:t>
      </w:r>
      <w:r w:rsidR="00626119">
        <w:rPr>
          <w:rFonts w:ascii="Arial" w:hAnsi="Arial" w:cs="Arial"/>
          <w:sz w:val="24"/>
          <w:szCs w:val="24"/>
        </w:rPr>
        <w:t xml:space="preserve">bewertet das </w:t>
      </w:r>
      <w:proofErr w:type="spellStart"/>
      <w:r w:rsidR="00626119">
        <w:rPr>
          <w:rFonts w:ascii="Arial" w:hAnsi="Arial" w:cs="Arial"/>
          <w:sz w:val="24"/>
          <w:szCs w:val="24"/>
        </w:rPr>
        <w:t>multinomiale</w:t>
      </w:r>
      <w:proofErr w:type="spellEnd"/>
      <w:r w:rsidR="00626119">
        <w:rPr>
          <w:rFonts w:ascii="Arial" w:hAnsi="Arial" w:cs="Arial"/>
          <w:sz w:val="24"/>
          <w:szCs w:val="24"/>
        </w:rPr>
        <w:t xml:space="preserve"> Modell P (t | c) als den Bruchteil von Token oder </w:t>
      </w:r>
      <w:r w:rsidR="00F6680F">
        <w:rPr>
          <w:rFonts w:ascii="Arial" w:hAnsi="Arial" w:cs="Arial"/>
          <w:sz w:val="24"/>
          <w:szCs w:val="24"/>
        </w:rPr>
        <w:t>Bruchteil von Positionen in Begriff enthaltende Dokumenten der Klasse c. Bei der Klassifizierung eines Testdokuments</w:t>
      </w:r>
      <w:r w:rsidR="008016EF">
        <w:rPr>
          <w:rFonts w:ascii="Arial" w:hAnsi="Arial" w:cs="Arial"/>
          <w:sz w:val="24"/>
          <w:szCs w:val="24"/>
        </w:rPr>
        <w:t xml:space="preserve"> erfolgt</w:t>
      </w:r>
      <w:r w:rsidR="00DF7DF9">
        <w:rPr>
          <w:rFonts w:ascii="Arial" w:hAnsi="Arial" w:cs="Arial"/>
          <w:sz w:val="24"/>
          <w:szCs w:val="24"/>
        </w:rPr>
        <w:t xml:space="preserve"> </w:t>
      </w:r>
      <w:r w:rsidR="00DF7DF9">
        <w:rPr>
          <w:rFonts w:ascii="Arial" w:hAnsi="Arial" w:cs="Arial"/>
          <w:sz w:val="24"/>
          <w:szCs w:val="24"/>
        </w:rPr>
        <w:t xml:space="preserve">durch das </w:t>
      </w:r>
      <w:proofErr w:type="spellStart"/>
      <w:r w:rsidR="00DF7DF9">
        <w:rPr>
          <w:rFonts w:ascii="Arial" w:hAnsi="Arial" w:cs="Arial"/>
          <w:sz w:val="24"/>
          <w:szCs w:val="24"/>
        </w:rPr>
        <w:t>Bernouilli</w:t>
      </w:r>
      <w:proofErr w:type="spellEnd"/>
      <w:r w:rsidR="00DF7DF9">
        <w:rPr>
          <w:rFonts w:ascii="Arial" w:hAnsi="Arial" w:cs="Arial"/>
          <w:sz w:val="24"/>
          <w:szCs w:val="24"/>
        </w:rPr>
        <w:t xml:space="preserve"> Modell</w:t>
      </w:r>
      <w:r w:rsidR="008016EF">
        <w:rPr>
          <w:rFonts w:ascii="Arial" w:hAnsi="Arial" w:cs="Arial"/>
          <w:sz w:val="24"/>
          <w:szCs w:val="24"/>
        </w:rPr>
        <w:t xml:space="preserve"> die</w:t>
      </w:r>
      <w:r w:rsidR="00DF7DF9">
        <w:rPr>
          <w:rFonts w:ascii="Arial" w:hAnsi="Arial" w:cs="Arial"/>
          <w:sz w:val="24"/>
          <w:szCs w:val="24"/>
        </w:rPr>
        <w:t xml:space="preserve"> </w:t>
      </w:r>
      <w:r w:rsidR="008016EF">
        <w:rPr>
          <w:rFonts w:ascii="Arial" w:hAnsi="Arial" w:cs="Arial"/>
          <w:sz w:val="24"/>
          <w:szCs w:val="24"/>
        </w:rPr>
        <w:t>Benutzung von binäre Informationen zum Auftreten</w:t>
      </w:r>
      <w:r w:rsidR="00360B1B">
        <w:rPr>
          <w:rFonts w:ascii="Arial" w:hAnsi="Arial" w:cs="Arial"/>
          <w:sz w:val="24"/>
          <w:szCs w:val="24"/>
        </w:rPr>
        <w:t>.</w:t>
      </w:r>
      <w:r w:rsidR="005125F6">
        <w:rPr>
          <w:rFonts w:ascii="Arial" w:hAnsi="Arial" w:cs="Arial"/>
          <w:sz w:val="24"/>
          <w:szCs w:val="24"/>
        </w:rPr>
        <w:t xml:space="preserve"> Während dieser Klassifizierung bei dem </w:t>
      </w:r>
      <w:proofErr w:type="spellStart"/>
      <w:r w:rsidR="005125F6">
        <w:rPr>
          <w:rFonts w:ascii="Arial" w:hAnsi="Arial" w:cs="Arial"/>
          <w:sz w:val="24"/>
          <w:szCs w:val="24"/>
        </w:rPr>
        <w:t>multinomialen</w:t>
      </w:r>
      <w:proofErr w:type="spellEnd"/>
      <w:r w:rsidR="005125F6">
        <w:rPr>
          <w:rFonts w:ascii="Arial" w:hAnsi="Arial" w:cs="Arial"/>
          <w:sz w:val="24"/>
          <w:szCs w:val="24"/>
        </w:rPr>
        <w:t xml:space="preserve"> Modell erfolgt die Verfolgung</w:t>
      </w:r>
      <w:r w:rsidR="007C69EE">
        <w:rPr>
          <w:rFonts w:ascii="Arial" w:hAnsi="Arial" w:cs="Arial"/>
          <w:sz w:val="24"/>
          <w:szCs w:val="24"/>
        </w:rPr>
        <w:t xml:space="preserve"> mehrerer Vorkommen</w:t>
      </w:r>
      <w:r w:rsidR="002143E1">
        <w:rPr>
          <w:rFonts w:ascii="Arial" w:hAnsi="Arial" w:cs="Arial"/>
          <w:sz w:val="24"/>
          <w:szCs w:val="24"/>
        </w:rPr>
        <w:t>.</w:t>
      </w:r>
      <w:r w:rsidR="007C69EE">
        <w:rPr>
          <w:rFonts w:ascii="Arial" w:hAnsi="Arial" w:cs="Arial"/>
          <w:sz w:val="24"/>
          <w:szCs w:val="24"/>
        </w:rPr>
        <w:t xml:space="preserve"> Im Gegensatz zu dem </w:t>
      </w:r>
      <w:proofErr w:type="spellStart"/>
      <w:r w:rsidR="007C69EE">
        <w:rPr>
          <w:rFonts w:ascii="Arial" w:hAnsi="Arial" w:cs="Arial"/>
          <w:sz w:val="24"/>
          <w:szCs w:val="24"/>
        </w:rPr>
        <w:t>Bernouilli</w:t>
      </w:r>
      <w:proofErr w:type="spellEnd"/>
      <w:r w:rsidR="007C69EE">
        <w:rPr>
          <w:rFonts w:ascii="Arial" w:hAnsi="Arial" w:cs="Arial"/>
          <w:sz w:val="24"/>
          <w:szCs w:val="24"/>
        </w:rPr>
        <w:t xml:space="preserve"> Modell, wo die Anzahl an Vorkommen nicht verfolgt wird.</w:t>
      </w:r>
      <w:r w:rsidR="00737EE8">
        <w:rPr>
          <w:rFonts w:ascii="Arial" w:hAnsi="Arial" w:cs="Arial"/>
          <w:sz w:val="24"/>
          <w:szCs w:val="24"/>
        </w:rPr>
        <w:t xml:space="preserve"> Aus diesem Grund </w:t>
      </w:r>
      <w:r w:rsidR="00B55F4B">
        <w:rPr>
          <w:rFonts w:ascii="Arial" w:hAnsi="Arial" w:cs="Arial"/>
          <w:sz w:val="24"/>
          <w:szCs w:val="24"/>
        </w:rPr>
        <w:t xml:space="preserve">ist das </w:t>
      </w:r>
      <w:proofErr w:type="spellStart"/>
      <w:r w:rsidR="00B55F4B">
        <w:rPr>
          <w:rFonts w:ascii="Arial" w:hAnsi="Arial" w:cs="Arial"/>
          <w:sz w:val="24"/>
          <w:szCs w:val="24"/>
        </w:rPr>
        <w:t>Bernouilli</w:t>
      </w:r>
      <w:proofErr w:type="spellEnd"/>
      <w:r w:rsidR="00B55F4B">
        <w:rPr>
          <w:rFonts w:ascii="Arial" w:hAnsi="Arial" w:cs="Arial"/>
          <w:sz w:val="24"/>
          <w:szCs w:val="24"/>
        </w:rPr>
        <w:t xml:space="preserve"> Modell fehlerhaft, was die Klassifizierung langer Dokumenten angeht.</w:t>
      </w:r>
      <w:bookmarkStart w:id="1" w:name="_GoBack"/>
      <w:bookmarkEnd w:id="1"/>
    </w:p>
    <w:p w:rsidR="00C514AC" w:rsidRDefault="00C514AC" w:rsidP="00423EB8">
      <w:pPr>
        <w:rPr>
          <w:rFonts w:ascii="Arial" w:hAnsi="Arial" w:cs="Arial"/>
          <w:sz w:val="24"/>
          <w:szCs w:val="24"/>
        </w:rPr>
      </w:pPr>
    </w:p>
    <w:p w:rsidR="00423EB8" w:rsidRDefault="00423EB8" w:rsidP="00423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[MRS08]</w:t>
      </w:r>
      <w:r>
        <w:rPr>
          <w:rFonts w:ascii="Arial" w:hAnsi="Arial" w:cs="Arial"/>
          <w:sz w:val="24"/>
          <w:szCs w:val="24"/>
        </w:rPr>
        <w:tab/>
        <w:t xml:space="preserve">Christopher D. Manning, </w:t>
      </w:r>
      <w:proofErr w:type="spellStart"/>
      <w:r>
        <w:rPr>
          <w:rFonts w:ascii="Arial" w:hAnsi="Arial" w:cs="Arial"/>
          <w:sz w:val="24"/>
          <w:szCs w:val="24"/>
        </w:rPr>
        <w:t>Prabhakar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Raghavan</w:t>
      </w:r>
      <w:proofErr w:type="spellEnd"/>
      <w:r>
        <w:rPr>
          <w:rFonts w:ascii="Arial" w:hAnsi="Arial" w:cs="Arial"/>
          <w:sz w:val="24"/>
          <w:szCs w:val="24"/>
        </w:rPr>
        <w:t xml:space="preserve">, Hinrich Schütze, </w:t>
      </w:r>
      <w:proofErr w:type="spellStart"/>
      <w:r>
        <w:rPr>
          <w:rFonts w:ascii="Arial" w:hAnsi="Arial" w:cs="Arial"/>
          <w:sz w:val="24"/>
          <w:szCs w:val="24"/>
        </w:rPr>
        <w:t>Introduction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Information Retrieval, Cambridge University Press, New York 2008.</w:t>
      </w:r>
    </w:p>
    <w:p w:rsidR="00423EB8" w:rsidRPr="007E10E4" w:rsidRDefault="00423EB8" w:rsidP="004A54C7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423EB8" w:rsidRPr="007E10E4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8F1" w:rsidRDefault="009C18F1" w:rsidP="008B6623">
      <w:pPr>
        <w:spacing w:after="0" w:line="240" w:lineRule="auto"/>
      </w:pPr>
      <w:r>
        <w:separator/>
      </w:r>
    </w:p>
  </w:endnote>
  <w:endnote w:type="continuationSeparator" w:id="0">
    <w:p w:rsidR="009C18F1" w:rsidRDefault="009C18F1" w:rsidP="008B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60360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6623" w:rsidRDefault="008B6623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6623" w:rsidRDefault="008B66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8F1" w:rsidRDefault="009C18F1" w:rsidP="008B6623">
      <w:pPr>
        <w:spacing w:after="0" w:line="240" w:lineRule="auto"/>
      </w:pPr>
      <w:r>
        <w:separator/>
      </w:r>
    </w:p>
  </w:footnote>
  <w:footnote w:type="continuationSeparator" w:id="0">
    <w:p w:rsidR="009C18F1" w:rsidRDefault="009C18F1" w:rsidP="008B6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31D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C3"/>
    <w:rsid w:val="00005850"/>
    <w:rsid w:val="00005BD4"/>
    <w:rsid w:val="00010F61"/>
    <w:rsid w:val="00032104"/>
    <w:rsid w:val="00075770"/>
    <w:rsid w:val="0009626F"/>
    <w:rsid w:val="000A4C29"/>
    <w:rsid w:val="000C1E5D"/>
    <w:rsid w:val="000D5AD5"/>
    <w:rsid w:val="000E4AC9"/>
    <w:rsid w:val="000F0556"/>
    <w:rsid w:val="000F271E"/>
    <w:rsid w:val="000F37E6"/>
    <w:rsid w:val="00196732"/>
    <w:rsid w:val="001A508B"/>
    <w:rsid w:val="001E22D1"/>
    <w:rsid w:val="001F2DCB"/>
    <w:rsid w:val="001F7AC3"/>
    <w:rsid w:val="00204980"/>
    <w:rsid w:val="00204D5E"/>
    <w:rsid w:val="002143E1"/>
    <w:rsid w:val="00220956"/>
    <w:rsid w:val="00273497"/>
    <w:rsid w:val="00282D5B"/>
    <w:rsid w:val="002912DB"/>
    <w:rsid w:val="002940DD"/>
    <w:rsid w:val="002A2B4F"/>
    <w:rsid w:val="002A2E35"/>
    <w:rsid w:val="002B7C74"/>
    <w:rsid w:val="002E13DD"/>
    <w:rsid w:val="00360B1B"/>
    <w:rsid w:val="00377F97"/>
    <w:rsid w:val="0038461A"/>
    <w:rsid w:val="003A0A64"/>
    <w:rsid w:val="003C3C96"/>
    <w:rsid w:val="003C4641"/>
    <w:rsid w:val="003C4B94"/>
    <w:rsid w:val="003F6746"/>
    <w:rsid w:val="003F7A68"/>
    <w:rsid w:val="00401470"/>
    <w:rsid w:val="004040A8"/>
    <w:rsid w:val="00421AB5"/>
    <w:rsid w:val="00423EB8"/>
    <w:rsid w:val="00424526"/>
    <w:rsid w:val="0045364E"/>
    <w:rsid w:val="004656B5"/>
    <w:rsid w:val="00491773"/>
    <w:rsid w:val="004A1D9C"/>
    <w:rsid w:val="004A54C7"/>
    <w:rsid w:val="004E51BB"/>
    <w:rsid w:val="004F1FFB"/>
    <w:rsid w:val="005125F6"/>
    <w:rsid w:val="005356E1"/>
    <w:rsid w:val="00557A05"/>
    <w:rsid w:val="005967F8"/>
    <w:rsid w:val="005C5155"/>
    <w:rsid w:val="005F2F76"/>
    <w:rsid w:val="005F6A94"/>
    <w:rsid w:val="006168F7"/>
    <w:rsid w:val="00626119"/>
    <w:rsid w:val="0067514B"/>
    <w:rsid w:val="006A0790"/>
    <w:rsid w:val="006B44D7"/>
    <w:rsid w:val="007042AD"/>
    <w:rsid w:val="00705493"/>
    <w:rsid w:val="0071215F"/>
    <w:rsid w:val="007149A2"/>
    <w:rsid w:val="007239DE"/>
    <w:rsid w:val="00727ADB"/>
    <w:rsid w:val="00737EE8"/>
    <w:rsid w:val="0076414A"/>
    <w:rsid w:val="00776CFF"/>
    <w:rsid w:val="00795964"/>
    <w:rsid w:val="007C111B"/>
    <w:rsid w:val="007C69EE"/>
    <w:rsid w:val="007E10E4"/>
    <w:rsid w:val="008016EF"/>
    <w:rsid w:val="0085697F"/>
    <w:rsid w:val="00864DF8"/>
    <w:rsid w:val="008A3537"/>
    <w:rsid w:val="008A6E3F"/>
    <w:rsid w:val="008B4957"/>
    <w:rsid w:val="008B6623"/>
    <w:rsid w:val="008B6CE2"/>
    <w:rsid w:val="008C4C53"/>
    <w:rsid w:val="008F6033"/>
    <w:rsid w:val="00905577"/>
    <w:rsid w:val="00936285"/>
    <w:rsid w:val="0094497C"/>
    <w:rsid w:val="009948FC"/>
    <w:rsid w:val="009C18F1"/>
    <w:rsid w:val="009C56E6"/>
    <w:rsid w:val="009D218C"/>
    <w:rsid w:val="009E0596"/>
    <w:rsid w:val="009E4304"/>
    <w:rsid w:val="00A10718"/>
    <w:rsid w:val="00A32263"/>
    <w:rsid w:val="00A33B7C"/>
    <w:rsid w:val="00A54ED0"/>
    <w:rsid w:val="00A63186"/>
    <w:rsid w:val="00A97776"/>
    <w:rsid w:val="00AB774A"/>
    <w:rsid w:val="00AC43AD"/>
    <w:rsid w:val="00AD0371"/>
    <w:rsid w:val="00B0640F"/>
    <w:rsid w:val="00B3777B"/>
    <w:rsid w:val="00B50ED9"/>
    <w:rsid w:val="00B55F4B"/>
    <w:rsid w:val="00B654D0"/>
    <w:rsid w:val="00B85A88"/>
    <w:rsid w:val="00BB3C21"/>
    <w:rsid w:val="00BB4E32"/>
    <w:rsid w:val="00BF5ABE"/>
    <w:rsid w:val="00C13F76"/>
    <w:rsid w:val="00C156CC"/>
    <w:rsid w:val="00C33CE0"/>
    <w:rsid w:val="00C514AC"/>
    <w:rsid w:val="00C72924"/>
    <w:rsid w:val="00CA54E4"/>
    <w:rsid w:val="00CC21DD"/>
    <w:rsid w:val="00CE5E80"/>
    <w:rsid w:val="00CF4C35"/>
    <w:rsid w:val="00D04632"/>
    <w:rsid w:val="00D17195"/>
    <w:rsid w:val="00D17D85"/>
    <w:rsid w:val="00D97603"/>
    <w:rsid w:val="00DC272F"/>
    <w:rsid w:val="00DF1198"/>
    <w:rsid w:val="00DF7DF9"/>
    <w:rsid w:val="00E304F9"/>
    <w:rsid w:val="00E5513A"/>
    <w:rsid w:val="00E70A7F"/>
    <w:rsid w:val="00E75AB9"/>
    <w:rsid w:val="00E82AA5"/>
    <w:rsid w:val="00E929A8"/>
    <w:rsid w:val="00E93DD7"/>
    <w:rsid w:val="00E944D6"/>
    <w:rsid w:val="00EA08E7"/>
    <w:rsid w:val="00ED0A65"/>
    <w:rsid w:val="00ED70CC"/>
    <w:rsid w:val="00F00E79"/>
    <w:rsid w:val="00F518A6"/>
    <w:rsid w:val="00F6663F"/>
    <w:rsid w:val="00F6680F"/>
    <w:rsid w:val="00F732BD"/>
    <w:rsid w:val="00F9737F"/>
    <w:rsid w:val="00FA1720"/>
    <w:rsid w:val="00FC6459"/>
    <w:rsid w:val="00F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1DAA"/>
  <w15:chartTrackingRefBased/>
  <w15:docId w15:val="{196DC5E6-2F5C-43A7-9575-9D1439F7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1215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B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623"/>
  </w:style>
  <w:style w:type="paragraph" w:styleId="Fuzeile">
    <w:name w:val="footer"/>
    <w:basedOn w:val="Standard"/>
    <w:link w:val="FuzeileZchn"/>
    <w:uiPriority w:val="99"/>
    <w:unhideWhenUsed/>
    <w:rsid w:val="008B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6623"/>
  </w:style>
  <w:style w:type="paragraph" w:styleId="Beschriftung">
    <w:name w:val="caption"/>
    <w:basedOn w:val="Standard"/>
    <w:next w:val="Standard"/>
    <w:uiPriority w:val="35"/>
    <w:unhideWhenUsed/>
    <w:qFormat/>
    <w:rsid w:val="00C13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A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9C640-8151-4F1A-8EEB-B4DA98BF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5123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Baby</dc:creator>
  <cp:keywords/>
  <dc:description/>
  <cp:lastModifiedBy>Elisabeth Mpessa</cp:lastModifiedBy>
  <cp:revision>95</cp:revision>
  <dcterms:created xsi:type="dcterms:W3CDTF">2018-03-22T13:55:00Z</dcterms:created>
  <dcterms:modified xsi:type="dcterms:W3CDTF">2018-04-03T15:34:00Z</dcterms:modified>
</cp:coreProperties>
</file>