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xml:space="preserve">, </w:t>
      </w:r>
      <w:proofErr w:type="spellStart"/>
      <w:r w:rsidRPr="00915B11">
        <w:rPr>
          <w:rFonts w:asciiTheme="minorBidi" w:hAnsiTheme="minorBidi"/>
          <w:bCs/>
          <w:sz w:val="20"/>
        </w:rPr>
        <w:t>Zhuzhi</w:t>
      </w:r>
      <w:proofErr w:type="spellEnd"/>
      <w:r w:rsidRPr="00915B11">
        <w:rPr>
          <w:rFonts w:asciiTheme="minorBidi" w:hAnsiTheme="minorBidi"/>
          <w:bCs/>
          <w:sz w:val="20"/>
        </w:rPr>
        <w:t xml:space="preserve">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xml:space="preserve">, </w:t>
      </w:r>
      <w:proofErr w:type="spellStart"/>
      <w:r w:rsidRPr="00915B11">
        <w:rPr>
          <w:rFonts w:asciiTheme="minorBidi" w:hAnsiTheme="minorBidi"/>
          <w:bCs/>
          <w:sz w:val="20"/>
        </w:rPr>
        <w:t>Kokuto</w:t>
      </w:r>
      <w:proofErr w:type="spellEnd"/>
      <w:r w:rsidRPr="00915B11">
        <w:rPr>
          <w:rFonts w:asciiTheme="minorBidi" w:hAnsiTheme="minorBidi"/>
          <w:bCs/>
          <w:sz w:val="20"/>
        </w:rPr>
        <w:t xml:space="preserve">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Jil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1502C66F"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r w:rsidR="00D27067" w:rsidRPr="00D06D85">
        <w:rPr>
          <w:rFonts w:ascii="Arial" w:hAnsi="Arial" w:cs="Arial"/>
          <w:sz w:val="20"/>
          <w:highlight w:val="cyan"/>
        </w:rPr>
        <w:t>5</w:t>
      </w:r>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618727A1" w:rsidR="002C030F" w:rsidRPr="00DC623A" w:rsidRDefault="007B5946" w:rsidP="00262D72">
      <w:pPr>
        <w:ind w:left="720"/>
        <w:rPr>
          <w:rFonts w:ascii="Arial" w:hAnsi="Arial" w:cs="Arial"/>
          <w:sz w:val="20"/>
        </w:rPr>
      </w:pPr>
      <w:r w:rsidRPr="00DC623A">
        <w:rPr>
          <w:rFonts w:ascii="Arial" w:hAnsi="Arial" w:cs="Arial"/>
          <w:sz w:val="20"/>
        </w:rPr>
        <w:t xml:space="preserve">Datasets S1 to </w:t>
      </w:r>
      <w:r w:rsidR="009F4E46" w:rsidRPr="00DC623A">
        <w:rPr>
          <w:rFonts w:ascii="Arial" w:hAnsi="Arial" w:cs="Arial"/>
          <w:sz w:val="20"/>
        </w:rPr>
        <w:t>S</w:t>
      </w:r>
      <w:r w:rsidR="00D27067" w:rsidRPr="00D06D85">
        <w:rPr>
          <w:rFonts w:ascii="Arial" w:hAnsi="Arial" w:cs="Arial"/>
          <w:sz w:val="20"/>
          <w:highlight w:val="cyan"/>
        </w:rPr>
        <w:t>5</w:t>
      </w:r>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w:t>
      </w:r>
      <w:proofErr w:type="spellStart"/>
      <w:r w:rsidRPr="00F46F77">
        <w:rPr>
          <w:rFonts w:asciiTheme="minorBidi" w:hAnsiTheme="minorBidi" w:cstheme="minorBidi"/>
          <w:bCs/>
          <w:iCs/>
          <w:sz w:val="20"/>
        </w:rPr>
        <w:t>Blaberidae</w:t>
      </w:r>
      <w:proofErr w:type="spellEnd"/>
      <w:r w:rsidRPr="00F46F77">
        <w:rPr>
          <w:rFonts w:asciiTheme="minorBidi" w:hAnsiTheme="minorBidi" w:cstheme="minorBidi"/>
          <w:bCs/>
          <w:iCs/>
          <w:sz w:val="20"/>
        </w:rPr>
        <w:t xml:space="preserve"> species (Dataset S1), </w:t>
      </w:r>
      <w:proofErr w:type="spellStart"/>
      <w:r w:rsidRPr="00F46F77">
        <w:rPr>
          <w:rFonts w:asciiTheme="minorBidi" w:hAnsiTheme="minorBidi" w:cstheme="minorBidi"/>
          <w:bCs/>
          <w:iCs/>
          <w:sz w:val="20"/>
        </w:rPr>
        <w:t>analysed</w:t>
      </w:r>
      <w:proofErr w:type="spellEnd"/>
      <w:r w:rsidRPr="00F46F77">
        <w:rPr>
          <w:rFonts w:asciiTheme="minorBidi" w:hAnsiTheme="minorBidi" w:cstheme="minorBidi"/>
          <w:bCs/>
          <w:iCs/>
          <w:sz w:val="20"/>
        </w:rPr>
        <w:t xml:space="preserve"> with previously generated </w:t>
      </w:r>
      <w:r w:rsidR="00EE1430">
        <w:rPr>
          <w:rFonts w:asciiTheme="minorBidi" w:hAnsiTheme="minorBidi" w:cstheme="minorBidi"/>
          <w:bCs/>
          <w:iCs/>
          <w:sz w:val="20"/>
        </w:rPr>
        <w:t xml:space="preserve">genomes from 15 </w:t>
      </w:r>
      <w:r w:rsidRPr="00F46F77">
        <w:rPr>
          <w:rFonts w:asciiTheme="minorBidi" w:hAnsiTheme="minorBidi" w:cstheme="minorBidi"/>
          <w:bCs/>
          <w:iCs/>
          <w:sz w:val="20"/>
        </w:rPr>
        <w:t xml:space="preserve">Blattodea and </w:t>
      </w:r>
      <w:r w:rsidRPr="00F46F77">
        <w:rPr>
          <w:rFonts w:asciiTheme="minorBidi" w:hAnsiTheme="minorBidi" w:cstheme="minorBidi"/>
          <w:color w:val="000000" w:themeColor="text1"/>
          <w:sz w:val="20"/>
        </w:rPr>
        <w:t xml:space="preserve">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proofErr w:type="spellStart"/>
      <w:r w:rsidRPr="00F46F77">
        <w:rPr>
          <w:rFonts w:asciiTheme="minorBidi" w:hAnsiTheme="minorBidi" w:cstheme="minorBidi"/>
          <w:bCs/>
          <w:i/>
          <w:sz w:val="20"/>
        </w:rPr>
        <w:t>Macropanesthia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lithgowae</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Neogeoscapheus</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dahmsi</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lata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sloanei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tegminifera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Eungella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Kroombit</w:t>
      </w:r>
      <w:proofErr w:type="spellEnd"/>
      <w:r w:rsidRPr="00F46F77">
        <w:rPr>
          <w:rFonts w:asciiTheme="minorBidi" w:hAnsiTheme="minorBidi" w:cstheme="minorBidi"/>
          <w:bCs/>
          <w:iCs/>
          <w:sz w:val="20"/>
        </w:rPr>
        <w:t xml:space="preserve"> Tops) and </w:t>
      </w:r>
      <w:proofErr w:type="spellStart"/>
      <w:r w:rsidRPr="00F46F77">
        <w:rPr>
          <w:rFonts w:asciiTheme="minorBidi" w:hAnsiTheme="minorBidi" w:cstheme="minorBidi"/>
          <w:bCs/>
          <w:i/>
          <w:sz w:val="20"/>
        </w:rPr>
        <w:t>Parapanesthia</w:t>
      </w:r>
      <w:proofErr w:type="spellEnd"/>
      <w:r w:rsidRPr="00F46F77">
        <w:rPr>
          <w:rFonts w:asciiTheme="minorBidi" w:hAnsiTheme="minorBidi" w:cstheme="minorBidi"/>
          <w:bCs/>
          <w:i/>
          <w:sz w:val="20"/>
        </w:rPr>
        <w:t xml:space="preserve">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 xml:space="preserve">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w:t>
      </w:r>
      <w:proofErr w:type="spellStart"/>
      <w:r w:rsidRPr="00F46F77">
        <w:rPr>
          <w:rFonts w:asciiTheme="minorBidi" w:hAnsiTheme="minorBidi" w:cstheme="minorBidi"/>
          <w:sz w:val="20"/>
        </w:rPr>
        <w:t>Kroombit</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sz w:val="20"/>
        </w:rPr>
        <w:t>, and</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tegminifera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color w:val="000000"/>
          <w:sz w:val="20"/>
        </w:rPr>
        <w:t> (</w:t>
      </w:r>
      <w:proofErr w:type="spellStart"/>
      <w:r w:rsidRPr="00F46F77">
        <w:rPr>
          <w:rFonts w:asciiTheme="minorBidi" w:hAnsiTheme="minorBidi" w:cstheme="minorBidi"/>
          <w:color w:val="000000"/>
          <w:sz w:val="20"/>
        </w:rPr>
        <w:t>Eungella</w:t>
      </w:r>
      <w:proofErr w:type="spellEnd"/>
      <w:r w:rsidRPr="00F46F77">
        <w:rPr>
          <w:rFonts w:asciiTheme="minorBidi" w:hAnsiTheme="minorBidi" w:cstheme="minorBidi"/>
          <w:color w:val="000000"/>
          <w:sz w:val="20"/>
        </w:rPr>
        <w:t xml:space="preserve">) and </w:t>
      </w:r>
      <w:r w:rsidRPr="00F46F77">
        <w:rPr>
          <w:rFonts w:asciiTheme="minorBidi" w:hAnsiTheme="minorBidi" w:cstheme="minorBidi"/>
          <w:i/>
          <w:iCs/>
          <w:color w:val="000000"/>
          <w:sz w:val="20"/>
        </w:rPr>
        <w:t xml:space="preserve">N. </w:t>
      </w:r>
      <w:proofErr w:type="spellStart"/>
      <w:r w:rsidRPr="00F46F77">
        <w:rPr>
          <w:rFonts w:asciiTheme="minorBidi" w:hAnsiTheme="minorBidi" w:cstheme="minorBidi"/>
          <w:i/>
          <w:iCs/>
          <w:color w:val="000000"/>
          <w:sz w:val="20"/>
        </w:rPr>
        <w:t>dahmsi</w:t>
      </w:r>
      <w:proofErr w:type="spellEnd"/>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74524160"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spellStart"/>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:isoamyl</w:t>
      </w:r>
      <w:proofErr w:type="spellEnd"/>
      <w:r w:rsidRPr="00F46F77">
        <w:rPr>
          <w:rFonts w:asciiTheme="minorBidi" w:hAnsiTheme="minorBidi" w:cstheme="minorBidi"/>
          <w:sz w:val="20"/>
        </w:rPr>
        <w:t xml:space="preserve">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w:t>
      </w:r>
      <w:r w:rsidR="00EB7BBB" w:rsidRPr="00D06D85">
        <w:rPr>
          <w:rFonts w:asciiTheme="minorBidi" w:hAnsiTheme="minorBidi" w:cstheme="minorBidi"/>
          <w:sz w:val="20"/>
          <w:highlight w:val="cyan"/>
        </w:rPr>
        <w:t>,</w:t>
      </w:r>
      <w:r w:rsidRPr="00F46F77">
        <w:rPr>
          <w:rFonts w:asciiTheme="minorBidi" w:hAnsiTheme="minorBidi" w:cstheme="minorBidi"/>
          <w:sz w:val="20"/>
        </w:rPr>
        <w:t xml:space="preserve">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Elution Buffer II. The quality and integrity of the gDNA was assessed by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using Genomic DNA </w:t>
      </w:r>
      <w:proofErr w:type="spellStart"/>
      <w:r w:rsidRPr="00F46F77">
        <w:rPr>
          <w:rFonts w:asciiTheme="minorBidi" w:hAnsiTheme="minorBidi" w:cstheme="minorBidi"/>
          <w:sz w:val="20"/>
        </w:rPr>
        <w:t>ScreenTape</w:t>
      </w:r>
      <w:proofErr w:type="spellEnd"/>
      <w:r w:rsidRPr="00F46F77">
        <w:rPr>
          <w:rFonts w:asciiTheme="minorBidi" w:hAnsiTheme="minorBidi" w:cstheme="minorBidi"/>
          <w:sz w:val="20"/>
        </w:rPr>
        <w:t xml:space="preserve"> (Cat No. 5067-5365) and reagents (Cat No. 5067-5366). The absorbance ratios were assessed by Nanodrop Spectrophotometer (</w:t>
      </w:r>
      <w:proofErr w:type="spellStart"/>
      <w:r w:rsidRPr="00F46F77">
        <w:rPr>
          <w:rFonts w:asciiTheme="minorBidi" w:hAnsiTheme="minorBidi" w:cstheme="minorBidi"/>
          <w:sz w:val="20"/>
        </w:rPr>
        <w:t>DeNovix</w:t>
      </w:r>
      <w:proofErr w:type="spellEnd"/>
      <w:r w:rsidRPr="00F46F77">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i/>
          <w:iCs/>
          <w:sz w:val="20"/>
        </w:rPr>
        <w:t xml:space="preserve">, N. </w:t>
      </w:r>
      <w:proofErr w:type="spellStart"/>
      <w:r w:rsidRPr="00F46F77">
        <w:rPr>
          <w:rFonts w:asciiTheme="minorBidi" w:hAnsiTheme="minorBidi" w:cstheme="minorBidi"/>
          <w:i/>
          <w:iCs/>
          <w:sz w:val="20"/>
        </w:rPr>
        <w:t>dahmsi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tegminifera</w:t>
      </w:r>
      <w:proofErr w:type="spellEnd"/>
      <w:r w:rsidRPr="00F46F77">
        <w:rPr>
          <w:rFonts w:asciiTheme="minorBidi" w:hAnsiTheme="minorBidi" w:cstheme="minorBidi"/>
          <w:i/>
          <w:iCs/>
          <w:sz w:val="20"/>
        </w:rPr>
        <w:t xml:space="preserve">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 xml:space="preserve">C to improve the recovery of long fragments. The integrity and concentration of final libraries were assessed using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 xml:space="preserve">Libraries were sequenced on a </w:t>
      </w:r>
      <w:proofErr w:type="spellStart"/>
      <w:r w:rsidRPr="00F46F77">
        <w:rPr>
          <w:rFonts w:asciiTheme="minorBidi" w:hAnsiTheme="minorBidi" w:cstheme="minorBidi"/>
          <w:sz w:val="20"/>
        </w:rPr>
        <w:t>PromethION</w:t>
      </w:r>
      <w:proofErr w:type="spellEnd"/>
      <w:r w:rsidRPr="00F46F77">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tryoni</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tegminifera</w:t>
      </w:r>
      <w:proofErr w:type="spellEnd"/>
      <w:r w:rsidR="009A1543" w:rsidRPr="009A1543">
        <w:rPr>
          <w:rFonts w:asciiTheme="minorBidi" w:hAnsiTheme="minorBidi" w:cstheme="minorBidi"/>
          <w:sz w:val="20"/>
        </w:rPr>
        <w:t xml:space="preserve"> (Z011), </w:t>
      </w:r>
      <w:proofErr w:type="spellStart"/>
      <w:r w:rsidR="009A1543" w:rsidRPr="009A1543">
        <w:rPr>
          <w:rFonts w:asciiTheme="minorBidi" w:hAnsiTheme="minorBidi" w:cstheme="minorBidi"/>
          <w:i/>
          <w:iCs/>
          <w:sz w:val="20"/>
        </w:rPr>
        <w:t>Macropanesthia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lithgowae</w:t>
      </w:r>
      <w:proofErr w:type="spellEnd"/>
      <w:r w:rsidR="009A1543" w:rsidRPr="009A1543">
        <w:rPr>
          <w:rFonts w:asciiTheme="minorBidi" w:hAnsiTheme="minorBidi" w:cstheme="minorBidi"/>
          <w:sz w:val="20"/>
        </w:rPr>
        <w:t xml:space="preserve"> (Z009) and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sloanei</w:t>
      </w:r>
      <w:proofErr w:type="spellEnd"/>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 xml:space="preserve">using </w:t>
      </w:r>
      <w:proofErr w:type="spellStart"/>
      <w:r w:rsidR="001E5D60">
        <w:rPr>
          <w:rFonts w:asciiTheme="minorBidi" w:hAnsiTheme="minorBidi" w:cstheme="minorBidi"/>
          <w:sz w:val="20"/>
        </w:rPr>
        <w:t>Trizol</w:t>
      </w:r>
      <w:proofErr w:type="spellEnd"/>
      <w:r w:rsidR="001E5D60">
        <w:rPr>
          <w:rFonts w:asciiTheme="minorBidi" w:hAnsiTheme="minorBidi" w:cstheme="minorBidi"/>
          <w:sz w:val="20"/>
        </w:rPr>
        <w:t>,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offsprings) were removed using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F46F77">
        <w:rPr>
          <w:rFonts w:asciiTheme="minorBidi" w:hAnsiTheme="minorBidi" w:cstheme="minorBidi"/>
          <w:color w:val="000000" w:themeColor="text1"/>
          <w:sz w:val="20"/>
        </w:rPr>
        <w:t>fastq</w:t>
      </w:r>
      <w:proofErr w:type="spellEnd"/>
      <w:r w:rsidRPr="00F46F77">
        <w:rPr>
          <w:rFonts w:asciiTheme="minorBidi" w:hAnsiTheme="minorBidi" w:cstheme="minorBidi"/>
          <w:color w:val="000000" w:themeColor="text1"/>
          <w:sz w:val="20"/>
        </w:rPr>
        <w:t xml:space="preserve">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Flye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w:t>
      </w:r>
      <w:proofErr w:type="spellStart"/>
      <w:r w:rsidRPr="00F46F77">
        <w:rPr>
          <w:rFonts w:asciiTheme="minorBidi" w:hAnsiTheme="minorBidi" w:cstheme="minorBidi"/>
          <w:color w:val="000000" w:themeColor="text1"/>
          <w:sz w:val="20"/>
        </w:rPr>
        <w:t>corr</w:t>
      </w:r>
      <w:proofErr w:type="spellEnd"/>
      <w:r w:rsidRPr="00F46F77">
        <w:rPr>
          <w:rFonts w:asciiTheme="minorBidi" w:hAnsiTheme="minorBidi" w:cstheme="minorBidi"/>
          <w:color w:val="000000" w:themeColor="text1"/>
          <w:sz w:val="20"/>
        </w:rPr>
        <w:t xml:space="preserve">) and a minimum overlap of 10,000 (--min-overlap 10000), while the other ONT sequencing data was assembled using the ‘ONT raw’ mode (--nano-raw) and default settings. An additional two iterations of polishing were carried out after the assemblies. The </w:t>
      </w:r>
      <w:proofErr w:type="spellStart"/>
      <w:r w:rsidRPr="00F46F77">
        <w:rPr>
          <w:rFonts w:asciiTheme="minorBidi" w:hAnsiTheme="minorBidi" w:cstheme="minorBidi"/>
          <w:color w:val="000000" w:themeColor="text1"/>
          <w:sz w:val="20"/>
        </w:rPr>
        <w:t>purge_dups</w:t>
      </w:r>
      <w:proofErr w:type="spellEnd"/>
      <w:r w:rsidRPr="00F46F77">
        <w:rPr>
          <w:rFonts w:asciiTheme="minorBidi" w:hAnsiTheme="minorBidi" w:cstheme="minorBidi"/>
          <w:color w:val="000000" w:themeColor="text1"/>
          <w:sz w:val="20"/>
        </w:rPr>
        <w:t xml:space="preserve">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F46F77">
        <w:rPr>
          <w:rFonts w:asciiTheme="minorBidi" w:hAnsiTheme="minorBidi" w:cstheme="minorBidi"/>
          <w:color w:val="000000" w:themeColor="text1"/>
          <w:sz w:val="20"/>
        </w:rPr>
        <w:t>Insecta</w:t>
      </w:r>
      <w:proofErr w:type="spellEnd"/>
      <w:r w:rsidRPr="00F46F77">
        <w:rPr>
          <w:rFonts w:asciiTheme="minorBidi" w:hAnsiTheme="minorBidi" w:cstheme="minorBidi"/>
          <w:color w:val="000000" w:themeColor="text1"/>
          <w:sz w:val="20"/>
        </w:rPr>
        <w:t xml:space="preserve">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w:t>
      </w:r>
      <w:proofErr w:type="spellStart"/>
      <w:r w:rsidRPr="00F46F77">
        <w:rPr>
          <w:rFonts w:asciiTheme="minorBidi" w:hAnsiTheme="minorBidi" w:cstheme="minorBidi"/>
          <w:color w:val="000000" w:themeColor="text1"/>
          <w:sz w:val="20"/>
        </w:rPr>
        <w:t>RepeatModeler</w:t>
      </w:r>
      <w:proofErr w:type="spellEnd"/>
      <w:r w:rsidRPr="00F46F77">
        <w:rPr>
          <w:rFonts w:asciiTheme="minorBidi" w:hAnsiTheme="minorBidi" w:cstheme="minorBidi"/>
          <w:color w:val="000000" w:themeColor="text1"/>
          <w:sz w:val="20"/>
        </w:rPr>
        <w:t xml:space="preserve">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w:t>
      </w:r>
      <w:proofErr w:type="spellStart"/>
      <w:r w:rsidRPr="00F46F77">
        <w:rPr>
          <w:rFonts w:asciiTheme="minorBidi" w:hAnsiTheme="minorBidi" w:cstheme="minorBidi"/>
          <w:color w:val="000000" w:themeColor="text1"/>
          <w:sz w:val="20"/>
        </w:rPr>
        <w:t>RepeatMasker</w:t>
      </w:r>
      <w:proofErr w:type="spellEnd"/>
      <w:r w:rsidRPr="00F46F77">
        <w:rPr>
          <w:rFonts w:asciiTheme="minorBidi" w:hAnsiTheme="minorBidi" w:cstheme="minorBidi"/>
          <w:color w:val="000000" w:themeColor="text1"/>
          <w:sz w:val="20"/>
        </w:rPr>
        <w:t xml:space="preserve">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applying the ‘-</w:t>
      </w:r>
      <w:proofErr w:type="spellStart"/>
      <w:r w:rsidRPr="00F46F77">
        <w:rPr>
          <w:rFonts w:asciiTheme="minorBidi" w:hAnsiTheme="minorBidi" w:cstheme="minorBidi"/>
          <w:color w:val="000000" w:themeColor="text1"/>
          <w:sz w:val="20"/>
        </w:rPr>
        <w:t>nolow</w:t>
      </w:r>
      <w:proofErr w:type="spellEnd"/>
      <w:r w:rsidRPr="00F46F77">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proofErr w:type="spellStart"/>
      <w:r w:rsidRPr="00F46F77">
        <w:rPr>
          <w:rFonts w:asciiTheme="minorBidi" w:hAnsiTheme="minorBidi" w:cstheme="minorBidi"/>
          <w:i/>
          <w:iCs/>
          <w:color w:val="000000" w:themeColor="text1"/>
          <w:sz w:val="20"/>
        </w:rPr>
        <w:t>Acyrthosiphon</w:t>
      </w:r>
      <w:proofErr w:type="spellEnd"/>
      <w:r w:rsidRPr="00F46F77">
        <w:rPr>
          <w:rFonts w:asciiTheme="minorBidi" w:hAnsiTheme="minorBidi" w:cstheme="minorBidi"/>
          <w:i/>
          <w:iCs/>
          <w:color w:val="000000" w:themeColor="text1"/>
          <w:sz w:val="20"/>
        </w:rPr>
        <w:t xml:space="preserve"> </w:t>
      </w:r>
      <w:proofErr w:type="spellStart"/>
      <w:r w:rsidRPr="00F46F77">
        <w:rPr>
          <w:rFonts w:asciiTheme="minorBidi" w:hAnsiTheme="minorBidi" w:cstheme="minorBidi"/>
          <w:i/>
          <w:iCs/>
          <w:color w:val="000000" w:themeColor="text1"/>
          <w:sz w:val="20"/>
        </w:rPr>
        <w:t>pisum</w:t>
      </w:r>
      <w:proofErr w:type="spellEnd"/>
      <w:r w:rsidRPr="00F46F77">
        <w:rPr>
          <w:rFonts w:asciiTheme="minorBidi" w:hAnsiTheme="minorBidi" w:cstheme="minorBidi"/>
          <w:color w:val="000000" w:themeColor="text1"/>
          <w:sz w:val="20"/>
        </w:rPr>
        <w:t xml:space="preserve">) genome, and a curated insect protein database (provided by </w:t>
      </w:r>
      <w:proofErr w:type="spellStart"/>
      <w:r w:rsidRPr="00F46F77">
        <w:rPr>
          <w:rFonts w:asciiTheme="minorBidi" w:hAnsiTheme="minorBidi" w:cstheme="minorBidi"/>
          <w:color w:val="000000" w:themeColor="text1"/>
          <w:sz w:val="20"/>
        </w:rPr>
        <w:t>Softberry</w:t>
      </w:r>
      <w:proofErr w:type="spellEnd"/>
      <w:r w:rsidRPr="00F46F77">
        <w:rPr>
          <w:rFonts w:asciiTheme="minorBidi" w:hAnsiTheme="minorBidi" w:cstheme="minorBidi"/>
          <w:color w:val="000000" w:themeColor="text1"/>
          <w:sz w:val="20"/>
        </w:rPr>
        <w:t>; 2020 release) for “</w:t>
      </w:r>
      <w:proofErr w:type="spellStart"/>
      <w:r w:rsidRPr="00F46F77">
        <w:rPr>
          <w:rFonts w:asciiTheme="minorBidi" w:hAnsiTheme="minorBidi" w:cstheme="minorBidi"/>
          <w:color w:val="000000" w:themeColor="text1"/>
          <w:sz w:val="20"/>
        </w:rPr>
        <w:t>prot_map</w:t>
      </w:r>
      <w:proofErr w:type="spellEnd"/>
      <w:r w:rsidRPr="00F46F77">
        <w:rPr>
          <w:rFonts w:asciiTheme="minorBidi" w:hAnsiTheme="minorBidi" w:cstheme="minorBidi"/>
          <w:color w:val="000000" w:themeColor="text1"/>
          <w:sz w:val="20"/>
        </w:rPr>
        <w:t xml:space="preserve">”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w:t>
      </w:r>
      <w:proofErr w:type="spellStart"/>
      <w:r w:rsidRPr="00F46F77">
        <w:rPr>
          <w:rFonts w:asciiTheme="minorBidi" w:hAnsiTheme="minorBidi" w:cstheme="minorBidi"/>
          <w:color w:val="000000" w:themeColor="text1"/>
          <w:sz w:val="20"/>
        </w:rPr>
        <w:t>InsectBase</w:t>
      </w:r>
      <w:proofErr w:type="spellEnd"/>
      <w:r w:rsidRPr="00F46F77">
        <w:rPr>
          <w:rFonts w:asciiTheme="minorBidi" w:hAnsiTheme="minorBidi" w:cstheme="minorBidi"/>
          <w:color w:val="000000" w:themeColor="text1"/>
          <w:sz w:val="20"/>
        </w:rPr>
        <w:t xml:space="preserv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nevadensis</w:t>
      </w:r>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Raw RNA reads underwent secondary quality assessment using FastQC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w:t>
      </w:r>
      <w:proofErr w:type="spellStart"/>
      <w:r>
        <w:rPr>
          <w:rFonts w:ascii="Arial" w:hAnsi="Arial" w:cs="Arial"/>
          <w:sz w:val="20"/>
          <w:u w:val="none"/>
        </w:rPr>
        <w:t>BBDuk</w:t>
      </w:r>
      <w:proofErr w:type="spellEnd"/>
      <w:r>
        <w:rPr>
          <w:rFonts w:ascii="Arial" w:hAnsi="Arial" w:cs="Arial"/>
          <w:sz w:val="20"/>
          <w:u w:val="none"/>
        </w:rPr>
        <w:t xml:space="preserve"> function in </w:t>
      </w:r>
      <w:proofErr w:type="spellStart"/>
      <w:r>
        <w:rPr>
          <w:rFonts w:ascii="Arial" w:hAnsi="Arial" w:cs="Arial"/>
          <w:i/>
          <w:iCs/>
          <w:sz w:val="20"/>
          <w:u w:val="none"/>
        </w:rPr>
        <w:t>BBTools</w:t>
      </w:r>
      <w:proofErr w:type="spellEnd"/>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proofErr w:type="spellStart"/>
      <w:r w:rsidRPr="009A1543">
        <w:rPr>
          <w:rFonts w:ascii="Arial" w:hAnsi="Arial" w:cs="Arial"/>
          <w:i/>
          <w:iCs/>
          <w:sz w:val="20"/>
          <w:u w:val="none"/>
        </w:rPr>
        <w:t>StringTie</w:t>
      </w:r>
      <w:proofErr w:type="spellEnd"/>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proofErr w:type="spellStart"/>
      <w:r>
        <w:rPr>
          <w:rFonts w:ascii="Arial" w:hAnsi="Arial" w:cs="Arial"/>
          <w:i/>
          <w:iCs/>
          <w:sz w:val="20"/>
          <w:u w:val="none"/>
        </w:rPr>
        <w:t>TransDecoder</w:t>
      </w:r>
      <w:proofErr w:type="spellEnd"/>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90835D0" w:rsidR="006B2DE1"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w:t>
      </w:r>
      <w:proofErr w:type="spellStart"/>
      <w:r w:rsidRPr="00E70052">
        <w:rPr>
          <w:rFonts w:ascii="Arial" w:hAnsi="Arial" w:cs="Arial"/>
          <w:sz w:val="20"/>
          <w:u w:val="none"/>
        </w:rPr>
        <w:t>blastn</w:t>
      </w:r>
      <w:proofErr w:type="spellEnd"/>
      <w:r w:rsidRPr="00E70052">
        <w:rPr>
          <w:rFonts w:ascii="Arial" w:hAnsi="Arial" w:cs="Arial"/>
          <w:sz w:val="20"/>
          <w:u w:val="none"/>
        </w:rPr>
        <w:t xml:space="preserve"> v2.2.3 to align the </w:t>
      </w:r>
      <w:proofErr w:type="spellStart"/>
      <w:r w:rsidRPr="00E70052">
        <w:rPr>
          <w:rFonts w:ascii="Arial" w:hAnsi="Arial" w:cs="Arial"/>
          <w:sz w:val="20"/>
          <w:u w:val="none"/>
        </w:rPr>
        <w:t>fasta</w:t>
      </w:r>
      <w:proofErr w:type="spellEnd"/>
      <w:r w:rsidRPr="00E70052">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E70052">
        <w:rPr>
          <w:rFonts w:ascii="Arial" w:hAnsi="Arial" w:cs="Arial"/>
          <w:sz w:val="20"/>
          <w:u w:val="none"/>
        </w:rPr>
        <w:t>exonic</w:t>
      </w:r>
      <w:proofErr w:type="spellEnd"/>
      <w:r w:rsidRPr="00E70052">
        <w:rPr>
          <w:rFonts w:ascii="Arial" w:hAnsi="Arial" w:cs="Arial"/>
          <w:sz w:val="20"/>
          <w:u w:val="none"/>
        </w:rPr>
        <w:t xml:space="preserve"> or intronic </w:t>
      </w:r>
      <w:r w:rsidRPr="00E70052">
        <w:rPr>
          <w:rFonts w:ascii="Arial" w:hAnsi="Arial" w:cs="Arial"/>
          <w:sz w:val="20"/>
          <w:u w:val="none"/>
        </w:rPr>
        <w:lastRenderedPageBreak/>
        <w:t>regions.</w:t>
      </w:r>
      <w:r w:rsidR="00991A8E">
        <w:rPr>
          <w:rFonts w:ascii="Arial" w:hAnsi="Arial" w:cs="Arial"/>
          <w:sz w:val="20"/>
          <w:u w:val="none"/>
        </w:rPr>
        <w:t xml:space="preserve"> </w:t>
      </w:r>
      <w:r w:rsidR="00991A8E" w:rsidRPr="00D06D85">
        <w:rPr>
          <w:rFonts w:ascii="Arial" w:hAnsi="Arial" w:cs="Arial"/>
          <w:sz w:val="20"/>
          <w:highlight w:val="cyan"/>
          <w:u w:val="none"/>
        </w:rPr>
        <w:t xml:space="preserve">For inserts inferred to coincide with </w:t>
      </w:r>
      <w:proofErr w:type="spellStart"/>
      <w:r w:rsidR="00991A8E" w:rsidRPr="00D06D85">
        <w:rPr>
          <w:rFonts w:ascii="Arial" w:hAnsi="Arial" w:cs="Arial"/>
          <w:sz w:val="20"/>
          <w:highlight w:val="cyan"/>
          <w:u w:val="none"/>
        </w:rPr>
        <w:t>exonic</w:t>
      </w:r>
      <w:proofErr w:type="spellEnd"/>
      <w:r w:rsidR="00991A8E" w:rsidRPr="00D06D85">
        <w:rPr>
          <w:rFonts w:ascii="Arial" w:hAnsi="Arial" w:cs="Arial"/>
          <w:sz w:val="20"/>
          <w:highlight w:val="cyan"/>
          <w:u w:val="none"/>
        </w:rPr>
        <w:t xml:space="preserve"> regions, we investigated the potential functions of the associated genes by examining their homology with previously annotated genes in FGENESH++ (Dataset S</w:t>
      </w:r>
      <w:r w:rsidR="00430792" w:rsidRPr="00D06D85">
        <w:rPr>
          <w:rFonts w:ascii="Arial" w:hAnsi="Arial" w:cs="Arial"/>
          <w:sz w:val="20"/>
          <w:highlight w:val="cyan"/>
          <w:u w:val="none"/>
        </w:rPr>
        <w:t>5</w:t>
      </w:r>
      <w:r w:rsidR="00991A8E" w:rsidRPr="00D06D85">
        <w:rPr>
          <w:rFonts w:ascii="Arial" w:hAnsi="Arial" w:cs="Arial"/>
          <w:sz w:val="20"/>
          <w:highlight w:val="cyan"/>
          <w:u w:val="none"/>
        </w:rPr>
        <w:t>).</w:t>
      </w:r>
    </w:p>
    <w:p w14:paraId="4D6E0631" w14:textId="77777777" w:rsidR="00991A8E" w:rsidRPr="00E70052" w:rsidRDefault="00991A8E" w:rsidP="00E70052">
      <w:pPr>
        <w:pStyle w:val="SMSubheading"/>
        <w:rPr>
          <w:rFonts w:ascii="Arial" w:hAnsi="Arial" w:cs="Arial"/>
          <w:sz w:val="20"/>
          <w:u w:val="none"/>
        </w:rPr>
      </w:pP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i/>
          <w:color w:val="000000" w:themeColor="text1"/>
          <w:sz w:val="20"/>
        </w:rPr>
        <w:t xml:space="preserve">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then into a bed file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also species for which fat body was included (thus including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then </w:t>
      </w:r>
      <w:proofErr w:type="spellStart"/>
      <w:proofErr w:type="gramStart"/>
      <w:r w:rsidRPr="00F46F77">
        <w:rPr>
          <w:rFonts w:asciiTheme="minorBidi" w:hAnsiTheme="minorBidi" w:cstheme="minorBidi"/>
          <w:color w:val="000000" w:themeColor="text1"/>
          <w:sz w:val="20"/>
        </w:rPr>
        <w:t>BLASTed</w:t>
      </w:r>
      <w:proofErr w:type="spellEnd"/>
      <w:proofErr w:type="gramEnd"/>
      <w:r w:rsidRPr="00F46F77">
        <w:rPr>
          <w:rFonts w:asciiTheme="minorBidi" w:hAnsiTheme="minorBidi" w:cstheme="minorBidi"/>
          <w:color w:val="000000" w:themeColor="text1"/>
          <w:sz w:val="20"/>
        </w:rPr>
        <w:t xml:space="preserve"> against all of the other inserts (with flanks) within the same genome using </w:t>
      </w:r>
      <w:proofErr w:type="spellStart"/>
      <w:r w:rsidRPr="00F46F77">
        <w:rPr>
          <w:rFonts w:asciiTheme="minorBidi" w:hAnsiTheme="minorBidi" w:cstheme="minorBidi"/>
          <w:color w:val="000000" w:themeColor="text1"/>
          <w:sz w:val="20"/>
        </w:rPr>
        <w:t>blastn</w:t>
      </w:r>
      <w:proofErr w:type="spellEnd"/>
      <w:r w:rsidRPr="00F46F77">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 xml:space="preserve">.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two custom databases: one comprising only </w:t>
      </w:r>
      <w:proofErr w:type="spellStart"/>
      <w:r w:rsidRPr="00F46F77">
        <w:rPr>
          <w:rFonts w:asciiTheme="minorBidi" w:hAnsiTheme="minorBidi" w:cstheme="minorBidi"/>
          <w:i/>
          <w:iCs/>
          <w:color w:val="000000" w:themeColor="text1"/>
          <w:sz w:val="20"/>
        </w:rPr>
        <w:t>Blattabacterum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close relative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spellStart"/>
      <w:proofErr w:type="gramStart"/>
      <w:r w:rsidRPr="00F46F77">
        <w:rPr>
          <w:rFonts w:asciiTheme="minorBidi" w:hAnsiTheme="minorBidi" w:cstheme="minorBidi"/>
          <w:color w:val="000000" w:themeColor="text1"/>
          <w:sz w:val="20"/>
        </w:rPr>
        <w:t>BLASTed</w:t>
      </w:r>
      <w:proofErr w:type="spellEnd"/>
      <w:proofErr w:type="gramEnd"/>
      <w:r w:rsidRPr="00F46F77">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proofErr w:type="spellStart"/>
      <w:r w:rsidRPr="00EA5381">
        <w:rPr>
          <w:rFonts w:asciiTheme="minorBidi" w:hAnsiTheme="minorBidi" w:cstheme="minorBidi"/>
          <w:bCs/>
          <w:i/>
          <w:iCs/>
          <w:sz w:val="20"/>
        </w:rPr>
        <w:t>Blattabacterium</w:t>
      </w:r>
      <w:proofErr w:type="spellEnd"/>
      <w:r w:rsidRPr="00F46F77">
        <w:rPr>
          <w:rFonts w:asciiTheme="minorBidi" w:hAnsiTheme="minorBidi" w:cstheme="minorBidi"/>
          <w:bCs/>
          <w:sz w:val="20"/>
        </w:rPr>
        <w:t xml:space="preserve"> insert in the </w:t>
      </w:r>
      <w:r w:rsidRPr="00EA5381">
        <w:rPr>
          <w:rFonts w:asciiTheme="minorBidi" w:hAnsiTheme="minorBidi" w:cstheme="minorBidi"/>
          <w:bCs/>
          <w:i/>
          <w:iCs/>
          <w:sz w:val="20"/>
        </w:rPr>
        <w:t>Z. nevadensis</w:t>
      </w:r>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nevadensis</w:t>
      </w:r>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Second, each insert from a given cockroach genome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the 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 xml:space="preserve">We confirmed the homology (and common origin) of 22 putatively ancestral inserts by </w:t>
      </w:r>
      <w:proofErr w:type="spellStart"/>
      <w:r w:rsidR="00F911E9" w:rsidRPr="00F911E9">
        <w:rPr>
          <w:rFonts w:asciiTheme="minorBidi" w:hAnsiTheme="minorBidi" w:cstheme="minorBidi"/>
          <w:color w:val="000000" w:themeColor="text1"/>
          <w:sz w:val="20"/>
        </w:rPr>
        <w:t>insepcting</w:t>
      </w:r>
      <w:proofErr w:type="spellEnd"/>
      <w:r w:rsidR="00F911E9" w:rsidRPr="00F911E9">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First, we aligned the inserts back to their respective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using bwa mem.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(not only the species-specific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strain). Second, we used a combination of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and awk to only retain primary alignments, and to record the insert start position along the alignment. Lastly, we plotted the cumulative start position counts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using the R packages </w:t>
      </w:r>
      <w:proofErr w:type="spellStart"/>
      <w:r w:rsidRPr="00F46F77">
        <w:rPr>
          <w:rFonts w:asciiTheme="minorBidi" w:hAnsiTheme="minorBidi" w:cstheme="minorBidi"/>
          <w:color w:val="000000" w:themeColor="text1"/>
          <w:sz w:val="20"/>
        </w:rPr>
        <w:t>tidyverse</w:t>
      </w:r>
      <w:proofErr w:type="spellEnd"/>
      <w:r w:rsidRPr="00F46F77">
        <w:rPr>
          <w:rFonts w:asciiTheme="minorBidi" w:hAnsiTheme="minorBidi" w:cstheme="minorBidi"/>
          <w:color w:val="000000" w:themeColor="text1"/>
          <w:sz w:val="20"/>
        </w:rPr>
        <w:t xml:space="preserv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rFonts w:asciiTheme="minorBidi" w:hAnsiTheme="minorBidi" w:cstheme="minorBidi"/>
          <w:color w:val="000000" w:themeColor="text1"/>
          <w:sz w:val="20"/>
        </w:rPr>
      </w:pPr>
    </w:p>
    <w:p w14:paraId="52CFD3BB" w14:textId="50631BC4" w:rsidR="00165D9C" w:rsidRPr="00D06D85" w:rsidRDefault="00A470D4" w:rsidP="006F44CD">
      <w:pPr>
        <w:rPr>
          <w:rFonts w:asciiTheme="minorBidi" w:hAnsiTheme="minorBidi" w:cstheme="minorBidi"/>
          <w:color w:val="000000" w:themeColor="text1"/>
          <w:sz w:val="20"/>
          <w:highlight w:val="cyan"/>
        </w:rPr>
      </w:pPr>
      <w:r w:rsidRPr="00D06D85">
        <w:rPr>
          <w:rFonts w:asciiTheme="minorBidi" w:hAnsiTheme="minorBidi" w:cstheme="minorBidi"/>
          <w:color w:val="000000" w:themeColor="text1"/>
          <w:sz w:val="20"/>
          <w:highlight w:val="cyan"/>
        </w:rPr>
        <w:t xml:space="preserve">We also </w:t>
      </w:r>
      <w:r w:rsidR="00423C88" w:rsidRPr="00D06D85">
        <w:rPr>
          <w:rFonts w:asciiTheme="minorBidi" w:hAnsiTheme="minorBidi" w:cstheme="minorBidi"/>
          <w:color w:val="000000" w:themeColor="text1"/>
          <w:sz w:val="20"/>
          <w:highlight w:val="cyan"/>
        </w:rPr>
        <w:t>assessed</w:t>
      </w:r>
      <w:r w:rsidRPr="00D06D85">
        <w:rPr>
          <w:rFonts w:asciiTheme="minorBidi" w:hAnsiTheme="minorBidi" w:cstheme="minorBidi"/>
          <w:color w:val="000000" w:themeColor="text1"/>
          <w:sz w:val="20"/>
          <w:highlight w:val="cyan"/>
        </w:rPr>
        <w:t xml:space="preserve"> the distribution of inserts </w:t>
      </w:r>
      <w:r w:rsidR="0010042A" w:rsidRPr="00D06D85">
        <w:rPr>
          <w:rFonts w:asciiTheme="minorBidi" w:hAnsiTheme="minorBidi" w:cstheme="minorBidi"/>
          <w:color w:val="000000" w:themeColor="text1"/>
          <w:sz w:val="20"/>
          <w:highlight w:val="cyan"/>
        </w:rPr>
        <w:t xml:space="preserve">among and </w:t>
      </w:r>
      <w:r w:rsidRPr="00D06D85">
        <w:rPr>
          <w:rFonts w:asciiTheme="minorBidi" w:hAnsiTheme="minorBidi" w:cstheme="minorBidi"/>
          <w:color w:val="000000" w:themeColor="text1"/>
          <w:sz w:val="20"/>
          <w:highlight w:val="cyan"/>
        </w:rPr>
        <w:t xml:space="preserve">along the host </w:t>
      </w:r>
      <w:r w:rsidR="00423C88" w:rsidRPr="00D06D85">
        <w:rPr>
          <w:rFonts w:asciiTheme="minorBidi" w:hAnsiTheme="minorBidi" w:cstheme="minorBidi"/>
          <w:color w:val="000000" w:themeColor="text1"/>
          <w:sz w:val="20"/>
          <w:highlight w:val="cyan"/>
        </w:rPr>
        <w:t>genome contigs</w:t>
      </w:r>
      <w:r w:rsidRPr="00D06D85">
        <w:rPr>
          <w:rFonts w:asciiTheme="minorBidi" w:hAnsiTheme="minorBidi" w:cstheme="minorBidi"/>
          <w:color w:val="000000" w:themeColor="text1"/>
          <w:sz w:val="20"/>
          <w:highlight w:val="cyan"/>
        </w:rPr>
        <w:t xml:space="preserve"> to investigate whether inserts were found in relatively few</w:t>
      </w:r>
      <w:r w:rsidR="007C500E" w:rsidRPr="00D06D85">
        <w:rPr>
          <w:rFonts w:asciiTheme="minorBidi" w:hAnsiTheme="minorBidi" w:cstheme="minorBidi"/>
          <w:color w:val="000000" w:themeColor="text1"/>
          <w:sz w:val="20"/>
          <w:highlight w:val="cyan"/>
        </w:rPr>
        <w:t xml:space="preserve"> </w:t>
      </w:r>
      <w:r w:rsidRPr="00D06D85">
        <w:rPr>
          <w:rFonts w:asciiTheme="minorBidi" w:hAnsiTheme="minorBidi" w:cstheme="minorBidi"/>
          <w:color w:val="000000" w:themeColor="text1"/>
          <w:sz w:val="20"/>
          <w:highlight w:val="cyan"/>
        </w:rPr>
        <w:t>clusters, suggesting few independent HGT events (</w:t>
      </w:r>
      <w:r w:rsidR="0001730F" w:rsidRPr="00D06D85">
        <w:rPr>
          <w:rFonts w:asciiTheme="minorBidi" w:hAnsiTheme="minorBidi" w:cstheme="minorBidi"/>
          <w:color w:val="000000" w:themeColor="text1"/>
          <w:sz w:val="20"/>
          <w:highlight w:val="cyan"/>
        </w:rPr>
        <w:t xml:space="preserve">which inserted large spans of </w:t>
      </w:r>
      <w:proofErr w:type="spellStart"/>
      <w:r w:rsidR="0001730F" w:rsidRPr="00D06D85">
        <w:rPr>
          <w:rFonts w:asciiTheme="minorBidi" w:hAnsiTheme="minorBidi" w:cstheme="minorBidi"/>
          <w:i/>
          <w:iCs/>
          <w:color w:val="000000" w:themeColor="text1"/>
          <w:sz w:val="20"/>
          <w:highlight w:val="cyan"/>
        </w:rPr>
        <w:t>Blatta</w:t>
      </w:r>
      <w:r w:rsidR="0010042A" w:rsidRPr="00D06D85">
        <w:rPr>
          <w:rFonts w:asciiTheme="minorBidi" w:hAnsiTheme="minorBidi" w:cstheme="minorBidi"/>
          <w:i/>
          <w:iCs/>
          <w:color w:val="000000" w:themeColor="text1"/>
          <w:sz w:val="20"/>
          <w:highlight w:val="cyan"/>
        </w:rPr>
        <w:t>bacterium</w:t>
      </w:r>
      <w:proofErr w:type="spellEnd"/>
      <w:r w:rsidR="0001730F" w:rsidRPr="00D06D85">
        <w:rPr>
          <w:rFonts w:asciiTheme="minorBidi" w:hAnsiTheme="minorBidi" w:cstheme="minorBidi"/>
          <w:color w:val="000000" w:themeColor="text1"/>
          <w:sz w:val="20"/>
          <w:highlight w:val="cyan"/>
        </w:rPr>
        <w:t xml:space="preserve"> DNA subsequently broken apart by recombination</w:t>
      </w:r>
      <w:r w:rsidRPr="00D06D85">
        <w:rPr>
          <w:rFonts w:asciiTheme="minorBidi" w:hAnsiTheme="minorBidi" w:cstheme="minorBidi"/>
          <w:color w:val="000000" w:themeColor="text1"/>
          <w:sz w:val="20"/>
          <w:highlight w:val="cyan"/>
        </w:rPr>
        <w:t>), or whether they have a wide distribution across the genomes, suggesting many HGT events.</w:t>
      </w:r>
      <w:r w:rsidR="0001730F" w:rsidRPr="00D06D85">
        <w:rPr>
          <w:rFonts w:asciiTheme="minorBidi" w:hAnsiTheme="minorBidi" w:cstheme="minorBidi"/>
          <w:color w:val="000000" w:themeColor="text1"/>
          <w:sz w:val="20"/>
          <w:highlight w:val="cyan"/>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D06D85">
        <w:rPr>
          <w:rFonts w:asciiTheme="minorBidi" w:hAnsiTheme="minorBidi" w:cstheme="minorBidi"/>
          <w:color w:val="000000" w:themeColor="text1"/>
          <w:sz w:val="20"/>
          <w:highlight w:val="cyan"/>
        </w:rPr>
        <w:t>≥</w:t>
      </w:r>
      <w:r w:rsidR="0001730F" w:rsidRPr="00D06D85">
        <w:rPr>
          <w:rFonts w:asciiTheme="minorBidi" w:hAnsiTheme="minorBidi" w:cstheme="minorBidi"/>
          <w:color w:val="000000" w:themeColor="text1"/>
          <w:sz w:val="20"/>
          <w:highlight w:val="cyan"/>
        </w:rPr>
        <w:t xml:space="preserve">2 inserts, and simulated </w:t>
      </w:r>
      <w:r w:rsidR="0001730F" w:rsidRPr="00D06D85">
        <w:rPr>
          <w:rFonts w:asciiTheme="minorBidi" w:hAnsiTheme="minorBidi" w:cstheme="minorBidi"/>
          <w:i/>
          <w:iCs/>
          <w:color w:val="000000" w:themeColor="text1"/>
          <w:sz w:val="20"/>
          <w:highlight w:val="cyan"/>
        </w:rPr>
        <w:t>p</w:t>
      </w:r>
      <w:r w:rsidR="0001730F" w:rsidRPr="00D06D85">
        <w:rPr>
          <w:rFonts w:asciiTheme="minorBidi" w:hAnsiTheme="minorBidi" w:cstheme="minorBidi"/>
          <w:color w:val="000000" w:themeColor="text1"/>
          <w:sz w:val="20"/>
          <w:highlight w:val="cyan"/>
        </w:rPr>
        <w:t xml:space="preserve">-values using a Monte Carlo test </w:t>
      </w:r>
      <w:r w:rsidR="00120FE2" w:rsidRPr="00D06D85">
        <w:rPr>
          <w:rFonts w:asciiTheme="minorBidi" w:hAnsiTheme="minorBidi" w:cstheme="minorBidi"/>
          <w:color w:val="000000" w:themeColor="text1"/>
          <w:sz w:val="20"/>
          <w:highlight w:val="cyan"/>
        </w:rPr>
        <w:t>[25]</w:t>
      </w:r>
      <w:r w:rsidR="0001730F" w:rsidRPr="00D06D85">
        <w:rPr>
          <w:rFonts w:asciiTheme="minorBidi" w:hAnsiTheme="minorBidi" w:cstheme="minorBidi"/>
          <w:color w:val="000000" w:themeColor="text1"/>
          <w:sz w:val="20"/>
          <w:highlight w:val="cyan"/>
        </w:rPr>
        <w:t xml:space="preserve"> with 10,000 replicates. In addition, to determine whether any significant results represented meaningful deviations from random distributions, we estimated effect size using Cramér’s V in the </w:t>
      </w:r>
      <w:r w:rsidR="00120FE2" w:rsidRPr="00D06D85">
        <w:rPr>
          <w:rFonts w:asciiTheme="minorBidi" w:hAnsiTheme="minorBidi" w:cstheme="minorBidi"/>
          <w:color w:val="000000" w:themeColor="text1"/>
          <w:sz w:val="20"/>
          <w:highlight w:val="cyan"/>
        </w:rPr>
        <w:t xml:space="preserve">R </w:t>
      </w:r>
      <w:r w:rsidR="0001730F" w:rsidRPr="00D06D85">
        <w:rPr>
          <w:rFonts w:asciiTheme="minorBidi" w:hAnsiTheme="minorBidi" w:cstheme="minorBidi"/>
          <w:color w:val="000000" w:themeColor="text1"/>
          <w:sz w:val="20"/>
          <w:highlight w:val="cyan"/>
        </w:rPr>
        <w:t xml:space="preserve">package </w:t>
      </w:r>
      <w:proofErr w:type="spellStart"/>
      <w:r w:rsidR="0001730F" w:rsidRPr="00D06D85">
        <w:rPr>
          <w:rFonts w:asciiTheme="minorBidi" w:hAnsiTheme="minorBidi" w:cstheme="minorBidi"/>
          <w:color w:val="000000" w:themeColor="text1"/>
          <w:sz w:val="20"/>
          <w:highlight w:val="cyan"/>
        </w:rPr>
        <w:t>lsr</w:t>
      </w:r>
      <w:proofErr w:type="spellEnd"/>
      <w:r w:rsidR="0001730F" w:rsidRPr="00D06D85">
        <w:rPr>
          <w:rFonts w:asciiTheme="minorBidi" w:hAnsiTheme="minorBidi" w:cstheme="minorBidi"/>
          <w:color w:val="000000" w:themeColor="text1"/>
          <w:sz w:val="20"/>
          <w:highlight w:val="cyan"/>
        </w:rPr>
        <w:t xml:space="preserve"> v.0.5.2 </w:t>
      </w:r>
      <w:r w:rsidR="00120FE2" w:rsidRPr="00D06D85">
        <w:rPr>
          <w:rFonts w:asciiTheme="minorBidi" w:hAnsiTheme="minorBidi" w:cstheme="minorBidi"/>
          <w:color w:val="000000" w:themeColor="text1"/>
          <w:sz w:val="20"/>
          <w:highlight w:val="cyan"/>
        </w:rPr>
        <w:t>[26].</w:t>
      </w:r>
      <w:r w:rsidR="00BF5A87" w:rsidRPr="00D06D85">
        <w:rPr>
          <w:rFonts w:asciiTheme="minorBidi" w:hAnsiTheme="minorBidi" w:cstheme="minorBidi"/>
          <w:color w:val="000000" w:themeColor="text1"/>
          <w:sz w:val="20"/>
          <w:highlight w:val="cyan"/>
        </w:rPr>
        <w:t xml:space="preserve"> Most chi-squared tests showed significant deviation from neutral expectations (</w:t>
      </w:r>
      <w:r w:rsidR="00BF5A87" w:rsidRPr="00D06D85">
        <w:rPr>
          <w:rFonts w:asciiTheme="minorBidi" w:hAnsiTheme="minorBidi" w:cstheme="minorBidi"/>
          <w:i/>
          <w:iCs/>
          <w:color w:val="000000" w:themeColor="text1"/>
          <w:sz w:val="20"/>
          <w:highlight w:val="cyan"/>
        </w:rPr>
        <w:t>p</w:t>
      </w:r>
      <w:r w:rsidR="00BF5A87" w:rsidRPr="00D06D85">
        <w:rPr>
          <w:rFonts w:asciiTheme="minorBidi" w:hAnsiTheme="minorBidi" w:cstheme="minorBidi"/>
          <w:color w:val="000000" w:themeColor="text1"/>
          <w:sz w:val="20"/>
          <w:highlight w:val="cyan"/>
        </w:rPr>
        <w:t>&lt;0.0</w:t>
      </w:r>
      <w:r w:rsidR="005F1B64" w:rsidRPr="00D06D85">
        <w:rPr>
          <w:rFonts w:asciiTheme="minorBidi" w:hAnsiTheme="minorBidi" w:cstheme="minorBidi"/>
          <w:color w:val="000000" w:themeColor="text1"/>
          <w:sz w:val="20"/>
          <w:highlight w:val="cyan"/>
        </w:rPr>
        <w:t>5</w:t>
      </w:r>
      <w:proofErr w:type="gramStart"/>
      <w:r w:rsidR="00BF5A87" w:rsidRPr="00D06D85">
        <w:rPr>
          <w:rFonts w:asciiTheme="minorBidi" w:hAnsiTheme="minorBidi" w:cstheme="minorBidi"/>
          <w:color w:val="000000" w:themeColor="text1"/>
          <w:sz w:val="20"/>
          <w:highlight w:val="cyan"/>
        </w:rPr>
        <w:t>),</w:t>
      </w:r>
      <w:proofErr w:type="gramEnd"/>
      <w:r w:rsidR="00BF5A87" w:rsidRPr="00D06D85">
        <w:rPr>
          <w:rFonts w:asciiTheme="minorBidi" w:hAnsiTheme="minorBidi" w:cstheme="minorBidi"/>
          <w:color w:val="000000" w:themeColor="text1"/>
          <w:sz w:val="20"/>
          <w:highlight w:val="cyan"/>
        </w:rPr>
        <w:t xml:space="preserve"> however </w:t>
      </w:r>
      <w:r w:rsidR="0038030F" w:rsidRPr="00D06D85">
        <w:rPr>
          <w:rFonts w:asciiTheme="minorBidi" w:hAnsiTheme="minorBidi" w:cstheme="minorBidi"/>
          <w:color w:val="000000" w:themeColor="text1"/>
          <w:sz w:val="20"/>
          <w:highlight w:val="cyan"/>
        </w:rPr>
        <w:t xml:space="preserve">this result is not surprising considering the statistical power (i.e. number of contigs) in our analyses, and the </w:t>
      </w:r>
      <w:r w:rsidR="00BF5A87" w:rsidRPr="00D06D85">
        <w:rPr>
          <w:rFonts w:asciiTheme="minorBidi" w:hAnsiTheme="minorBidi" w:cstheme="minorBidi"/>
          <w:color w:val="000000" w:themeColor="text1"/>
          <w:sz w:val="20"/>
          <w:highlight w:val="cyan"/>
        </w:rPr>
        <w:t>deviations were</w:t>
      </w:r>
      <w:r w:rsidR="0038030F" w:rsidRPr="00D06D85">
        <w:rPr>
          <w:rFonts w:asciiTheme="minorBidi" w:hAnsiTheme="minorBidi" w:cstheme="minorBidi"/>
          <w:color w:val="000000" w:themeColor="text1"/>
          <w:sz w:val="20"/>
          <w:highlight w:val="cyan"/>
        </w:rPr>
        <w:t xml:space="preserve"> found to be</w:t>
      </w:r>
      <w:r w:rsidR="00BF5A87" w:rsidRPr="00D06D85">
        <w:rPr>
          <w:rFonts w:asciiTheme="minorBidi" w:hAnsiTheme="minorBidi" w:cstheme="minorBidi"/>
          <w:color w:val="000000" w:themeColor="text1"/>
          <w:sz w:val="20"/>
          <w:highlight w:val="cyan"/>
        </w:rPr>
        <w:t xml:space="preserve"> minimal </w:t>
      </w:r>
      <w:r w:rsidR="00DB2468" w:rsidRPr="00D06D85">
        <w:rPr>
          <w:rFonts w:asciiTheme="minorBidi" w:hAnsiTheme="minorBidi" w:cstheme="minorBidi"/>
          <w:color w:val="000000" w:themeColor="text1"/>
          <w:sz w:val="20"/>
          <w:highlight w:val="cyan"/>
        </w:rPr>
        <w:t xml:space="preserve">based on effect sizes </w:t>
      </w:r>
      <w:r w:rsidR="00BF5A87" w:rsidRPr="00D06D85">
        <w:rPr>
          <w:rFonts w:asciiTheme="minorBidi" w:hAnsiTheme="minorBidi" w:cstheme="minorBidi"/>
          <w:color w:val="000000" w:themeColor="text1"/>
          <w:sz w:val="20"/>
          <w:highlight w:val="cyan"/>
        </w:rPr>
        <w:t>(Dataset S4).</w:t>
      </w:r>
    </w:p>
    <w:p w14:paraId="5F009DFE" w14:textId="393A9683" w:rsidR="0010042A" w:rsidRPr="00D06D85" w:rsidRDefault="0010042A" w:rsidP="006F44CD">
      <w:pPr>
        <w:rPr>
          <w:rFonts w:asciiTheme="minorBidi" w:hAnsiTheme="minorBidi" w:cstheme="minorBidi"/>
          <w:color w:val="000000" w:themeColor="text1"/>
          <w:sz w:val="20"/>
          <w:highlight w:val="cyan"/>
        </w:rPr>
      </w:pPr>
    </w:p>
    <w:p w14:paraId="3E1796A6" w14:textId="42F7DFC6" w:rsidR="0010042A" w:rsidRDefault="0010042A" w:rsidP="0010042A">
      <w:pPr>
        <w:rPr>
          <w:rFonts w:asciiTheme="minorBidi" w:hAnsiTheme="minorBidi" w:cstheme="minorBidi"/>
          <w:color w:val="000000" w:themeColor="text1"/>
          <w:sz w:val="20"/>
        </w:rPr>
      </w:pPr>
      <w:r w:rsidRPr="00D06D85">
        <w:rPr>
          <w:rFonts w:asciiTheme="minorBidi" w:hAnsiTheme="minorBidi" w:cstheme="minorBidi"/>
          <w:color w:val="000000" w:themeColor="text1"/>
          <w:sz w:val="20"/>
          <w:highlight w:val="cyan"/>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D06D85">
        <w:rPr>
          <w:rFonts w:asciiTheme="minorBidi" w:hAnsiTheme="minorBidi" w:cstheme="minorBidi"/>
          <w:color w:val="000000" w:themeColor="text1"/>
          <w:sz w:val="20"/>
          <w:highlight w:val="cyan"/>
        </w:rPr>
        <w:t>length</w:t>
      </w:r>
      <w:r w:rsidRPr="00D06D85">
        <w:rPr>
          <w:rFonts w:asciiTheme="minorBidi" w:hAnsiTheme="minorBidi" w:cstheme="minorBidi"/>
          <w:color w:val="000000" w:themeColor="text1"/>
          <w:sz w:val="20"/>
          <w:highlight w:val="cyan"/>
        </w:rPr>
        <w:t xml:space="preserve">). </w:t>
      </w:r>
      <w:r w:rsidR="00B54A06" w:rsidRPr="00D06D85">
        <w:rPr>
          <w:rFonts w:asciiTheme="minorBidi" w:hAnsiTheme="minorBidi" w:cstheme="minorBidi"/>
          <w:color w:val="000000" w:themeColor="text1"/>
          <w:sz w:val="20"/>
          <w:highlight w:val="cyan"/>
        </w:rPr>
        <w:t xml:space="preserve">Contigs with fewer than three inserts were excluded. </w:t>
      </w:r>
      <w:r w:rsidRPr="00D06D85">
        <w:rPr>
          <w:rFonts w:asciiTheme="minorBidi" w:hAnsiTheme="minorBidi" w:cstheme="minorBidi"/>
          <w:color w:val="000000" w:themeColor="text1"/>
          <w:sz w:val="20"/>
          <w:highlight w:val="cyan"/>
        </w:rPr>
        <w:t xml:space="preserve">The KS tests supported a random distribution of inserts </w:t>
      </w:r>
      <w:r w:rsidR="0080318C" w:rsidRPr="00D06D85">
        <w:rPr>
          <w:rFonts w:asciiTheme="minorBidi" w:hAnsiTheme="minorBidi" w:cstheme="minorBidi"/>
          <w:color w:val="000000" w:themeColor="text1"/>
          <w:sz w:val="20"/>
          <w:highlight w:val="cyan"/>
        </w:rPr>
        <w:t>with</w:t>
      </w:r>
      <w:r w:rsidRPr="00D06D85">
        <w:rPr>
          <w:rFonts w:asciiTheme="minorBidi" w:hAnsiTheme="minorBidi" w:cstheme="minorBidi"/>
          <w:color w:val="000000" w:themeColor="text1"/>
          <w:sz w:val="20"/>
          <w:highlight w:val="cyan"/>
        </w:rPr>
        <w:t xml:space="preserve">in &gt;85% of all contigs for every genome (Dataset S4). The distributions </w:t>
      </w:r>
      <w:r w:rsidR="00A93A56" w:rsidRPr="00D06D85">
        <w:rPr>
          <w:rFonts w:asciiTheme="minorBidi" w:hAnsiTheme="minorBidi" w:cstheme="minorBidi"/>
          <w:color w:val="000000" w:themeColor="text1"/>
          <w:sz w:val="20"/>
          <w:highlight w:val="cyan"/>
        </w:rPr>
        <w:t xml:space="preserve">of inserts along the host contigs </w:t>
      </w:r>
      <w:r w:rsidRPr="00D06D85">
        <w:rPr>
          <w:rFonts w:asciiTheme="minorBidi" w:hAnsiTheme="minorBidi" w:cstheme="minorBidi"/>
          <w:color w:val="000000" w:themeColor="text1"/>
          <w:sz w:val="20"/>
          <w:highlight w:val="cyan"/>
        </w:rPr>
        <w:t>are depicted in Fig</w:t>
      </w:r>
      <w:r w:rsidR="00A7422C" w:rsidRPr="00D06D85">
        <w:rPr>
          <w:rFonts w:asciiTheme="minorBidi" w:hAnsiTheme="minorBidi" w:cstheme="minorBidi"/>
          <w:color w:val="000000" w:themeColor="text1"/>
          <w:sz w:val="20"/>
          <w:highlight w:val="cyan"/>
        </w:rPr>
        <w:t>.</w:t>
      </w:r>
      <w:r w:rsidRPr="00D06D85">
        <w:rPr>
          <w:rFonts w:asciiTheme="minorBidi" w:hAnsiTheme="minorBidi" w:cstheme="minorBidi"/>
          <w:color w:val="000000" w:themeColor="text1"/>
          <w:sz w:val="20"/>
          <w:highlight w:val="cyan"/>
        </w:rPr>
        <w:t xml:space="preserve"> 1</w:t>
      </w:r>
      <w:r w:rsidR="00A7422C" w:rsidRPr="00D06D85">
        <w:rPr>
          <w:rFonts w:asciiTheme="minorBidi" w:hAnsiTheme="minorBidi" w:cstheme="minorBidi"/>
          <w:color w:val="000000" w:themeColor="text1"/>
          <w:sz w:val="20"/>
          <w:highlight w:val="cyan"/>
        </w:rPr>
        <w:t>C</w:t>
      </w:r>
      <w:r w:rsidRPr="00D06D85">
        <w:rPr>
          <w:rFonts w:asciiTheme="minorBidi" w:hAnsiTheme="minorBidi" w:cstheme="minorBidi"/>
          <w:color w:val="000000" w:themeColor="text1"/>
          <w:sz w:val="20"/>
          <w:highlight w:val="cyan"/>
        </w:rPr>
        <w:t>.</w:t>
      </w: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w:t>
      </w:r>
    </w:p>
    <w:p w14:paraId="151DCBFF" w14:textId="3327C48A" w:rsidR="00907395" w:rsidRDefault="00907395" w:rsidP="006B2DE1">
      <w:pPr>
        <w:rPr>
          <w:rFonts w:asciiTheme="minorBidi" w:hAnsiTheme="minorBidi" w:cstheme="minorBidi"/>
          <w:color w:val="000000" w:themeColor="text1"/>
          <w:sz w:val="20"/>
        </w:rPr>
      </w:pPr>
    </w:p>
    <w:p w14:paraId="574AB601" w14:textId="3A5082ED" w:rsidR="005F1BA1" w:rsidRPr="00D06D85" w:rsidRDefault="0029513D" w:rsidP="005F1BA1">
      <w:pPr>
        <w:rPr>
          <w:rFonts w:asciiTheme="minorBidi" w:hAnsiTheme="minorBidi" w:cstheme="minorBidi"/>
          <w:color w:val="000000" w:themeColor="text1"/>
          <w:sz w:val="20"/>
          <w:highlight w:val="cyan"/>
        </w:rPr>
      </w:pPr>
      <w:r w:rsidRPr="00D06D85">
        <w:rPr>
          <w:rFonts w:asciiTheme="minorBidi" w:hAnsiTheme="minorBidi" w:cstheme="minorBidi"/>
          <w:color w:val="000000" w:themeColor="text1"/>
          <w:sz w:val="20"/>
          <w:highlight w:val="cyan"/>
        </w:rPr>
        <w:t xml:space="preserve">To investigate whether the number of </w:t>
      </w:r>
      <w:proofErr w:type="spellStart"/>
      <w:r w:rsidRPr="00D06D85">
        <w:rPr>
          <w:rFonts w:asciiTheme="minorBidi" w:hAnsiTheme="minorBidi" w:cstheme="minorBidi"/>
          <w:i/>
          <w:iCs/>
          <w:color w:val="000000" w:themeColor="text1"/>
          <w:sz w:val="20"/>
          <w:highlight w:val="cyan"/>
        </w:rPr>
        <w:t>Blattabacterium</w:t>
      </w:r>
      <w:proofErr w:type="spellEnd"/>
      <w:r w:rsidRPr="00D06D85">
        <w:rPr>
          <w:rFonts w:asciiTheme="minorBidi" w:hAnsiTheme="minorBidi" w:cstheme="minorBidi"/>
          <w:color w:val="000000" w:themeColor="text1"/>
          <w:sz w:val="20"/>
          <w:highlight w:val="cyan"/>
        </w:rPr>
        <w:t xml:space="preserve"> inserts identified could reflect a methodological artefact, and to assess whether similar patterns are observed for other bacterial species, we repeated the HGT insert pipeline on </w:t>
      </w:r>
      <w:proofErr w:type="spellStart"/>
      <w:r w:rsidRPr="00D06D85">
        <w:rPr>
          <w:rFonts w:asciiTheme="minorBidi" w:hAnsiTheme="minorBidi" w:cstheme="minorBidi"/>
          <w:i/>
          <w:iCs/>
          <w:color w:val="000000" w:themeColor="text1"/>
          <w:sz w:val="20"/>
          <w:highlight w:val="cyan"/>
        </w:rPr>
        <w:t>Buchnera</w:t>
      </w:r>
      <w:proofErr w:type="spellEnd"/>
      <w:r w:rsidRPr="00D06D85">
        <w:rPr>
          <w:rFonts w:asciiTheme="minorBidi" w:hAnsiTheme="minorBidi" w:cstheme="minorBidi"/>
          <w:color w:val="000000" w:themeColor="text1"/>
          <w:sz w:val="20"/>
          <w:highlight w:val="cyan"/>
        </w:rPr>
        <w:t xml:space="preserve"> (an aphid symbiont) and </w:t>
      </w:r>
      <w:r w:rsidRPr="00D06D85">
        <w:rPr>
          <w:rFonts w:asciiTheme="minorBidi" w:hAnsiTheme="minorBidi" w:cstheme="minorBidi"/>
          <w:i/>
          <w:iCs/>
          <w:color w:val="000000" w:themeColor="text1"/>
          <w:sz w:val="20"/>
          <w:highlight w:val="cyan"/>
        </w:rPr>
        <w:t>Wolbachia</w:t>
      </w:r>
      <w:r w:rsidRPr="00D06D85">
        <w:rPr>
          <w:rFonts w:asciiTheme="minorBidi" w:hAnsiTheme="minorBidi" w:cstheme="minorBidi"/>
          <w:color w:val="000000" w:themeColor="text1"/>
          <w:sz w:val="20"/>
          <w:highlight w:val="cyan"/>
        </w:rPr>
        <w:t xml:space="preserve"> (a bacterial genus known to infect some Blattodea species).</w:t>
      </w:r>
      <w:r w:rsidR="00A845F6" w:rsidRPr="00D06D85">
        <w:rPr>
          <w:rFonts w:asciiTheme="minorBidi" w:hAnsiTheme="minorBidi" w:cstheme="minorBidi"/>
          <w:color w:val="000000" w:themeColor="text1"/>
          <w:sz w:val="20"/>
          <w:highlight w:val="cyan"/>
        </w:rPr>
        <w:t xml:space="preserve"> </w:t>
      </w:r>
      <w:r w:rsidR="005F1BA1" w:rsidRPr="00D06D85">
        <w:rPr>
          <w:rFonts w:asciiTheme="minorBidi" w:hAnsiTheme="minorBidi" w:cstheme="minorBidi"/>
          <w:color w:val="000000" w:themeColor="text1"/>
          <w:sz w:val="20"/>
          <w:highlight w:val="cyan"/>
        </w:rPr>
        <w:t xml:space="preserve">The initial genome libraries used to </w:t>
      </w:r>
      <w:r w:rsidR="005F1BA1" w:rsidRPr="00D06D85">
        <w:rPr>
          <w:rFonts w:asciiTheme="minorBidi" w:hAnsiTheme="minorBidi" w:cstheme="minorBidi"/>
          <w:color w:val="000000" w:themeColor="text1"/>
          <w:sz w:val="20"/>
          <w:highlight w:val="cyan"/>
        </w:rPr>
        <w:lastRenderedPageBreak/>
        <w:t xml:space="preserve">characterize the HGT inserts comprised 37 and </w:t>
      </w:r>
      <w:r w:rsidR="00D27067" w:rsidRPr="00D06D85">
        <w:rPr>
          <w:rFonts w:asciiTheme="minorBidi" w:hAnsiTheme="minorBidi" w:cstheme="minorBidi"/>
          <w:color w:val="000000" w:themeColor="text1"/>
          <w:sz w:val="20"/>
          <w:highlight w:val="cyan"/>
        </w:rPr>
        <w:t xml:space="preserve">20 </w:t>
      </w:r>
      <w:proofErr w:type="spellStart"/>
      <w:r w:rsidR="005F1BA1" w:rsidRPr="00D06D85">
        <w:rPr>
          <w:rFonts w:asciiTheme="minorBidi" w:hAnsiTheme="minorBidi" w:cstheme="minorBidi"/>
          <w:i/>
          <w:iCs/>
          <w:color w:val="000000" w:themeColor="text1"/>
          <w:sz w:val="20"/>
          <w:highlight w:val="cyan"/>
        </w:rPr>
        <w:t>Buchnera</w:t>
      </w:r>
      <w:proofErr w:type="spellEnd"/>
      <w:r w:rsidR="005F1BA1" w:rsidRPr="00D06D85">
        <w:rPr>
          <w:rFonts w:asciiTheme="minorBidi" w:hAnsiTheme="minorBidi" w:cstheme="minorBidi"/>
          <w:color w:val="000000" w:themeColor="text1"/>
          <w:sz w:val="20"/>
          <w:highlight w:val="cyan"/>
        </w:rPr>
        <w:t xml:space="preserve"> and </w:t>
      </w:r>
      <w:r w:rsidR="005F1BA1" w:rsidRPr="00D06D85">
        <w:rPr>
          <w:rFonts w:asciiTheme="minorBidi" w:hAnsiTheme="minorBidi" w:cstheme="minorBidi"/>
          <w:i/>
          <w:iCs/>
          <w:color w:val="000000" w:themeColor="text1"/>
          <w:sz w:val="20"/>
          <w:highlight w:val="cyan"/>
        </w:rPr>
        <w:t xml:space="preserve">Wolbachia </w:t>
      </w:r>
      <w:r w:rsidR="005F1BA1" w:rsidRPr="00D06D85">
        <w:rPr>
          <w:rFonts w:asciiTheme="minorBidi" w:hAnsiTheme="minorBidi" w:cstheme="minorBidi"/>
          <w:color w:val="000000" w:themeColor="text1"/>
          <w:sz w:val="20"/>
          <w:highlight w:val="cyan"/>
        </w:rPr>
        <w:t>genomes, respectively</w:t>
      </w:r>
      <w:r w:rsidR="00D27067" w:rsidRPr="00D06D85">
        <w:rPr>
          <w:rFonts w:asciiTheme="minorBidi" w:hAnsiTheme="minorBidi" w:cstheme="minorBidi"/>
          <w:color w:val="000000" w:themeColor="text1"/>
          <w:sz w:val="20"/>
          <w:highlight w:val="cyan"/>
        </w:rPr>
        <w:t xml:space="preserve"> (Dataset S2)</w:t>
      </w:r>
      <w:r w:rsidR="005F1BA1" w:rsidRPr="00D06D85">
        <w:rPr>
          <w:rFonts w:asciiTheme="minorBidi" w:hAnsiTheme="minorBidi" w:cstheme="minorBidi"/>
          <w:color w:val="000000" w:themeColor="text1"/>
          <w:sz w:val="20"/>
          <w:highlight w:val="cyan"/>
        </w:rPr>
        <w:t>.</w:t>
      </w:r>
    </w:p>
    <w:p w14:paraId="498D1EC3" w14:textId="77777777" w:rsidR="00725612" w:rsidRPr="00D06D85" w:rsidRDefault="00725612" w:rsidP="00725612">
      <w:pPr>
        <w:rPr>
          <w:rFonts w:asciiTheme="minorBidi" w:hAnsiTheme="minorBidi" w:cstheme="minorBidi"/>
          <w:color w:val="000000" w:themeColor="text1"/>
          <w:sz w:val="20"/>
          <w:highlight w:val="cyan"/>
        </w:rPr>
      </w:pPr>
    </w:p>
    <w:p w14:paraId="1A1AFAC3" w14:textId="56D6E76F" w:rsidR="00DE001B" w:rsidRPr="00D06D85" w:rsidRDefault="0029513D" w:rsidP="00725612">
      <w:pPr>
        <w:rPr>
          <w:rFonts w:asciiTheme="minorBidi" w:hAnsiTheme="minorBidi" w:cstheme="minorBidi"/>
          <w:color w:val="000000" w:themeColor="text1"/>
          <w:sz w:val="20"/>
          <w:highlight w:val="cyan"/>
        </w:rPr>
      </w:pPr>
      <w:r w:rsidRPr="00D06D85">
        <w:rPr>
          <w:rFonts w:asciiTheme="minorBidi" w:hAnsiTheme="minorBidi" w:cstheme="minorBidi"/>
          <w:color w:val="000000" w:themeColor="text1"/>
          <w:sz w:val="20"/>
          <w:highlight w:val="cyan"/>
        </w:rPr>
        <w:t xml:space="preserve">We identified </w:t>
      </w:r>
      <w:r w:rsidR="00725612" w:rsidRPr="00D06D85">
        <w:rPr>
          <w:rFonts w:asciiTheme="minorBidi" w:hAnsiTheme="minorBidi" w:cstheme="minorBidi"/>
          <w:color w:val="000000" w:themeColor="text1"/>
          <w:sz w:val="20"/>
          <w:highlight w:val="cyan"/>
        </w:rPr>
        <w:t>0-</w:t>
      </w:r>
      <w:r w:rsidR="00DC6F15" w:rsidRPr="00D06D85">
        <w:rPr>
          <w:rFonts w:asciiTheme="minorBidi" w:hAnsiTheme="minorBidi" w:cstheme="minorBidi"/>
          <w:color w:val="000000" w:themeColor="text1"/>
          <w:sz w:val="20"/>
          <w:highlight w:val="cyan"/>
        </w:rPr>
        <w:t>21</w:t>
      </w:r>
      <w:r w:rsidRPr="00D06D85">
        <w:rPr>
          <w:rFonts w:asciiTheme="minorBidi" w:hAnsiTheme="minorBidi" w:cstheme="minorBidi"/>
          <w:color w:val="000000" w:themeColor="text1"/>
          <w:sz w:val="20"/>
          <w:highlight w:val="cyan"/>
        </w:rPr>
        <w:t xml:space="preserve"> </w:t>
      </w:r>
      <w:proofErr w:type="spellStart"/>
      <w:r w:rsidRPr="00D06D85">
        <w:rPr>
          <w:rFonts w:asciiTheme="minorBidi" w:hAnsiTheme="minorBidi" w:cstheme="minorBidi"/>
          <w:i/>
          <w:iCs/>
          <w:color w:val="000000" w:themeColor="text1"/>
          <w:sz w:val="20"/>
          <w:highlight w:val="cyan"/>
        </w:rPr>
        <w:t>Buchnera</w:t>
      </w:r>
      <w:proofErr w:type="spellEnd"/>
      <w:r w:rsidRPr="00D06D85">
        <w:rPr>
          <w:rFonts w:asciiTheme="minorBidi" w:hAnsiTheme="minorBidi" w:cstheme="minorBidi"/>
          <w:color w:val="000000" w:themeColor="text1"/>
          <w:sz w:val="20"/>
          <w:highlight w:val="cyan"/>
        </w:rPr>
        <w:t xml:space="preserve">-derived inserts </w:t>
      </w:r>
      <w:r w:rsidR="001F3E79" w:rsidRPr="00D06D85">
        <w:rPr>
          <w:rFonts w:asciiTheme="minorBidi" w:hAnsiTheme="minorBidi" w:cstheme="minorBidi"/>
          <w:color w:val="000000" w:themeColor="text1"/>
          <w:sz w:val="20"/>
          <w:highlight w:val="cyan"/>
        </w:rPr>
        <w:t xml:space="preserve">(average = 3.2) </w:t>
      </w:r>
      <w:r w:rsidRPr="00D06D85">
        <w:rPr>
          <w:rFonts w:asciiTheme="minorBidi" w:hAnsiTheme="minorBidi" w:cstheme="minorBidi"/>
          <w:color w:val="000000" w:themeColor="text1"/>
          <w:sz w:val="20"/>
          <w:highlight w:val="cyan"/>
        </w:rPr>
        <w:t xml:space="preserve">across the host genomes </w:t>
      </w:r>
      <w:r w:rsidR="00725612" w:rsidRPr="00D06D85">
        <w:rPr>
          <w:rFonts w:asciiTheme="minorBidi" w:hAnsiTheme="minorBidi" w:cstheme="minorBidi"/>
          <w:color w:val="000000" w:themeColor="text1"/>
          <w:sz w:val="20"/>
          <w:highlight w:val="cyan"/>
        </w:rPr>
        <w:t xml:space="preserve">following the HGT pipeline. </w:t>
      </w:r>
      <w:r w:rsidR="008028C6" w:rsidRPr="00D06D85">
        <w:rPr>
          <w:rFonts w:asciiTheme="minorBidi" w:hAnsiTheme="minorBidi" w:cstheme="minorBidi"/>
          <w:color w:val="000000" w:themeColor="text1"/>
          <w:sz w:val="20"/>
          <w:highlight w:val="cyan"/>
        </w:rPr>
        <w:t xml:space="preserve">This number decreases when applying </w:t>
      </w:r>
      <w:r w:rsidR="00704456" w:rsidRPr="00D06D85">
        <w:rPr>
          <w:rFonts w:asciiTheme="minorBidi" w:hAnsiTheme="minorBidi" w:cstheme="minorBidi"/>
          <w:color w:val="000000" w:themeColor="text1"/>
          <w:sz w:val="20"/>
          <w:highlight w:val="cyan"/>
        </w:rPr>
        <w:t>more</w:t>
      </w:r>
      <w:r w:rsidR="008028C6" w:rsidRPr="00D06D85">
        <w:rPr>
          <w:rFonts w:asciiTheme="minorBidi" w:hAnsiTheme="minorBidi" w:cstheme="minorBidi"/>
          <w:color w:val="000000" w:themeColor="text1"/>
          <w:sz w:val="20"/>
          <w:highlight w:val="cyan"/>
        </w:rPr>
        <w:t xml:space="preserve"> stringent filtering parameters for excluding inserts that are similar to other bacterial species</w:t>
      </w:r>
      <w:r w:rsidR="00352DF1" w:rsidRPr="00D06D85">
        <w:rPr>
          <w:rFonts w:asciiTheme="minorBidi" w:hAnsiTheme="minorBidi" w:cstheme="minorBidi"/>
          <w:color w:val="000000" w:themeColor="text1"/>
          <w:sz w:val="20"/>
          <w:highlight w:val="cyan"/>
        </w:rPr>
        <w:t xml:space="preserve"> (see details in HGT pipeline above); </w:t>
      </w:r>
      <w:r w:rsidR="008028C6" w:rsidRPr="00D06D85">
        <w:rPr>
          <w:rFonts w:asciiTheme="minorBidi" w:hAnsiTheme="minorBidi" w:cstheme="minorBidi"/>
          <w:color w:val="000000" w:themeColor="text1"/>
          <w:sz w:val="20"/>
          <w:highlight w:val="cyan"/>
        </w:rPr>
        <w:t xml:space="preserve">i.e. </w:t>
      </w:r>
      <w:r w:rsidR="00EB7BBB" w:rsidRPr="00D06D85">
        <w:rPr>
          <w:rFonts w:asciiTheme="minorBidi" w:hAnsiTheme="minorBidi" w:cstheme="minorBidi"/>
          <w:color w:val="000000" w:themeColor="text1"/>
          <w:sz w:val="20"/>
          <w:highlight w:val="cyan"/>
        </w:rPr>
        <w:t>most likely</w:t>
      </w:r>
      <w:r w:rsidR="00352DF1" w:rsidRPr="00D06D85">
        <w:rPr>
          <w:rFonts w:asciiTheme="minorBidi" w:hAnsiTheme="minorBidi" w:cstheme="minorBidi"/>
          <w:color w:val="000000" w:themeColor="text1"/>
          <w:sz w:val="20"/>
          <w:highlight w:val="cyan"/>
        </w:rPr>
        <w:t xml:space="preserve"> all </w:t>
      </w:r>
      <w:r w:rsidR="008028C6" w:rsidRPr="00D06D85">
        <w:rPr>
          <w:rFonts w:asciiTheme="minorBidi" w:hAnsiTheme="minorBidi" w:cstheme="minorBidi"/>
          <w:color w:val="000000" w:themeColor="text1"/>
          <w:sz w:val="20"/>
          <w:highlight w:val="cyan"/>
        </w:rPr>
        <w:t xml:space="preserve">putative </w:t>
      </w:r>
      <w:proofErr w:type="spellStart"/>
      <w:r w:rsidR="008028C6" w:rsidRPr="00D06D85">
        <w:rPr>
          <w:rFonts w:asciiTheme="minorBidi" w:hAnsiTheme="minorBidi" w:cstheme="minorBidi"/>
          <w:i/>
          <w:iCs/>
          <w:color w:val="000000" w:themeColor="text1"/>
          <w:sz w:val="20"/>
          <w:highlight w:val="cyan"/>
        </w:rPr>
        <w:t>Buchnera</w:t>
      </w:r>
      <w:proofErr w:type="spellEnd"/>
      <w:r w:rsidR="008028C6" w:rsidRPr="00D06D85">
        <w:rPr>
          <w:rFonts w:asciiTheme="minorBidi" w:hAnsiTheme="minorBidi" w:cstheme="minorBidi"/>
          <w:color w:val="000000" w:themeColor="text1"/>
          <w:sz w:val="20"/>
          <w:highlight w:val="cyan"/>
        </w:rPr>
        <w:t xml:space="preserve">-derived inserts instead originate from </w:t>
      </w:r>
      <w:proofErr w:type="spellStart"/>
      <w:r w:rsidR="008028C6" w:rsidRPr="00D06D85">
        <w:rPr>
          <w:rFonts w:asciiTheme="minorBidi" w:hAnsiTheme="minorBidi" w:cstheme="minorBidi"/>
          <w:i/>
          <w:iCs/>
          <w:color w:val="000000" w:themeColor="text1"/>
          <w:sz w:val="20"/>
          <w:highlight w:val="cyan"/>
        </w:rPr>
        <w:t>Blattabacterium</w:t>
      </w:r>
      <w:proofErr w:type="spellEnd"/>
      <w:r w:rsidR="008028C6" w:rsidRPr="00D06D85">
        <w:rPr>
          <w:rFonts w:asciiTheme="minorBidi" w:hAnsiTheme="minorBidi" w:cstheme="minorBidi"/>
          <w:i/>
          <w:iCs/>
          <w:color w:val="000000" w:themeColor="text1"/>
          <w:sz w:val="20"/>
          <w:highlight w:val="cyan"/>
        </w:rPr>
        <w:t xml:space="preserve"> </w:t>
      </w:r>
      <w:r w:rsidR="008028C6" w:rsidRPr="00D06D85">
        <w:rPr>
          <w:rFonts w:asciiTheme="minorBidi" w:hAnsiTheme="minorBidi" w:cstheme="minorBidi"/>
          <w:color w:val="000000" w:themeColor="text1"/>
          <w:sz w:val="20"/>
          <w:highlight w:val="cyan"/>
        </w:rPr>
        <w:t>or other bacterial species</w:t>
      </w:r>
      <w:r w:rsidR="0055674A" w:rsidRPr="00D06D85">
        <w:rPr>
          <w:rFonts w:asciiTheme="minorBidi" w:hAnsiTheme="minorBidi" w:cstheme="minorBidi"/>
          <w:color w:val="000000" w:themeColor="text1"/>
          <w:sz w:val="20"/>
          <w:highlight w:val="cyan"/>
        </w:rPr>
        <w:t>.</w:t>
      </w:r>
      <w:r w:rsidR="001551DF" w:rsidRPr="00D06D85">
        <w:rPr>
          <w:rFonts w:asciiTheme="minorBidi" w:hAnsiTheme="minorBidi" w:cstheme="minorBidi"/>
          <w:color w:val="000000" w:themeColor="text1"/>
          <w:sz w:val="20"/>
          <w:highlight w:val="cyan"/>
        </w:rPr>
        <w:t xml:space="preserve"> Indeed,</w:t>
      </w:r>
      <w:r w:rsidR="001F1CD3" w:rsidRPr="00D06D85">
        <w:rPr>
          <w:rFonts w:asciiTheme="minorBidi" w:hAnsiTheme="minorBidi" w:cstheme="minorBidi"/>
          <w:color w:val="000000" w:themeColor="text1"/>
          <w:sz w:val="20"/>
          <w:highlight w:val="cyan"/>
        </w:rPr>
        <w:t xml:space="preserve"> manual inspection suggests that</w:t>
      </w:r>
      <w:r w:rsidR="001551DF" w:rsidRPr="00D06D85">
        <w:rPr>
          <w:rFonts w:asciiTheme="minorBidi" w:hAnsiTheme="minorBidi" w:cstheme="minorBidi"/>
          <w:color w:val="000000" w:themeColor="text1"/>
          <w:sz w:val="20"/>
          <w:highlight w:val="cyan"/>
        </w:rPr>
        <w:t xml:space="preserve"> the majority of these hits originate from genomic regions that are relatively conserved across bacteria, such as </w:t>
      </w:r>
      <w:r w:rsidR="001551DF" w:rsidRPr="00D06D85">
        <w:rPr>
          <w:rFonts w:asciiTheme="minorBidi" w:hAnsiTheme="minorBidi" w:cstheme="minorBidi"/>
          <w:i/>
          <w:iCs/>
          <w:color w:val="000000" w:themeColor="text1"/>
          <w:sz w:val="20"/>
          <w:highlight w:val="cyan"/>
        </w:rPr>
        <w:t>16S</w:t>
      </w:r>
      <w:r w:rsidR="001551DF" w:rsidRPr="00D06D85">
        <w:rPr>
          <w:rFonts w:asciiTheme="minorBidi" w:hAnsiTheme="minorBidi" w:cstheme="minorBidi"/>
          <w:color w:val="000000" w:themeColor="text1"/>
          <w:sz w:val="20"/>
          <w:highlight w:val="cyan"/>
        </w:rPr>
        <w:t>.</w:t>
      </w:r>
      <w:r w:rsidR="00725612" w:rsidRPr="00D06D85">
        <w:rPr>
          <w:rFonts w:asciiTheme="minorBidi" w:hAnsiTheme="minorBidi" w:cstheme="minorBidi"/>
          <w:color w:val="000000" w:themeColor="text1"/>
          <w:sz w:val="20"/>
          <w:highlight w:val="cyan"/>
        </w:rPr>
        <w:t xml:space="preserve"> </w:t>
      </w:r>
      <w:r w:rsidRPr="00D06D85">
        <w:rPr>
          <w:rFonts w:asciiTheme="minorBidi" w:hAnsiTheme="minorBidi" w:cstheme="minorBidi"/>
          <w:color w:val="000000" w:themeColor="text1"/>
          <w:sz w:val="20"/>
          <w:highlight w:val="cyan"/>
        </w:rPr>
        <w:t xml:space="preserve">This is consistent with the lack of co-occurrence between </w:t>
      </w:r>
      <w:proofErr w:type="spellStart"/>
      <w:r w:rsidRPr="00D06D85">
        <w:rPr>
          <w:rFonts w:asciiTheme="minorBidi" w:hAnsiTheme="minorBidi" w:cstheme="minorBidi"/>
          <w:i/>
          <w:iCs/>
          <w:color w:val="000000" w:themeColor="text1"/>
          <w:sz w:val="20"/>
          <w:highlight w:val="cyan"/>
        </w:rPr>
        <w:t>Buchnera</w:t>
      </w:r>
      <w:proofErr w:type="spellEnd"/>
      <w:r w:rsidRPr="00D06D85">
        <w:rPr>
          <w:rFonts w:asciiTheme="minorBidi" w:hAnsiTheme="minorBidi" w:cstheme="minorBidi"/>
          <w:color w:val="000000" w:themeColor="text1"/>
          <w:sz w:val="20"/>
          <w:highlight w:val="cyan"/>
        </w:rPr>
        <w:t xml:space="preserve"> and these hosts. We identified </w:t>
      </w:r>
      <w:r w:rsidR="001E7E1E" w:rsidRPr="00D06D85">
        <w:rPr>
          <w:rFonts w:asciiTheme="minorBidi" w:hAnsiTheme="minorBidi" w:cstheme="minorBidi"/>
          <w:color w:val="000000" w:themeColor="text1"/>
          <w:sz w:val="20"/>
          <w:highlight w:val="cyan"/>
        </w:rPr>
        <w:t>1</w:t>
      </w:r>
      <w:r w:rsidRPr="00D06D85">
        <w:rPr>
          <w:rFonts w:asciiTheme="minorBidi" w:hAnsiTheme="minorBidi" w:cstheme="minorBidi"/>
          <w:color w:val="000000" w:themeColor="text1"/>
          <w:sz w:val="20"/>
          <w:highlight w:val="cyan"/>
        </w:rPr>
        <w:t>–</w:t>
      </w:r>
      <w:r w:rsidR="001E7E1E" w:rsidRPr="00D06D85">
        <w:rPr>
          <w:rFonts w:asciiTheme="minorBidi" w:hAnsiTheme="minorBidi" w:cstheme="minorBidi"/>
          <w:color w:val="000000" w:themeColor="text1"/>
          <w:sz w:val="20"/>
          <w:highlight w:val="cyan"/>
        </w:rPr>
        <w:t>35</w:t>
      </w:r>
      <w:r w:rsidRPr="00D06D85">
        <w:rPr>
          <w:rFonts w:asciiTheme="minorBidi" w:hAnsiTheme="minorBidi" w:cstheme="minorBidi"/>
          <w:color w:val="000000" w:themeColor="text1"/>
          <w:sz w:val="20"/>
          <w:highlight w:val="cyan"/>
        </w:rPr>
        <w:t xml:space="preserve"> </w:t>
      </w:r>
      <w:r w:rsidRPr="00D06D85">
        <w:rPr>
          <w:rFonts w:asciiTheme="minorBidi" w:hAnsiTheme="minorBidi" w:cstheme="minorBidi"/>
          <w:i/>
          <w:iCs/>
          <w:color w:val="000000" w:themeColor="text1"/>
          <w:sz w:val="20"/>
          <w:highlight w:val="cyan"/>
        </w:rPr>
        <w:t>Wolbachia</w:t>
      </w:r>
      <w:r w:rsidRPr="00D06D85">
        <w:rPr>
          <w:rFonts w:asciiTheme="minorBidi" w:hAnsiTheme="minorBidi" w:cstheme="minorBidi"/>
          <w:color w:val="000000" w:themeColor="text1"/>
          <w:sz w:val="20"/>
          <w:highlight w:val="cyan"/>
        </w:rPr>
        <w:t>-derived inserts</w:t>
      </w:r>
      <w:r w:rsidR="00725612" w:rsidRPr="00D06D85">
        <w:rPr>
          <w:rFonts w:asciiTheme="minorBidi" w:hAnsiTheme="minorBidi" w:cstheme="minorBidi"/>
          <w:color w:val="000000" w:themeColor="text1"/>
          <w:sz w:val="20"/>
          <w:highlight w:val="cyan"/>
        </w:rPr>
        <w:t xml:space="preserve"> </w:t>
      </w:r>
      <w:r w:rsidR="001E7E1E" w:rsidRPr="00D06D85">
        <w:rPr>
          <w:rFonts w:asciiTheme="minorBidi" w:hAnsiTheme="minorBidi" w:cstheme="minorBidi"/>
          <w:color w:val="000000" w:themeColor="text1"/>
          <w:sz w:val="20"/>
          <w:highlight w:val="cyan"/>
        </w:rPr>
        <w:t>(average = 9.</w:t>
      </w:r>
      <w:r w:rsidR="001F3E79" w:rsidRPr="00D06D85">
        <w:rPr>
          <w:rFonts w:asciiTheme="minorBidi" w:hAnsiTheme="minorBidi" w:cstheme="minorBidi"/>
          <w:color w:val="000000" w:themeColor="text1"/>
          <w:sz w:val="20"/>
          <w:highlight w:val="cyan"/>
        </w:rPr>
        <w:t>5</w:t>
      </w:r>
      <w:r w:rsidR="001E7E1E" w:rsidRPr="00D06D85">
        <w:rPr>
          <w:rFonts w:asciiTheme="minorBidi" w:hAnsiTheme="minorBidi" w:cstheme="minorBidi"/>
          <w:color w:val="000000" w:themeColor="text1"/>
          <w:sz w:val="20"/>
          <w:highlight w:val="cyan"/>
        </w:rPr>
        <w:t>)</w:t>
      </w:r>
      <w:r w:rsidR="001F3E79" w:rsidRPr="00D06D85">
        <w:rPr>
          <w:rFonts w:asciiTheme="minorBidi" w:hAnsiTheme="minorBidi" w:cstheme="minorBidi"/>
          <w:color w:val="000000" w:themeColor="text1"/>
          <w:sz w:val="20"/>
          <w:highlight w:val="cyan"/>
        </w:rPr>
        <w:t xml:space="preserve"> per genome</w:t>
      </w:r>
      <w:r w:rsidRPr="00D06D85">
        <w:rPr>
          <w:rFonts w:asciiTheme="minorBidi" w:hAnsiTheme="minorBidi" w:cstheme="minorBidi"/>
          <w:color w:val="000000" w:themeColor="text1"/>
          <w:sz w:val="20"/>
          <w:highlight w:val="cyan"/>
        </w:rPr>
        <w:t xml:space="preserve">. The higher number relative to </w:t>
      </w:r>
      <w:proofErr w:type="spellStart"/>
      <w:r w:rsidRPr="00D06D85">
        <w:rPr>
          <w:rFonts w:asciiTheme="minorBidi" w:hAnsiTheme="minorBidi" w:cstheme="minorBidi"/>
          <w:i/>
          <w:iCs/>
          <w:color w:val="000000" w:themeColor="text1"/>
          <w:sz w:val="20"/>
          <w:highlight w:val="cyan"/>
        </w:rPr>
        <w:t>Buchnera</w:t>
      </w:r>
      <w:proofErr w:type="spellEnd"/>
      <w:r w:rsidRPr="00D06D85">
        <w:rPr>
          <w:rFonts w:asciiTheme="minorBidi" w:hAnsiTheme="minorBidi" w:cstheme="minorBidi"/>
          <w:color w:val="000000" w:themeColor="text1"/>
          <w:sz w:val="20"/>
          <w:highlight w:val="cyan"/>
        </w:rPr>
        <w:t xml:space="preserve"> likely reflects that </w:t>
      </w:r>
      <w:r w:rsidRPr="00D06D85">
        <w:rPr>
          <w:rFonts w:asciiTheme="minorBidi" w:hAnsiTheme="minorBidi" w:cstheme="minorBidi"/>
          <w:i/>
          <w:iCs/>
          <w:color w:val="000000" w:themeColor="text1"/>
          <w:sz w:val="20"/>
          <w:highlight w:val="cyan"/>
        </w:rPr>
        <w:t>Wolbachia</w:t>
      </w:r>
      <w:r w:rsidRPr="00D06D85">
        <w:rPr>
          <w:rFonts w:asciiTheme="minorBidi" w:hAnsiTheme="minorBidi" w:cstheme="minorBidi"/>
          <w:color w:val="000000" w:themeColor="text1"/>
          <w:sz w:val="20"/>
          <w:highlight w:val="cyan"/>
        </w:rPr>
        <w:t xml:space="preserve"> do infect these hosts, although insert counts remain lower than those observed for </w:t>
      </w:r>
      <w:proofErr w:type="spellStart"/>
      <w:r w:rsidRPr="00D06D85">
        <w:rPr>
          <w:rFonts w:asciiTheme="minorBidi" w:hAnsiTheme="minorBidi" w:cstheme="minorBidi"/>
          <w:i/>
          <w:iCs/>
          <w:color w:val="000000" w:themeColor="text1"/>
          <w:sz w:val="20"/>
          <w:highlight w:val="cyan"/>
        </w:rPr>
        <w:t>Blattabacterium</w:t>
      </w:r>
      <w:proofErr w:type="spellEnd"/>
      <w:r w:rsidRPr="00D06D85">
        <w:rPr>
          <w:rFonts w:asciiTheme="minorBidi" w:hAnsiTheme="minorBidi" w:cstheme="minorBidi"/>
          <w:color w:val="000000" w:themeColor="text1"/>
          <w:sz w:val="20"/>
          <w:highlight w:val="cyan"/>
        </w:rPr>
        <w:t>, potentially reflecting differences in host–bacterial interactions.</w:t>
      </w:r>
    </w:p>
    <w:p w14:paraId="3255DF6E" w14:textId="77777777" w:rsidR="0029513D" w:rsidRPr="00D06D85" w:rsidRDefault="0029513D" w:rsidP="006B2DE1">
      <w:pPr>
        <w:rPr>
          <w:rFonts w:asciiTheme="minorBidi" w:hAnsiTheme="minorBidi" w:cstheme="minorBidi"/>
          <w:color w:val="000000" w:themeColor="text1"/>
          <w:sz w:val="20"/>
          <w:highlight w:val="cyan"/>
        </w:rPr>
      </w:pPr>
    </w:p>
    <w:p w14:paraId="79366A32" w14:textId="63ECB5F6" w:rsidR="004F51D1" w:rsidRPr="00D06D85" w:rsidRDefault="00864224" w:rsidP="006B2DE1">
      <w:pPr>
        <w:rPr>
          <w:rFonts w:asciiTheme="minorBidi" w:hAnsiTheme="minorBidi" w:cstheme="minorBidi"/>
          <w:color w:val="000000" w:themeColor="text1"/>
          <w:sz w:val="20"/>
          <w:highlight w:val="cyan"/>
        </w:rPr>
      </w:pPr>
      <w:r w:rsidRPr="00D06D85">
        <w:rPr>
          <w:rFonts w:asciiTheme="minorBidi" w:hAnsiTheme="minorBidi" w:cstheme="minorBidi"/>
          <w:color w:val="000000" w:themeColor="text1"/>
          <w:sz w:val="20"/>
          <w:highlight w:val="cyan"/>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proofErr w:type="spellStart"/>
      <w:r w:rsidRPr="00D06D85">
        <w:rPr>
          <w:rFonts w:asciiTheme="minorBidi" w:hAnsiTheme="minorBidi" w:cstheme="minorBidi"/>
          <w:i/>
          <w:iCs/>
          <w:color w:val="000000" w:themeColor="text1"/>
          <w:sz w:val="20"/>
          <w:highlight w:val="cyan"/>
        </w:rPr>
        <w:t>Mastotermes</w:t>
      </w:r>
      <w:proofErr w:type="spellEnd"/>
      <w:r w:rsidRPr="00D06D85">
        <w:rPr>
          <w:rFonts w:asciiTheme="minorBidi" w:hAnsiTheme="minorBidi" w:cstheme="minorBidi"/>
          <w:i/>
          <w:iCs/>
          <w:color w:val="000000" w:themeColor="text1"/>
          <w:sz w:val="20"/>
          <w:highlight w:val="cyan"/>
        </w:rPr>
        <w:t xml:space="preserve"> </w:t>
      </w:r>
      <w:proofErr w:type="spellStart"/>
      <w:r w:rsidRPr="00D06D85">
        <w:rPr>
          <w:rFonts w:asciiTheme="minorBidi" w:hAnsiTheme="minorBidi" w:cstheme="minorBidi"/>
          <w:i/>
          <w:iCs/>
          <w:color w:val="000000" w:themeColor="text1"/>
          <w:sz w:val="20"/>
          <w:highlight w:val="cyan"/>
        </w:rPr>
        <w:t>darwiniensis</w:t>
      </w:r>
      <w:proofErr w:type="spellEnd"/>
      <w:r w:rsidRPr="00D06D85">
        <w:rPr>
          <w:rFonts w:asciiTheme="minorBidi" w:hAnsiTheme="minorBidi" w:cstheme="minorBidi"/>
          <w:color w:val="000000" w:themeColor="text1"/>
          <w:sz w:val="20"/>
          <w:highlight w:val="cyan"/>
        </w:rPr>
        <w:t xml:space="preserve">; GCA_053541125.1), which is the only termite species known to </w:t>
      </w:r>
      <w:proofErr w:type="spellStart"/>
      <w:r w:rsidRPr="00D06D85">
        <w:rPr>
          <w:rFonts w:asciiTheme="minorBidi" w:hAnsiTheme="minorBidi" w:cstheme="minorBidi"/>
          <w:color w:val="000000" w:themeColor="text1"/>
          <w:sz w:val="20"/>
          <w:highlight w:val="cyan"/>
        </w:rPr>
        <w:t>harbour</w:t>
      </w:r>
      <w:proofErr w:type="spellEnd"/>
      <w:r w:rsidRPr="00D06D85">
        <w:rPr>
          <w:rFonts w:asciiTheme="minorBidi" w:hAnsiTheme="minorBidi" w:cstheme="minorBidi"/>
          <w:color w:val="000000" w:themeColor="text1"/>
          <w:sz w:val="20"/>
          <w:highlight w:val="cyan"/>
        </w:rPr>
        <w:t xml:space="preserve"> </w:t>
      </w:r>
      <w:proofErr w:type="spellStart"/>
      <w:r w:rsidRPr="00D06D85">
        <w:rPr>
          <w:rFonts w:asciiTheme="minorBidi" w:hAnsiTheme="minorBidi" w:cstheme="minorBidi"/>
          <w:i/>
          <w:iCs/>
          <w:color w:val="000000" w:themeColor="text1"/>
          <w:sz w:val="20"/>
          <w:highlight w:val="cyan"/>
        </w:rPr>
        <w:t>Blattabacterium</w:t>
      </w:r>
      <w:proofErr w:type="spellEnd"/>
      <w:r w:rsidRPr="00D06D85">
        <w:rPr>
          <w:rFonts w:asciiTheme="minorBidi" w:hAnsiTheme="minorBidi" w:cstheme="minorBidi"/>
          <w:color w:val="000000" w:themeColor="text1"/>
          <w:sz w:val="20"/>
          <w:highlight w:val="cyan"/>
        </w:rPr>
        <w:t xml:space="preserve">; two </w:t>
      </w:r>
      <w:proofErr w:type="spellStart"/>
      <w:r w:rsidRPr="00D06D85">
        <w:rPr>
          <w:rFonts w:asciiTheme="minorBidi" w:hAnsiTheme="minorBidi" w:cstheme="minorBidi"/>
          <w:i/>
          <w:iCs/>
          <w:color w:val="000000" w:themeColor="text1"/>
          <w:sz w:val="20"/>
          <w:highlight w:val="cyan"/>
        </w:rPr>
        <w:t>Cryptocercus</w:t>
      </w:r>
      <w:proofErr w:type="spellEnd"/>
      <w:r w:rsidRPr="00D06D85">
        <w:rPr>
          <w:rFonts w:asciiTheme="minorBidi" w:hAnsiTheme="minorBidi" w:cstheme="minorBidi"/>
          <w:color w:val="000000" w:themeColor="text1"/>
          <w:sz w:val="20"/>
          <w:highlight w:val="cyan"/>
        </w:rPr>
        <w:t xml:space="preserve"> species (</w:t>
      </w:r>
      <w:r w:rsidRPr="00D06D85">
        <w:rPr>
          <w:rFonts w:asciiTheme="minorBidi" w:hAnsiTheme="minorBidi" w:cstheme="minorBidi"/>
          <w:i/>
          <w:iCs/>
          <w:color w:val="000000" w:themeColor="text1"/>
          <w:sz w:val="20"/>
          <w:highlight w:val="cyan"/>
        </w:rPr>
        <w:t>C. punctulatus</w:t>
      </w:r>
      <w:r w:rsidRPr="00D06D85">
        <w:rPr>
          <w:rFonts w:asciiTheme="minorBidi" w:hAnsiTheme="minorBidi" w:cstheme="minorBidi"/>
          <w:color w:val="000000" w:themeColor="text1"/>
          <w:sz w:val="20"/>
          <w:highlight w:val="cyan"/>
        </w:rPr>
        <w:t xml:space="preserve">; GCA_054643855.1 and </w:t>
      </w:r>
      <w:r w:rsidRPr="00D06D85">
        <w:rPr>
          <w:rFonts w:asciiTheme="minorBidi" w:hAnsiTheme="minorBidi" w:cstheme="minorBidi"/>
          <w:i/>
          <w:iCs/>
          <w:color w:val="000000" w:themeColor="text1"/>
          <w:sz w:val="20"/>
          <w:highlight w:val="cyan"/>
        </w:rPr>
        <w:t xml:space="preserve">C. </w:t>
      </w:r>
      <w:proofErr w:type="spellStart"/>
      <w:r w:rsidRPr="00D06D85">
        <w:rPr>
          <w:rFonts w:asciiTheme="minorBidi" w:hAnsiTheme="minorBidi" w:cstheme="minorBidi"/>
          <w:i/>
          <w:iCs/>
          <w:color w:val="000000" w:themeColor="text1"/>
          <w:sz w:val="20"/>
          <w:highlight w:val="cyan"/>
        </w:rPr>
        <w:t>shennongjianesis</w:t>
      </w:r>
      <w:proofErr w:type="spellEnd"/>
      <w:r w:rsidRPr="00D06D85">
        <w:rPr>
          <w:rFonts w:asciiTheme="minorBidi" w:hAnsiTheme="minorBidi" w:cstheme="minorBidi"/>
          <w:color w:val="000000" w:themeColor="text1"/>
          <w:sz w:val="20"/>
          <w:highlight w:val="cyan"/>
        </w:rPr>
        <w:t>; GCA_054369535.1), which are a sister group to termites; and two additional cockroach species (</w:t>
      </w:r>
      <w:proofErr w:type="spellStart"/>
      <w:r w:rsidRPr="00D06D85">
        <w:rPr>
          <w:rFonts w:asciiTheme="minorBidi" w:hAnsiTheme="minorBidi" w:cstheme="minorBidi"/>
          <w:i/>
          <w:iCs/>
          <w:color w:val="000000" w:themeColor="text1"/>
          <w:sz w:val="20"/>
          <w:highlight w:val="cyan"/>
        </w:rPr>
        <w:t>Ectobius</w:t>
      </w:r>
      <w:proofErr w:type="spellEnd"/>
      <w:r w:rsidRPr="00D06D85">
        <w:rPr>
          <w:rFonts w:asciiTheme="minorBidi" w:hAnsiTheme="minorBidi" w:cstheme="minorBidi"/>
          <w:i/>
          <w:iCs/>
          <w:color w:val="000000" w:themeColor="text1"/>
          <w:sz w:val="20"/>
          <w:highlight w:val="cyan"/>
        </w:rPr>
        <w:t xml:space="preserve"> pallidus</w:t>
      </w:r>
      <w:r w:rsidRPr="00D06D85">
        <w:rPr>
          <w:rFonts w:asciiTheme="minorBidi" w:hAnsiTheme="minorBidi" w:cstheme="minorBidi"/>
          <w:color w:val="000000" w:themeColor="text1"/>
          <w:sz w:val="20"/>
          <w:highlight w:val="cyan"/>
        </w:rPr>
        <w:t xml:space="preserve">; GCA_964059185.1 and </w:t>
      </w:r>
      <w:r w:rsidRPr="00D06D85">
        <w:rPr>
          <w:rFonts w:asciiTheme="minorBidi" w:hAnsiTheme="minorBidi" w:cstheme="minorBidi"/>
          <w:i/>
          <w:iCs/>
          <w:color w:val="000000" w:themeColor="text1"/>
          <w:sz w:val="20"/>
          <w:highlight w:val="cyan"/>
        </w:rPr>
        <w:t xml:space="preserve">Loboptera </w:t>
      </w:r>
      <w:proofErr w:type="spellStart"/>
      <w:r w:rsidRPr="00D06D85">
        <w:rPr>
          <w:rFonts w:asciiTheme="minorBidi" w:hAnsiTheme="minorBidi" w:cstheme="minorBidi"/>
          <w:i/>
          <w:iCs/>
          <w:color w:val="000000" w:themeColor="text1"/>
          <w:sz w:val="20"/>
          <w:highlight w:val="cyan"/>
        </w:rPr>
        <w:t>decipiens</w:t>
      </w:r>
      <w:proofErr w:type="spellEnd"/>
      <w:r w:rsidRPr="00D06D85">
        <w:rPr>
          <w:rFonts w:asciiTheme="minorBidi" w:hAnsiTheme="minorBidi" w:cstheme="minorBidi"/>
          <w:color w:val="000000" w:themeColor="text1"/>
          <w:sz w:val="20"/>
          <w:highlight w:val="cyan"/>
        </w:rPr>
        <w:t>; GCA_964662295.2).</w:t>
      </w:r>
    </w:p>
    <w:p w14:paraId="0B0D8133" w14:textId="20224B69" w:rsidR="00864224" w:rsidRPr="00D06D85" w:rsidRDefault="00864224" w:rsidP="006B2DE1">
      <w:pPr>
        <w:rPr>
          <w:rFonts w:asciiTheme="minorBidi" w:hAnsiTheme="minorBidi" w:cstheme="minorBidi"/>
          <w:color w:val="000000" w:themeColor="text1"/>
          <w:sz w:val="20"/>
          <w:highlight w:val="cyan"/>
        </w:rPr>
      </w:pPr>
    </w:p>
    <w:p w14:paraId="5EB3B25D" w14:textId="57DA9B96" w:rsidR="00864224" w:rsidRDefault="00864224" w:rsidP="006B2DE1">
      <w:pPr>
        <w:rPr>
          <w:rFonts w:asciiTheme="minorBidi" w:hAnsiTheme="minorBidi" w:cstheme="minorBidi"/>
          <w:color w:val="000000" w:themeColor="text1"/>
          <w:sz w:val="20"/>
        </w:rPr>
      </w:pPr>
      <w:r w:rsidRPr="00D06D85">
        <w:rPr>
          <w:rFonts w:asciiTheme="minorBidi" w:hAnsiTheme="minorBidi" w:cstheme="minorBidi"/>
          <w:color w:val="000000" w:themeColor="text1"/>
          <w:sz w:val="20"/>
          <w:highlight w:val="cyan"/>
        </w:rPr>
        <w:t xml:space="preserve">Using the pipeline described above, we identified </w:t>
      </w:r>
      <w:r w:rsidR="00085BDB" w:rsidRPr="00D06D85">
        <w:rPr>
          <w:rFonts w:asciiTheme="minorBidi" w:hAnsiTheme="minorBidi" w:cstheme="minorBidi"/>
          <w:color w:val="000000" w:themeColor="text1"/>
          <w:sz w:val="20"/>
          <w:highlight w:val="cyan"/>
        </w:rPr>
        <w:t>48</w:t>
      </w:r>
      <w:r w:rsidRPr="00D06D85">
        <w:rPr>
          <w:rFonts w:asciiTheme="minorBidi" w:hAnsiTheme="minorBidi" w:cstheme="minorBidi"/>
          <w:color w:val="000000" w:themeColor="text1"/>
          <w:sz w:val="20"/>
          <w:highlight w:val="cyan"/>
        </w:rPr>
        <w:t xml:space="preserve"> inserts in </w:t>
      </w:r>
      <w:r w:rsidRPr="00D06D85">
        <w:rPr>
          <w:rFonts w:asciiTheme="minorBidi" w:hAnsiTheme="minorBidi" w:cstheme="minorBidi"/>
          <w:i/>
          <w:iCs/>
          <w:color w:val="000000" w:themeColor="text1"/>
          <w:sz w:val="20"/>
          <w:highlight w:val="cyan"/>
        </w:rPr>
        <w:t xml:space="preserve">M. </w:t>
      </w:r>
      <w:proofErr w:type="spellStart"/>
      <w:r w:rsidRPr="00D06D85">
        <w:rPr>
          <w:rFonts w:asciiTheme="minorBidi" w:hAnsiTheme="minorBidi" w:cstheme="minorBidi"/>
          <w:i/>
          <w:iCs/>
          <w:color w:val="000000" w:themeColor="text1"/>
          <w:sz w:val="20"/>
          <w:highlight w:val="cyan"/>
        </w:rPr>
        <w:t>darwiniensis</w:t>
      </w:r>
      <w:proofErr w:type="spellEnd"/>
      <w:r w:rsidRPr="00D06D85">
        <w:rPr>
          <w:rFonts w:asciiTheme="minorBidi" w:hAnsiTheme="minorBidi" w:cstheme="minorBidi"/>
          <w:color w:val="000000" w:themeColor="text1"/>
          <w:sz w:val="20"/>
          <w:highlight w:val="cyan"/>
        </w:rPr>
        <w:t xml:space="preserve"> (</w:t>
      </w:r>
      <w:r w:rsidR="00085BDB" w:rsidRPr="00D06D85">
        <w:rPr>
          <w:rFonts w:asciiTheme="minorBidi" w:hAnsiTheme="minorBidi" w:cstheme="minorBidi"/>
          <w:color w:val="000000" w:themeColor="text1"/>
          <w:sz w:val="20"/>
          <w:highlight w:val="cyan"/>
        </w:rPr>
        <w:t>48</w:t>
      </w:r>
      <w:r w:rsidRPr="00D06D85">
        <w:rPr>
          <w:rFonts w:asciiTheme="minorBidi" w:hAnsiTheme="minorBidi" w:cstheme="minorBidi"/>
          <w:color w:val="000000" w:themeColor="text1"/>
          <w:sz w:val="20"/>
          <w:highlight w:val="cyan"/>
        </w:rPr>
        <w:t xml:space="preserve"> unique inserts; </w:t>
      </w:r>
      <w:r w:rsidR="00D06D85" w:rsidRPr="00D06D85">
        <w:rPr>
          <w:rFonts w:asciiTheme="minorBidi" w:hAnsiTheme="minorBidi" w:cstheme="minorBidi"/>
          <w:color w:val="000000" w:themeColor="text1"/>
          <w:sz w:val="20"/>
          <w:highlight w:val="cyan"/>
        </w:rPr>
        <w:t>i.e. no genuine duplicates were removed</w:t>
      </w:r>
      <w:r w:rsidRPr="00D06D85">
        <w:rPr>
          <w:rFonts w:asciiTheme="minorBidi" w:hAnsiTheme="minorBidi" w:cstheme="minorBidi"/>
          <w:color w:val="000000" w:themeColor="text1"/>
          <w:sz w:val="20"/>
          <w:highlight w:val="cyan"/>
        </w:rPr>
        <w:t xml:space="preserve">), </w:t>
      </w:r>
      <w:r w:rsidR="00085BDB" w:rsidRPr="00D06D85">
        <w:rPr>
          <w:rFonts w:asciiTheme="minorBidi" w:hAnsiTheme="minorBidi" w:cstheme="minorBidi"/>
          <w:color w:val="000000" w:themeColor="text1"/>
          <w:sz w:val="20"/>
          <w:highlight w:val="cyan"/>
        </w:rPr>
        <w:t>69</w:t>
      </w:r>
      <w:r w:rsidRPr="00D06D85">
        <w:rPr>
          <w:rFonts w:asciiTheme="minorBidi" w:hAnsiTheme="minorBidi" w:cstheme="minorBidi"/>
          <w:color w:val="000000" w:themeColor="text1"/>
          <w:sz w:val="20"/>
          <w:highlight w:val="cyan"/>
        </w:rPr>
        <w:t>–1</w:t>
      </w:r>
      <w:r w:rsidR="00085BDB" w:rsidRPr="00D06D85">
        <w:rPr>
          <w:rFonts w:asciiTheme="minorBidi" w:hAnsiTheme="minorBidi" w:cstheme="minorBidi"/>
          <w:color w:val="000000" w:themeColor="text1"/>
          <w:sz w:val="20"/>
          <w:highlight w:val="cyan"/>
        </w:rPr>
        <w:t>73</w:t>
      </w:r>
      <w:r w:rsidRPr="00D06D85">
        <w:rPr>
          <w:rFonts w:asciiTheme="minorBidi" w:hAnsiTheme="minorBidi" w:cstheme="minorBidi"/>
          <w:color w:val="000000" w:themeColor="text1"/>
          <w:sz w:val="20"/>
          <w:highlight w:val="cyan"/>
        </w:rPr>
        <w:t xml:space="preserve"> inserts across the </w:t>
      </w:r>
      <w:proofErr w:type="spellStart"/>
      <w:r w:rsidRPr="00D06D85">
        <w:rPr>
          <w:rFonts w:asciiTheme="minorBidi" w:hAnsiTheme="minorBidi" w:cstheme="minorBidi"/>
          <w:i/>
          <w:iCs/>
          <w:color w:val="000000" w:themeColor="text1"/>
          <w:sz w:val="20"/>
          <w:highlight w:val="cyan"/>
        </w:rPr>
        <w:t>Cryptocercus</w:t>
      </w:r>
      <w:proofErr w:type="spellEnd"/>
      <w:r w:rsidRPr="00D06D85">
        <w:rPr>
          <w:rFonts w:asciiTheme="minorBidi" w:hAnsiTheme="minorBidi" w:cstheme="minorBidi"/>
          <w:color w:val="000000" w:themeColor="text1"/>
          <w:sz w:val="20"/>
          <w:highlight w:val="cyan"/>
        </w:rPr>
        <w:t xml:space="preserve"> species (</w:t>
      </w:r>
      <w:r w:rsidR="00085BDB" w:rsidRPr="00D06D85">
        <w:rPr>
          <w:rFonts w:asciiTheme="minorBidi" w:hAnsiTheme="minorBidi" w:cstheme="minorBidi"/>
          <w:color w:val="000000" w:themeColor="text1"/>
          <w:sz w:val="20"/>
          <w:highlight w:val="cyan"/>
        </w:rPr>
        <w:t>68</w:t>
      </w:r>
      <w:r w:rsidRPr="00D06D85">
        <w:rPr>
          <w:rFonts w:asciiTheme="minorBidi" w:hAnsiTheme="minorBidi" w:cstheme="minorBidi"/>
          <w:color w:val="000000" w:themeColor="text1"/>
          <w:sz w:val="20"/>
          <w:highlight w:val="cyan"/>
        </w:rPr>
        <w:t>–1</w:t>
      </w:r>
      <w:r w:rsidR="00085BDB" w:rsidRPr="00D06D85">
        <w:rPr>
          <w:rFonts w:asciiTheme="minorBidi" w:hAnsiTheme="minorBidi" w:cstheme="minorBidi"/>
          <w:color w:val="000000" w:themeColor="text1"/>
          <w:sz w:val="20"/>
          <w:highlight w:val="cyan"/>
        </w:rPr>
        <w:t>73</w:t>
      </w:r>
      <w:r w:rsidRPr="00D06D85">
        <w:rPr>
          <w:rFonts w:asciiTheme="minorBidi" w:hAnsiTheme="minorBidi" w:cstheme="minorBidi"/>
          <w:color w:val="000000" w:themeColor="text1"/>
          <w:sz w:val="20"/>
          <w:highlight w:val="cyan"/>
        </w:rPr>
        <w:t xml:space="preserve"> unique inserts), and </w:t>
      </w:r>
      <w:r w:rsidR="00085BDB" w:rsidRPr="00D06D85">
        <w:rPr>
          <w:rFonts w:asciiTheme="minorBidi" w:hAnsiTheme="minorBidi" w:cstheme="minorBidi"/>
          <w:color w:val="000000" w:themeColor="text1"/>
          <w:sz w:val="20"/>
          <w:highlight w:val="cyan"/>
        </w:rPr>
        <w:t>33</w:t>
      </w:r>
      <w:r w:rsidRPr="00D06D85">
        <w:rPr>
          <w:rFonts w:asciiTheme="minorBidi" w:hAnsiTheme="minorBidi" w:cstheme="minorBidi"/>
          <w:color w:val="000000" w:themeColor="text1"/>
          <w:sz w:val="20"/>
          <w:highlight w:val="cyan"/>
        </w:rPr>
        <w:t>–</w:t>
      </w:r>
      <w:r w:rsidR="00085BDB" w:rsidRPr="00D06D85">
        <w:rPr>
          <w:rFonts w:asciiTheme="minorBidi" w:hAnsiTheme="minorBidi" w:cstheme="minorBidi"/>
          <w:color w:val="000000" w:themeColor="text1"/>
          <w:sz w:val="20"/>
          <w:highlight w:val="cyan"/>
        </w:rPr>
        <w:t>98</w:t>
      </w:r>
      <w:r w:rsidRPr="00D06D85">
        <w:rPr>
          <w:rFonts w:asciiTheme="minorBidi" w:hAnsiTheme="minorBidi" w:cstheme="minorBidi"/>
          <w:color w:val="000000" w:themeColor="text1"/>
          <w:sz w:val="20"/>
          <w:highlight w:val="cyan"/>
        </w:rPr>
        <w:t xml:space="preserve"> inserts in the two additional cockroach species (</w:t>
      </w:r>
      <w:r w:rsidR="00085BDB" w:rsidRPr="00D06D85">
        <w:rPr>
          <w:rFonts w:asciiTheme="minorBidi" w:hAnsiTheme="minorBidi" w:cstheme="minorBidi"/>
          <w:color w:val="000000" w:themeColor="text1"/>
          <w:sz w:val="20"/>
          <w:highlight w:val="cyan"/>
        </w:rPr>
        <w:t>33</w:t>
      </w:r>
      <w:r w:rsidRPr="00D06D85">
        <w:rPr>
          <w:rFonts w:asciiTheme="minorBidi" w:hAnsiTheme="minorBidi" w:cstheme="minorBidi"/>
          <w:color w:val="000000" w:themeColor="text1"/>
          <w:sz w:val="20"/>
          <w:highlight w:val="cyan"/>
        </w:rPr>
        <w:t>–</w:t>
      </w:r>
      <w:r w:rsidR="00085BDB" w:rsidRPr="00D06D85">
        <w:rPr>
          <w:rFonts w:asciiTheme="minorBidi" w:hAnsiTheme="minorBidi" w:cstheme="minorBidi"/>
          <w:color w:val="000000" w:themeColor="text1"/>
          <w:sz w:val="20"/>
          <w:highlight w:val="cyan"/>
        </w:rPr>
        <w:t>94</w:t>
      </w:r>
      <w:r w:rsidRPr="00D06D85">
        <w:rPr>
          <w:rFonts w:asciiTheme="minorBidi" w:hAnsiTheme="minorBidi" w:cstheme="minorBidi"/>
          <w:color w:val="000000" w:themeColor="text1"/>
          <w:sz w:val="20"/>
          <w:highlight w:val="cyan"/>
        </w:rPr>
        <w:t xml:space="preserve"> unique inserts). These values are broadly consistent with those observed in the original dataset and align with expectations given the species’ biology and phylogenetic position.</w:t>
      </w:r>
    </w:p>
    <w:p w14:paraId="1DE1B73A" w14:textId="0D798091" w:rsidR="00355362" w:rsidRPr="00DC623A" w:rsidRDefault="00355362" w:rsidP="00820484">
      <w:pPr>
        <w:pStyle w:val="SMSubheading"/>
        <w:rPr>
          <w:rFonts w:ascii="Arial" w:hAnsi="Arial" w:cs="Arial"/>
          <w:sz w:val="20"/>
          <w:u w:val="none"/>
        </w:rPr>
      </w:pPr>
    </w:p>
    <w:p w14:paraId="5076DA0A" w14:textId="77777777" w:rsidR="006B2DE1" w:rsidRDefault="006B2DE1" w:rsidP="001C0975">
      <w:pPr>
        <w:pStyle w:val="SMText"/>
        <w:ind w:firstLine="0"/>
        <w:rPr>
          <w:rFonts w:ascii="Arial" w:hAnsi="Arial" w:cs="Arial"/>
          <w:sz w:val="20"/>
        </w:rPr>
        <w:sectPr w:rsidR="006B2DE1" w:rsidSect="00F125EE">
          <w:headerReference w:type="default" r:id="rId11"/>
          <w:footerReference w:type="default" r:id="rId12"/>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0945FC18"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r w:rsidRPr="006B2DE1">
        <w:rPr>
          <w:rFonts w:ascii="Arial" w:hAnsi="Arial" w:cs="Arial"/>
          <w:b w:val="0"/>
          <w:sz w:val="20"/>
          <w:szCs w:val="20"/>
        </w:rPr>
        <w:t>Blattodea</w:t>
      </w:r>
      <w:r w:rsidR="00D27067" w:rsidRPr="00D06D85">
        <w:rPr>
          <w:rFonts w:ascii="Arial" w:hAnsi="Arial" w:cs="Arial"/>
          <w:b w:val="0"/>
          <w:sz w:val="20"/>
          <w:szCs w:val="20"/>
          <w:highlight w:val="cyan"/>
        </w:rPr>
        <w:t>,</w:t>
      </w:r>
      <w:r w:rsidRPr="006B2DE1">
        <w:rPr>
          <w:rFonts w:ascii="Arial" w:hAnsi="Arial" w:cs="Arial"/>
          <w:b w:val="0"/>
          <w:sz w:val="20"/>
          <w:szCs w:val="20"/>
        </w:rPr>
        <w:t xml:space="preserve"> </w:t>
      </w:r>
      <w:proofErr w:type="spellStart"/>
      <w:r w:rsidRPr="006B2DE1">
        <w:rPr>
          <w:rFonts w:ascii="Arial" w:hAnsi="Arial" w:cs="Arial"/>
          <w:b w:val="0"/>
          <w:i/>
          <w:iCs/>
          <w:sz w:val="20"/>
          <w:szCs w:val="20"/>
        </w:rPr>
        <w:t>Blattabacterium</w:t>
      </w:r>
      <w:proofErr w:type="spellEnd"/>
      <w:r w:rsidRPr="006B2DE1">
        <w:rPr>
          <w:rFonts w:ascii="Arial" w:hAnsi="Arial" w:cs="Arial"/>
          <w:b w:val="0"/>
          <w:i/>
          <w:iCs/>
          <w:sz w:val="20"/>
          <w:szCs w:val="20"/>
        </w:rPr>
        <w:t xml:space="preserve"> </w:t>
      </w:r>
      <w:proofErr w:type="spellStart"/>
      <w:r w:rsidRPr="006B2DE1">
        <w:rPr>
          <w:rFonts w:ascii="Arial" w:hAnsi="Arial" w:cs="Arial"/>
          <w:b w:val="0"/>
          <w:i/>
          <w:iCs/>
          <w:sz w:val="20"/>
          <w:szCs w:val="20"/>
        </w:rPr>
        <w:t>cuenoti</w:t>
      </w:r>
      <w:proofErr w:type="spellEnd"/>
      <w:r w:rsidR="00D27067" w:rsidRPr="00D06D85">
        <w:rPr>
          <w:rFonts w:ascii="Arial" w:hAnsi="Arial" w:cs="Arial"/>
          <w:b w:val="0"/>
          <w:sz w:val="20"/>
          <w:szCs w:val="20"/>
          <w:highlight w:val="cyan"/>
        </w:rPr>
        <w:t>,</w:t>
      </w:r>
      <w:r w:rsidRPr="00D06D85">
        <w:rPr>
          <w:rFonts w:ascii="Arial" w:hAnsi="Arial" w:cs="Arial"/>
          <w:b w:val="0"/>
          <w:sz w:val="20"/>
          <w:szCs w:val="20"/>
          <w:highlight w:val="cyan"/>
        </w:rPr>
        <w:t xml:space="preserve"> </w:t>
      </w:r>
      <w:proofErr w:type="spellStart"/>
      <w:r w:rsidR="00D27067" w:rsidRPr="00D06D85">
        <w:rPr>
          <w:rFonts w:ascii="Arial" w:hAnsi="Arial" w:cs="Arial"/>
          <w:b w:val="0"/>
          <w:i/>
          <w:iCs/>
          <w:sz w:val="20"/>
          <w:szCs w:val="20"/>
          <w:highlight w:val="cyan"/>
        </w:rPr>
        <w:t>Buchnera</w:t>
      </w:r>
      <w:proofErr w:type="spellEnd"/>
      <w:r w:rsidR="00D27067" w:rsidRPr="00D06D85">
        <w:rPr>
          <w:rFonts w:ascii="Arial" w:hAnsi="Arial" w:cs="Arial"/>
          <w:b w:val="0"/>
          <w:i/>
          <w:iCs/>
          <w:sz w:val="20"/>
          <w:szCs w:val="20"/>
          <w:highlight w:val="cyan"/>
        </w:rPr>
        <w:t xml:space="preserve"> </w:t>
      </w:r>
      <w:proofErr w:type="spellStart"/>
      <w:r w:rsidR="00D27067" w:rsidRPr="00D06D85">
        <w:rPr>
          <w:rFonts w:ascii="Arial" w:hAnsi="Arial" w:cs="Arial"/>
          <w:b w:val="0"/>
          <w:i/>
          <w:iCs/>
          <w:sz w:val="20"/>
          <w:szCs w:val="20"/>
          <w:highlight w:val="cyan"/>
        </w:rPr>
        <w:t>aphidicola</w:t>
      </w:r>
      <w:proofErr w:type="spellEnd"/>
      <w:r w:rsidR="00D27067" w:rsidRPr="00D06D85">
        <w:rPr>
          <w:rFonts w:ascii="Arial" w:hAnsi="Arial" w:cs="Arial"/>
          <w:b w:val="0"/>
          <w:sz w:val="20"/>
          <w:szCs w:val="20"/>
          <w:highlight w:val="cyan"/>
        </w:rPr>
        <w:t xml:space="preserve">, and </w:t>
      </w:r>
      <w:r w:rsidR="00D27067" w:rsidRPr="00D06D85">
        <w:rPr>
          <w:rFonts w:ascii="Arial" w:hAnsi="Arial" w:cs="Arial"/>
          <w:b w:val="0"/>
          <w:i/>
          <w:iCs/>
          <w:sz w:val="20"/>
          <w:szCs w:val="20"/>
          <w:highlight w:val="cyan"/>
        </w:rPr>
        <w:t xml:space="preserve">Wolbachia </w:t>
      </w:r>
      <w:r w:rsidRPr="00D06D85">
        <w:rPr>
          <w:rFonts w:ascii="Arial" w:hAnsi="Arial" w:cs="Arial"/>
          <w:b w:val="0"/>
          <w:sz w:val="20"/>
          <w:szCs w:val="20"/>
          <w:highlight w:val="cyan"/>
        </w:rPr>
        <w:t>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4DDFDCFE" w14:textId="54FA3EAE" w:rsidR="00423C88" w:rsidRPr="00D06D85" w:rsidRDefault="00C529C0" w:rsidP="00B14FE9">
      <w:pPr>
        <w:pStyle w:val="SMHeading"/>
        <w:rPr>
          <w:rFonts w:ascii="Arial" w:hAnsi="Arial" w:cs="Arial"/>
          <w:b w:val="0"/>
          <w:sz w:val="20"/>
          <w:szCs w:val="20"/>
          <w:highlight w:val="cyan"/>
          <w:lang w:val="en-AU"/>
        </w:rPr>
      </w:pPr>
      <w:r w:rsidRPr="00D06D85">
        <w:rPr>
          <w:rFonts w:ascii="Arial" w:hAnsi="Arial" w:cs="Arial"/>
          <w:sz w:val="20"/>
          <w:szCs w:val="20"/>
          <w:highlight w:val="cyan"/>
          <w:lang w:val="en-AU"/>
        </w:rPr>
        <w:t>Dataset</w:t>
      </w:r>
      <w:r w:rsidRPr="00D06D85">
        <w:rPr>
          <w:rFonts w:ascii="Arial" w:hAnsi="Arial" w:cs="Arial"/>
          <w:bCs w:val="0"/>
          <w:sz w:val="20"/>
          <w:szCs w:val="20"/>
          <w:highlight w:val="cyan"/>
          <w:lang w:val="en-AU"/>
        </w:rPr>
        <w:t xml:space="preserve"> S4 (separate file)</w:t>
      </w:r>
      <w:r w:rsidRPr="00D06D85">
        <w:rPr>
          <w:rFonts w:ascii="Arial" w:hAnsi="Arial" w:cs="Arial"/>
          <w:sz w:val="20"/>
          <w:szCs w:val="20"/>
          <w:highlight w:val="cyan"/>
          <w:lang w:val="en-AU"/>
        </w:rPr>
        <w:t xml:space="preserve">. </w:t>
      </w:r>
      <w:r w:rsidR="005F1B64" w:rsidRPr="00D06D85">
        <w:rPr>
          <w:rFonts w:ascii="Arial" w:hAnsi="Arial" w:cs="Arial"/>
          <w:b w:val="0"/>
          <w:bCs w:val="0"/>
          <w:sz w:val="20"/>
          <w:szCs w:val="20"/>
          <w:highlight w:val="cyan"/>
          <w:lang w:val="en-AU"/>
        </w:rPr>
        <w:t>Results of the</w:t>
      </w:r>
      <w:r w:rsidR="005F1B64" w:rsidRPr="00D06D85">
        <w:rPr>
          <w:rFonts w:ascii="Arial" w:hAnsi="Arial" w:cs="Arial"/>
          <w:sz w:val="20"/>
          <w:szCs w:val="20"/>
          <w:highlight w:val="cyan"/>
          <w:lang w:val="en-AU"/>
        </w:rPr>
        <w:t xml:space="preserve"> </w:t>
      </w:r>
      <w:r w:rsidRPr="00D06D85">
        <w:rPr>
          <w:rFonts w:ascii="Arial" w:hAnsi="Arial" w:cs="Arial"/>
          <w:b w:val="0"/>
          <w:sz w:val="20"/>
          <w:szCs w:val="20"/>
          <w:highlight w:val="cyan"/>
          <w:lang w:val="en-AU"/>
        </w:rPr>
        <w:t xml:space="preserve">Chi-Square </w:t>
      </w:r>
      <w:r w:rsidR="005F1B64" w:rsidRPr="00D06D85">
        <w:rPr>
          <w:rFonts w:ascii="Arial" w:hAnsi="Arial" w:cs="Arial"/>
          <w:b w:val="0"/>
          <w:sz w:val="20"/>
          <w:szCs w:val="20"/>
          <w:highlight w:val="cyan"/>
          <w:lang w:val="en-AU"/>
        </w:rPr>
        <w:t xml:space="preserve">test </w:t>
      </w:r>
      <w:r w:rsidRPr="00D06D85">
        <w:rPr>
          <w:rFonts w:ascii="Arial" w:hAnsi="Arial" w:cs="Arial"/>
          <w:b w:val="0"/>
          <w:sz w:val="20"/>
          <w:szCs w:val="20"/>
          <w:highlight w:val="cyan"/>
          <w:lang w:val="en-AU"/>
        </w:rPr>
        <w:t>analys</w:t>
      </w:r>
      <w:r w:rsidR="00F832C8" w:rsidRPr="00D06D85">
        <w:rPr>
          <w:rFonts w:ascii="Arial" w:hAnsi="Arial" w:cs="Arial"/>
          <w:b w:val="0"/>
          <w:sz w:val="20"/>
          <w:szCs w:val="20"/>
          <w:highlight w:val="cyan"/>
          <w:lang w:val="en-AU"/>
        </w:rPr>
        <w:t xml:space="preserve">es </w:t>
      </w:r>
      <w:r w:rsidR="005F1B64" w:rsidRPr="00D06D85">
        <w:rPr>
          <w:rFonts w:ascii="Arial" w:hAnsi="Arial" w:cs="Arial"/>
          <w:b w:val="0"/>
          <w:sz w:val="20"/>
          <w:szCs w:val="20"/>
          <w:highlight w:val="cyan"/>
          <w:lang w:val="en-AU"/>
        </w:rPr>
        <w:t xml:space="preserve">(and </w:t>
      </w:r>
      <w:r w:rsidR="00EB3024" w:rsidRPr="00D06D85">
        <w:rPr>
          <w:rFonts w:ascii="Arial" w:hAnsi="Arial" w:cs="Arial"/>
          <w:b w:val="0"/>
          <w:sz w:val="20"/>
          <w:szCs w:val="20"/>
          <w:highlight w:val="cyan"/>
          <w:lang w:val="en-AU"/>
        </w:rPr>
        <w:t>associated effect sizes</w:t>
      </w:r>
      <w:r w:rsidR="005F1B64" w:rsidRPr="00D06D85">
        <w:rPr>
          <w:rFonts w:ascii="Arial" w:hAnsi="Arial" w:cs="Arial"/>
          <w:b w:val="0"/>
          <w:sz w:val="20"/>
          <w:szCs w:val="20"/>
          <w:highlight w:val="cyan"/>
          <w:lang w:val="en-AU"/>
        </w:rPr>
        <w:t xml:space="preserve">) and Kolmogorov–Smirnov (KS) test analyses for </w:t>
      </w:r>
      <w:r w:rsidR="00423C88" w:rsidRPr="00D06D85">
        <w:rPr>
          <w:rFonts w:ascii="Arial" w:hAnsi="Arial" w:cs="Arial"/>
          <w:b w:val="0"/>
          <w:sz w:val="20"/>
          <w:szCs w:val="20"/>
          <w:highlight w:val="cyan"/>
          <w:lang w:val="en-AU"/>
        </w:rPr>
        <w:t>assess</w:t>
      </w:r>
      <w:r w:rsidR="00B14FE9" w:rsidRPr="00D06D85">
        <w:rPr>
          <w:rFonts w:ascii="Arial" w:hAnsi="Arial" w:cs="Arial"/>
          <w:b w:val="0"/>
          <w:sz w:val="20"/>
          <w:szCs w:val="20"/>
          <w:highlight w:val="cyan"/>
          <w:lang w:val="en-AU"/>
        </w:rPr>
        <w:t>ing</w:t>
      </w:r>
      <w:r w:rsidR="00423C88" w:rsidRPr="00D06D85">
        <w:rPr>
          <w:rFonts w:ascii="Arial" w:hAnsi="Arial" w:cs="Arial"/>
          <w:b w:val="0"/>
          <w:sz w:val="20"/>
          <w:szCs w:val="20"/>
          <w:highlight w:val="cyan"/>
          <w:lang w:val="en-AU"/>
        </w:rPr>
        <w:t xml:space="preserve"> the distribution of inserts among and along the host genome contigs</w:t>
      </w:r>
      <w:r w:rsidR="00B14FE9" w:rsidRPr="00D06D85">
        <w:rPr>
          <w:rFonts w:ascii="Arial" w:hAnsi="Arial" w:cs="Arial"/>
          <w:b w:val="0"/>
          <w:sz w:val="20"/>
          <w:szCs w:val="20"/>
          <w:highlight w:val="cyan"/>
          <w:lang w:val="en-AU"/>
        </w:rPr>
        <w:t>.</w:t>
      </w:r>
    </w:p>
    <w:p w14:paraId="4CE99BFD" w14:textId="2679E82C" w:rsidR="00195A2B" w:rsidRPr="00D06D85" w:rsidRDefault="00195A2B" w:rsidP="00195A2B">
      <w:pPr>
        <w:pStyle w:val="SMHeading"/>
        <w:rPr>
          <w:rFonts w:ascii="Arial" w:hAnsi="Arial" w:cs="Arial"/>
          <w:sz w:val="20"/>
          <w:szCs w:val="20"/>
          <w:lang w:val="en-AU"/>
        </w:rPr>
      </w:pPr>
      <w:r w:rsidRPr="00D06D85">
        <w:rPr>
          <w:rFonts w:ascii="Arial" w:hAnsi="Arial" w:cs="Arial"/>
          <w:sz w:val="20"/>
          <w:szCs w:val="20"/>
          <w:highlight w:val="cyan"/>
          <w:lang w:val="en-AU"/>
        </w:rPr>
        <w:t>Dataset</w:t>
      </w:r>
      <w:r w:rsidRPr="00D06D85">
        <w:rPr>
          <w:rFonts w:ascii="Arial" w:hAnsi="Arial" w:cs="Arial"/>
          <w:bCs w:val="0"/>
          <w:sz w:val="20"/>
          <w:szCs w:val="20"/>
          <w:highlight w:val="cyan"/>
          <w:lang w:val="en-AU"/>
        </w:rPr>
        <w:t xml:space="preserve"> S5 (separate file)</w:t>
      </w:r>
      <w:r w:rsidRPr="00D06D85">
        <w:rPr>
          <w:rFonts w:ascii="Arial" w:hAnsi="Arial" w:cs="Arial"/>
          <w:sz w:val="20"/>
          <w:szCs w:val="20"/>
          <w:highlight w:val="cyan"/>
          <w:lang w:val="en-AU"/>
        </w:rPr>
        <w:t xml:space="preserve">. </w:t>
      </w:r>
      <w:r w:rsidRPr="00D06D85">
        <w:rPr>
          <w:rFonts w:ascii="Arial" w:hAnsi="Arial" w:cs="Arial"/>
          <w:b w:val="0"/>
          <w:sz w:val="20"/>
          <w:szCs w:val="20"/>
          <w:highlight w:val="cyan"/>
          <w:lang w:val="en-AU"/>
        </w:rPr>
        <w:t>Gene names for inserts found in exon</w:t>
      </w:r>
      <w:r w:rsidR="004C7556" w:rsidRPr="00D06D85">
        <w:rPr>
          <w:rFonts w:ascii="Arial" w:hAnsi="Arial" w:cs="Arial"/>
          <w:b w:val="0"/>
          <w:sz w:val="20"/>
          <w:szCs w:val="20"/>
          <w:highlight w:val="cyan"/>
          <w:lang w:val="en-AU"/>
        </w:rPr>
        <w:t>s based on homology predictions in FGENESH++.</w:t>
      </w:r>
    </w:p>
    <w:p w14:paraId="47FFB1CD" w14:textId="038DDA51" w:rsidR="006B2DE1" w:rsidRPr="00D06D85" w:rsidRDefault="006B2DE1" w:rsidP="006B2DE1">
      <w:pPr>
        <w:pStyle w:val="SMHeading"/>
        <w:rPr>
          <w:rFonts w:ascii="Arial" w:hAnsi="Arial" w:cs="Arial"/>
          <w:sz w:val="20"/>
          <w:szCs w:val="20"/>
          <w:lang w:val="en-AU"/>
        </w:rPr>
      </w:pPr>
      <w:r w:rsidRPr="00D06D85">
        <w:rPr>
          <w:rFonts w:ascii="Arial" w:hAnsi="Arial" w:cs="Arial"/>
          <w:b w:val="0"/>
          <w:sz w:val="20"/>
          <w:szCs w:val="20"/>
          <w:lang w:val="en-AU"/>
        </w:rPr>
        <w:t xml:space="preserve">  </w:t>
      </w:r>
    </w:p>
    <w:p w14:paraId="4F49C340" w14:textId="77777777" w:rsidR="006B2DE1" w:rsidRPr="00D06D85" w:rsidRDefault="006B2DE1" w:rsidP="00B73A1C">
      <w:pPr>
        <w:pStyle w:val="SMHeading"/>
        <w:rPr>
          <w:rFonts w:ascii="Arial" w:hAnsi="Arial" w:cs="Arial"/>
          <w:sz w:val="20"/>
          <w:szCs w:val="20"/>
          <w:lang w:val="en-AU"/>
        </w:rPr>
        <w:sectPr w:rsidR="006B2DE1" w:rsidRPr="00D06D85"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w:t>
      </w:r>
      <w:proofErr w:type="spellStart"/>
      <w:r w:rsidRPr="008F5282">
        <w:rPr>
          <w:rFonts w:asciiTheme="minorBidi" w:hAnsiTheme="minorBidi" w:cstheme="minorBidi"/>
          <w:color w:val="000000" w:themeColor="text1"/>
          <w:sz w:val="20"/>
        </w:rPr>
        <w:t>Danecek</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w:t>
      </w:r>
      <w:proofErr w:type="spellStart"/>
      <w:r w:rsidRPr="008F5282">
        <w:rPr>
          <w:rFonts w:asciiTheme="minorBidi" w:hAnsiTheme="minorBidi" w:cstheme="minorBidi"/>
          <w:color w:val="000000" w:themeColor="text1"/>
          <w:sz w:val="20"/>
        </w:rPr>
        <w:t>SAMtools</w:t>
      </w:r>
      <w:proofErr w:type="spellEnd"/>
      <w:r w:rsidRPr="008F5282">
        <w:rPr>
          <w:rFonts w:asciiTheme="minorBidi" w:hAnsiTheme="minorBidi" w:cstheme="minorBidi"/>
          <w:color w:val="000000" w:themeColor="text1"/>
          <w:sz w:val="20"/>
        </w:rPr>
        <w:t xml:space="preserve"> and </w:t>
      </w:r>
      <w:proofErr w:type="spellStart"/>
      <w:r w:rsidRPr="008F5282">
        <w:rPr>
          <w:rFonts w:asciiTheme="minorBidi" w:hAnsiTheme="minorBidi" w:cstheme="minorBidi"/>
          <w:color w:val="000000" w:themeColor="text1"/>
          <w:sz w:val="20"/>
        </w:rPr>
        <w:t>BCFtools</w:t>
      </w:r>
      <w:proofErr w:type="spellEnd"/>
      <w:r w:rsidRPr="008F5282">
        <w:rPr>
          <w:rFonts w:asciiTheme="minorBidi" w:hAnsiTheme="minorBidi" w:cstheme="minorBidi"/>
          <w:color w:val="000000" w:themeColor="text1"/>
          <w:sz w:val="20"/>
        </w:rPr>
        <w:t xml:space="preserve">. </w:t>
      </w:r>
      <w:proofErr w:type="spellStart"/>
      <w:r w:rsidRPr="008F5282">
        <w:rPr>
          <w:rFonts w:asciiTheme="minorBidi" w:hAnsiTheme="minorBidi" w:cstheme="minorBidi"/>
          <w:i/>
          <w:iCs/>
          <w:color w:val="000000" w:themeColor="text1"/>
          <w:sz w:val="20"/>
        </w:rPr>
        <w:t>Gigascience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Pevzner, Assembly of long, error-prone reads using repeat graphs.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Gurevich, V. Saveliev, N. </w:t>
      </w:r>
      <w:proofErr w:type="spellStart"/>
      <w:r w:rsidRPr="008F5282">
        <w:rPr>
          <w:rFonts w:asciiTheme="minorBidi" w:hAnsiTheme="minorBidi" w:cstheme="minorBidi"/>
          <w:color w:val="000000" w:themeColor="text1"/>
          <w:sz w:val="20"/>
        </w:rPr>
        <w:t>yahhi</w:t>
      </w:r>
      <w:proofErr w:type="spellEnd"/>
      <w:r w:rsidRPr="008F5282">
        <w:rPr>
          <w:rFonts w:asciiTheme="minorBidi" w:hAnsiTheme="minorBidi" w:cstheme="minorBidi"/>
          <w:color w:val="000000" w:themeColor="text1"/>
          <w:sz w:val="20"/>
        </w:rPr>
        <w:t xml:space="preserve">, G. Tesler, QUAST: quality assessment tool for genome assemblies. </w:t>
      </w:r>
      <w:proofErr w:type="spellStart"/>
      <w:r w:rsidRPr="008F5282">
        <w:rPr>
          <w:rFonts w:asciiTheme="minorBidi" w:hAnsiTheme="minorBidi" w:cstheme="minorBidi"/>
          <w:i/>
          <w:iCs/>
          <w:color w:val="000000" w:themeColor="text1"/>
          <w:sz w:val="20"/>
          <w:lang w:val="sv-SE"/>
        </w:rPr>
        <w:t>Bioinformatics</w:t>
      </w:r>
      <w:proofErr w:type="spellEnd"/>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Simão, R. M. Waterhouse, P. Ioannidis, E. V. </w:t>
      </w:r>
      <w:proofErr w:type="spellStart"/>
      <w:r w:rsidRPr="008F5282">
        <w:rPr>
          <w:rFonts w:asciiTheme="minorBidi" w:hAnsiTheme="minorBidi" w:cstheme="minorBidi"/>
          <w:color w:val="000000" w:themeColor="text1"/>
          <w:sz w:val="20"/>
        </w:rPr>
        <w:t>Kriventseva</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R. M. Waterhouse, M. </w:t>
      </w:r>
      <w:proofErr w:type="spellStart"/>
      <w:r w:rsidRPr="008F5282">
        <w:rPr>
          <w:rFonts w:asciiTheme="minorBidi" w:hAnsiTheme="minorBidi" w:cstheme="minorBidi"/>
          <w:color w:val="000000" w:themeColor="text1"/>
          <w:sz w:val="20"/>
        </w:rPr>
        <w:t>Seppey</w:t>
      </w:r>
      <w:proofErr w:type="spellEnd"/>
      <w:r w:rsidRPr="008F5282">
        <w:rPr>
          <w:rFonts w:asciiTheme="minorBidi" w:hAnsiTheme="minorBidi" w:cstheme="minorBidi"/>
          <w:color w:val="000000" w:themeColor="text1"/>
          <w:sz w:val="20"/>
        </w:rPr>
        <w:t xml:space="preserve">, F. A. Simão,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8F5282">
        <w:rPr>
          <w:rFonts w:asciiTheme="minorBidi" w:hAnsiTheme="minorBidi" w:cstheme="minorBidi"/>
          <w:color w:val="000000" w:themeColor="text1"/>
          <w:sz w:val="20"/>
        </w:rPr>
        <w:t>Pfrender</w:t>
      </w:r>
      <w:proofErr w:type="spellEnd"/>
      <w:r w:rsidRPr="008F5282">
        <w:rPr>
          <w:rFonts w:asciiTheme="minorBidi" w:hAnsiTheme="minorBidi" w:cstheme="minorBidi"/>
          <w:color w:val="000000" w:themeColor="text1"/>
          <w:sz w:val="20"/>
        </w:rPr>
        <w:t>,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Salamov, V. V. Solovyev,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Solovyev, P. Kosarev, I. </w:t>
      </w:r>
      <w:proofErr w:type="spellStart"/>
      <w:r w:rsidRPr="008F5282">
        <w:rPr>
          <w:rFonts w:asciiTheme="minorBidi" w:hAnsiTheme="minorBidi" w:cstheme="minorBidi"/>
          <w:color w:val="000000" w:themeColor="text1"/>
          <w:sz w:val="20"/>
        </w:rPr>
        <w:t>Seledsov</w:t>
      </w:r>
      <w:proofErr w:type="spellEnd"/>
      <w:r w:rsidRPr="008F5282">
        <w:rPr>
          <w:rFonts w:asciiTheme="minorBidi" w:hAnsiTheme="minorBidi" w:cstheme="minorBidi"/>
          <w:color w:val="000000" w:themeColor="text1"/>
          <w:sz w:val="20"/>
        </w:rPr>
        <w:t xml:space="preserve">, D. Vorobyev,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Hubley, P. Green, </w:t>
      </w:r>
      <w:proofErr w:type="spellStart"/>
      <w:r w:rsidRPr="008F5282">
        <w:rPr>
          <w:rFonts w:asciiTheme="minorBidi" w:hAnsiTheme="minorBidi" w:cstheme="minorBidi"/>
          <w:color w:val="000000" w:themeColor="text1"/>
          <w:sz w:val="20"/>
        </w:rPr>
        <w:t>RepeatMasker</w:t>
      </w:r>
      <w:proofErr w:type="spellEnd"/>
      <w:r w:rsidRPr="008F5282">
        <w:rPr>
          <w:rFonts w:asciiTheme="minorBidi" w:hAnsiTheme="minorBidi" w:cstheme="minorBidi"/>
          <w:color w:val="000000" w:themeColor="text1"/>
          <w:sz w:val="20"/>
        </w:rPr>
        <w:t xml:space="preserve"> Open-4.0 (2015). </w:t>
      </w:r>
      <w:hyperlink r:id="rId13"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proofErr w:type="spellStart"/>
      <w:r w:rsidRPr="008F5282">
        <w:rPr>
          <w:rFonts w:asciiTheme="minorBidi" w:hAnsiTheme="minorBidi" w:cstheme="minorBidi"/>
          <w:color w:val="000000" w:themeColor="text1"/>
          <w:sz w:val="20"/>
        </w:rPr>
        <w:t>InsectBase</w:t>
      </w:r>
      <w:proofErr w:type="spellEnd"/>
      <w:r w:rsidRPr="008F5282">
        <w:rPr>
          <w:rFonts w:asciiTheme="minorBidi" w:hAnsiTheme="minorBidi" w:cstheme="minorBidi"/>
          <w:color w:val="000000" w:themeColor="text1"/>
          <w:sz w:val="20"/>
        </w:rPr>
        <w:t xml:space="preserv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B. Bushnell, </w:t>
      </w:r>
      <w:proofErr w:type="spellStart"/>
      <w:r w:rsidRPr="008F5282">
        <w:rPr>
          <w:rFonts w:asciiTheme="minorBidi" w:hAnsiTheme="minorBidi" w:cstheme="minorBidi"/>
          <w:color w:val="000000" w:themeColor="text1"/>
          <w:sz w:val="20"/>
        </w:rPr>
        <w:t>BBMap</w:t>
      </w:r>
      <w:proofErr w:type="spellEnd"/>
      <w:r w:rsidRPr="008F5282">
        <w:rPr>
          <w:rFonts w:asciiTheme="minorBidi" w:hAnsiTheme="minorBidi" w:cstheme="minorBidi"/>
          <w:color w:val="000000" w:themeColor="text1"/>
          <w:sz w:val="20"/>
        </w:rPr>
        <w:t>: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Pertea, M. Pertea, Improved transcriptome assembly using a hybrid of long and short reads with </w:t>
      </w:r>
      <w:proofErr w:type="spellStart"/>
      <w:r w:rsidRPr="008F5282">
        <w:rPr>
          <w:rFonts w:asciiTheme="minorBidi" w:hAnsiTheme="minorBidi" w:cstheme="minorBidi"/>
          <w:color w:val="000000" w:themeColor="text1"/>
          <w:sz w:val="20"/>
        </w:rPr>
        <w:t>StringTie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 xml:space="preserve">B. J. Haas, </w:t>
      </w:r>
      <w:proofErr w:type="spellStart"/>
      <w:r w:rsidRPr="008F5282">
        <w:rPr>
          <w:rFonts w:ascii="Arial" w:hAnsi="Arial" w:cs="Arial"/>
          <w:sz w:val="20"/>
        </w:rPr>
        <w:t>TransDecoder</w:t>
      </w:r>
      <w:proofErr w:type="spellEnd"/>
      <w:r w:rsidRPr="008F5282">
        <w:rPr>
          <w:rFonts w:ascii="Arial" w:hAnsi="Arial" w:cs="Arial"/>
          <w:sz w:val="20"/>
        </w:rPr>
        <w:t xml:space="preserve">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w:t>
      </w:r>
      <w:proofErr w:type="spellStart"/>
      <w:r w:rsidRPr="008F5282">
        <w:rPr>
          <w:rFonts w:asciiTheme="minorBidi" w:hAnsiTheme="minorBidi" w:cstheme="minorBidi"/>
          <w:color w:val="000000" w:themeColor="text1"/>
          <w:sz w:val="20"/>
        </w:rPr>
        <w:t>BEDTools</w:t>
      </w:r>
      <w:proofErr w:type="spellEnd"/>
      <w:r w:rsidRPr="008F5282">
        <w:rPr>
          <w:rFonts w:asciiTheme="minorBidi" w:hAnsiTheme="minorBidi" w:cstheme="minorBidi"/>
          <w:color w:val="000000" w:themeColor="text1"/>
          <w:sz w:val="20"/>
        </w:rPr>
        <w:t xml:space="preserve">: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Morgulis</w:t>
      </w:r>
      <w:proofErr w:type="spellEnd"/>
      <w:r w:rsidRPr="008F5282">
        <w:rPr>
          <w:rFonts w:asciiTheme="minorBidi" w:hAnsiTheme="minorBidi" w:cstheme="minorBidi"/>
          <w:color w:val="000000" w:themeColor="text1"/>
          <w:sz w:val="20"/>
        </w:rPr>
        <w:t xml:space="preserve">, E. M. Gertz, A. A. Schäffer, R. Agarwala, A fast and symmetric DUST implementation to mask low-complexity DNA sequences. </w:t>
      </w:r>
      <w:r w:rsidRPr="008F5282">
        <w:rPr>
          <w:rFonts w:asciiTheme="minorBidi" w:hAnsiTheme="minorBidi" w:cstheme="minorBidi"/>
          <w:i/>
          <w:iCs/>
          <w:color w:val="000000" w:themeColor="text1"/>
          <w:sz w:val="20"/>
        </w:rPr>
        <w:t xml:space="preserve">J. </w:t>
      </w:r>
      <w:proofErr w:type="spellStart"/>
      <w:r w:rsidRPr="008F5282">
        <w:rPr>
          <w:rFonts w:asciiTheme="minorBidi" w:hAnsiTheme="minorBidi" w:cstheme="minorBidi"/>
          <w:i/>
          <w:iCs/>
          <w:color w:val="000000" w:themeColor="text1"/>
          <w:sz w:val="20"/>
        </w:rPr>
        <w:t>Comput</w:t>
      </w:r>
      <w:proofErr w:type="spellEnd"/>
      <w:r w:rsidRPr="008F5282">
        <w:rPr>
          <w:rFonts w:asciiTheme="minorBidi" w:hAnsiTheme="minorBidi" w:cstheme="minorBidi"/>
          <w:i/>
          <w:iCs/>
          <w:color w:val="000000" w:themeColor="text1"/>
          <w:sz w:val="20"/>
        </w:rPr>
        <w: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w:t>
      </w:r>
      <w:proofErr w:type="spellStart"/>
      <w:r w:rsidRPr="008F5282">
        <w:rPr>
          <w:rFonts w:asciiTheme="minorBidi" w:hAnsiTheme="minorBidi" w:cstheme="minorBidi"/>
          <w:color w:val="000000" w:themeColor="text1"/>
          <w:sz w:val="20"/>
        </w:rPr>
        <w:t>tidyverse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 xml:space="preserve">J. Open Source </w:t>
      </w:r>
      <w:proofErr w:type="spellStart"/>
      <w:r w:rsidRPr="008F5282">
        <w:rPr>
          <w:rFonts w:asciiTheme="minorBidi" w:hAnsiTheme="minorBidi" w:cstheme="minorBidi"/>
          <w:i/>
          <w:iCs/>
          <w:color w:val="000000" w:themeColor="text1"/>
          <w:sz w:val="20"/>
        </w:rPr>
        <w:t>Softw</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79541601" w:rsidR="006B2DE1"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5CE9E0C9" w14:textId="29DFCB0A" w:rsidR="00120FE2" w:rsidRPr="00D06D85" w:rsidRDefault="00120FE2" w:rsidP="00120FE2">
      <w:pPr>
        <w:pStyle w:val="ListParagraph"/>
        <w:numPr>
          <w:ilvl w:val="0"/>
          <w:numId w:val="15"/>
        </w:numPr>
        <w:contextualSpacing/>
        <w:jc w:val="both"/>
        <w:rPr>
          <w:rFonts w:asciiTheme="minorBidi" w:hAnsiTheme="minorBidi" w:cstheme="minorBidi"/>
          <w:color w:val="000000" w:themeColor="text1"/>
          <w:sz w:val="20"/>
          <w:highlight w:val="cyan"/>
        </w:rPr>
      </w:pPr>
      <w:r w:rsidRPr="00D06D85">
        <w:rPr>
          <w:rFonts w:asciiTheme="minorBidi" w:hAnsiTheme="minorBidi" w:cstheme="minorBidi"/>
          <w:color w:val="000000" w:themeColor="text1"/>
          <w:sz w:val="20"/>
          <w:highlight w:val="cyan"/>
        </w:rPr>
        <w:t xml:space="preserve">A. C. A.  Hope, A simplified Monte Carlo significance test procedure. </w:t>
      </w:r>
      <w:r w:rsidRPr="00D06D85">
        <w:rPr>
          <w:rFonts w:asciiTheme="minorBidi" w:hAnsiTheme="minorBidi" w:cstheme="minorBidi"/>
          <w:i/>
          <w:iCs/>
          <w:color w:val="000000" w:themeColor="text1"/>
          <w:sz w:val="20"/>
          <w:highlight w:val="cyan"/>
        </w:rPr>
        <w:t>J. R. Stat. Soc. Ser. B</w:t>
      </w:r>
      <w:r w:rsidRPr="00D06D85">
        <w:rPr>
          <w:rFonts w:asciiTheme="minorBidi" w:hAnsiTheme="minorBidi" w:cstheme="minorBidi"/>
          <w:color w:val="000000" w:themeColor="text1"/>
          <w:sz w:val="20"/>
          <w:highlight w:val="cyan"/>
        </w:rPr>
        <w:t xml:space="preserve"> </w:t>
      </w:r>
      <w:r w:rsidRPr="00D06D85">
        <w:rPr>
          <w:rFonts w:asciiTheme="minorBidi" w:hAnsiTheme="minorBidi" w:cstheme="minorBidi"/>
          <w:b/>
          <w:bCs/>
          <w:color w:val="000000" w:themeColor="text1"/>
          <w:sz w:val="20"/>
          <w:highlight w:val="cyan"/>
        </w:rPr>
        <w:t>30</w:t>
      </w:r>
      <w:r w:rsidRPr="00D06D85">
        <w:rPr>
          <w:rFonts w:asciiTheme="minorBidi" w:hAnsiTheme="minorBidi" w:cstheme="minorBidi"/>
          <w:color w:val="000000" w:themeColor="text1"/>
          <w:sz w:val="20"/>
          <w:highlight w:val="cyan"/>
        </w:rPr>
        <w:t>, 582–598 (1968).</w:t>
      </w:r>
    </w:p>
    <w:p w14:paraId="29DD247E" w14:textId="3E70C7A4" w:rsidR="00120FE2" w:rsidRPr="00D06D85" w:rsidRDefault="005507E2" w:rsidP="00120FE2">
      <w:pPr>
        <w:pStyle w:val="ListParagraph"/>
        <w:numPr>
          <w:ilvl w:val="0"/>
          <w:numId w:val="15"/>
        </w:numPr>
        <w:contextualSpacing/>
        <w:jc w:val="both"/>
        <w:rPr>
          <w:rFonts w:asciiTheme="minorBidi" w:hAnsiTheme="minorBidi" w:cstheme="minorBidi"/>
          <w:color w:val="000000" w:themeColor="text1"/>
          <w:sz w:val="20"/>
          <w:highlight w:val="cyan"/>
        </w:rPr>
      </w:pPr>
      <w:r w:rsidRPr="00D06D85">
        <w:rPr>
          <w:rFonts w:asciiTheme="minorBidi" w:hAnsiTheme="minorBidi" w:cstheme="minorBidi"/>
          <w:color w:val="000000" w:themeColor="text1"/>
          <w:sz w:val="20"/>
          <w:highlight w:val="cyan"/>
        </w:rPr>
        <w:t xml:space="preserve">D. </w:t>
      </w:r>
      <w:r w:rsidR="00120FE2" w:rsidRPr="00D06D85">
        <w:rPr>
          <w:rFonts w:asciiTheme="minorBidi" w:hAnsiTheme="minorBidi" w:cstheme="minorBidi"/>
          <w:color w:val="000000" w:themeColor="text1"/>
          <w:sz w:val="20"/>
          <w:highlight w:val="cyan"/>
        </w:rPr>
        <w:t>Navarro,</w:t>
      </w:r>
      <w:r w:rsidRPr="00D06D85">
        <w:rPr>
          <w:rFonts w:asciiTheme="minorBidi" w:hAnsiTheme="minorBidi" w:cstheme="minorBidi"/>
          <w:color w:val="000000" w:themeColor="text1"/>
          <w:sz w:val="20"/>
          <w:highlight w:val="cyan"/>
        </w:rPr>
        <w:t xml:space="preserve"> </w:t>
      </w:r>
      <w:r w:rsidR="00120FE2" w:rsidRPr="00D06D85">
        <w:rPr>
          <w:rFonts w:asciiTheme="minorBidi" w:hAnsiTheme="minorBidi" w:cstheme="minorBidi"/>
          <w:color w:val="000000" w:themeColor="text1"/>
          <w:sz w:val="20"/>
          <w:highlight w:val="cyan"/>
        </w:rPr>
        <w:t>Learning statistics with R: A tutorial for psychology students and other beginners</w:t>
      </w:r>
      <w:r w:rsidRPr="00D06D85">
        <w:rPr>
          <w:rFonts w:asciiTheme="minorBidi" w:hAnsiTheme="minorBidi" w:cstheme="minorBidi"/>
          <w:color w:val="000000" w:themeColor="text1"/>
          <w:sz w:val="20"/>
          <w:highlight w:val="cyan"/>
        </w:rPr>
        <w:t xml:space="preserve"> </w:t>
      </w:r>
      <w:r w:rsidR="00120FE2" w:rsidRPr="00D06D85">
        <w:rPr>
          <w:rFonts w:asciiTheme="minorBidi" w:hAnsiTheme="minorBidi" w:cstheme="minorBidi"/>
          <w:color w:val="000000" w:themeColor="text1"/>
          <w:sz w:val="20"/>
          <w:highlight w:val="cyan"/>
        </w:rPr>
        <w:t xml:space="preserve">(Version 0.5.2). University of Adelaide </w:t>
      </w:r>
      <w:r w:rsidRPr="00D06D85">
        <w:rPr>
          <w:rFonts w:asciiTheme="minorBidi" w:hAnsiTheme="minorBidi" w:cstheme="minorBidi"/>
          <w:color w:val="000000" w:themeColor="text1"/>
          <w:sz w:val="20"/>
          <w:highlight w:val="cyan"/>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DBDE" w14:textId="77777777" w:rsidR="00D00EEC" w:rsidRDefault="00D00EEC">
      <w:r>
        <w:separator/>
      </w:r>
    </w:p>
  </w:endnote>
  <w:endnote w:type="continuationSeparator" w:id="0">
    <w:p w14:paraId="4A9BAB75" w14:textId="77777777" w:rsidR="00D00EEC" w:rsidRDefault="00D00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2D2DB" w14:textId="77777777" w:rsidR="00D00EEC" w:rsidRDefault="00D00EEC">
      <w:r>
        <w:separator/>
      </w:r>
    </w:p>
  </w:footnote>
  <w:footnote w:type="continuationSeparator" w:id="0">
    <w:p w14:paraId="7E84813A" w14:textId="77777777" w:rsidR="00D00EEC" w:rsidRDefault="00D00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409683">
    <w:abstractNumId w:val="9"/>
  </w:num>
  <w:num w:numId="2" w16cid:durableId="2074347038">
    <w:abstractNumId w:val="7"/>
  </w:num>
  <w:num w:numId="3" w16cid:durableId="72245842">
    <w:abstractNumId w:val="6"/>
  </w:num>
  <w:num w:numId="4" w16cid:durableId="1138303551">
    <w:abstractNumId w:val="5"/>
  </w:num>
  <w:num w:numId="5" w16cid:durableId="1061900621">
    <w:abstractNumId w:val="4"/>
  </w:num>
  <w:num w:numId="6" w16cid:durableId="1160582801">
    <w:abstractNumId w:val="8"/>
  </w:num>
  <w:num w:numId="7" w16cid:durableId="49959018">
    <w:abstractNumId w:val="3"/>
  </w:num>
  <w:num w:numId="8" w16cid:durableId="1059018366">
    <w:abstractNumId w:val="2"/>
  </w:num>
  <w:num w:numId="9" w16cid:durableId="998729216">
    <w:abstractNumId w:val="1"/>
  </w:num>
  <w:num w:numId="10" w16cid:durableId="1979920020">
    <w:abstractNumId w:val="0"/>
  </w:num>
  <w:num w:numId="11" w16cid:durableId="1064839920">
    <w:abstractNumId w:val="10"/>
  </w:num>
  <w:num w:numId="12" w16cid:durableId="986206455">
    <w:abstractNumId w:val="12"/>
  </w:num>
  <w:num w:numId="13" w16cid:durableId="367532147">
    <w:abstractNumId w:val="14"/>
  </w:num>
  <w:num w:numId="14" w16cid:durableId="429201410">
    <w:abstractNumId w:val="11"/>
  </w:num>
  <w:num w:numId="15" w16cid:durableId="840376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4F82"/>
    <w:rsid w:val="001464DF"/>
    <w:rsid w:val="001551DF"/>
    <w:rsid w:val="0016337A"/>
    <w:rsid w:val="00163C89"/>
    <w:rsid w:val="00164269"/>
    <w:rsid w:val="00165D9C"/>
    <w:rsid w:val="00176FCF"/>
    <w:rsid w:val="001824FA"/>
    <w:rsid w:val="0018498F"/>
    <w:rsid w:val="00190671"/>
    <w:rsid w:val="00195A2B"/>
    <w:rsid w:val="001A00CD"/>
    <w:rsid w:val="001A1BDE"/>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5E86"/>
    <w:rsid w:val="00396F77"/>
    <w:rsid w:val="00397983"/>
    <w:rsid w:val="003A0BAB"/>
    <w:rsid w:val="003A1051"/>
    <w:rsid w:val="003A2FD8"/>
    <w:rsid w:val="003B40E6"/>
    <w:rsid w:val="003D2F58"/>
    <w:rsid w:val="003F05DC"/>
    <w:rsid w:val="003F6E14"/>
    <w:rsid w:val="00405336"/>
    <w:rsid w:val="00423C88"/>
    <w:rsid w:val="0043079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42D8"/>
    <w:rsid w:val="004E7BA2"/>
    <w:rsid w:val="004F2384"/>
    <w:rsid w:val="004F51D1"/>
    <w:rsid w:val="004F7EDF"/>
    <w:rsid w:val="005001AC"/>
    <w:rsid w:val="00502910"/>
    <w:rsid w:val="00507EEC"/>
    <w:rsid w:val="00527D71"/>
    <w:rsid w:val="00540D95"/>
    <w:rsid w:val="005507E2"/>
    <w:rsid w:val="0055674A"/>
    <w:rsid w:val="005607DD"/>
    <w:rsid w:val="005609E9"/>
    <w:rsid w:val="00574AE7"/>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22C"/>
    <w:rsid w:val="00A74DA2"/>
    <w:rsid w:val="00A845F6"/>
    <w:rsid w:val="00A93A56"/>
    <w:rsid w:val="00AC15B4"/>
    <w:rsid w:val="00AD39F9"/>
    <w:rsid w:val="00AD499C"/>
    <w:rsid w:val="00AD5BA1"/>
    <w:rsid w:val="00AD62AC"/>
    <w:rsid w:val="00AE3690"/>
    <w:rsid w:val="00AE5A70"/>
    <w:rsid w:val="00AF5978"/>
    <w:rsid w:val="00B003EE"/>
    <w:rsid w:val="00B038F4"/>
    <w:rsid w:val="00B14FE9"/>
    <w:rsid w:val="00B15008"/>
    <w:rsid w:val="00B16F99"/>
    <w:rsid w:val="00B36869"/>
    <w:rsid w:val="00B42F9C"/>
    <w:rsid w:val="00B43B31"/>
    <w:rsid w:val="00B47CFA"/>
    <w:rsid w:val="00B54A06"/>
    <w:rsid w:val="00B57D19"/>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0EEC"/>
    <w:rsid w:val="00D04BCF"/>
    <w:rsid w:val="00D06D85"/>
    <w:rsid w:val="00D143D9"/>
    <w:rsid w:val="00D269AB"/>
    <w:rsid w:val="00D27067"/>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5152E"/>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www.repeatmasker.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5D90F-6F87-B841-9779-262D667C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9</Pages>
  <Words>4371</Words>
  <Characters>24920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29233</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Kyle Ewart</cp:lastModifiedBy>
  <cp:revision>168</cp:revision>
  <cp:lastPrinted>2018-02-26T17:19:00Z</cp:lastPrinted>
  <dcterms:created xsi:type="dcterms:W3CDTF">2025-08-15T16:35:00Z</dcterms:created>
  <dcterms:modified xsi:type="dcterms:W3CDTF">2026-04-16T10:23:00Z</dcterms:modified>
</cp:coreProperties>
</file>