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72C89" w14:textId="77777777" w:rsidR="003232BB" w:rsidRDefault="003232BB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1469BF" w14:textId="77777777" w:rsidR="003232BB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7629A664" w14:textId="77777777" w:rsidR="003232BB" w:rsidRDefault="003232BB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232BB" w14:paraId="31E9A8B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13AA6" w14:textId="77777777" w:rsidR="0032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B091" w14:textId="6C2C18BB" w:rsidR="003232BB" w:rsidRDefault="00BF7A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232BB" w14:paraId="610B441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EF29" w14:textId="77777777" w:rsidR="003232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D5B4" w14:textId="3D23FAC2" w:rsidR="003232BB" w:rsidRDefault="00BF7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RT</w:t>
            </w:r>
          </w:p>
        </w:tc>
      </w:tr>
      <w:tr w:rsidR="00BF7ABA" w14:paraId="764D2DA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F1C4" w14:textId="77777777" w:rsidR="00BF7ABA" w:rsidRDefault="00BF7ABA" w:rsidP="00BF7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AEE4" w14:textId="32E1B87A" w:rsidR="00BF7ABA" w:rsidRDefault="00BF7ABA" w:rsidP="00BF7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Restaurant Recommendation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4160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</w:t>
            </w:r>
          </w:p>
        </w:tc>
      </w:tr>
      <w:tr w:rsidR="00BF7ABA" w14:paraId="1C9775A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5A4D" w14:textId="77777777" w:rsidR="00BF7ABA" w:rsidRDefault="00BF7ABA" w:rsidP="00BF7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E328" w14:textId="77777777" w:rsidR="00BF7ABA" w:rsidRDefault="00BF7ABA" w:rsidP="00BF7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Marks</w:t>
            </w:r>
          </w:p>
        </w:tc>
      </w:tr>
    </w:tbl>
    <w:p w14:paraId="79899F18" w14:textId="77777777" w:rsidR="003232BB" w:rsidRDefault="003232BB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95F98" w14:textId="77777777" w:rsidR="003232BB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</w:t>
      </w:r>
    </w:p>
    <w:p w14:paraId="0FC51813" w14:textId="07874A33" w:rsidR="003232BB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forthcoming Model Selection Report, </w:t>
      </w:r>
      <w:r w:rsidR="00833E36">
        <w:rPr>
          <w:rFonts w:ascii="Times New Roman" w:eastAsia="Times New Roman" w:hAnsi="Times New Roman" w:cs="Times New Roman"/>
          <w:sz w:val="24"/>
          <w:szCs w:val="24"/>
        </w:rPr>
        <w:t>the selected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model will be outlined, detailing descriptions, hyperparameters, and performance metrics, including Accuracy or F1 Score. This comprehensive report will provide insights into the chosen model and </w:t>
      </w:r>
      <w:r w:rsidR="00833E36"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r>
        <w:rPr>
          <w:rFonts w:ascii="Times New Roman" w:eastAsia="Times New Roman" w:hAnsi="Times New Roman" w:cs="Times New Roman"/>
          <w:sz w:val="24"/>
          <w:szCs w:val="24"/>
        </w:rPr>
        <w:t>effectiveness.</w:t>
      </w:r>
    </w:p>
    <w:p w14:paraId="173939D1" w14:textId="77777777" w:rsidR="003232BB" w:rsidRDefault="003232BB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BC126" w14:textId="77777777" w:rsidR="003232BB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Report:</w:t>
      </w:r>
    </w:p>
    <w:tbl>
      <w:tblPr>
        <w:tblStyle w:val="a0"/>
        <w:tblW w:w="9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2"/>
        <w:gridCol w:w="1940"/>
        <w:gridCol w:w="2407"/>
        <w:gridCol w:w="3896"/>
      </w:tblGrid>
      <w:tr w:rsidR="003232BB" w14:paraId="7FF0AFF0" w14:textId="77777777" w:rsidTr="00833E36">
        <w:trPr>
          <w:trHeight w:val="1055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5DD8774" w14:textId="77777777" w:rsidR="003232BB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A22CE8" w14:textId="77777777" w:rsidR="003232BB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Description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A189DC" w14:textId="77777777" w:rsidR="003232BB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Hyperparameters</w:t>
            </w:r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32A500" w14:textId="77777777" w:rsidR="003232BB" w:rsidRDefault="00000000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Performance Metric (e.g., Accuracy, F1 Score)</w:t>
            </w:r>
          </w:p>
        </w:tc>
      </w:tr>
      <w:tr w:rsidR="003232BB" w14:paraId="15441ED7" w14:textId="77777777" w:rsidTr="00833E36">
        <w:trPr>
          <w:trHeight w:val="1055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634FD" w14:textId="77777777" w:rsidR="00833E36" w:rsidRPr="00833E36" w:rsidRDefault="00833E36" w:rsidP="00833E3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TF-IDF</w:t>
            </w:r>
          </w:p>
          <w:p w14:paraId="481BACEB" w14:textId="77777777" w:rsidR="00833E36" w:rsidRPr="00833E36" w:rsidRDefault="00833E36" w:rsidP="00833E3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Content-</w:t>
            </w:r>
          </w:p>
          <w:p w14:paraId="4F9A7A34" w14:textId="68C5997F" w:rsidR="003232BB" w:rsidRDefault="00833E36" w:rsidP="00833E3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Based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F0C02" w14:textId="0FAD502C" w:rsidR="003232BB" w:rsidRDefault="00833E36" w:rsidP="00833E3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Vectorizes combined</w:t>
            </w:r>
            <w:r w:rsidR="002F2F6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cuisine/name/location text</w:t>
            </w:r>
            <w:r w:rsidR="002F2F6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("soup") for cosine similarity</w:t>
            </w:r>
            <w:r w:rsidR="002F2F63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r</w:t>
            </w:r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anking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C9431" w14:textId="77777777" w:rsidR="00833E36" w:rsidRPr="00833E36" w:rsidRDefault="00833E36" w:rsidP="00833E3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max_features</w:t>
            </w:r>
            <w:proofErr w:type="spellEnd"/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=5000,</w:t>
            </w:r>
          </w:p>
          <w:p w14:paraId="6A3DE71A" w14:textId="77777777" w:rsidR="00833E36" w:rsidRPr="00833E36" w:rsidRDefault="00833E36" w:rsidP="00833E3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ngram_range</w:t>
            </w:r>
            <w:proofErr w:type="spellEnd"/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=(1,2),</w:t>
            </w:r>
          </w:p>
          <w:p w14:paraId="178C90E1" w14:textId="63D7BF56" w:rsidR="003232BB" w:rsidRDefault="00833E36" w:rsidP="00833E3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proofErr w:type="spellStart"/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stop_words</w:t>
            </w:r>
            <w:proofErr w:type="spellEnd"/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=</w:t>
            </w:r>
            <w:proofErr w:type="spellStart"/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english</w:t>
            </w:r>
            <w:proofErr w:type="spellEnd"/>
          </w:p>
        </w:tc>
        <w:tc>
          <w:tcPr>
            <w:tcW w:w="3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384EAB" w14:textId="77777777" w:rsidR="00833E36" w:rsidRPr="00833E36" w:rsidRDefault="00833E36" w:rsidP="00833E3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Success Rate: 85.7% (12/14), Avg</w:t>
            </w:r>
          </w:p>
          <w:p w14:paraId="552ECC10" w14:textId="77777777" w:rsidR="00833E36" w:rsidRPr="00833E36" w:rsidRDefault="00833E36" w:rsidP="00833E3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Similarity: 0.446-0.601, Diversity: 6.2</w:t>
            </w:r>
          </w:p>
          <w:p w14:paraId="069ECDA6" w14:textId="7F5768C3" w:rsidR="003232BB" w:rsidRDefault="00833E36" w:rsidP="00833E3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833E36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chains/10, Latency: 5.9ms</w:t>
            </w:r>
          </w:p>
        </w:tc>
      </w:tr>
    </w:tbl>
    <w:p w14:paraId="5AFB059C" w14:textId="77777777" w:rsidR="003232BB" w:rsidRDefault="003232BB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849F3E" w14:textId="4BE1A148" w:rsidR="00833E36" w:rsidRDefault="00833E36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E36">
        <w:rPr>
          <w:rFonts w:ascii="Times New Roman" w:eastAsia="Times New Roman" w:hAnsi="Times New Roman" w:cs="Times New Roman"/>
          <w:b/>
          <w:bCs/>
          <w:sz w:val="24"/>
          <w:szCs w:val="24"/>
        </w:rPr>
        <w:t>Model Justification:</w:t>
      </w:r>
      <w:r w:rsidRPr="00833E36">
        <w:rPr>
          <w:rFonts w:ascii="Times New Roman" w:eastAsia="Times New Roman" w:hAnsi="Times New Roman" w:cs="Times New Roman"/>
          <w:b/>
          <w:sz w:val="24"/>
          <w:szCs w:val="24"/>
        </w:rPr>
        <w:t> </w:t>
      </w:r>
      <w:r w:rsidRPr="00833E36">
        <w:rPr>
          <w:rFonts w:ascii="Times New Roman" w:eastAsia="Times New Roman" w:hAnsi="Times New Roman" w:cs="Times New Roman"/>
          <w:bCs/>
          <w:sz w:val="24"/>
          <w:szCs w:val="24"/>
        </w:rPr>
        <w:t>Selected for content-based filtering—semantic matching beats keyword/random baselines; 85.7% success on diverse queries (Pizza/Biryani/Chinese); production-ready at 5.9ms.</w:t>
      </w:r>
    </w:p>
    <w:sectPr w:rsidR="00833E3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3241B" w14:textId="77777777" w:rsidR="00942EDB" w:rsidRDefault="00942EDB">
      <w:r>
        <w:separator/>
      </w:r>
    </w:p>
  </w:endnote>
  <w:endnote w:type="continuationSeparator" w:id="0">
    <w:p w14:paraId="0AE0A771" w14:textId="77777777" w:rsidR="00942EDB" w:rsidRDefault="00942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35371" w14:textId="77777777" w:rsidR="00942EDB" w:rsidRDefault="00942EDB">
      <w:r>
        <w:separator/>
      </w:r>
    </w:p>
  </w:footnote>
  <w:footnote w:type="continuationSeparator" w:id="0">
    <w:p w14:paraId="6478D28C" w14:textId="77777777" w:rsidR="00942EDB" w:rsidRDefault="00942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A8607" w14:textId="77777777" w:rsidR="003232BB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C66B36C" wp14:editId="5AFE0069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D62B59A" wp14:editId="2EDDBFA5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9487B8" w14:textId="77777777" w:rsidR="003232BB" w:rsidRDefault="003232BB"/>
  <w:p w14:paraId="63277B21" w14:textId="77777777" w:rsidR="003232BB" w:rsidRDefault="003232B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2BB"/>
    <w:rsid w:val="002F2F63"/>
    <w:rsid w:val="003232BB"/>
    <w:rsid w:val="00833E36"/>
    <w:rsid w:val="00942EDB"/>
    <w:rsid w:val="00B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73F18"/>
  <w15:docId w15:val="{41782AF6-5AAC-824E-89C2-65450B4A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SIV ROOP TAYI - 210953023</cp:lastModifiedBy>
  <cp:revision>4</cp:revision>
  <dcterms:created xsi:type="dcterms:W3CDTF">2026-01-03T09:01:00Z</dcterms:created>
  <dcterms:modified xsi:type="dcterms:W3CDTF">2026-01-03T09:10:00Z</dcterms:modified>
</cp:coreProperties>
</file>