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ind w:firstLine="0" w:firstLineChars="0"/>
        <w:rPr>
          <w:rFonts w:ascii="宋体" w:hAnsi="宋体" w:cs="宋体"/>
          <w:color w:val="000000" w:themeColor="text1"/>
          <w14:textFill>
            <w14:solidFill>
              <w14:schemeClr w14:val="tx1"/>
            </w14:solidFill>
          </w14:textFill>
        </w:rPr>
      </w:pPr>
      <w:r>
        <w:rPr>
          <w:rFonts w:hint="eastAsia" w:ascii="宋体" w:hAnsi="宋体" w:cs="宋体"/>
        </w:rPr>
        <w:drawing>
          <wp:inline distT="0" distB="0" distL="114300" distR="114300">
            <wp:extent cx="2115820" cy="57658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cstate="print"/>
                    <a:stretch>
                      <a:fillRect/>
                    </a:stretch>
                  </pic:blipFill>
                  <pic:spPr>
                    <a:xfrm>
                      <a:off x="0" y="0"/>
                      <a:ext cx="2115820" cy="576580"/>
                    </a:xfrm>
                    <a:prstGeom prst="rect">
                      <a:avLst/>
                    </a:prstGeom>
                    <a:noFill/>
                    <a:ln w="9525">
                      <a:noFill/>
                    </a:ln>
                  </pic:spPr>
                </pic:pic>
              </a:graphicData>
            </a:graphic>
          </wp:inline>
        </w:drawing>
      </w:r>
    </w:p>
    <w:p>
      <w:pPr>
        <w:pStyle w:val="21"/>
        <w:rPr>
          <w:rFonts w:ascii="宋体" w:hAnsi="宋体" w:cs="宋体"/>
          <w:color w:val="000000" w:themeColor="text1"/>
          <w14:textFill>
            <w14:solidFill>
              <w14:schemeClr w14:val="tx1"/>
            </w14:solidFill>
          </w14:textFill>
        </w:rPr>
      </w:pPr>
    </w:p>
    <w:p>
      <w:pPr>
        <w:jc w:val="center"/>
      </w:pPr>
    </w:p>
    <w:p>
      <w:pPr>
        <w:jc w:val="center"/>
      </w:pPr>
    </w:p>
    <w:p>
      <w:pPr>
        <w:jc w:val="center"/>
        <w:rPr>
          <w:rFonts w:ascii="宋体" w:hAnsi="宋体" w:cs="宋体"/>
          <w:b/>
          <w:bCs/>
          <w:sz w:val="52"/>
          <w:szCs w:val="52"/>
        </w:rPr>
      </w:pPr>
      <w:bookmarkStart w:id="0" w:name="_Toc1928"/>
      <w:bookmarkStart w:id="1" w:name="_Toc7311"/>
      <w:bookmarkStart w:id="2" w:name="_Toc294130068"/>
      <w:bookmarkStart w:id="3" w:name="_Toc294597923"/>
      <w:bookmarkStart w:id="4" w:name="_Toc251075473"/>
      <w:bookmarkStart w:id="5" w:name="_Toc294601414"/>
      <w:bookmarkStart w:id="6" w:name="_Toc294689362"/>
      <w:bookmarkStart w:id="7" w:name="_Toc294602216"/>
      <w:bookmarkStart w:id="8" w:name="_Toc294647847"/>
      <w:bookmarkStart w:id="9" w:name="_Toc294597773"/>
      <w:bookmarkStart w:id="10" w:name="_Toc294174003"/>
      <w:r>
        <w:rPr>
          <w:rFonts w:hint="eastAsia" w:ascii="宋体" w:hAnsi="宋体" w:cs="宋体"/>
          <w:b/>
          <w:bCs/>
          <w:sz w:val="52"/>
          <w:szCs w:val="52"/>
        </w:rPr>
        <w:t>ERP产品—云盛BOSS</w:t>
      </w:r>
      <w:bookmarkEnd w:id="0"/>
      <w:bookmarkEnd w:id="1"/>
    </w:p>
    <w:p>
      <w:pPr>
        <w:jc w:val="center"/>
      </w:pPr>
    </w:p>
    <w:p>
      <w:pPr>
        <w:jc w:val="center"/>
      </w:pPr>
    </w:p>
    <w:p>
      <w:pPr>
        <w:jc w:val="center"/>
        <w:rPr>
          <w:rFonts w:ascii="宋体" w:hAnsi="宋体" w:cs="宋体"/>
          <w:b/>
          <w:bCs/>
          <w:sz w:val="32"/>
          <w:szCs w:val="32"/>
        </w:rPr>
      </w:pPr>
      <w:bookmarkStart w:id="11" w:name="_Toc15865"/>
      <w:bookmarkStart w:id="12" w:name="_Toc18425"/>
      <w:r>
        <w:rPr>
          <w:rFonts w:hint="eastAsia" w:ascii="宋体" w:hAnsi="宋体" w:cs="宋体"/>
          <w:b/>
          <w:bCs/>
          <w:sz w:val="32"/>
          <w:szCs w:val="32"/>
        </w:rPr>
        <w:t>文档编号：云盛BOSS V1</w:t>
      </w:r>
      <w:bookmarkEnd w:id="11"/>
      <w:bookmarkEnd w:id="12"/>
    </w:p>
    <w:p>
      <w:pPr>
        <w:jc w:val="center"/>
        <w:rPr>
          <w:rFonts w:ascii="宋体" w:hAnsi="宋体" w:cs="宋体"/>
          <w:b/>
          <w:bCs/>
          <w:sz w:val="32"/>
          <w:szCs w:val="32"/>
        </w:rPr>
      </w:pPr>
      <w:bookmarkStart w:id="13" w:name="_Toc26193"/>
      <w:bookmarkStart w:id="14" w:name="_Toc649"/>
      <w:r>
        <w:rPr>
          <w:rFonts w:hint="eastAsia" w:ascii="宋体" w:hAnsi="宋体" w:cs="宋体"/>
          <w:b/>
          <w:bCs/>
          <w:sz w:val="32"/>
          <w:szCs w:val="32"/>
        </w:rPr>
        <w:t>当前版本号：</w:t>
      </w:r>
      <w:bookmarkEnd w:id="2"/>
      <w:bookmarkEnd w:id="3"/>
      <w:bookmarkEnd w:id="4"/>
      <w:bookmarkEnd w:id="5"/>
      <w:bookmarkEnd w:id="6"/>
      <w:bookmarkEnd w:id="7"/>
      <w:bookmarkEnd w:id="8"/>
      <w:bookmarkEnd w:id="9"/>
      <w:bookmarkEnd w:id="10"/>
      <w:r>
        <w:rPr>
          <w:rFonts w:hint="eastAsia" w:ascii="宋体" w:hAnsi="宋体" w:cs="宋体"/>
          <w:b/>
          <w:bCs/>
          <w:sz w:val="32"/>
          <w:szCs w:val="32"/>
          <w:lang w:val="en-US" w:eastAsia="zh-CN"/>
        </w:rPr>
        <w:t xml:space="preserve">    </w:t>
      </w:r>
      <w:bookmarkStart w:id="172" w:name="_GoBack"/>
      <w:bookmarkEnd w:id="172"/>
      <w:r>
        <w:rPr>
          <w:rFonts w:hint="eastAsia" w:ascii="宋体" w:hAnsi="宋体" w:cs="宋体"/>
          <w:b/>
          <w:bCs/>
          <w:sz w:val="32"/>
          <w:szCs w:val="32"/>
        </w:rPr>
        <w:t>V1.0</w:t>
      </w:r>
      <w:bookmarkEnd w:id="13"/>
      <w:bookmarkEnd w:id="14"/>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b/>
          <w:bCs/>
          <w:sz w:val="32"/>
          <w:szCs w:val="32"/>
        </w:rPr>
      </w:pPr>
      <w:bookmarkStart w:id="15" w:name="_Toc31455"/>
      <w:bookmarkStart w:id="16" w:name="_Toc13107"/>
      <w:r>
        <w:rPr>
          <w:rFonts w:hint="eastAsia"/>
          <w:b/>
          <w:bCs/>
          <w:sz w:val="32"/>
          <w:szCs w:val="32"/>
        </w:rPr>
        <w:t>武汉云盛联达信息技术有限公司</w:t>
      </w:r>
      <w:bookmarkEnd w:id="15"/>
      <w:bookmarkEnd w:id="16"/>
    </w:p>
    <w:p>
      <w:pPr>
        <w:jc w:val="center"/>
        <w:rPr>
          <w:rFonts w:ascii="宋体" w:hAnsi="宋体" w:cs="宋体"/>
        </w:rPr>
      </w:pPr>
      <w:r>
        <w:rPr>
          <w:rFonts w:hint="eastAsia" w:ascii="宋体" w:hAnsi="宋体" w:cs="宋体"/>
        </w:rPr>
        <w:t>更新时间: 2017年12月12日</w:t>
      </w:r>
    </w:p>
    <w:p>
      <w:pPr>
        <w:jc w:val="center"/>
        <w:rPr>
          <w:rFonts w:ascii="宋体" w:hAnsi="宋体" w:cs="宋体"/>
          <w:color w:val="000000" w:themeColor="text1"/>
          <w14:textFill>
            <w14:solidFill>
              <w14:schemeClr w14:val="tx1"/>
            </w14:solidFill>
          </w14:textFill>
        </w:rPr>
      </w:pPr>
    </w:p>
    <w:p>
      <w:pPr>
        <w:jc w:val="center"/>
        <w:rPr>
          <w:rFonts w:ascii="宋体" w:hAnsi="宋体" w:cs="宋体"/>
          <w:color w:val="000000" w:themeColor="text1"/>
          <w14:textFill>
            <w14:solidFill>
              <w14:schemeClr w14:val="tx1"/>
            </w14:solidFill>
          </w14:textFill>
        </w:rPr>
      </w:pPr>
    </w:p>
    <w:p>
      <w:pPr>
        <w:jc w:val="center"/>
        <w:rPr>
          <w:rFonts w:asciiTheme="majorEastAsia" w:hAnsiTheme="majorEastAsia" w:eastAsiaTheme="majorEastAsia"/>
          <w:color w:val="000000" w:themeColor="text1"/>
          <w14:textFill>
            <w14:solidFill>
              <w14:schemeClr w14:val="tx1"/>
            </w14:solidFill>
          </w14:textFill>
        </w:rPr>
      </w:pPr>
    </w:p>
    <w:p>
      <w:pPr>
        <w:jc w:val="center"/>
        <w:rPr>
          <w:rFonts w:asciiTheme="majorEastAsia" w:hAnsiTheme="majorEastAsia" w:eastAsiaTheme="majorEastAsia"/>
          <w:color w:val="000000" w:themeColor="text1"/>
          <w14:textFill>
            <w14:solidFill>
              <w14:schemeClr w14:val="tx1"/>
            </w14:solidFill>
          </w14:textFill>
        </w:rPr>
      </w:pPr>
    </w:p>
    <w:p>
      <w:pPr>
        <w:jc w:val="center"/>
        <w:rPr>
          <w:rFonts w:asciiTheme="majorEastAsia" w:hAnsiTheme="majorEastAsia" w:eastAsiaTheme="majorEastAsia"/>
          <w:color w:val="000000" w:themeColor="text1"/>
          <w14:textFill>
            <w14:solidFill>
              <w14:schemeClr w14:val="tx1"/>
            </w14:solidFill>
          </w14:textFill>
        </w:rPr>
      </w:pPr>
    </w:p>
    <w:p>
      <w:pPr>
        <w:jc w:val="center"/>
        <w:rPr>
          <w:rFonts w:asciiTheme="majorEastAsia" w:hAnsiTheme="majorEastAsia" w:eastAsiaTheme="majorEastAsia"/>
          <w:color w:val="000000" w:themeColor="text1"/>
          <w14:textFill>
            <w14:solidFill>
              <w14:schemeClr w14:val="tx1"/>
            </w14:solidFill>
          </w14:textFill>
        </w:rPr>
      </w:pPr>
    </w:p>
    <w:p>
      <w:pPr>
        <w:jc w:val="center"/>
        <w:rPr>
          <w:rFonts w:asciiTheme="majorEastAsia" w:hAnsiTheme="majorEastAsia" w:eastAsiaTheme="majorEastAsia"/>
          <w:color w:val="000000" w:themeColor="text1"/>
          <w14:textFill>
            <w14:solidFill>
              <w14:schemeClr w14:val="tx1"/>
            </w14:solidFill>
          </w14:textFill>
        </w:rPr>
      </w:pPr>
    </w:p>
    <w:p>
      <w:pPr>
        <w:jc w:val="center"/>
        <w:rPr>
          <w:rFonts w:asciiTheme="majorEastAsia" w:hAnsiTheme="majorEastAsia" w:eastAsiaTheme="majorEastAsia"/>
          <w:color w:val="000000" w:themeColor="text1"/>
          <w14:textFill>
            <w14:solidFill>
              <w14:schemeClr w14:val="tx1"/>
            </w14:solidFill>
          </w14:textFill>
        </w:rPr>
      </w:pPr>
    </w:p>
    <w:p>
      <w:pPr>
        <w:rPr>
          <w:rFonts w:asciiTheme="majorEastAsia" w:hAnsiTheme="majorEastAsia" w:eastAsiaTheme="majorEastAsia"/>
          <w:color w:val="000000" w:themeColor="text1"/>
          <w14:textFill>
            <w14:solidFill>
              <w14:schemeClr w14:val="tx1"/>
            </w14:solidFill>
          </w14:textFill>
        </w:rPr>
      </w:pPr>
    </w:p>
    <w:p>
      <w:pPr>
        <w:pageBreakBefore/>
        <w:jc w:val="center"/>
        <w:rPr>
          <w:rFonts w:asciiTheme="minorEastAsia" w:hAnsiTheme="minorEastAsia" w:eastAsiaTheme="minorEastAsia" w:cstheme="minorEastAsia"/>
          <w:b/>
          <w:color w:val="000000" w:themeColor="text1"/>
          <w:sz w:val="32"/>
          <w:szCs w:val="32"/>
          <w14:textFill>
            <w14:solidFill>
              <w14:schemeClr w14:val="tx1"/>
            </w14:solidFill>
          </w14:textFill>
        </w:rPr>
      </w:pPr>
      <w:r>
        <w:rPr>
          <w:rFonts w:hint="eastAsia" w:asciiTheme="minorEastAsia" w:hAnsiTheme="minorEastAsia" w:eastAsiaTheme="minorEastAsia" w:cstheme="minorEastAsia"/>
          <w:b/>
          <w:color w:val="000000" w:themeColor="text1"/>
          <w:sz w:val="32"/>
          <w:szCs w:val="32"/>
          <w14:textFill>
            <w14:solidFill>
              <w14:schemeClr w14:val="tx1"/>
            </w14:solidFill>
          </w14:textFill>
        </w:rPr>
        <w:t>修订历史记录</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544"/>
        <w:gridCol w:w="3729"/>
        <w:gridCol w:w="1247"/>
        <w:gridCol w:w="1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59" w:type="dxa"/>
            <w:tcBorders>
              <w:top w:val="nil"/>
              <w:left w:val="nil"/>
              <w:bottom w:val="nil"/>
              <w:right w:val="nil"/>
              <w:insideV w:val="nil"/>
            </w:tcBorders>
            <w:shd w:val="clear" w:color="auto" w:fill="000000" w:themeFill="text1"/>
          </w:tcPr>
          <w:p>
            <w:pPr>
              <w:spacing w:before="0" w:after="0" w:line="240" w:lineRule="auto"/>
              <w:jc w:val="center"/>
              <w:rPr>
                <w:rFonts w:asciiTheme="minorEastAsia" w:hAnsiTheme="minorEastAsia" w:eastAsiaTheme="minorEastAsia" w:cstheme="minorEastAsia"/>
                <w:b/>
                <w:bCs/>
                <w:color w:val="FFFFFF"/>
              </w:rPr>
            </w:pPr>
            <w:r>
              <w:rPr>
                <w:rFonts w:hint="eastAsia" w:asciiTheme="minorEastAsia" w:hAnsiTheme="minorEastAsia" w:eastAsiaTheme="minorEastAsia" w:cstheme="minorEastAsia"/>
                <w:b/>
                <w:bCs/>
                <w:color w:val="FFFFFF"/>
              </w:rPr>
              <w:t>版本号</w:t>
            </w:r>
          </w:p>
        </w:tc>
        <w:tc>
          <w:tcPr>
            <w:tcW w:w="1544" w:type="dxa"/>
            <w:tcBorders>
              <w:top w:val="nil"/>
              <w:bottom w:val="nil"/>
              <w:right w:val="nil"/>
              <w:insideV w:val="nil"/>
            </w:tcBorders>
            <w:shd w:val="clear" w:color="auto" w:fill="000000" w:themeFill="text1"/>
          </w:tcPr>
          <w:p>
            <w:pPr>
              <w:spacing w:before="0" w:after="0" w:line="240" w:lineRule="auto"/>
              <w:jc w:val="center"/>
              <w:rPr>
                <w:rFonts w:asciiTheme="minorEastAsia" w:hAnsiTheme="minorEastAsia" w:eastAsiaTheme="minorEastAsia" w:cstheme="minorEastAsia"/>
                <w:b/>
                <w:bCs/>
                <w:color w:val="FFFFFF"/>
              </w:rPr>
            </w:pPr>
            <w:r>
              <w:rPr>
                <w:rFonts w:hint="eastAsia" w:asciiTheme="minorEastAsia" w:hAnsiTheme="minorEastAsia" w:eastAsiaTheme="minorEastAsia" w:cstheme="minorEastAsia"/>
                <w:b/>
                <w:bCs/>
                <w:color w:val="FFFFFF"/>
              </w:rPr>
              <w:t>日期</w:t>
            </w:r>
          </w:p>
        </w:tc>
        <w:tc>
          <w:tcPr>
            <w:tcW w:w="3729" w:type="dxa"/>
            <w:tcBorders>
              <w:top w:val="nil"/>
              <w:bottom w:val="nil"/>
              <w:right w:val="nil"/>
              <w:insideV w:val="nil"/>
            </w:tcBorders>
            <w:shd w:val="clear" w:color="auto" w:fill="000000" w:themeFill="text1"/>
          </w:tcPr>
          <w:p>
            <w:pPr>
              <w:spacing w:before="0" w:after="0" w:line="240" w:lineRule="auto"/>
              <w:jc w:val="center"/>
              <w:rPr>
                <w:rFonts w:asciiTheme="minorEastAsia" w:hAnsiTheme="minorEastAsia" w:eastAsiaTheme="minorEastAsia" w:cstheme="minorEastAsia"/>
                <w:b/>
                <w:bCs/>
                <w:color w:val="FFFFFF"/>
              </w:rPr>
            </w:pPr>
            <w:r>
              <w:rPr>
                <w:rFonts w:hint="eastAsia" w:asciiTheme="minorEastAsia" w:hAnsiTheme="minorEastAsia" w:eastAsiaTheme="minorEastAsia" w:cstheme="minorEastAsia"/>
                <w:b/>
                <w:bCs/>
                <w:color w:val="FFFFFF"/>
              </w:rPr>
              <w:t>修订说明</w:t>
            </w:r>
          </w:p>
        </w:tc>
        <w:tc>
          <w:tcPr>
            <w:tcW w:w="1247" w:type="dxa"/>
            <w:tcBorders>
              <w:top w:val="nil"/>
              <w:bottom w:val="nil"/>
              <w:right w:val="nil"/>
              <w:insideV w:val="nil"/>
            </w:tcBorders>
            <w:shd w:val="clear" w:color="auto" w:fill="000000" w:themeFill="text1"/>
          </w:tcPr>
          <w:p>
            <w:pPr>
              <w:spacing w:before="0" w:after="0" w:line="240" w:lineRule="auto"/>
              <w:jc w:val="center"/>
              <w:rPr>
                <w:rFonts w:asciiTheme="minorEastAsia" w:hAnsiTheme="minorEastAsia" w:eastAsiaTheme="minorEastAsia" w:cstheme="minorEastAsia"/>
                <w:b/>
                <w:bCs/>
                <w:color w:val="FFFFFF"/>
              </w:rPr>
            </w:pPr>
            <w:r>
              <w:rPr>
                <w:rFonts w:hint="eastAsia" w:asciiTheme="minorEastAsia" w:hAnsiTheme="minorEastAsia" w:eastAsiaTheme="minorEastAsia" w:cstheme="minorEastAsia"/>
                <w:b/>
                <w:bCs/>
                <w:color w:val="FFFFFF"/>
              </w:rPr>
              <w:t>编修人</w:t>
            </w:r>
          </w:p>
        </w:tc>
        <w:tc>
          <w:tcPr>
            <w:tcW w:w="1043" w:type="dxa"/>
            <w:tcBorders>
              <w:top w:val="nil"/>
              <w:bottom w:val="nil"/>
              <w:right w:val="nil"/>
              <w:insideV w:val="nil"/>
            </w:tcBorders>
            <w:shd w:val="clear" w:color="auto" w:fill="000000" w:themeFill="text1"/>
          </w:tcPr>
          <w:p>
            <w:pPr>
              <w:spacing w:before="0" w:after="0" w:line="240" w:lineRule="auto"/>
              <w:jc w:val="center"/>
              <w:rPr>
                <w:rFonts w:asciiTheme="minorEastAsia" w:hAnsiTheme="minorEastAsia" w:eastAsiaTheme="minorEastAsia" w:cstheme="minorEastAsia"/>
                <w:b/>
                <w:bCs/>
                <w:color w:val="FFFFFF"/>
              </w:rPr>
            </w:pPr>
            <w:r>
              <w:rPr>
                <w:rFonts w:hint="eastAsia" w:asciiTheme="minorEastAsia" w:hAnsiTheme="minorEastAsia" w:eastAsiaTheme="minorEastAsia" w:cstheme="minorEastAsia"/>
                <w:b/>
                <w:bCs/>
                <w:color w:val="FFFFFF"/>
              </w:rPr>
              <w:t>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59" w:type="dxa"/>
            <w:tcBorders>
              <w:right w:val="nil"/>
            </w:tcBorders>
            <w:shd w:val="clear" w:color="auto" w:fill="BFBFBF" w:themeFill="text1" w:themeFillTint="3F"/>
            <w:vAlign w:val="center"/>
          </w:tcPr>
          <w:p>
            <w:pPr>
              <w:jc w:val="center"/>
              <w:rPr>
                <w:rFonts w:asciiTheme="minorEastAsia" w:hAnsiTheme="minorEastAsia" w:eastAsiaTheme="minorEastAsia" w:cstheme="minorEastAsia"/>
                <w:b/>
                <w:bCs/>
                <w:color w:val="000000" w:themeColor="text1"/>
                <w:sz w:val="24"/>
                <w:szCs w:val="24"/>
                <w14:textFill>
                  <w14:solidFill>
                    <w14:schemeClr w14:val="tx1"/>
                  </w14:solidFill>
                </w14:textFill>
              </w:rPr>
            </w:pPr>
            <w:r>
              <w:rPr>
                <w:rFonts w:hint="eastAsia" w:asciiTheme="minorEastAsia" w:hAnsiTheme="minorEastAsia" w:eastAsiaTheme="minorEastAsia" w:cstheme="minorEastAsia"/>
                <w:b/>
                <w:bCs/>
                <w:color w:val="000000" w:themeColor="text1"/>
                <w:sz w:val="24"/>
                <w:szCs w:val="24"/>
                <w14:textFill>
                  <w14:solidFill>
                    <w14:schemeClr w14:val="tx1"/>
                  </w14:solidFill>
                </w14:textFill>
              </w:rPr>
              <w:t>0.1</w:t>
            </w:r>
          </w:p>
        </w:tc>
        <w:tc>
          <w:tcPr>
            <w:tcW w:w="1544" w:type="dxa"/>
            <w:tcBorders>
              <w:left w:val="nil"/>
              <w:right w:val="nil"/>
            </w:tcBorders>
            <w:shd w:val="clear" w:color="auto" w:fill="BFBFBF" w:themeFill="text1" w:themeFillTint="3F"/>
            <w:vAlign w:val="center"/>
          </w:tcPr>
          <w:p>
            <w:pPr>
              <w:jc w:val="center"/>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2017-09-04</w:t>
            </w:r>
          </w:p>
        </w:tc>
        <w:tc>
          <w:tcPr>
            <w:tcW w:w="3729" w:type="dxa"/>
            <w:tcBorders>
              <w:left w:val="nil"/>
              <w:right w:val="nil"/>
            </w:tcBorders>
            <w:shd w:val="clear" w:color="auto" w:fill="BFBFBF" w:themeFill="text1" w:themeFillTint="3F"/>
            <w:vAlign w:val="center"/>
          </w:tcPr>
          <w:p>
            <w:pPr>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新增文档</w:t>
            </w:r>
          </w:p>
        </w:tc>
        <w:tc>
          <w:tcPr>
            <w:tcW w:w="1247" w:type="dxa"/>
            <w:tcBorders>
              <w:left w:val="nil"/>
              <w:right w:val="nil"/>
            </w:tcBorders>
            <w:shd w:val="clear" w:color="auto" w:fill="BFBFBF" w:themeFill="text1" w:themeFillTint="3F"/>
          </w:tcPr>
          <w:p>
            <w:pPr>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黄庆明</w:t>
            </w:r>
          </w:p>
          <w:p>
            <w:pPr>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方志会</w:t>
            </w:r>
          </w:p>
        </w:tc>
        <w:tc>
          <w:tcPr>
            <w:tcW w:w="1043" w:type="dxa"/>
            <w:tcBorders>
              <w:left w:val="nil"/>
            </w:tcBorders>
            <w:shd w:val="clear" w:color="auto" w:fill="BFBFBF" w:themeFill="text1" w:themeFillTint="3F"/>
            <w:vAlign w:val="center"/>
          </w:tcPr>
          <w:p>
            <w:pPr>
              <w:jc w:val="center"/>
              <w:rPr>
                <w:rFonts w:asciiTheme="minorEastAsia" w:hAnsiTheme="minorEastAsia" w:eastAsiaTheme="minorEastAsia" w:cstheme="minor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right w:val="nil"/>
            </w:tcBorders>
            <w:vAlign w:val="center"/>
          </w:tcPr>
          <w:p>
            <w:pPr>
              <w:jc w:val="center"/>
              <w:rPr>
                <w:rFonts w:asciiTheme="minorEastAsia" w:hAnsiTheme="minorEastAsia" w:eastAsiaTheme="minorEastAsia" w:cstheme="minorEastAsia"/>
                <w:b/>
                <w:bCs/>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0.2</w:t>
            </w:r>
          </w:p>
        </w:tc>
        <w:tc>
          <w:tcPr>
            <w:tcW w:w="1544" w:type="dxa"/>
            <w:tcBorders>
              <w:left w:val="nil"/>
              <w:right w:val="nil"/>
            </w:tcBorders>
            <w:vAlign w:val="center"/>
          </w:tcPr>
          <w:p>
            <w:pPr>
              <w:jc w:val="center"/>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2017-09-12</w:t>
            </w:r>
          </w:p>
        </w:tc>
        <w:tc>
          <w:tcPr>
            <w:tcW w:w="3729" w:type="dxa"/>
            <w:tcBorders>
              <w:left w:val="nil"/>
              <w:right w:val="nil"/>
            </w:tcBorders>
            <w:vAlign w:val="center"/>
          </w:tcPr>
          <w:p>
            <w:pPr>
              <w:jc w:val="center"/>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修改文档-去除增值服务单位，及补充公用性页数据源说明</w:t>
            </w:r>
          </w:p>
        </w:tc>
        <w:tc>
          <w:tcPr>
            <w:tcW w:w="1247" w:type="dxa"/>
            <w:tcBorders>
              <w:left w:val="nil"/>
              <w:right w:val="nil"/>
            </w:tcBorders>
          </w:tcPr>
          <w:p>
            <w:pPr>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黄庆明</w:t>
            </w:r>
          </w:p>
        </w:tc>
        <w:tc>
          <w:tcPr>
            <w:tcW w:w="1043" w:type="dxa"/>
            <w:tcBorders>
              <w:left w:val="nil"/>
            </w:tcBorders>
            <w:vAlign w:val="center"/>
          </w:tcPr>
          <w:p>
            <w:pPr>
              <w:jc w:val="center"/>
              <w:rPr>
                <w:rFonts w:asciiTheme="minorEastAsia" w:hAnsiTheme="minorEastAsia" w:eastAsiaTheme="minorEastAsia" w:cstheme="minor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right w:val="nil"/>
            </w:tcBorders>
            <w:shd w:val="clear" w:color="auto" w:fill="BFBFBF" w:themeFill="text1" w:themeFillTint="3F"/>
            <w:vAlign w:val="center"/>
          </w:tcPr>
          <w:p>
            <w:pPr>
              <w:jc w:val="center"/>
              <w:rPr>
                <w:rFonts w:asciiTheme="minorEastAsia" w:hAnsiTheme="minorEastAsia" w:eastAsiaTheme="minorEastAsia" w:cstheme="minorEastAsia"/>
                <w:b/>
                <w:bCs/>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0.3</w:t>
            </w:r>
          </w:p>
        </w:tc>
        <w:tc>
          <w:tcPr>
            <w:tcW w:w="1544" w:type="dxa"/>
            <w:tcBorders>
              <w:left w:val="nil"/>
              <w:right w:val="nil"/>
            </w:tcBorders>
            <w:shd w:val="clear" w:color="auto" w:fill="BFBFBF" w:themeFill="text1" w:themeFillTint="3F"/>
            <w:vAlign w:val="center"/>
          </w:tcPr>
          <w:p>
            <w:pPr>
              <w:jc w:val="center"/>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2017-09-12</w:t>
            </w:r>
          </w:p>
        </w:tc>
        <w:tc>
          <w:tcPr>
            <w:tcW w:w="3729" w:type="dxa"/>
            <w:tcBorders>
              <w:left w:val="nil"/>
              <w:right w:val="nil"/>
            </w:tcBorders>
            <w:shd w:val="clear" w:color="auto" w:fill="BFBFBF" w:themeFill="text1" w:themeFillTint="3F"/>
            <w:vAlign w:val="center"/>
          </w:tcPr>
          <w:p>
            <w:pPr>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补充公用性页数据源可使用公司及选择部门时根据对应公司进行过滤</w:t>
            </w:r>
          </w:p>
        </w:tc>
        <w:tc>
          <w:tcPr>
            <w:tcW w:w="1247" w:type="dxa"/>
            <w:tcBorders>
              <w:left w:val="nil"/>
              <w:right w:val="nil"/>
            </w:tcBorders>
            <w:shd w:val="clear" w:color="auto" w:fill="BFBFBF" w:themeFill="text1" w:themeFillTint="3F"/>
          </w:tcPr>
          <w:p>
            <w:pPr>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黄庆明</w:t>
            </w:r>
          </w:p>
        </w:tc>
        <w:tc>
          <w:tcPr>
            <w:tcW w:w="1043" w:type="dxa"/>
            <w:tcBorders>
              <w:left w:val="nil"/>
            </w:tcBorders>
            <w:shd w:val="clear" w:color="auto" w:fill="BFBFBF" w:themeFill="text1" w:themeFillTint="3F"/>
            <w:vAlign w:val="center"/>
          </w:tcPr>
          <w:p>
            <w:pPr>
              <w:jc w:val="center"/>
              <w:rPr>
                <w:rFonts w:asciiTheme="minorEastAsia" w:hAnsiTheme="minorEastAsia" w:eastAsiaTheme="minorEastAsia" w:cstheme="minor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right w:val="nil"/>
            </w:tcBorders>
            <w:vAlign w:val="center"/>
          </w:tcPr>
          <w:p>
            <w:pPr>
              <w:jc w:val="center"/>
              <w:rPr>
                <w:rFonts w:asciiTheme="minorEastAsia" w:hAnsiTheme="minorEastAsia" w:eastAsiaTheme="minorEastAsia" w:cstheme="minorEastAsia"/>
                <w:b/>
                <w:bCs/>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0.4</w:t>
            </w:r>
          </w:p>
        </w:tc>
        <w:tc>
          <w:tcPr>
            <w:tcW w:w="1544" w:type="dxa"/>
            <w:tcBorders>
              <w:left w:val="nil"/>
              <w:right w:val="nil"/>
            </w:tcBorders>
            <w:vAlign w:val="center"/>
          </w:tcPr>
          <w:p>
            <w:pPr>
              <w:jc w:val="center"/>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2017-09-22</w:t>
            </w:r>
          </w:p>
        </w:tc>
        <w:tc>
          <w:tcPr>
            <w:tcW w:w="3729" w:type="dxa"/>
            <w:tcBorders>
              <w:left w:val="nil"/>
              <w:right w:val="nil"/>
            </w:tcBorders>
            <w:vAlign w:val="center"/>
          </w:tcPr>
          <w:p>
            <w:pPr>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补充“3.2.14 我的往来”的应收余额合计公式</w:t>
            </w:r>
          </w:p>
        </w:tc>
        <w:tc>
          <w:tcPr>
            <w:tcW w:w="1247" w:type="dxa"/>
            <w:tcBorders>
              <w:left w:val="nil"/>
              <w:right w:val="nil"/>
            </w:tcBorders>
          </w:tcPr>
          <w:p>
            <w:pPr>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黄庆明</w:t>
            </w:r>
          </w:p>
        </w:tc>
        <w:tc>
          <w:tcPr>
            <w:tcW w:w="1043" w:type="dxa"/>
            <w:tcBorders>
              <w:left w:val="nil"/>
            </w:tcBorders>
            <w:vAlign w:val="center"/>
          </w:tcPr>
          <w:p>
            <w:pPr>
              <w:jc w:val="center"/>
              <w:rPr>
                <w:rFonts w:asciiTheme="minorEastAsia" w:hAnsiTheme="minorEastAsia" w:eastAsiaTheme="minorEastAsia" w:cstheme="minor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right w:val="nil"/>
            </w:tcBorders>
            <w:vAlign w:val="center"/>
          </w:tcPr>
          <w:p>
            <w:pPr>
              <w:jc w:val="center"/>
              <w:rPr>
                <w:rFonts w:asciiTheme="minorEastAsia" w:hAnsiTheme="minorEastAsia" w:eastAsiaTheme="minorEastAsia" w:cstheme="minorEastAsia"/>
                <w:b/>
                <w:bCs/>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0.5</w:t>
            </w:r>
          </w:p>
        </w:tc>
        <w:tc>
          <w:tcPr>
            <w:tcW w:w="1544" w:type="dxa"/>
            <w:tcBorders>
              <w:left w:val="nil"/>
              <w:right w:val="nil"/>
            </w:tcBorders>
            <w:vAlign w:val="center"/>
          </w:tcPr>
          <w:p>
            <w:pPr>
              <w:jc w:val="center"/>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2017-10-09</w:t>
            </w:r>
          </w:p>
        </w:tc>
        <w:tc>
          <w:tcPr>
            <w:tcW w:w="3729" w:type="dxa"/>
            <w:tcBorders>
              <w:left w:val="nil"/>
              <w:right w:val="nil"/>
            </w:tcBorders>
            <w:vAlign w:val="center"/>
          </w:tcPr>
          <w:p>
            <w:pPr>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补充“3.2.15 运营商业务战报”“按运营商”统计的需求描述，以明确区分运营商名称与运营商单位名称</w:t>
            </w:r>
          </w:p>
        </w:tc>
        <w:tc>
          <w:tcPr>
            <w:tcW w:w="1247" w:type="dxa"/>
            <w:tcBorders>
              <w:left w:val="nil"/>
              <w:right w:val="nil"/>
            </w:tcBorders>
          </w:tcPr>
          <w:p>
            <w:pPr>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黄庆明</w:t>
            </w:r>
          </w:p>
        </w:tc>
        <w:tc>
          <w:tcPr>
            <w:tcW w:w="1043" w:type="dxa"/>
            <w:tcBorders>
              <w:left w:val="nil"/>
            </w:tcBorders>
            <w:vAlign w:val="center"/>
          </w:tcPr>
          <w:p>
            <w:pPr>
              <w:jc w:val="center"/>
              <w:rPr>
                <w:rFonts w:asciiTheme="minorEastAsia" w:hAnsiTheme="minorEastAsia" w:eastAsiaTheme="minorEastAsia" w:cstheme="minor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right w:val="nil"/>
            </w:tcBorders>
            <w:vAlign w:val="center"/>
          </w:tcPr>
          <w:p>
            <w:pPr>
              <w:jc w:val="center"/>
              <w:rPr>
                <w:rFonts w:asciiTheme="minorEastAsia" w:hAnsiTheme="minorEastAsia" w:eastAsiaTheme="minorEastAsia" w:cstheme="minorEastAsia"/>
                <w:b/>
                <w:bCs/>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0.6</w:t>
            </w:r>
          </w:p>
        </w:tc>
        <w:tc>
          <w:tcPr>
            <w:tcW w:w="1544" w:type="dxa"/>
            <w:tcBorders>
              <w:left w:val="nil"/>
              <w:right w:val="nil"/>
            </w:tcBorders>
            <w:vAlign w:val="center"/>
          </w:tcPr>
          <w:p>
            <w:pPr>
              <w:jc w:val="center"/>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2017-10-09</w:t>
            </w:r>
          </w:p>
        </w:tc>
        <w:tc>
          <w:tcPr>
            <w:tcW w:w="3729" w:type="dxa"/>
            <w:tcBorders>
              <w:left w:val="nil"/>
              <w:right w:val="nil"/>
            </w:tcBorders>
            <w:vAlign w:val="center"/>
          </w:tcPr>
          <w:p>
            <w:pPr>
              <w:pStyle w:val="6"/>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补充“3.2.5 毛利战报”</w:t>
            </w:r>
            <w:r>
              <w:rPr>
                <w:rFonts w:hint="eastAsia"/>
              </w:rPr>
              <w:t>补充公式包含零售模块单据</w:t>
            </w:r>
          </w:p>
        </w:tc>
        <w:tc>
          <w:tcPr>
            <w:tcW w:w="1247" w:type="dxa"/>
            <w:tcBorders>
              <w:left w:val="nil"/>
              <w:right w:val="nil"/>
            </w:tcBorders>
          </w:tcPr>
          <w:p>
            <w:pPr>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黄庆明</w:t>
            </w:r>
          </w:p>
        </w:tc>
        <w:tc>
          <w:tcPr>
            <w:tcW w:w="1043" w:type="dxa"/>
            <w:tcBorders>
              <w:left w:val="nil"/>
            </w:tcBorders>
            <w:vAlign w:val="center"/>
          </w:tcPr>
          <w:p>
            <w:pPr>
              <w:jc w:val="center"/>
              <w:rPr>
                <w:rFonts w:asciiTheme="minorEastAsia" w:hAnsiTheme="minorEastAsia" w:eastAsiaTheme="minorEastAsia" w:cstheme="minor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right w:val="nil"/>
            </w:tcBorders>
            <w:vAlign w:val="center"/>
          </w:tcPr>
          <w:p>
            <w:pPr>
              <w:jc w:val="center"/>
              <w:rPr>
                <w:rFonts w:asciiTheme="minorEastAsia" w:hAnsiTheme="minorEastAsia" w:eastAsiaTheme="minorEastAsia" w:cstheme="minorEastAsia"/>
                <w:b/>
                <w:bCs/>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0.7</w:t>
            </w:r>
          </w:p>
        </w:tc>
        <w:tc>
          <w:tcPr>
            <w:tcW w:w="1544" w:type="dxa"/>
            <w:tcBorders>
              <w:left w:val="nil"/>
              <w:right w:val="nil"/>
            </w:tcBorders>
            <w:vAlign w:val="center"/>
          </w:tcPr>
          <w:p>
            <w:pPr>
              <w:jc w:val="center"/>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2017-10-09</w:t>
            </w:r>
          </w:p>
        </w:tc>
        <w:tc>
          <w:tcPr>
            <w:tcW w:w="3729" w:type="dxa"/>
            <w:tcBorders>
              <w:left w:val="nil"/>
              <w:right w:val="nil"/>
            </w:tcBorders>
            <w:vAlign w:val="center"/>
          </w:tcPr>
          <w:p>
            <w:pPr>
              <w:pStyle w:val="6"/>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更正“3.2.16增值服务”去除多余的“按单位”统计说明文字</w:t>
            </w:r>
          </w:p>
        </w:tc>
        <w:tc>
          <w:tcPr>
            <w:tcW w:w="1247" w:type="dxa"/>
            <w:tcBorders>
              <w:left w:val="nil"/>
              <w:right w:val="nil"/>
            </w:tcBorders>
          </w:tcPr>
          <w:p>
            <w:pPr>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黄庆明</w:t>
            </w:r>
          </w:p>
        </w:tc>
        <w:tc>
          <w:tcPr>
            <w:tcW w:w="1043" w:type="dxa"/>
            <w:tcBorders>
              <w:left w:val="nil"/>
            </w:tcBorders>
            <w:vAlign w:val="center"/>
          </w:tcPr>
          <w:p>
            <w:pPr>
              <w:jc w:val="center"/>
              <w:rPr>
                <w:rFonts w:asciiTheme="minorEastAsia" w:hAnsiTheme="minorEastAsia" w:eastAsiaTheme="minorEastAsia" w:cstheme="minor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right w:val="nil"/>
            </w:tcBorders>
            <w:vAlign w:val="center"/>
          </w:tcPr>
          <w:p>
            <w:pPr>
              <w:jc w:val="center"/>
              <w:rPr>
                <w:rFonts w:asciiTheme="minorEastAsia" w:hAnsiTheme="minorEastAsia" w:eastAsiaTheme="minorEastAsia" w:cstheme="minorEastAsia"/>
                <w:b/>
                <w:bCs/>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0.8</w:t>
            </w:r>
          </w:p>
        </w:tc>
        <w:tc>
          <w:tcPr>
            <w:tcW w:w="1544" w:type="dxa"/>
            <w:tcBorders>
              <w:left w:val="nil"/>
              <w:right w:val="nil"/>
            </w:tcBorders>
            <w:vAlign w:val="center"/>
          </w:tcPr>
          <w:p>
            <w:pPr>
              <w:jc w:val="center"/>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2017-10-09</w:t>
            </w:r>
          </w:p>
        </w:tc>
        <w:tc>
          <w:tcPr>
            <w:tcW w:w="3729" w:type="dxa"/>
            <w:tcBorders>
              <w:left w:val="nil"/>
              <w:right w:val="nil"/>
            </w:tcBorders>
            <w:vAlign w:val="center"/>
          </w:tcPr>
          <w:p>
            <w:pPr>
              <w:pStyle w:val="6"/>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补充“3.2.13我的资金”数据源说明： 其他支出单 其他收入单</w:t>
            </w:r>
          </w:p>
        </w:tc>
        <w:tc>
          <w:tcPr>
            <w:tcW w:w="1247" w:type="dxa"/>
            <w:tcBorders>
              <w:left w:val="nil"/>
              <w:right w:val="nil"/>
            </w:tcBorders>
          </w:tcPr>
          <w:p>
            <w:pPr>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黄庆明</w:t>
            </w:r>
          </w:p>
        </w:tc>
        <w:tc>
          <w:tcPr>
            <w:tcW w:w="1043" w:type="dxa"/>
            <w:tcBorders>
              <w:left w:val="nil"/>
            </w:tcBorders>
            <w:vAlign w:val="center"/>
          </w:tcPr>
          <w:p>
            <w:pPr>
              <w:jc w:val="center"/>
              <w:rPr>
                <w:rFonts w:asciiTheme="minorEastAsia" w:hAnsiTheme="minorEastAsia" w:eastAsiaTheme="minorEastAsia" w:cstheme="minor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right w:val="nil"/>
            </w:tcBorders>
            <w:vAlign w:val="center"/>
          </w:tcPr>
          <w:p>
            <w:pPr>
              <w:jc w:val="center"/>
              <w:rPr>
                <w:rFonts w:asciiTheme="minorEastAsia" w:hAnsiTheme="minorEastAsia" w:eastAsiaTheme="minorEastAsia" w:cstheme="minorEastAsia"/>
                <w:b/>
                <w:bCs/>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0.9</w:t>
            </w:r>
          </w:p>
        </w:tc>
        <w:tc>
          <w:tcPr>
            <w:tcW w:w="1544" w:type="dxa"/>
            <w:tcBorders>
              <w:left w:val="nil"/>
              <w:right w:val="nil"/>
            </w:tcBorders>
            <w:vAlign w:val="center"/>
          </w:tcPr>
          <w:p>
            <w:pPr>
              <w:jc w:val="center"/>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2017-10-09</w:t>
            </w:r>
          </w:p>
        </w:tc>
        <w:tc>
          <w:tcPr>
            <w:tcW w:w="3729" w:type="dxa"/>
            <w:tcBorders>
              <w:left w:val="nil"/>
              <w:right w:val="nil"/>
            </w:tcBorders>
            <w:vAlign w:val="center"/>
          </w:tcPr>
          <w:p>
            <w:pPr>
              <w:pStyle w:val="6"/>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补充“3.2.14我的往来”数据源说明：供应商/客户保价返利  采购订单 销售订单 销售单 销售换货 销售退货 零售订单 零售单 零售退货单  其他入库单 其他出库单</w:t>
            </w:r>
          </w:p>
        </w:tc>
        <w:tc>
          <w:tcPr>
            <w:tcW w:w="1247" w:type="dxa"/>
            <w:tcBorders>
              <w:left w:val="nil"/>
              <w:right w:val="nil"/>
            </w:tcBorders>
          </w:tcPr>
          <w:p>
            <w:pPr>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黄庆明</w:t>
            </w:r>
          </w:p>
        </w:tc>
        <w:tc>
          <w:tcPr>
            <w:tcW w:w="1043" w:type="dxa"/>
            <w:tcBorders>
              <w:left w:val="nil"/>
            </w:tcBorders>
            <w:vAlign w:val="center"/>
          </w:tcPr>
          <w:p>
            <w:pPr>
              <w:jc w:val="center"/>
              <w:rPr>
                <w:rFonts w:asciiTheme="minorEastAsia" w:hAnsiTheme="minorEastAsia" w:eastAsiaTheme="minorEastAsia" w:cstheme="minor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right w:val="nil"/>
            </w:tcBorders>
            <w:vAlign w:val="center"/>
          </w:tcPr>
          <w:p>
            <w:pPr>
              <w:jc w:val="center"/>
              <w:rPr>
                <w:rFonts w:asciiTheme="minorEastAsia" w:hAnsiTheme="minorEastAsia" w:eastAsiaTheme="minorEastAsia" w:cstheme="minorEastAsia"/>
                <w:b/>
                <w:bCs/>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0.10</w:t>
            </w:r>
          </w:p>
        </w:tc>
        <w:tc>
          <w:tcPr>
            <w:tcW w:w="1544" w:type="dxa"/>
            <w:tcBorders>
              <w:left w:val="nil"/>
              <w:right w:val="nil"/>
            </w:tcBorders>
            <w:vAlign w:val="center"/>
          </w:tcPr>
          <w:p>
            <w:pPr>
              <w:jc w:val="center"/>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2017-10-10</w:t>
            </w:r>
          </w:p>
        </w:tc>
        <w:tc>
          <w:tcPr>
            <w:tcW w:w="3729" w:type="dxa"/>
            <w:tcBorders>
              <w:left w:val="nil"/>
              <w:right w:val="nil"/>
            </w:tcBorders>
            <w:vAlign w:val="center"/>
          </w:tcPr>
          <w:p>
            <w:pPr>
              <w:pStyle w:val="6"/>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去除“3.2.16 增值服务战报”按服务统计的“服务编码”说明，即仅保留“服务名称”。</w:t>
            </w:r>
          </w:p>
        </w:tc>
        <w:tc>
          <w:tcPr>
            <w:tcW w:w="1247" w:type="dxa"/>
            <w:tcBorders>
              <w:left w:val="nil"/>
              <w:right w:val="nil"/>
            </w:tcBorders>
          </w:tcPr>
          <w:p>
            <w:pPr>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黄庆明</w:t>
            </w:r>
          </w:p>
        </w:tc>
        <w:tc>
          <w:tcPr>
            <w:tcW w:w="1043" w:type="dxa"/>
            <w:tcBorders>
              <w:left w:val="nil"/>
            </w:tcBorders>
            <w:vAlign w:val="center"/>
          </w:tcPr>
          <w:p>
            <w:pPr>
              <w:jc w:val="center"/>
              <w:rPr>
                <w:rFonts w:asciiTheme="minorEastAsia" w:hAnsiTheme="minorEastAsia" w:eastAsiaTheme="minorEastAsia" w:cstheme="minor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right w:val="nil"/>
            </w:tcBorders>
            <w:vAlign w:val="center"/>
          </w:tcPr>
          <w:p>
            <w:pPr>
              <w:jc w:val="center"/>
              <w:rPr>
                <w:rFonts w:asciiTheme="minorEastAsia" w:hAnsiTheme="minorEastAsia" w:eastAsiaTheme="minorEastAsia" w:cstheme="minorEastAsia"/>
                <w:b/>
                <w:bCs/>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0.11</w:t>
            </w:r>
          </w:p>
        </w:tc>
        <w:tc>
          <w:tcPr>
            <w:tcW w:w="1544" w:type="dxa"/>
            <w:tcBorders>
              <w:left w:val="nil"/>
              <w:right w:val="nil"/>
            </w:tcBorders>
            <w:vAlign w:val="center"/>
          </w:tcPr>
          <w:p>
            <w:pPr>
              <w:jc w:val="center"/>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2017-10-11</w:t>
            </w:r>
          </w:p>
        </w:tc>
        <w:tc>
          <w:tcPr>
            <w:tcW w:w="3729" w:type="dxa"/>
            <w:tcBorders>
              <w:left w:val="nil"/>
              <w:right w:val="nil"/>
            </w:tcBorders>
            <w:vAlign w:val="center"/>
          </w:tcPr>
          <w:p>
            <w:pPr>
              <w:pStyle w:val="6"/>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去除“3.2.17 分期业务战报”按业务统计的“业务编码”说明，即仅保留“业务名称”。</w:t>
            </w:r>
          </w:p>
        </w:tc>
        <w:tc>
          <w:tcPr>
            <w:tcW w:w="1247" w:type="dxa"/>
            <w:tcBorders>
              <w:left w:val="nil"/>
              <w:right w:val="nil"/>
            </w:tcBorders>
          </w:tcPr>
          <w:p>
            <w:pPr>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黄庆明</w:t>
            </w:r>
          </w:p>
        </w:tc>
        <w:tc>
          <w:tcPr>
            <w:tcW w:w="1043" w:type="dxa"/>
            <w:tcBorders>
              <w:left w:val="nil"/>
            </w:tcBorders>
            <w:vAlign w:val="center"/>
          </w:tcPr>
          <w:p>
            <w:pPr>
              <w:jc w:val="center"/>
              <w:rPr>
                <w:rFonts w:asciiTheme="minorEastAsia" w:hAnsiTheme="minorEastAsia" w:eastAsiaTheme="minorEastAsia" w:cstheme="minor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right w:val="nil"/>
            </w:tcBorders>
            <w:vAlign w:val="center"/>
          </w:tcPr>
          <w:p>
            <w:pPr>
              <w:jc w:val="center"/>
              <w:rPr>
                <w:rFonts w:asciiTheme="minorEastAsia" w:hAnsiTheme="minorEastAsia" w:eastAsiaTheme="minorEastAsia" w:cstheme="minorEastAsia"/>
                <w:b/>
                <w:bCs/>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0.12</w:t>
            </w:r>
          </w:p>
        </w:tc>
        <w:tc>
          <w:tcPr>
            <w:tcW w:w="1544" w:type="dxa"/>
            <w:tcBorders>
              <w:left w:val="nil"/>
              <w:right w:val="nil"/>
            </w:tcBorders>
            <w:vAlign w:val="center"/>
          </w:tcPr>
          <w:p>
            <w:pPr>
              <w:jc w:val="center"/>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2017-10-17</w:t>
            </w:r>
          </w:p>
        </w:tc>
        <w:tc>
          <w:tcPr>
            <w:tcW w:w="3729" w:type="dxa"/>
            <w:tcBorders>
              <w:left w:val="nil"/>
              <w:right w:val="nil"/>
            </w:tcBorders>
            <w:vAlign w:val="center"/>
          </w:tcPr>
          <w:p>
            <w:pPr>
              <w:pStyle w:val="6"/>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去除“3.2.20 销售排行”占比说明，即排行无需考虑占比；</w:t>
            </w:r>
          </w:p>
          <w:p>
            <w:pPr>
              <w:pStyle w:val="6"/>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rPr>
              <w:t>更正默认排行对象。</w:t>
            </w:r>
          </w:p>
        </w:tc>
        <w:tc>
          <w:tcPr>
            <w:tcW w:w="1247" w:type="dxa"/>
            <w:tcBorders>
              <w:left w:val="nil"/>
              <w:right w:val="nil"/>
            </w:tcBorders>
          </w:tcPr>
          <w:p>
            <w:pPr>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黄庆明</w:t>
            </w:r>
          </w:p>
        </w:tc>
        <w:tc>
          <w:tcPr>
            <w:tcW w:w="1043" w:type="dxa"/>
            <w:tcBorders>
              <w:left w:val="nil"/>
            </w:tcBorders>
            <w:vAlign w:val="center"/>
          </w:tcPr>
          <w:p>
            <w:pPr>
              <w:jc w:val="center"/>
              <w:rPr>
                <w:rFonts w:asciiTheme="minorEastAsia" w:hAnsiTheme="minorEastAsia" w:eastAsiaTheme="minorEastAsia" w:cstheme="minor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right w:val="nil"/>
            </w:tcBorders>
            <w:vAlign w:val="center"/>
          </w:tcPr>
          <w:p>
            <w:pPr>
              <w:jc w:val="center"/>
              <w:rPr>
                <w:rFonts w:asciiTheme="minorEastAsia" w:hAnsiTheme="minorEastAsia" w:eastAsiaTheme="minorEastAsia" w:cstheme="minorEastAsia"/>
                <w:b/>
                <w:bCs/>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0.13</w:t>
            </w:r>
          </w:p>
        </w:tc>
        <w:tc>
          <w:tcPr>
            <w:tcW w:w="1544" w:type="dxa"/>
            <w:tcBorders>
              <w:left w:val="nil"/>
              <w:right w:val="nil"/>
            </w:tcBorders>
            <w:vAlign w:val="center"/>
          </w:tcPr>
          <w:p>
            <w:pPr>
              <w:jc w:val="center"/>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2017-10-25</w:t>
            </w:r>
          </w:p>
        </w:tc>
        <w:tc>
          <w:tcPr>
            <w:tcW w:w="3729" w:type="dxa"/>
            <w:tcBorders>
              <w:left w:val="nil"/>
              <w:right w:val="nil"/>
            </w:tcBorders>
            <w:vAlign w:val="center"/>
          </w:tcPr>
          <w:p>
            <w:pPr>
              <w:pStyle w:val="6"/>
            </w:pPr>
            <w:r>
              <w:rPr>
                <w:rFonts w:hint="eastAsia"/>
              </w:rPr>
              <w:t>去除“周转天数分析”去除(开始日期-结束日期)，因本报表每节点为各月份，计算每期天数固定为30天</w:t>
            </w:r>
          </w:p>
        </w:tc>
        <w:tc>
          <w:tcPr>
            <w:tcW w:w="1247" w:type="dxa"/>
            <w:tcBorders>
              <w:left w:val="nil"/>
              <w:right w:val="nil"/>
            </w:tcBorders>
          </w:tcPr>
          <w:p>
            <w:pPr>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黄庆明</w:t>
            </w:r>
          </w:p>
        </w:tc>
        <w:tc>
          <w:tcPr>
            <w:tcW w:w="1043" w:type="dxa"/>
            <w:tcBorders>
              <w:left w:val="nil"/>
            </w:tcBorders>
            <w:vAlign w:val="center"/>
          </w:tcPr>
          <w:p>
            <w:pPr>
              <w:jc w:val="center"/>
              <w:rPr>
                <w:rFonts w:asciiTheme="minorEastAsia" w:hAnsiTheme="minorEastAsia" w:eastAsiaTheme="minorEastAsia" w:cstheme="minor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right w:val="nil"/>
            </w:tcBorders>
            <w:vAlign w:val="center"/>
          </w:tcPr>
          <w:p>
            <w:pPr>
              <w:jc w:val="center"/>
              <w:rPr>
                <w:rFonts w:asciiTheme="minorEastAsia" w:hAnsiTheme="minorEastAsia" w:eastAsiaTheme="minorEastAsia" w:cstheme="minorEastAsia"/>
                <w:b/>
                <w:bCs/>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0.14</w:t>
            </w:r>
          </w:p>
        </w:tc>
        <w:tc>
          <w:tcPr>
            <w:tcW w:w="1544" w:type="dxa"/>
            <w:tcBorders>
              <w:left w:val="nil"/>
              <w:right w:val="nil"/>
            </w:tcBorders>
            <w:vAlign w:val="center"/>
          </w:tcPr>
          <w:p>
            <w:pPr>
              <w:jc w:val="center"/>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2017-11-22</w:t>
            </w:r>
          </w:p>
        </w:tc>
        <w:tc>
          <w:tcPr>
            <w:tcW w:w="3729" w:type="dxa"/>
            <w:tcBorders>
              <w:left w:val="nil"/>
              <w:right w:val="nil"/>
            </w:tcBorders>
            <w:vAlign w:val="center"/>
          </w:tcPr>
          <w:p>
            <w:pPr>
              <w:pStyle w:val="6"/>
            </w:pPr>
            <w:r>
              <w:rPr>
                <w:rFonts w:hint="eastAsia"/>
              </w:rPr>
              <w:t>澄清“我的资金”余额取值计算</w:t>
            </w:r>
          </w:p>
        </w:tc>
        <w:tc>
          <w:tcPr>
            <w:tcW w:w="1247" w:type="dxa"/>
            <w:tcBorders>
              <w:left w:val="nil"/>
              <w:right w:val="nil"/>
            </w:tcBorders>
          </w:tcPr>
          <w:p>
            <w:pPr>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黄庆明</w:t>
            </w:r>
          </w:p>
        </w:tc>
        <w:tc>
          <w:tcPr>
            <w:tcW w:w="1043" w:type="dxa"/>
            <w:tcBorders>
              <w:left w:val="nil"/>
            </w:tcBorders>
            <w:vAlign w:val="center"/>
          </w:tcPr>
          <w:p>
            <w:pPr>
              <w:jc w:val="center"/>
              <w:rPr>
                <w:rFonts w:asciiTheme="minorEastAsia" w:hAnsiTheme="minorEastAsia" w:eastAsiaTheme="minorEastAsia" w:cstheme="minor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right w:val="nil"/>
            </w:tcBorders>
            <w:vAlign w:val="center"/>
          </w:tcPr>
          <w:p>
            <w:pPr>
              <w:jc w:val="center"/>
              <w:rPr>
                <w:rFonts w:asciiTheme="minorEastAsia" w:hAnsiTheme="minorEastAsia" w:eastAsiaTheme="minorEastAsia" w:cstheme="minorEastAsia"/>
                <w:b/>
                <w:bCs/>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0.15</w:t>
            </w:r>
          </w:p>
        </w:tc>
        <w:tc>
          <w:tcPr>
            <w:tcW w:w="1544" w:type="dxa"/>
            <w:tcBorders>
              <w:left w:val="nil"/>
              <w:right w:val="nil"/>
            </w:tcBorders>
            <w:vAlign w:val="center"/>
          </w:tcPr>
          <w:p>
            <w:pPr>
              <w:jc w:val="center"/>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2017-12-01</w:t>
            </w:r>
          </w:p>
        </w:tc>
        <w:tc>
          <w:tcPr>
            <w:tcW w:w="3729" w:type="dxa"/>
            <w:tcBorders>
              <w:left w:val="nil"/>
              <w:right w:val="nil"/>
            </w:tcBorders>
            <w:vAlign w:val="center"/>
          </w:tcPr>
          <w:p>
            <w:pPr>
              <w:pStyle w:val="6"/>
            </w:pPr>
            <w:r>
              <w:rPr>
                <w:rFonts w:hint="eastAsia"/>
              </w:rPr>
              <w:t>修改“3.2.8库存分布、3.2.9库存分布详情”数据源：因需求文字描述有误，澄清需求为：开启“公开库存量”且已启用状态的部门</w:t>
            </w:r>
          </w:p>
        </w:tc>
        <w:tc>
          <w:tcPr>
            <w:tcW w:w="1247" w:type="dxa"/>
            <w:tcBorders>
              <w:left w:val="nil"/>
              <w:right w:val="nil"/>
            </w:tcBorders>
          </w:tcPr>
          <w:p>
            <w:pPr>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黄庆明</w:t>
            </w:r>
          </w:p>
        </w:tc>
        <w:tc>
          <w:tcPr>
            <w:tcW w:w="1043" w:type="dxa"/>
            <w:tcBorders>
              <w:left w:val="nil"/>
            </w:tcBorders>
            <w:vAlign w:val="center"/>
          </w:tcPr>
          <w:p>
            <w:pPr>
              <w:jc w:val="center"/>
              <w:rPr>
                <w:rFonts w:asciiTheme="minorEastAsia" w:hAnsiTheme="minorEastAsia" w:eastAsiaTheme="minorEastAsia" w:cstheme="minor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right w:val="nil"/>
            </w:tcBorders>
            <w:vAlign w:val="center"/>
          </w:tcPr>
          <w:p>
            <w:pPr>
              <w:jc w:val="center"/>
              <w:rPr>
                <w:rFonts w:asciiTheme="minorEastAsia" w:hAnsiTheme="minorEastAsia" w:eastAsiaTheme="minorEastAsia" w:cstheme="minorEastAsia"/>
                <w:b/>
                <w:bCs/>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0.16</w:t>
            </w:r>
          </w:p>
        </w:tc>
        <w:tc>
          <w:tcPr>
            <w:tcW w:w="1544" w:type="dxa"/>
            <w:tcBorders>
              <w:left w:val="nil"/>
              <w:right w:val="nil"/>
            </w:tcBorders>
            <w:vAlign w:val="center"/>
          </w:tcPr>
          <w:p>
            <w:pPr>
              <w:jc w:val="center"/>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2017-12-12</w:t>
            </w:r>
          </w:p>
        </w:tc>
        <w:tc>
          <w:tcPr>
            <w:tcW w:w="3729" w:type="dxa"/>
            <w:tcBorders>
              <w:left w:val="nil"/>
              <w:right w:val="nil"/>
            </w:tcBorders>
            <w:vAlign w:val="center"/>
          </w:tcPr>
          <w:p>
            <w:pPr>
              <w:pStyle w:val="6"/>
            </w:pPr>
            <w:r>
              <w:rPr>
                <w:rFonts w:hint="eastAsia"/>
              </w:rPr>
              <w:t>修改“3.2.12今日调拨”，澄清数据源：发货人名称、发货操作时间。</w:t>
            </w:r>
          </w:p>
        </w:tc>
        <w:tc>
          <w:tcPr>
            <w:tcW w:w="1247" w:type="dxa"/>
            <w:tcBorders>
              <w:left w:val="nil"/>
              <w:right w:val="nil"/>
            </w:tcBorders>
          </w:tcPr>
          <w:p>
            <w:pPr>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黄庆明</w:t>
            </w:r>
          </w:p>
        </w:tc>
        <w:tc>
          <w:tcPr>
            <w:tcW w:w="1043" w:type="dxa"/>
            <w:tcBorders>
              <w:left w:val="nil"/>
            </w:tcBorders>
            <w:vAlign w:val="center"/>
          </w:tcPr>
          <w:p>
            <w:pPr>
              <w:jc w:val="center"/>
              <w:rPr>
                <w:rFonts w:asciiTheme="minorEastAsia" w:hAnsiTheme="minorEastAsia" w:eastAsiaTheme="minorEastAsia" w:cstheme="minor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right w:val="nil"/>
            </w:tcBorders>
            <w:shd w:val="clear" w:color="auto" w:fill="BFBFBF" w:themeFill="text1" w:themeFillTint="3F"/>
          </w:tcPr>
          <w:p>
            <w:pPr>
              <w:rPr>
                <w:rFonts w:asciiTheme="minorEastAsia" w:hAnsiTheme="minorEastAsia" w:eastAsiaTheme="minorEastAsia" w:cstheme="minorEastAsia"/>
                <w:b/>
                <w:bCs/>
                <w:color w:val="000000" w:themeColor="text1"/>
                <w:sz w:val="24"/>
                <w:szCs w:val="24"/>
                <w14:textFill>
                  <w14:solidFill>
                    <w14:schemeClr w14:val="tx1"/>
                  </w14:solidFill>
                </w14:textFill>
              </w:rPr>
            </w:pPr>
          </w:p>
        </w:tc>
        <w:tc>
          <w:tcPr>
            <w:tcW w:w="1544" w:type="dxa"/>
            <w:tcBorders>
              <w:left w:val="nil"/>
              <w:right w:val="nil"/>
            </w:tcBorders>
            <w:shd w:val="clear" w:color="auto" w:fill="BFBFBF" w:themeFill="text1" w:themeFillTint="3F"/>
          </w:tcPr>
          <w:p>
            <w:pPr>
              <w:rPr>
                <w:rFonts w:asciiTheme="minorEastAsia" w:hAnsiTheme="minorEastAsia" w:eastAsiaTheme="minorEastAsia" w:cstheme="minorEastAsia"/>
                <w:color w:val="000000" w:themeColor="text1"/>
                <w:sz w:val="24"/>
                <w:szCs w:val="24"/>
                <w14:textFill>
                  <w14:solidFill>
                    <w14:schemeClr w14:val="tx1"/>
                  </w14:solidFill>
                </w14:textFill>
              </w:rPr>
            </w:pPr>
          </w:p>
        </w:tc>
        <w:tc>
          <w:tcPr>
            <w:tcW w:w="3729" w:type="dxa"/>
            <w:tcBorders>
              <w:left w:val="nil"/>
              <w:right w:val="nil"/>
            </w:tcBorders>
            <w:shd w:val="clear" w:color="auto" w:fill="BFBFBF" w:themeFill="text1" w:themeFillTint="3F"/>
          </w:tcPr>
          <w:p>
            <w:pPr>
              <w:rPr>
                <w:rFonts w:asciiTheme="minorEastAsia" w:hAnsiTheme="minorEastAsia" w:eastAsiaTheme="minorEastAsia" w:cstheme="minorEastAsia"/>
                <w:color w:val="000000" w:themeColor="text1"/>
                <w:sz w:val="24"/>
                <w:szCs w:val="24"/>
                <w14:textFill>
                  <w14:solidFill>
                    <w14:schemeClr w14:val="tx1"/>
                  </w14:solidFill>
                </w14:textFill>
              </w:rPr>
            </w:pPr>
          </w:p>
        </w:tc>
        <w:tc>
          <w:tcPr>
            <w:tcW w:w="1247" w:type="dxa"/>
            <w:tcBorders>
              <w:left w:val="nil"/>
              <w:right w:val="nil"/>
            </w:tcBorders>
            <w:shd w:val="clear" w:color="auto" w:fill="BFBFBF" w:themeFill="text1" w:themeFillTint="3F"/>
          </w:tcPr>
          <w:p>
            <w:pPr>
              <w:rPr>
                <w:rFonts w:asciiTheme="minorEastAsia" w:hAnsiTheme="minorEastAsia" w:eastAsiaTheme="minorEastAsia" w:cstheme="minorEastAsia"/>
                <w:color w:val="000000" w:themeColor="text1"/>
                <w:sz w:val="24"/>
                <w:szCs w:val="24"/>
                <w14:textFill>
                  <w14:solidFill>
                    <w14:schemeClr w14:val="tx1"/>
                  </w14:solidFill>
                </w14:textFill>
              </w:rPr>
            </w:pPr>
          </w:p>
        </w:tc>
        <w:tc>
          <w:tcPr>
            <w:tcW w:w="1043" w:type="dxa"/>
            <w:tcBorders>
              <w:left w:val="nil"/>
            </w:tcBorders>
            <w:shd w:val="clear" w:color="auto" w:fill="BFBFBF" w:themeFill="text1" w:themeFillTint="3F"/>
          </w:tcPr>
          <w:p>
            <w:pPr>
              <w:rPr>
                <w:rFonts w:asciiTheme="minorEastAsia" w:hAnsiTheme="minorEastAsia" w:eastAsiaTheme="minorEastAsia" w:cstheme="minorEastAsia"/>
                <w:color w:val="000000" w:themeColor="text1"/>
                <w:sz w:val="24"/>
                <w:szCs w:val="24"/>
                <w14:textFill>
                  <w14:solidFill>
                    <w14:schemeClr w14:val="tx1"/>
                  </w14:solidFill>
                </w14:textFill>
              </w:rPr>
            </w:pPr>
          </w:p>
        </w:tc>
      </w:tr>
    </w:tbl>
    <w:p>
      <w:pPr>
        <w:jc w:val="center"/>
        <w:rPr>
          <w:rFonts w:asciiTheme="majorEastAsia" w:hAnsiTheme="majorEastAsia" w:eastAsiaTheme="majorEastAsia"/>
          <w:color w:val="000000" w:themeColor="text1"/>
          <w14:textFill>
            <w14:solidFill>
              <w14:schemeClr w14:val="tx1"/>
            </w14:solidFill>
          </w14:textFill>
        </w:rPr>
      </w:pPr>
    </w:p>
    <w:p>
      <w:pPr>
        <w:jc w:val="center"/>
        <w:rPr>
          <w:rFonts w:asciiTheme="majorEastAsia" w:hAnsiTheme="majorEastAsia" w:eastAsiaTheme="majorEastAsia"/>
          <w:color w:val="000000" w:themeColor="text1"/>
          <w14:textFill>
            <w14:solidFill>
              <w14:schemeClr w14:val="tx1"/>
            </w14:solidFill>
          </w14:textFill>
        </w:rPr>
      </w:pPr>
    </w:p>
    <w:p>
      <w:pPr>
        <w:jc w:val="center"/>
        <w:rPr>
          <w:rFonts w:asciiTheme="majorEastAsia" w:hAnsiTheme="majorEastAsia" w:eastAsiaTheme="majorEastAsia"/>
          <w:color w:val="000000" w:themeColor="text1"/>
          <w14:textFill>
            <w14:solidFill>
              <w14:schemeClr w14:val="tx1"/>
            </w14:solidFill>
          </w14:textFill>
        </w:rPr>
      </w:pPr>
    </w:p>
    <w:p>
      <w:pPr>
        <w:jc w:val="center"/>
        <w:rPr>
          <w:rFonts w:asciiTheme="majorEastAsia" w:hAnsiTheme="majorEastAsia" w:eastAsiaTheme="majorEastAsia"/>
          <w:color w:val="000000" w:themeColor="text1"/>
          <w14:textFill>
            <w14:solidFill>
              <w14:schemeClr w14:val="tx1"/>
            </w14:solidFill>
          </w14:textFill>
        </w:rPr>
      </w:pPr>
    </w:p>
    <w:p>
      <w:pPr>
        <w:jc w:val="center"/>
        <w:rPr>
          <w:rFonts w:asciiTheme="majorEastAsia" w:hAnsiTheme="majorEastAsia" w:eastAsiaTheme="majorEastAsia"/>
          <w:color w:val="000000" w:themeColor="text1"/>
          <w14:textFill>
            <w14:solidFill>
              <w14:schemeClr w14:val="tx1"/>
            </w14:solidFill>
          </w14:textFill>
        </w:rPr>
      </w:pPr>
    </w:p>
    <w:p>
      <w:pPr>
        <w:jc w:val="center"/>
        <w:rPr>
          <w:rFonts w:asciiTheme="majorEastAsia" w:hAnsiTheme="majorEastAsia" w:eastAsiaTheme="majorEastAsia"/>
          <w:color w:val="000000" w:themeColor="text1"/>
          <w14:textFill>
            <w14:solidFill>
              <w14:schemeClr w14:val="tx1"/>
            </w14:solidFill>
          </w14:textFill>
        </w:rPr>
      </w:pPr>
    </w:p>
    <w:p>
      <w:pPr>
        <w:jc w:val="center"/>
        <w:rPr>
          <w:rFonts w:asciiTheme="majorEastAsia" w:hAnsiTheme="majorEastAsia" w:eastAsiaTheme="majorEastAsia"/>
          <w:color w:val="000000" w:themeColor="text1"/>
          <w14:textFill>
            <w14:solidFill>
              <w14:schemeClr w14:val="tx1"/>
            </w14:solidFill>
          </w14:textFill>
        </w:rPr>
      </w:pPr>
    </w:p>
    <w:p>
      <w:pPr>
        <w:jc w:val="center"/>
        <w:rPr>
          <w:rFonts w:asciiTheme="majorEastAsia" w:hAnsiTheme="majorEastAsia" w:eastAsiaTheme="majorEastAsia"/>
          <w:color w:val="000000" w:themeColor="text1"/>
          <w14:textFill>
            <w14:solidFill>
              <w14:schemeClr w14:val="tx1"/>
            </w14:solidFill>
          </w14:textFill>
        </w:rPr>
      </w:pPr>
    </w:p>
    <w:p>
      <w:pPr>
        <w:jc w:val="center"/>
        <w:rPr>
          <w:rFonts w:asciiTheme="majorEastAsia" w:hAnsiTheme="majorEastAsia" w:eastAsiaTheme="majorEastAsia"/>
          <w:color w:val="000000" w:themeColor="text1"/>
          <w14:textFill>
            <w14:solidFill>
              <w14:schemeClr w14:val="tx1"/>
            </w14:solidFill>
          </w14:textFill>
        </w:rPr>
      </w:pPr>
    </w:p>
    <w:p>
      <w:pPr>
        <w:jc w:val="center"/>
        <w:rPr>
          <w:rFonts w:asciiTheme="majorEastAsia" w:hAnsiTheme="majorEastAsia" w:eastAsiaTheme="majorEastAsia"/>
          <w:color w:val="000000" w:themeColor="text1"/>
          <w14:textFill>
            <w14:solidFill>
              <w14:schemeClr w14:val="tx1"/>
            </w14:solidFill>
          </w14:textFill>
        </w:rPr>
      </w:pPr>
    </w:p>
    <w:p>
      <w:pPr>
        <w:jc w:val="center"/>
        <w:rPr>
          <w:rFonts w:asciiTheme="majorEastAsia" w:hAnsiTheme="majorEastAsia" w:eastAsiaTheme="majorEastAsia"/>
          <w:color w:val="000000" w:themeColor="text1"/>
          <w14:textFill>
            <w14:solidFill>
              <w14:schemeClr w14:val="tx1"/>
            </w14:solidFill>
          </w14:textFill>
        </w:rPr>
      </w:pPr>
    </w:p>
    <w:p>
      <w:pPr>
        <w:jc w:val="center"/>
        <w:rPr>
          <w:rFonts w:asciiTheme="majorEastAsia" w:hAnsiTheme="majorEastAsia" w:eastAsiaTheme="majorEastAsia"/>
          <w:color w:val="000000" w:themeColor="text1"/>
          <w14:textFill>
            <w14:solidFill>
              <w14:schemeClr w14:val="tx1"/>
            </w14:solidFill>
          </w14:textFill>
        </w:rPr>
      </w:pPr>
    </w:p>
    <w:p>
      <w:pPr>
        <w:jc w:val="center"/>
        <w:rPr>
          <w:rFonts w:asciiTheme="majorEastAsia" w:hAnsiTheme="majorEastAsia" w:eastAsiaTheme="majorEastAsia"/>
          <w:color w:val="000000" w:themeColor="text1"/>
          <w14:textFill>
            <w14:solidFill>
              <w14:schemeClr w14:val="tx1"/>
            </w14:solidFill>
          </w14:textFill>
        </w:rPr>
      </w:pPr>
    </w:p>
    <w:p>
      <w:pPr>
        <w:jc w:val="center"/>
        <w:rPr>
          <w:rFonts w:asciiTheme="majorEastAsia" w:hAnsiTheme="majorEastAsia" w:eastAsiaTheme="majorEastAsia"/>
          <w:color w:val="000000" w:themeColor="text1"/>
          <w14:textFill>
            <w14:solidFill>
              <w14:schemeClr w14:val="tx1"/>
            </w14:solidFill>
          </w14:textFill>
        </w:rPr>
      </w:pPr>
    </w:p>
    <w:p>
      <w:pPr>
        <w:jc w:val="center"/>
        <w:rPr>
          <w:rFonts w:asciiTheme="majorEastAsia" w:hAnsiTheme="majorEastAsia" w:eastAsiaTheme="majorEastAsia"/>
          <w:color w:val="000000" w:themeColor="text1"/>
          <w14:textFill>
            <w14:solidFill>
              <w14:schemeClr w14:val="tx1"/>
            </w14:solidFill>
          </w14:textFill>
        </w:rPr>
      </w:pPr>
    </w:p>
    <w:p>
      <w:pPr>
        <w:jc w:val="center"/>
        <w:rPr>
          <w:rFonts w:asciiTheme="majorEastAsia" w:hAnsiTheme="majorEastAsia" w:eastAsiaTheme="majorEastAsia"/>
          <w:color w:val="000000" w:themeColor="text1"/>
          <w14:textFill>
            <w14:solidFill>
              <w14:schemeClr w14:val="tx1"/>
            </w14:solidFill>
          </w14:textFill>
        </w:rPr>
      </w:pPr>
    </w:p>
    <w:p>
      <w:pPr>
        <w:jc w:val="center"/>
        <w:rPr>
          <w:rFonts w:asciiTheme="majorEastAsia" w:hAnsiTheme="majorEastAsia" w:eastAsiaTheme="majorEastAsia"/>
          <w:color w:val="000000" w:themeColor="text1"/>
          <w14:textFill>
            <w14:solidFill>
              <w14:schemeClr w14:val="tx1"/>
            </w14:solidFill>
          </w14:textFill>
        </w:rPr>
      </w:pPr>
    </w:p>
    <w:p>
      <w:pPr>
        <w:jc w:val="center"/>
        <w:rPr>
          <w:rFonts w:asciiTheme="majorEastAsia" w:hAnsiTheme="majorEastAsia" w:eastAsiaTheme="majorEastAsia"/>
          <w:color w:val="000000" w:themeColor="text1"/>
          <w14:textFill>
            <w14:solidFill>
              <w14:schemeClr w14:val="tx1"/>
            </w14:solidFill>
          </w14:textFill>
        </w:rPr>
      </w:pPr>
    </w:p>
    <w:p>
      <w:pPr>
        <w:jc w:val="center"/>
        <w:rPr>
          <w:rFonts w:asciiTheme="majorEastAsia" w:hAnsiTheme="majorEastAsia" w:eastAsiaTheme="majorEastAsia"/>
          <w:color w:val="000000" w:themeColor="text1"/>
          <w14:textFill>
            <w14:solidFill>
              <w14:schemeClr w14:val="tx1"/>
            </w14:solidFill>
          </w14:textFill>
        </w:rPr>
      </w:pPr>
    </w:p>
    <w:p>
      <w:pPr>
        <w:jc w:val="center"/>
        <w:rPr>
          <w:rFonts w:asciiTheme="majorEastAsia" w:hAnsiTheme="majorEastAsia" w:eastAsiaTheme="majorEastAsia"/>
          <w:color w:val="000000" w:themeColor="text1"/>
          <w14:textFill>
            <w14:solidFill>
              <w14:schemeClr w14:val="tx1"/>
            </w14:solidFill>
          </w14:textFill>
        </w:rPr>
      </w:pPr>
    </w:p>
    <w:p>
      <w:pPr>
        <w:jc w:val="center"/>
        <w:rPr>
          <w:rFonts w:asciiTheme="majorEastAsia" w:hAnsiTheme="majorEastAsia" w:eastAsiaTheme="majorEastAsia"/>
          <w:color w:val="000000" w:themeColor="text1"/>
          <w14:textFill>
            <w14:solidFill>
              <w14:schemeClr w14:val="tx1"/>
            </w14:solidFill>
          </w14:textFill>
        </w:rPr>
      </w:pPr>
    </w:p>
    <w:p>
      <w:pPr>
        <w:jc w:val="center"/>
        <w:rPr>
          <w:rFonts w:asciiTheme="majorEastAsia" w:hAnsiTheme="majorEastAsia" w:eastAsiaTheme="majorEastAsia"/>
          <w:color w:val="000000" w:themeColor="text1"/>
          <w14:textFill>
            <w14:solidFill>
              <w14:schemeClr w14:val="tx1"/>
            </w14:solidFill>
          </w14:textFill>
        </w:rPr>
      </w:pPr>
    </w:p>
    <w:p>
      <w:pPr>
        <w:jc w:val="center"/>
        <w:rPr>
          <w:rFonts w:asciiTheme="majorEastAsia" w:hAnsiTheme="majorEastAsia" w:eastAsiaTheme="majorEastAsia"/>
          <w:color w:val="000000" w:themeColor="text1"/>
          <w14:textFill>
            <w14:solidFill>
              <w14:schemeClr w14:val="tx1"/>
            </w14:solidFill>
          </w14:textFill>
        </w:rPr>
      </w:pPr>
    </w:p>
    <w:p>
      <w:pPr>
        <w:jc w:val="center"/>
        <w:rPr>
          <w:rFonts w:asciiTheme="majorEastAsia" w:hAnsiTheme="majorEastAsia" w:eastAsiaTheme="majorEastAsia"/>
          <w:color w:val="000000" w:themeColor="text1"/>
          <w14:textFill>
            <w14:solidFill>
              <w14:schemeClr w14:val="tx1"/>
            </w14:solidFill>
          </w14:textFill>
        </w:rPr>
      </w:pPr>
    </w:p>
    <w:p>
      <w:pPr>
        <w:jc w:val="center"/>
        <w:rPr>
          <w:rFonts w:asciiTheme="majorEastAsia" w:hAnsiTheme="majorEastAsia" w:eastAsiaTheme="majorEastAsia"/>
          <w:color w:val="000000" w:themeColor="text1"/>
          <w14:textFill>
            <w14:solidFill>
              <w14:schemeClr w14:val="tx1"/>
            </w14:solidFill>
          </w14:textFill>
        </w:rPr>
      </w:pPr>
    </w:p>
    <w:p>
      <w:pPr>
        <w:jc w:val="center"/>
        <w:rPr>
          <w:rFonts w:asciiTheme="majorEastAsia" w:hAnsiTheme="majorEastAsia" w:eastAsiaTheme="majorEastAsia"/>
          <w:color w:val="000000" w:themeColor="text1"/>
          <w14:textFill>
            <w14:solidFill>
              <w14:schemeClr w14:val="tx1"/>
            </w14:solidFill>
          </w14:textFill>
        </w:rPr>
      </w:pPr>
    </w:p>
    <w:p>
      <w:pPr>
        <w:jc w:val="center"/>
        <w:rPr>
          <w:rFonts w:asciiTheme="majorEastAsia" w:hAnsiTheme="majorEastAsia" w:eastAsiaTheme="majorEastAsia"/>
          <w:color w:val="000000" w:themeColor="text1"/>
          <w14:textFill>
            <w14:solidFill>
              <w14:schemeClr w14:val="tx1"/>
            </w14:solidFill>
          </w14:textFill>
        </w:rPr>
      </w:pPr>
    </w:p>
    <w:p>
      <w:pPr>
        <w:jc w:val="center"/>
        <w:rPr>
          <w:rFonts w:asciiTheme="majorEastAsia" w:hAnsiTheme="majorEastAsia" w:eastAsiaTheme="majorEastAsia"/>
          <w:color w:val="000000" w:themeColor="text1"/>
          <w14:textFill>
            <w14:solidFill>
              <w14:schemeClr w14:val="tx1"/>
            </w14:solidFill>
          </w14:textFill>
        </w:rPr>
      </w:pPr>
    </w:p>
    <w:p>
      <w:pPr>
        <w:jc w:val="center"/>
        <w:rPr>
          <w:rFonts w:asciiTheme="majorEastAsia" w:hAnsiTheme="majorEastAsia" w:eastAsiaTheme="majorEastAsia"/>
          <w:color w:val="000000" w:themeColor="text1"/>
          <w14:textFill>
            <w14:solidFill>
              <w14:schemeClr w14:val="tx1"/>
            </w14:solidFill>
          </w14:textFill>
        </w:rPr>
      </w:pPr>
    </w:p>
    <w:p>
      <w:pPr>
        <w:jc w:val="center"/>
        <w:rPr>
          <w:rFonts w:asciiTheme="majorEastAsia" w:hAnsiTheme="majorEastAsia" w:eastAsiaTheme="majorEastAsia"/>
          <w:color w:val="000000" w:themeColor="text1"/>
          <w14:textFill>
            <w14:solidFill>
              <w14:schemeClr w14:val="tx1"/>
            </w14:solidFill>
          </w14:textFill>
        </w:rPr>
      </w:pPr>
    </w:p>
    <w:p>
      <w:pPr>
        <w:jc w:val="center"/>
        <w:rPr>
          <w:rFonts w:asciiTheme="majorEastAsia" w:hAnsiTheme="majorEastAsia" w:eastAsiaTheme="majorEastAsia"/>
          <w:color w:val="000000" w:themeColor="text1"/>
          <w14:textFill>
            <w14:solidFill>
              <w14:schemeClr w14:val="tx1"/>
            </w14:solidFill>
          </w14:textFill>
        </w:rPr>
      </w:pPr>
    </w:p>
    <w:p>
      <w:pPr>
        <w:jc w:val="center"/>
        <w:rPr>
          <w:rFonts w:asciiTheme="majorEastAsia" w:hAnsiTheme="majorEastAsia" w:eastAsiaTheme="majorEastAsia"/>
          <w:color w:val="000000" w:themeColor="text1"/>
          <w14:textFill>
            <w14:solidFill>
              <w14:schemeClr w14:val="tx1"/>
            </w14:solidFill>
          </w14:textFill>
        </w:rPr>
      </w:pPr>
    </w:p>
    <w:p>
      <w:pPr>
        <w:jc w:val="center"/>
        <w:rPr>
          <w:rFonts w:asciiTheme="majorEastAsia" w:hAnsiTheme="majorEastAsia" w:eastAsiaTheme="majorEastAsia"/>
          <w:color w:val="000000" w:themeColor="text1"/>
          <w14:textFill>
            <w14:solidFill>
              <w14:schemeClr w14:val="tx1"/>
            </w14:solidFill>
          </w14:textFill>
        </w:rPr>
      </w:pPr>
    </w:p>
    <w:p>
      <w:pPr>
        <w:jc w:val="center"/>
        <w:rPr>
          <w:rFonts w:asciiTheme="majorEastAsia" w:hAnsiTheme="majorEastAsia" w:eastAsiaTheme="majorEastAsia"/>
          <w:color w:val="000000" w:themeColor="text1"/>
          <w14:textFill>
            <w14:solidFill>
              <w14:schemeClr w14:val="tx1"/>
            </w14:solidFill>
          </w14:textFill>
        </w:rPr>
      </w:pPr>
    </w:p>
    <w:p>
      <w:pPr>
        <w:jc w:val="center"/>
        <w:rPr>
          <w:rFonts w:asciiTheme="majorEastAsia" w:hAnsiTheme="majorEastAsia" w:eastAsiaTheme="majorEastAsia"/>
          <w:color w:val="000000" w:themeColor="text1"/>
          <w14:textFill>
            <w14:solidFill>
              <w14:schemeClr w14:val="tx1"/>
            </w14:solidFill>
          </w14:textFill>
        </w:rPr>
      </w:pPr>
    </w:p>
    <w:p>
      <w:pPr>
        <w:jc w:val="center"/>
        <w:rPr>
          <w:rFonts w:asciiTheme="majorEastAsia" w:hAnsiTheme="majorEastAsia" w:eastAsiaTheme="majorEastAsia"/>
          <w:color w:val="000000" w:themeColor="text1"/>
          <w14:textFill>
            <w14:solidFill>
              <w14:schemeClr w14:val="tx1"/>
            </w14:solidFill>
          </w14:textFill>
        </w:rPr>
      </w:pPr>
    </w:p>
    <w:p>
      <w:pPr>
        <w:jc w:val="center"/>
        <w:rPr>
          <w:rFonts w:asciiTheme="majorEastAsia" w:hAnsiTheme="majorEastAsia" w:eastAsiaTheme="majorEastAsia"/>
          <w:b/>
          <w:bCs/>
          <w:color w:val="000000" w:themeColor="text1"/>
          <w:sz w:val="44"/>
          <w:szCs w:val="44"/>
          <w14:textFill>
            <w14:solidFill>
              <w14:schemeClr w14:val="tx1"/>
            </w14:solidFill>
          </w14:textFill>
        </w:rPr>
      </w:pPr>
      <w:r>
        <w:rPr>
          <w:rFonts w:hint="eastAsia" w:asciiTheme="majorEastAsia" w:hAnsiTheme="majorEastAsia" w:eastAsiaTheme="majorEastAsia"/>
          <w:b/>
          <w:bCs/>
          <w:color w:val="000000" w:themeColor="text1"/>
          <w:sz w:val="44"/>
          <w:szCs w:val="44"/>
          <w14:textFill>
            <w14:solidFill>
              <w14:schemeClr w14:val="tx1"/>
            </w14:solidFill>
          </w14:textFill>
        </w:rPr>
        <w:t>目录</w:t>
      </w:r>
    </w:p>
    <w:p>
      <w:pPr>
        <w:jc w:val="center"/>
        <w:rPr>
          <w:rFonts w:asciiTheme="majorEastAsia" w:hAnsiTheme="majorEastAsia" w:eastAsiaTheme="majorEastAsia"/>
          <w:b/>
          <w:bCs/>
          <w:color w:val="000000" w:themeColor="text1"/>
          <w:sz w:val="44"/>
          <w:szCs w:val="44"/>
          <w14:textFill>
            <w14:solidFill>
              <w14:schemeClr w14:val="tx1"/>
            </w14:solidFill>
          </w14:textFill>
        </w:rPr>
      </w:pPr>
    </w:p>
    <w:p>
      <w:pPr>
        <w:pStyle w:val="11"/>
        <w:tabs>
          <w:tab w:val="right" w:leader="dot" w:pos="8306"/>
        </w:tabs>
      </w:pPr>
      <w:r>
        <w:rPr>
          <w:rFonts w:asciiTheme="majorEastAsia" w:hAnsiTheme="majorEastAsia" w:eastAsiaTheme="majorEastAsia"/>
          <w:color w:val="000000" w:themeColor="text1"/>
          <w14:textFill>
            <w14:solidFill>
              <w14:schemeClr w14:val="tx1"/>
            </w14:solidFill>
          </w14:textFill>
        </w:rPr>
        <w:fldChar w:fldCharType="begin"/>
      </w:r>
      <w:r>
        <w:rPr>
          <w:rFonts w:asciiTheme="majorEastAsia" w:hAnsiTheme="majorEastAsia" w:eastAsiaTheme="majorEastAsia"/>
          <w:color w:val="000000" w:themeColor="text1"/>
          <w14:textFill>
            <w14:solidFill>
              <w14:schemeClr w14:val="tx1"/>
            </w14:solidFill>
          </w14:textFill>
        </w:rPr>
        <w:instrText xml:space="preserve">TOC \o "1-4" \h \u </w:instrText>
      </w:r>
      <w:r>
        <w:rPr>
          <w:rFonts w:asciiTheme="majorEastAsia" w:hAnsiTheme="majorEastAsia" w:eastAsiaTheme="majorEastAsia"/>
          <w:color w:val="000000" w:themeColor="text1"/>
          <w14:textFill>
            <w14:solidFill>
              <w14:schemeClr w14:val="tx1"/>
            </w14:solidFill>
          </w14:textFill>
        </w:rPr>
        <w:fldChar w:fldCharType="separate"/>
      </w:r>
      <w:r>
        <w:fldChar w:fldCharType="begin"/>
      </w:r>
      <w:r>
        <w:instrText xml:space="preserve"> HYPERLINK \l "_Toc21635" </w:instrText>
      </w:r>
      <w:r>
        <w:fldChar w:fldCharType="separate"/>
      </w:r>
      <w:r>
        <w:rPr>
          <w:rFonts w:asciiTheme="majorEastAsia" w:hAnsiTheme="majorEastAsia" w:eastAsiaTheme="majorEastAsia"/>
        </w:rPr>
        <w:t xml:space="preserve">1 </w:t>
      </w:r>
      <w:r>
        <w:rPr>
          <w:rFonts w:hint="eastAsia" w:asciiTheme="majorEastAsia" w:hAnsiTheme="majorEastAsia" w:eastAsiaTheme="majorEastAsia"/>
        </w:rPr>
        <w:t>引言</w:t>
      </w:r>
      <w:r>
        <w:tab/>
      </w:r>
      <w:r>
        <w:fldChar w:fldCharType="begin"/>
      </w:r>
      <w:r>
        <w:instrText xml:space="preserve"> PAGEREF _Toc21635 </w:instrText>
      </w:r>
      <w:r>
        <w:fldChar w:fldCharType="separate"/>
      </w:r>
      <w:r>
        <w:t>6</w:t>
      </w:r>
      <w:r>
        <w:fldChar w:fldCharType="end"/>
      </w:r>
      <w:r>
        <w:fldChar w:fldCharType="end"/>
      </w:r>
    </w:p>
    <w:p>
      <w:pPr>
        <w:pStyle w:val="14"/>
        <w:tabs>
          <w:tab w:val="right" w:leader="dot" w:pos="8306"/>
        </w:tabs>
      </w:pPr>
      <w:r>
        <w:fldChar w:fldCharType="begin"/>
      </w:r>
      <w:r>
        <w:instrText xml:space="preserve"> HYPERLINK \l "_Toc22757" </w:instrText>
      </w:r>
      <w:r>
        <w:fldChar w:fldCharType="separate"/>
      </w:r>
      <w:r>
        <w:rPr>
          <w:rFonts w:asciiTheme="majorEastAsia" w:hAnsiTheme="majorEastAsia" w:eastAsiaTheme="majorEastAsia"/>
        </w:rPr>
        <w:t xml:space="preserve">1.1 </w:t>
      </w:r>
      <w:r>
        <w:rPr>
          <w:rFonts w:hint="eastAsia" w:asciiTheme="majorEastAsia" w:hAnsiTheme="majorEastAsia" w:eastAsiaTheme="majorEastAsia"/>
        </w:rPr>
        <w:t>编写目的</w:t>
      </w:r>
      <w:r>
        <w:tab/>
      </w:r>
      <w:r>
        <w:fldChar w:fldCharType="begin"/>
      </w:r>
      <w:r>
        <w:instrText xml:space="preserve"> PAGEREF _Toc22757 </w:instrText>
      </w:r>
      <w:r>
        <w:fldChar w:fldCharType="separate"/>
      </w:r>
      <w:r>
        <w:t>6</w:t>
      </w:r>
      <w:r>
        <w:fldChar w:fldCharType="end"/>
      </w:r>
      <w:r>
        <w:fldChar w:fldCharType="end"/>
      </w:r>
    </w:p>
    <w:p>
      <w:pPr>
        <w:pStyle w:val="14"/>
        <w:tabs>
          <w:tab w:val="right" w:leader="dot" w:pos="8306"/>
        </w:tabs>
      </w:pPr>
      <w:r>
        <w:fldChar w:fldCharType="begin"/>
      </w:r>
      <w:r>
        <w:instrText xml:space="preserve"> HYPERLINK \l "_Toc32626" </w:instrText>
      </w:r>
      <w:r>
        <w:fldChar w:fldCharType="separate"/>
      </w:r>
      <w:r>
        <w:rPr>
          <w:rFonts w:asciiTheme="majorEastAsia" w:hAnsiTheme="majorEastAsia" w:eastAsiaTheme="majorEastAsia"/>
        </w:rPr>
        <w:t xml:space="preserve">1.2 </w:t>
      </w:r>
      <w:r>
        <w:rPr>
          <w:rFonts w:hint="eastAsia" w:asciiTheme="majorEastAsia" w:hAnsiTheme="majorEastAsia" w:eastAsiaTheme="majorEastAsia"/>
          <w:szCs w:val="28"/>
        </w:rPr>
        <w:t>设计范围</w:t>
      </w:r>
      <w:r>
        <w:tab/>
      </w:r>
      <w:r>
        <w:fldChar w:fldCharType="begin"/>
      </w:r>
      <w:r>
        <w:instrText xml:space="preserve"> PAGEREF _Toc32626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"_Toc8543" </w:instrText>
      </w:r>
      <w:r>
        <w:fldChar w:fldCharType="separate"/>
      </w:r>
      <w:r>
        <w:rPr>
          <w:rFonts w:asciiTheme="majorEastAsia" w:hAnsiTheme="majorEastAsia" w:eastAsiaTheme="majorEastAsia"/>
        </w:rPr>
        <w:t xml:space="preserve">2 </w:t>
      </w:r>
      <w:r>
        <w:rPr>
          <w:rFonts w:hint="eastAsia" w:asciiTheme="majorEastAsia" w:hAnsiTheme="majorEastAsia" w:eastAsiaTheme="majorEastAsia"/>
        </w:rPr>
        <w:t>产品概述</w:t>
      </w:r>
      <w:r>
        <w:tab/>
      </w:r>
      <w:r>
        <w:fldChar w:fldCharType="begin"/>
      </w:r>
      <w:r>
        <w:instrText xml:space="preserve"> PAGEREF _Toc8543 </w:instrText>
      </w:r>
      <w:r>
        <w:fldChar w:fldCharType="separate"/>
      </w:r>
      <w:r>
        <w:t>7</w:t>
      </w:r>
      <w:r>
        <w:fldChar w:fldCharType="end"/>
      </w:r>
      <w:r>
        <w:fldChar w:fldCharType="end"/>
      </w:r>
    </w:p>
    <w:p>
      <w:pPr>
        <w:pStyle w:val="14"/>
        <w:tabs>
          <w:tab w:val="right" w:leader="dot" w:pos="8306"/>
        </w:tabs>
      </w:pPr>
      <w:r>
        <w:fldChar w:fldCharType="begin"/>
      </w:r>
      <w:r>
        <w:instrText xml:space="preserve"> HYPERLINK \l "_Toc10446" </w:instrText>
      </w:r>
      <w:r>
        <w:fldChar w:fldCharType="separate"/>
      </w:r>
      <w:r>
        <w:t xml:space="preserve">2.1 </w:t>
      </w:r>
      <w:r>
        <w:rPr>
          <w:rFonts w:hint="eastAsia"/>
        </w:rPr>
        <w:t>用户对象</w:t>
      </w:r>
      <w:r>
        <w:tab/>
      </w:r>
      <w:r>
        <w:fldChar w:fldCharType="begin"/>
      </w:r>
      <w:r>
        <w:instrText xml:space="preserve"> PAGEREF _Toc10446 </w:instrText>
      </w:r>
      <w:r>
        <w:fldChar w:fldCharType="separate"/>
      </w:r>
      <w:r>
        <w:t>7</w:t>
      </w:r>
      <w:r>
        <w:fldChar w:fldCharType="end"/>
      </w:r>
      <w:r>
        <w:fldChar w:fldCharType="end"/>
      </w:r>
    </w:p>
    <w:p>
      <w:pPr>
        <w:pStyle w:val="14"/>
        <w:tabs>
          <w:tab w:val="right" w:leader="dot" w:pos="8306"/>
        </w:tabs>
      </w:pPr>
      <w:r>
        <w:fldChar w:fldCharType="begin"/>
      </w:r>
      <w:r>
        <w:instrText xml:space="preserve"> HYPERLINK \l "_Toc265" </w:instrText>
      </w:r>
      <w:r>
        <w:fldChar w:fldCharType="separate"/>
      </w:r>
      <w:r>
        <w:t xml:space="preserve">2.2 </w:t>
      </w:r>
      <w:r>
        <w:rPr>
          <w:rFonts w:hint="eastAsia"/>
        </w:rPr>
        <w:t>使用目的及价值</w:t>
      </w:r>
      <w:r>
        <w:tab/>
      </w:r>
      <w:r>
        <w:fldChar w:fldCharType="begin"/>
      </w:r>
      <w:r>
        <w:instrText xml:space="preserve"> PAGEREF _Toc265 </w:instrText>
      </w:r>
      <w:r>
        <w:fldChar w:fldCharType="separate"/>
      </w:r>
      <w:r>
        <w:t>7</w:t>
      </w:r>
      <w:r>
        <w:fldChar w:fldCharType="end"/>
      </w:r>
      <w:r>
        <w:fldChar w:fldCharType="end"/>
      </w:r>
    </w:p>
    <w:p>
      <w:pPr>
        <w:pStyle w:val="14"/>
        <w:tabs>
          <w:tab w:val="right" w:leader="dot" w:pos="8306"/>
        </w:tabs>
      </w:pPr>
      <w:r>
        <w:fldChar w:fldCharType="begin"/>
      </w:r>
      <w:r>
        <w:instrText xml:space="preserve"> HYPERLINK \l "_Toc18992" </w:instrText>
      </w:r>
      <w:r>
        <w:fldChar w:fldCharType="separate"/>
      </w:r>
      <w:r>
        <w:t xml:space="preserve">2.3 </w:t>
      </w:r>
      <w:r>
        <w:rPr>
          <w:rFonts w:hint="eastAsia"/>
        </w:rPr>
        <w:t>使用流程概述</w:t>
      </w:r>
      <w:r>
        <w:tab/>
      </w:r>
      <w:r>
        <w:fldChar w:fldCharType="begin"/>
      </w:r>
      <w:r>
        <w:instrText xml:space="preserve"> PAGEREF _Toc18992 </w:instrText>
      </w:r>
      <w:r>
        <w:fldChar w:fldCharType="separate"/>
      </w:r>
      <w:r>
        <w:t>8</w:t>
      </w:r>
      <w:r>
        <w:fldChar w:fldCharType="end"/>
      </w:r>
      <w:r>
        <w:fldChar w:fldCharType="end"/>
      </w:r>
    </w:p>
    <w:p>
      <w:pPr>
        <w:pStyle w:val="14"/>
        <w:tabs>
          <w:tab w:val="right" w:leader="dot" w:pos="8306"/>
        </w:tabs>
      </w:pPr>
      <w:r>
        <w:fldChar w:fldCharType="begin"/>
      </w:r>
      <w:r>
        <w:instrText xml:space="preserve"> HYPERLINK \l "_Toc24808" </w:instrText>
      </w:r>
      <w:r>
        <w:fldChar w:fldCharType="separate"/>
      </w:r>
      <w:r>
        <w:t xml:space="preserve">2.4 </w:t>
      </w:r>
      <w:r>
        <w:rPr>
          <w:rFonts w:hint="eastAsia"/>
        </w:rPr>
        <w:t>产品需求版本路线</w:t>
      </w:r>
      <w:r>
        <w:tab/>
      </w:r>
      <w:r>
        <w:fldChar w:fldCharType="begin"/>
      </w:r>
      <w:r>
        <w:instrText xml:space="preserve"> PAGEREF _Toc24808 </w:instrText>
      </w:r>
      <w:r>
        <w:fldChar w:fldCharType="separate"/>
      </w:r>
      <w:r>
        <w:t>8</w:t>
      </w:r>
      <w:r>
        <w:fldChar w:fldCharType="end"/>
      </w:r>
      <w:r>
        <w:fldChar w:fldCharType="end"/>
      </w:r>
    </w:p>
    <w:p>
      <w:pPr>
        <w:pStyle w:val="14"/>
        <w:tabs>
          <w:tab w:val="right" w:leader="dot" w:pos="8306"/>
        </w:tabs>
      </w:pPr>
      <w:r>
        <w:fldChar w:fldCharType="begin"/>
      </w:r>
      <w:r>
        <w:instrText xml:space="preserve"> HYPERLINK \l "_Toc20265" </w:instrText>
      </w:r>
      <w:r>
        <w:fldChar w:fldCharType="separate"/>
      </w:r>
      <w:r>
        <w:t xml:space="preserve">2.5 </w:t>
      </w:r>
      <w:r>
        <w:rPr>
          <w:rFonts w:hint="eastAsia"/>
        </w:rPr>
        <w:t>产品V1功能及权限列表</w:t>
      </w:r>
      <w:r>
        <w:tab/>
      </w:r>
      <w:r>
        <w:fldChar w:fldCharType="begin"/>
      </w:r>
      <w:r>
        <w:instrText xml:space="preserve"> PAGEREF _Toc20265 </w:instrText>
      </w:r>
      <w:r>
        <w:fldChar w:fldCharType="separate"/>
      </w:r>
      <w:r>
        <w:t>9</w:t>
      </w:r>
      <w:r>
        <w:fldChar w:fldCharType="end"/>
      </w:r>
      <w:r>
        <w:fldChar w:fldCharType="end"/>
      </w:r>
    </w:p>
    <w:p>
      <w:pPr>
        <w:pStyle w:val="14"/>
        <w:tabs>
          <w:tab w:val="right" w:leader="dot" w:pos="8306"/>
        </w:tabs>
      </w:pPr>
      <w:r>
        <w:fldChar w:fldCharType="begin"/>
      </w:r>
      <w:r>
        <w:instrText xml:space="preserve"> HYPERLINK \l "_Toc4703" </w:instrText>
      </w:r>
      <w:r>
        <w:fldChar w:fldCharType="separate"/>
      </w:r>
      <w:r>
        <w:t xml:space="preserve">2.6 </w:t>
      </w:r>
      <w:r>
        <w:rPr>
          <w:rFonts w:hint="eastAsia"/>
        </w:rPr>
        <w:t>产品重要说明</w:t>
      </w:r>
      <w:r>
        <w:tab/>
      </w:r>
      <w:r>
        <w:fldChar w:fldCharType="begin"/>
      </w:r>
      <w:r>
        <w:instrText xml:space="preserve"> PAGEREF _Toc4703 </w:instrText>
      </w:r>
      <w:r>
        <w:fldChar w:fldCharType="separate"/>
      </w:r>
      <w:r>
        <w:t>10</w:t>
      </w:r>
      <w:r>
        <w:fldChar w:fldCharType="end"/>
      </w:r>
      <w:r>
        <w:fldChar w:fldCharType="end"/>
      </w:r>
    </w:p>
    <w:p>
      <w:pPr>
        <w:pStyle w:val="11"/>
        <w:tabs>
          <w:tab w:val="right" w:leader="dot" w:pos="8306"/>
        </w:tabs>
      </w:pPr>
      <w:r>
        <w:fldChar w:fldCharType="begin"/>
      </w:r>
      <w:r>
        <w:instrText xml:space="preserve"> HYPERLINK \l "_Toc28480" </w:instrText>
      </w:r>
      <w:r>
        <w:fldChar w:fldCharType="separate"/>
      </w:r>
      <w:r>
        <w:rPr>
          <w:rFonts w:hint="eastAsia" w:asciiTheme="majorEastAsia" w:hAnsiTheme="majorEastAsia" w:eastAsiaTheme="majorEastAsia"/>
        </w:rPr>
        <w:t>3 功能详细说明</w:t>
      </w:r>
      <w:r>
        <w:tab/>
      </w:r>
      <w:r>
        <w:fldChar w:fldCharType="begin"/>
      </w:r>
      <w:r>
        <w:instrText xml:space="preserve"> PAGEREF _Toc28480 </w:instrText>
      </w:r>
      <w:r>
        <w:fldChar w:fldCharType="separate"/>
      </w:r>
      <w:r>
        <w:t>12</w:t>
      </w:r>
      <w:r>
        <w:fldChar w:fldCharType="end"/>
      </w:r>
      <w:r>
        <w:fldChar w:fldCharType="end"/>
      </w:r>
    </w:p>
    <w:p>
      <w:pPr>
        <w:pStyle w:val="14"/>
        <w:tabs>
          <w:tab w:val="right" w:leader="dot" w:pos="8306"/>
        </w:tabs>
      </w:pPr>
      <w:r>
        <w:fldChar w:fldCharType="begin"/>
      </w:r>
      <w:r>
        <w:instrText xml:space="preserve"> HYPERLINK \l "_Toc13248" </w:instrText>
      </w:r>
      <w:r>
        <w:fldChar w:fldCharType="separate"/>
      </w:r>
      <w:r>
        <w:rPr>
          <w:rFonts w:hint="eastAsia" w:asciiTheme="majorEastAsia" w:hAnsiTheme="majorEastAsia" w:eastAsiaTheme="majorEastAsia"/>
        </w:rPr>
        <w:t>3.1 登录页</w:t>
      </w:r>
      <w:r>
        <w:tab/>
      </w:r>
      <w:r>
        <w:fldChar w:fldCharType="begin"/>
      </w:r>
      <w:r>
        <w:instrText xml:space="preserve"> PAGEREF _Toc13248 </w:instrText>
      </w:r>
      <w:r>
        <w:fldChar w:fldCharType="separate"/>
      </w:r>
      <w:r>
        <w:t>12</w:t>
      </w:r>
      <w:r>
        <w:fldChar w:fldCharType="end"/>
      </w:r>
      <w:r>
        <w:fldChar w:fldCharType="end"/>
      </w:r>
    </w:p>
    <w:p>
      <w:pPr>
        <w:pStyle w:val="14"/>
        <w:tabs>
          <w:tab w:val="right" w:leader="dot" w:pos="8306"/>
        </w:tabs>
      </w:pPr>
      <w:r>
        <w:fldChar w:fldCharType="begin"/>
      </w:r>
      <w:r>
        <w:instrText xml:space="preserve"> HYPERLINK \l "_Toc10437" </w:instrText>
      </w:r>
      <w:r>
        <w:fldChar w:fldCharType="separate"/>
      </w:r>
      <w:r>
        <w:rPr>
          <w:rFonts w:hint="eastAsia" w:asciiTheme="majorEastAsia" w:hAnsiTheme="majorEastAsia" w:eastAsiaTheme="majorEastAsia"/>
        </w:rPr>
        <w:t>3.2 报表</w:t>
      </w:r>
      <w:r>
        <w:tab/>
      </w:r>
      <w:r>
        <w:fldChar w:fldCharType="begin"/>
      </w:r>
      <w:r>
        <w:instrText xml:space="preserve"> PAGEREF _Toc10437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"_Toc18011" </w:instrText>
      </w:r>
      <w:r>
        <w:fldChar w:fldCharType="separate"/>
      </w:r>
      <w:r>
        <w:rPr>
          <w:rFonts w:hint="eastAsia"/>
          <w:szCs w:val="28"/>
        </w:rPr>
        <w:t>3.2.1 今日战报</w:t>
      </w:r>
      <w:r>
        <w:tab/>
      </w:r>
      <w:r>
        <w:fldChar w:fldCharType="begin"/>
      </w:r>
      <w:r>
        <w:instrText xml:space="preserve"> PAGEREF _Toc18011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"_Toc27415" </w:instrText>
      </w:r>
      <w:r>
        <w:fldChar w:fldCharType="separate"/>
      </w:r>
      <w:r>
        <w:rPr>
          <w:rFonts w:hint="eastAsia"/>
          <w:szCs w:val="28"/>
        </w:rPr>
        <w:t>3.2.2 我的销量</w:t>
      </w:r>
      <w:r>
        <w:tab/>
      </w:r>
      <w:r>
        <w:fldChar w:fldCharType="begin"/>
      </w:r>
      <w:r>
        <w:instrText xml:space="preserve"> PAGEREF _Toc27415 </w:instrText>
      </w:r>
      <w:r>
        <w:fldChar w:fldCharType="separate"/>
      </w:r>
      <w:r>
        <w:t>14</w:t>
      </w:r>
      <w:r>
        <w:fldChar w:fldCharType="end"/>
      </w:r>
      <w:r>
        <w:fldChar w:fldCharType="end"/>
      </w:r>
    </w:p>
    <w:p>
      <w:pPr>
        <w:pStyle w:val="12"/>
        <w:tabs>
          <w:tab w:val="right" w:leader="dot" w:pos="8306"/>
        </w:tabs>
      </w:pPr>
      <w:r>
        <w:fldChar w:fldCharType="begin"/>
      </w:r>
      <w:r>
        <w:instrText xml:space="preserve"> HYPERLINK \l "_Toc27163" </w:instrText>
      </w:r>
      <w:r>
        <w:fldChar w:fldCharType="separate"/>
      </w:r>
      <w:r>
        <w:rPr>
          <w:rFonts w:hint="eastAsia"/>
          <w:szCs w:val="28"/>
        </w:rPr>
        <w:t>3.2.2.1 公司销量详情</w:t>
      </w:r>
      <w:r>
        <w:tab/>
      </w:r>
      <w:r>
        <w:fldChar w:fldCharType="begin"/>
      </w:r>
      <w:r>
        <w:instrText xml:space="preserve"> PAGEREF _Toc27163 </w:instrText>
      </w:r>
      <w:r>
        <w:fldChar w:fldCharType="separate"/>
      </w:r>
      <w:r>
        <w:t>15</w:t>
      </w:r>
      <w:r>
        <w:fldChar w:fldCharType="end"/>
      </w:r>
      <w:r>
        <w:fldChar w:fldCharType="end"/>
      </w:r>
    </w:p>
    <w:p>
      <w:pPr>
        <w:pStyle w:val="12"/>
        <w:tabs>
          <w:tab w:val="right" w:leader="dot" w:pos="8306"/>
        </w:tabs>
      </w:pPr>
      <w:r>
        <w:fldChar w:fldCharType="begin"/>
      </w:r>
      <w:r>
        <w:instrText xml:space="preserve"> HYPERLINK \l "_Toc13401" </w:instrText>
      </w:r>
      <w:r>
        <w:fldChar w:fldCharType="separate"/>
      </w:r>
      <w:r>
        <w:rPr>
          <w:rFonts w:hint="eastAsia"/>
          <w:szCs w:val="28"/>
        </w:rPr>
        <w:t>3.2.2.2 门店销量详情</w:t>
      </w:r>
      <w:r>
        <w:tab/>
      </w:r>
      <w:r>
        <w:fldChar w:fldCharType="begin"/>
      </w:r>
      <w:r>
        <w:instrText xml:space="preserve"> PAGEREF _Toc13401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"_Toc4846" </w:instrText>
      </w:r>
      <w:r>
        <w:fldChar w:fldCharType="separate"/>
      </w:r>
      <w:r>
        <w:rPr>
          <w:rFonts w:hint="eastAsia"/>
          <w:szCs w:val="28"/>
        </w:rPr>
        <w:t>3.2.3 营业款</w:t>
      </w:r>
      <w:r>
        <w:tab/>
      </w:r>
      <w:r>
        <w:fldChar w:fldCharType="begin"/>
      </w:r>
      <w:r>
        <w:instrText xml:space="preserve"> PAGEREF _Toc4846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"_Toc17842" </w:instrText>
      </w:r>
      <w:r>
        <w:fldChar w:fldCharType="separate"/>
      </w:r>
      <w:r>
        <w:rPr>
          <w:rFonts w:hint="eastAsia"/>
          <w:szCs w:val="28"/>
        </w:rPr>
        <w:t>3.2.4 批发战报</w:t>
      </w:r>
      <w:r>
        <w:tab/>
      </w:r>
      <w:r>
        <w:fldChar w:fldCharType="begin"/>
      </w:r>
      <w:r>
        <w:instrText xml:space="preserve"> PAGEREF _Toc17842 </w:instrText>
      </w:r>
      <w:r>
        <w:fldChar w:fldCharType="separate"/>
      </w:r>
      <w:r>
        <w:t>18</w:t>
      </w:r>
      <w:r>
        <w:fldChar w:fldCharType="end"/>
      </w:r>
      <w:r>
        <w:fldChar w:fldCharType="end"/>
      </w:r>
    </w:p>
    <w:p>
      <w:pPr>
        <w:pStyle w:val="7"/>
        <w:tabs>
          <w:tab w:val="right" w:leader="dot" w:pos="8306"/>
        </w:tabs>
      </w:pPr>
      <w:r>
        <w:fldChar w:fldCharType="begin"/>
      </w:r>
      <w:r>
        <w:instrText xml:space="preserve"> HYPERLINK \l "_Toc28299" </w:instrText>
      </w:r>
      <w:r>
        <w:fldChar w:fldCharType="separate"/>
      </w:r>
      <w:r>
        <w:rPr>
          <w:rFonts w:hint="eastAsia"/>
          <w:szCs w:val="28"/>
        </w:rPr>
        <w:t>3.2.5毛利战报</w:t>
      </w:r>
      <w:r>
        <w:tab/>
      </w:r>
      <w:r>
        <w:fldChar w:fldCharType="begin"/>
      </w:r>
      <w:r>
        <w:instrText xml:space="preserve"> PAGEREF _Toc28299 </w:instrText>
      </w:r>
      <w:r>
        <w:fldChar w:fldCharType="separate"/>
      </w:r>
      <w:r>
        <w:t>20</w:t>
      </w:r>
      <w:r>
        <w:fldChar w:fldCharType="end"/>
      </w:r>
      <w:r>
        <w:fldChar w:fldCharType="end"/>
      </w:r>
    </w:p>
    <w:p>
      <w:pPr>
        <w:pStyle w:val="12"/>
        <w:tabs>
          <w:tab w:val="right" w:leader="dot" w:pos="8306"/>
        </w:tabs>
      </w:pPr>
      <w:r>
        <w:fldChar w:fldCharType="begin"/>
      </w:r>
      <w:r>
        <w:instrText xml:space="preserve"> HYPERLINK \l "_Toc27263" </w:instrText>
      </w:r>
      <w:r>
        <w:fldChar w:fldCharType="separate"/>
      </w:r>
      <w:r>
        <w:rPr>
          <w:rFonts w:hint="eastAsia"/>
          <w:szCs w:val="28"/>
        </w:rPr>
        <w:t>3.2.5.1 毛利战报-类别详情</w:t>
      </w:r>
      <w:r>
        <w:tab/>
      </w:r>
      <w:r>
        <w:fldChar w:fldCharType="begin"/>
      </w:r>
      <w:r>
        <w:instrText xml:space="preserve"> PAGEREF _Toc27263 </w:instrText>
      </w:r>
      <w:r>
        <w:fldChar w:fldCharType="separate"/>
      </w:r>
      <w:r>
        <w:t>22</w:t>
      </w:r>
      <w:r>
        <w:fldChar w:fldCharType="end"/>
      </w:r>
      <w:r>
        <w:fldChar w:fldCharType="end"/>
      </w:r>
    </w:p>
    <w:p>
      <w:pPr>
        <w:pStyle w:val="12"/>
        <w:tabs>
          <w:tab w:val="right" w:leader="dot" w:pos="8306"/>
        </w:tabs>
      </w:pPr>
      <w:r>
        <w:fldChar w:fldCharType="begin"/>
      </w:r>
      <w:r>
        <w:instrText xml:space="preserve"> HYPERLINK \l "_Toc9560" </w:instrText>
      </w:r>
      <w:r>
        <w:fldChar w:fldCharType="separate"/>
      </w:r>
      <w:r>
        <w:rPr>
          <w:rFonts w:hint="eastAsia"/>
          <w:szCs w:val="28"/>
        </w:rPr>
        <w:t>3.2.5.2 毛利战报-品牌详情</w:t>
      </w:r>
      <w:r>
        <w:tab/>
      </w:r>
      <w:r>
        <w:fldChar w:fldCharType="begin"/>
      </w:r>
      <w:r>
        <w:instrText xml:space="preserve"> PAGEREF _Toc9560 </w:instrText>
      </w:r>
      <w:r>
        <w:fldChar w:fldCharType="separate"/>
      </w:r>
      <w:r>
        <w:t>23</w:t>
      </w:r>
      <w:r>
        <w:fldChar w:fldCharType="end"/>
      </w:r>
      <w:r>
        <w:fldChar w:fldCharType="end"/>
      </w:r>
    </w:p>
    <w:p>
      <w:pPr>
        <w:pStyle w:val="12"/>
        <w:tabs>
          <w:tab w:val="right" w:leader="dot" w:pos="8306"/>
        </w:tabs>
      </w:pPr>
      <w:r>
        <w:fldChar w:fldCharType="begin"/>
      </w:r>
      <w:r>
        <w:instrText xml:space="preserve"> HYPERLINK \l "_Toc29218" </w:instrText>
      </w:r>
      <w:r>
        <w:fldChar w:fldCharType="separate"/>
      </w:r>
      <w:r>
        <w:rPr>
          <w:rFonts w:hint="eastAsia"/>
          <w:szCs w:val="28"/>
        </w:rPr>
        <w:t>3.2.5.3 毛利战报-门店详情</w:t>
      </w:r>
      <w:r>
        <w:tab/>
      </w:r>
      <w:r>
        <w:fldChar w:fldCharType="begin"/>
      </w:r>
      <w:r>
        <w:instrText xml:space="preserve"> PAGEREF _Toc29218 </w:instrText>
      </w:r>
      <w:r>
        <w:fldChar w:fldCharType="separate"/>
      </w:r>
      <w:r>
        <w:t>24</w:t>
      </w:r>
      <w:r>
        <w:fldChar w:fldCharType="end"/>
      </w:r>
      <w:r>
        <w:fldChar w:fldCharType="end"/>
      </w:r>
    </w:p>
    <w:p>
      <w:pPr>
        <w:pStyle w:val="12"/>
        <w:tabs>
          <w:tab w:val="right" w:leader="dot" w:pos="8306"/>
        </w:tabs>
      </w:pPr>
      <w:r>
        <w:fldChar w:fldCharType="begin"/>
      </w:r>
      <w:r>
        <w:instrText xml:space="preserve"> HYPERLINK \l "_Toc14197" </w:instrText>
      </w:r>
      <w:r>
        <w:fldChar w:fldCharType="separate"/>
      </w:r>
      <w:r>
        <w:rPr>
          <w:rFonts w:hint="eastAsia"/>
          <w:szCs w:val="28"/>
        </w:rPr>
        <w:t>3.2.5.4 毛利战报-营业员详情</w:t>
      </w:r>
      <w:r>
        <w:tab/>
      </w:r>
      <w:r>
        <w:fldChar w:fldCharType="begin"/>
      </w:r>
      <w:r>
        <w:instrText xml:space="preserve"> PAGEREF _Toc14197 </w:instrText>
      </w:r>
      <w:r>
        <w:fldChar w:fldCharType="separate"/>
      </w:r>
      <w:r>
        <w:t>25</w:t>
      </w:r>
      <w:r>
        <w:fldChar w:fldCharType="end"/>
      </w:r>
      <w:r>
        <w:fldChar w:fldCharType="end"/>
      </w:r>
    </w:p>
    <w:p>
      <w:pPr>
        <w:pStyle w:val="7"/>
        <w:tabs>
          <w:tab w:val="right" w:leader="dot" w:pos="8306"/>
        </w:tabs>
      </w:pPr>
      <w:r>
        <w:fldChar w:fldCharType="begin"/>
      </w:r>
      <w:r>
        <w:instrText xml:space="preserve"> HYPERLINK \l "_Toc14682" </w:instrText>
      </w:r>
      <w:r>
        <w:fldChar w:fldCharType="separate"/>
      </w:r>
      <w:r>
        <w:rPr>
          <w:rFonts w:hint="eastAsia"/>
          <w:szCs w:val="28"/>
        </w:rPr>
        <w:t>3.2.6 串号跟踪</w:t>
      </w:r>
      <w:r>
        <w:tab/>
      </w:r>
      <w:r>
        <w:fldChar w:fldCharType="begin"/>
      </w:r>
      <w:r>
        <w:instrText xml:space="preserve"> PAGEREF _Toc14682 </w:instrText>
      </w:r>
      <w:r>
        <w:fldChar w:fldCharType="separate"/>
      </w:r>
      <w:r>
        <w:t>26</w:t>
      </w:r>
      <w:r>
        <w:fldChar w:fldCharType="end"/>
      </w:r>
      <w:r>
        <w:fldChar w:fldCharType="end"/>
      </w:r>
    </w:p>
    <w:p>
      <w:pPr>
        <w:pStyle w:val="12"/>
        <w:tabs>
          <w:tab w:val="right" w:leader="dot" w:pos="8306"/>
        </w:tabs>
      </w:pPr>
      <w:r>
        <w:fldChar w:fldCharType="begin"/>
      </w:r>
      <w:r>
        <w:instrText xml:space="preserve"> HYPERLINK \l "_Toc32574" </w:instrText>
      </w:r>
      <w:r>
        <w:fldChar w:fldCharType="separate"/>
      </w:r>
      <w:r>
        <w:rPr>
          <w:rFonts w:hint="eastAsia"/>
          <w:szCs w:val="28"/>
        </w:rPr>
        <w:t>3.2.6.1 串号跟踪操作明细</w:t>
      </w:r>
      <w:r>
        <w:tab/>
      </w:r>
      <w:r>
        <w:fldChar w:fldCharType="begin"/>
      </w:r>
      <w:r>
        <w:instrText xml:space="preserve"> PAGEREF _Toc32574 </w:instrText>
      </w:r>
      <w:r>
        <w:fldChar w:fldCharType="separate"/>
      </w:r>
      <w:r>
        <w:t>27</w:t>
      </w:r>
      <w:r>
        <w:fldChar w:fldCharType="end"/>
      </w:r>
      <w:r>
        <w:fldChar w:fldCharType="end"/>
      </w:r>
    </w:p>
    <w:p>
      <w:pPr>
        <w:pStyle w:val="7"/>
        <w:tabs>
          <w:tab w:val="right" w:leader="dot" w:pos="8306"/>
        </w:tabs>
      </w:pPr>
      <w:r>
        <w:fldChar w:fldCharType="begin"/>
      </w:r>
      <w:r>
        <w:instrText xml:space="preserve"> HYPERLINK \l "_Toc18247" </w:instrText>
      </w:r>
      <w:r>
        <w:fldChar w:fldCharType="separate"/>
      </w:r>
      <w:r>
        <w:rPr>
          <w:rFonts w:hint="eastAsia"/>
          <w:szCs w:val="28"/>
        </w:rPr>
        <w:t>3.2.7 实时库存</w:t>
      </w:r>
      <w:r>
        <w:tab/>
      </w:r>
      <w:r>
        <w:fldChar w:fldCharType="begin"/>
      </w:r>
      <w:r>
        <w:instrText xml:space="preserve"> PAGEREF _Toc18247 </w:instrText>
      </w:r>
      <w:r>
        <w:fldChar w:fldCharType="separate"/>
      </w:r>
      <w:r>
        <w:t>27</w:t>
      </w:r>
      <w:r>
        <w:fldChar w:fldCharType="end"/>
      </w:r>
      <w:r>
        <w:fldChar w:fldCharType="end"/>
      </w:r>
    </w:p>
    <w:p>
      <w:pPr>
        <w:pStyle w:val="7"/>
        <w:tabs>
          <w:tab w:val="right" w:leader="dot" w:pos="8306"/>
        </w:tabs>
      </w:pPr>
      <w:r>
        <w:fldChar w:fldCharType="begin"/>
      </w:r>
      <w:r>
        <w:instrText xml:space="preserve"> HYPERLINK \l "_Toc27842" </w:instrText>
      </w:r>
      <w:r>
        <w:fldChar w:fldCharType="separate"/>
      </w:r>
      <w:r>
        <w:rPr>
          <w:rFonts w:hint="eastAsia"/>
          <w:szCs w:val="28"/>
        </w:rPr>
        <w:t>3.2.8 库存分布</w:t>
      </w:r>
      <w:r>
        <w:tab/>
      </w:r>
      <w:r>
        <w:fldChar w:fldCharType="begin"/>
      </w:r>
      <w:r>
        <w:instrText xml:space="preserve"> PAGEREF _Toc27842 </w:instrText>
      </w:r>
      <w:r>
        <w:fldChar w:fldCharType="separate"/>
      </w:r>
      <w:r>
        <w:t>28</w:t>
      </w:r>
      <w:r>
        <w:fldChar w:fldCharType="end"/>
      </w:r>
      <w:r>
        <w:fldChar w:fldCharType="end"/>
      </w:r>
    </w:p>
    <w:p>
      <w:pPr>
        <w:pStyle w:val="12"/>
        <w:tabs>
          <w:tab w:val="right" w:leader="dot" w:pos="8306"/>
        </w:tabs>
      </w:pPr>
      <w:r>
        <w:fldChar w:fldCharType="begin"/>
      </w:r>
      <w:r>
        <w:instrText xml:space="preserve"> HYPERLINK \l "_Toc25469" </w:instrText>
      </w:r>
      <w:r>
        <w:fldChar w:fldCharType="separate"/>
      </w:r>
      <w:r>
        <w:rPr>
          <w:rFonts w:hint="eastAsia"/>
          <w:szCs w:val="28"/>
        </w:rPr>
        <w:t>3.2.8.1 库存分布详情</w:t>
      </w:r>
      <w:r>
        <w:tab/>
      </w:r>
      <w:r>
        <w:fldChar w:fldCharType="begin"/>
      </w:r>
      <w:r>
        <w:instrText xml:space="preserve"> PAGEREF _Toc25469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"_Toc27132" </w:instrText>
      </w:r>
      <w:r>
        <w:fldChar w:fldCharType="separate"/>
      </w:r>
      <w:r>
        <w:rPr>
          <w:rFonts w:hint="eastAsia"/>
          <w:szCs w:val="28"/>
        </w:rPr>
        <w:t>3.2.9 滞销库存</w:t>
      </w:r>
      <w:r>
        <w:tab/>
      </w:r>
      <w:r>
        <w:fldChar w:fldCharType="begin"/>
      </w:r>
      <w:r>
        <w:instrText xml:space="preserve"> PAGEREF _Toc27132 </w:instrText>
      </w:r>
      <w:r>
        <w:fldChar w:fldCharType="separate"/>
      </w:r>
      <w:r>
        <w:t>30</w:t>
      </w:r>
      <w:r>
        <w:fldChar w:fldCharType="end"/>
      </w:r>
      <w:r>
        <w:fldChar w:fldCharType="end"/>
      </w:r>
    </w:p>
    <w:p>
      <w:pPr>
        <w:pStyle w:val="12"/>
        <w:tabs>
          <w:tab w:val="right" w:leader="dot" w:pos="8306"/>
        </w:tabs>
      </w:pPr>
      <w:r>
        <w:fldChar w:fldCharType="begin"/>
      </w:r>
      <w:r>
        <w:instrText xml:space="preserve"> HYPERLINK \l "_Toc30172" </w:instrText>
      </w:r>
      <w:r>
        <w:fldChar w:fldCharType="separate"/>
      </w:r>
      <w:r>
        <w:rPr>
          <w:rFonts w:hint="eastAsia"/>
          <w:szCs w:val="28"/>
        </w:rPr>
        <w:t>3.2.9.1 滞销库存明细</w:t>
      </w:r>
      <w:r>
        <w:tab/>
      </w:r>
      <w:r>
        <w:fldChar w:fldCharType="begin"/>
      </w:r>
      <w:r>
        <w:instrText xml:space="preserve"> PAGEREF _Toc30172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"_Toc5590" </w:instrText>
      </w:r>
      <w:r>
        <w:fldChar w:fldCharType="separate"/>
      </w:r>
      <w:r>
        <w:rPr>
          <w:rFonts w:hint="eastAsia"/>
          <w:szCs w:val="28"/>
        </w:rPr>
        <w:t>3.2.10 今日采购</w:t>
      </w:r>
      <w:r>
        <w:tab/>
      </w:r>
      <w:r>
        <w:fldChar w:fldCharType="begin"/>
      </w:r>
      <w:r>
        <w:instrText xml:space="preserve"> PAGEREF _Toc5590 </w:instrText>
      </w:r>
      <w:r>
        <w:fldChar w:fldCharType="separate"/>
      </w:r>
      <w:r>
        <w:t>31</w:t>
      </w:r>
      <w:r>
        <w:fldChar w:fldCharType="end"/>
      </w:r>
      <w:r>
        <w:fldChar w:fldCharType="end"/>
      </w:r>
    </w:p>
    <w:p>
      <w:pPr>
        <w:pStyle w:val="7"/>
        <w:tabs>
          <w:tab w:val="right" w:leader="dot" w:pos="8306"/>
        </w:tabs>
      </w:pPr>
      <w:r>
        <w:fldChar w:fldCharType="begin"/>
      </w:r>
      <w:r>
        <w:instrText xml:space="preserve"> HYPERLINK \l "_Toc17928" </w:instrText>
      </w:r>
      <w:r>
        <w:fldChar w:fldCharType="separate"/>
      </w:r>
      <w:r>
        <w:rPr>
          <w:rFonts w:hint="eastAsia"/>
          <w:szCs w:val="28"/>
        </w:rPr>
        <w:t>3.2.11 采购汇总</w:t>
      </w:r>
      <w:r>
        <w:tab/>
      </w:r>
      <w:r>
        <w:fldChar w:fldCharType="begin"/>
      </w:r>
      <w:r>
        <w:instrText xml:space="preserve"> PAGEREF _Toc17928 </w:instrText>
      </w:r>
      <w:r>
        <w:fldChar w:fldCharType="separate"/>
      </w:r>
      <w:r>
        <w:t>32</w:t>
      </w:r>
      <w:r>
        <w:fldChar w:fldCharType="end"/>
      </w:r>
      <w:r>
        <w:fldChar w:fldCharType="end"/>
      </w:r>
    </w:p>
    <w:p>
      <w:pPr>
        <w:pStyle w:val="7"/>
        <w:tabs>
          <w:tab w:val="right" w:leader="dot" w:pos="8306"/>
        </w:tabs>
      </w:pPr>
      <w:r>
        <w:fldChar w:fldCharType="begin"/>
      </w:r>
      <w:r>
        <w:instrText xml:space="preserve"> HYPERLINK \l "_Toc13372" </w:instrText>
      </w:r>
      <w:r>
        <w:fldChar w:fldCharType="separate"/>
      </w:r>
      <w:r>
        <w:rPr>
          <w:rFonts w:hint="eastAsia"/>
          <w:szCs w:val="28"/>
        </w:rPr>
        <w:t>3.2.12 今日调拨</w:t>
      </w:r>
      <w:r>
        <w:tab/>
      </w:r>
      <w:r>
        <w:fldChar w:fldCharType="begin"/>
      </w:r>
      <w:r>
        <w:instrText xml:space="preserve"> PAGEREF _Toc13372 </w:instrText>
      </w:r>
      <w:r>
        <w:fldChar w:fldCharType="separate"/>
      </w:r>
      <w:r>
        <w:t>34</w:t>
      </w:r>
      <w:r>
        <w:fldChar w:fldCharType="end"/>
      </w:r>
      <w:r>
        <w:fldChar w:fldCharType="end"/>
      </w:r>
    </w:p>
    <w:p>
      <w:pPr>
        <w:pStyle w:val="7"/>
        <w:tabs>
          <w:tab w:val="right" w:leader="dot" w:pos="8306"/>
        </w:tabs>
      </w:pPr>
      <w:r>
        <w:fldChar w:fldCharType="begin"/>
      </w:r>
      <w:r>
        <w:instrText xml:space="preserve"> HYPERLINK \l "_Toc8115" </w:instrText>
      </w:r>
      <w:r>
        <w:fldChar w:fldCharType="separate"/>
      </w:r>
      <w:r>
        <w:rPr>
          <w:rFonts w:hint="eastAsia"/>
          <w:szCs w:val="28"/>
        </w:rPr>
        <w:t>3.2.13 我的资金</w:t>
      </w:r>
      <w:r>
        <w:tab/>
      </w:r>
      <w:r>
        <w:fldChar w:fldCharType="begin"/>
      </w:r>
      <w:r>
        <w:instrText xml:space="preserve"> PAGEREF _Toc8115 </w:instrText>
      </w:r>
      <w:r>
        <w:fldChar w:fldCharType="separate"/>
      </w:r>
      <w:r>
        <w:t>35</w:t>
      </w:r>
      <w:r>
        <w:fldChar w:fldCharType="end"/>
      </w:r>
      <w:r>
        <w:fldChar w:fldCharType="end"/>
      </w:r>
    </w:p>
    <w:p>
      <w:pPr>
        <w:pStyle w:val="7"/>
        <w:tabs>
          <w:tab w:val="right" w:leader="dot" w:pos="8306"/>
        </w:tabs>
      </w:pPr>
      <w:r>
        <w:fldChar w:fldCharType="begin"/>
      </w:r>
      <w:r>
        <w:instrText xml:space="preserve"> HYPERLINK \l "_Toc25542" </w:instrText>
      </w:r>
      <w:r>
        <w:fldChar w:fldCharType="separate"/>
      </w:r>
      <w:r>
        <w:rPr>
          <w:rFonts w:hint="eastAsia"/>
          <w:szCs w:val="28"/>
        </w:rPr>
        <w:t>3.2.14 我的往来</w:t>
      </w:r>
      <w:r>
        <w:tab/>
      </w:r>
      <w:r>
        <w:fldChar w:fldCharType="begin"/>
      </w:r>
      <w:r>
        <w:instrText xml:space="preserve"> PAGEREF _Toc25542 </w:instrText>
      </w:r>
      <w:r>
        <w:fldChar w:fldCharType="separate"/>
      </w:r>
      <w:r>
        <w:t>36</w:t>
      </w:r>
      <w:r>
        <w:fldChar w:fldCharType="end"/>
      </w:r>
      <w:r>
        <w:fldChar w:fldCharType="end"/>
      </w:r>
    </w:p>
    <w:p>
      <w:pPr>
        <w:pStyle w:val="7"/>
        <w:tabs>
          <w:tab w:val="right" w:leader="dot" w:pos="8306"/>
        </w:tabs>
      </w:pPr>
      <w:r>
        <w:fldChar w:fldCharType="begin"/>
      </w:r>
      <w:r>
        <w:instrText xml:space="preserve"> HYPERLINK \l "_Toc18964" </w:instrText>
      </w:r>
      <w:r>
        <w:fldChar w:fldCharType="separate"/>
      </w:r>
      <w:r>
        <w:rPr>
          <w:rFonts w:hint="eastAsia"/>
          <w:szCs w:val="28"/>
        </w:rPr>
        <w:t>3.2.15 运营商业务战报</w:t>
      </w:r>
      <w:r>
        <w:tab/>
      </w:r>
      <w:r>
        <w:fldChar w:fldCharType="begin"/>
      </w:r>
      <w:r>
        <w:instrText xml:space="preserve"> PAGEREF _Toc18964 </w:instrText>
      </w:r>
      <w:r>
        <w:fldChar w:fldCharType="separate"/>
      </w:r>
      <w:r>
        <w:t>37</w:t>
      </w:r>
      <w:r>
        <w:fldChar w:fldCharType="end"/>
      </w:r>
      <w:r>
        <w:fldChar w:fldCharType="end"/>
      </w:r>
    </w:p>
    <w:p>
      <w:pPr>
        <w:pStyle w:val="7"/>
        <w:tabs>
          <w:tab w:val="right" w:leader="dot" w:pos="8306"/>
        </w:tabs>
      </w:pPr>
      <w:r>
        <w:fldChar w:fldCharType="begin"/>
      </w:r>
      <w:r>
        <w:instrText xml:space="preserve"> HYPERLINK \l "_Toc28104" </w:instrText>
      </w:r>
      <w:r>
        <w:fldChar w:fldCharType="separate"/>
      </w:r>
      <w:r>
        <w:rPr>
          <w:rFonts w:hint="eastAsia"/>
          <w:szCs w:val="28"/>
        </w:rPr>
        <w:t>3.2.16 增值服务战报</w:t>
      </w:r>
      <w:r>
        <w:tab/>
      </w:r>
      <w:r>
        <w:fldChar w:fldCharType="begin"/>
      </w:r>
      <w:r>
        <w:instrText xml:space="preserve"> PAGEREF _Toc28104 </w:instrText>
      </w:r>
      <w:r>
        <w:fldChar w:fldCharType="separate"/>
      </w:r>
      <w:r>
        <w:t>38</w:t>
      </w:r>
      <w:r>
        <w:fldChar w:fldCharType="end"/>
      </w:r>
      <w:r>
        <w:fldChar w:fldCharType="end"/>
      </w:r>
    </w:p>
    <w:p>
      <w:pPr>
        <w:pStyle w:val="7"/>
        <w:tabs>
          <w:tab w:val="right" w:leader="dot" w:pos="8306"/>
        </w:tabs>
      </w:pPr>
      <w:r>
        <w:fldChar w:fldCharType="begin"/>
      </w:r>
      <w:r>
        <w:instrText xml:space="preserve"> HYPERLINK \l "_Toc29762" </w:instrText>
      </w:r>
      <w:r>
        <w:fldChar w:fldCharType="separate"/>
      </w:r>
      <w:r>
        <w:rPr>
          <w:rFonts w:hint="eastAsia"/>
          <w:szCs w:val="28"/>
        </w:rPr>
        <w:t>3.2.17 分期业务战报</w:t>
      </w:r>
      <w:r>
        <w:tab/>
      </w:r>
      <w:r>
        <w:fldChar w:fldCharType="begin"/>
      </w:r>
      <w:r>
        <w:instrText xml:space="preserve"> PAGEREF _Toc29762 </w:instrText>
      </w:r>
      <w:r>
        <w:fldChar w:fldCharType="separate"/>
      </w:r>
      <w:r>
        <w:t>40</w:t>
      </w:r>
      <w:r>
        <w:fldChar w:fldCharType="end"/>
      </w:r>
      <w:r>
        <w:fldChar w:fldCharType="end"/>
      </w:r>
    </w:p>
    <w:p>
      <w:pPr>
        <w:pStyle w:val="7"/>
        <w:tabs>
          <w:tab w:val="right" w:leader="dot" w:pos="8306"/>
        </w:tabs>
      </w:pPr>
      <w:r>
        <w:fldChar w:fldCharType="begin"/>
      </w:r>
      <w:r>
        <w:instrText xml:space="preserve"> HYPERLINK \l "_Toc27589" </w:instrText>
      </w:r>
      <w:r>
        <w:fldChar w:fldCharType="separate"/>
      </w:r>
      <w:r>
        <w:rPr>
          <w:rFonts w:hint="eastAsia"/>
          <w:szCs w:val="28"/>
        </w:rPr>
        <w:t>3.2.18 第三方抵扣战报</w:t>
      </w:r>
      <w:r>
        <w:tab/>
      </w:r>
      <w:r>
        <w:fldChar w:fldCharType="begin"/>
      </w:r>
      <w:r>
        <w:instrText xml:space="preserve"> PAGEREF _Toc27589 </w:instrText>
      </w:r>
      <w:r>
        <w:fldChar w:fldCharType="separate"/>
      </w:r>
      <w:r>
        <w:t>42</w:t>
      </w:r>
      <w:r>
        <w:fldChar w:fldCharType="end"/>
      </w:r>
      <w:r>
        <w:fldChar w:fldCharType="end"/>
      </w:r>
    </w:p>
    <w:p>
      <w:pPr>
        <w:pStyle w:val="7"/>
        <w:tabs>
          <w:tab w:val="right" w:leader="dot" w:pos="8306"/>
        </w:tabs>
      </w:pPr>
      <w:r>
        <w:fldChar w:fldCharType="begin"/>
      </w:r>
      <w:r>
        <w:instrText xml:space="preserve"> HYPERLINK \l "_Toc1362" </w:instrText>
      </w:r>
      <w:r>
        <w:fldChar w:fldCharType="separate"/>
      </w:r>
      <w:r>
        <w:rPr>
          <w:rFonts w:hint="eastAsia"/>
          <w:szCs w:val="28"/>
        </w:rPr>
        <w:t>3.2.19 销售占比</w:t>
      </w:r>
      <w:r>
        <w:tab/>
      </w:r>
      <w:r>
        <w:fldChar w:fldCharType="begin"/>
      </w:r>
      <w:r>
        <w:instrText xml:space="preserve"> PAGEREF _Toc1362 </w:instrText>
      </w:r>
      <w:r>
        <w:fldChar w:fldCharType="separate"/>
      </w:r>
      <w:r>
        <w:t>44</w:t>
      </w:r>
      <w:r>
        <w:fldChar w:fldCharType="end"/>
      </w:r>
      <w:r>
        <w:fldChar w:fldCharType="end"/>
      </w:r>
    </w:p>
    <w:p>
      <w:pPr>
        <w:pStyle w:val="7"/>
        <w:tabs>
          <w:tab w:val="right" w:leader="dot" w:pos="8306"/>
        </w:tabs>
      </w:pPr>
      <w:r>
        <w:fldChar w:fldCharType="begin"/>
      </w:r>
      <w:r>
        <w:instrText xml:space="preserve"> HYPERLINK \l "_Toc5532" </w:instrText>
      </w:r>
      <w:r>
        <w:fldChar w:fldCharType="separate"/>
      </w:r>
      <w:r>
        <w:rPr>
          <w:rFonts w:hint="eastAsia"/>
          <w:szCs w:val="28"/>
        </w:rPr>
        <w:t>3.2.20 销售排行</w:t>
      </w:r>
      <w:r>
        <w:tab/>
      </w:r>
      <w:r>
        <w:fldChar w:fldCharType="begin"/>
      </w:r>
      <w:r>
        <w:instrText xml:space="preserve"> PAGEREF _Toc5532 </w:instrText>
      </w:r>
      <w:r>
        <w:fldChar w:fldCharType="separate"/>
      </w:r>
      <w:r>
        <w:t>46</w:t>
      </w:r>
      <w:r>
        <w:fldChar w:fldCharType="end"/>
      </w:r>
      <w:r>
        <w:fldChar w:fldCharType="end"/>
      </w:r>
    </w:p>
    <w:p>
      <w:pPr>
        <w:pStyle w:val="7"/>
        <w:tabs>
          <w:tab w:val="right" w:leader="dot" w:pos="8306"/>
        </w:tabs>
      </w:pPr>
      <w:r>
        <w:fldChar w:fldCharType="begin"/>
      </w:r>
      <w:r>
        <w:instrText xml:space="preserve"> HYPERLINK \l "_Toc30303" </w:instrText>
      </w:r>
      <w:r>
        <w:fldChar w:fldCharType="separate"/>
      </w:r>
      <w:r>
        <w:rPr>
          <w:rFonts w:hint="eastAsia"/>
          <w:szCs w:val="28"/>
        </w:rPr>
        <w:t>3.2.21 销售走势</w:t>
      </w:r>
      <w:r>
        <w:tab/>
      </w:r>
      <w:r>
        <w:fldChar w:fldCharType="begin"/>
      </w:r>
      <w:r>
        <w:instrText xml:space="preserve"> PAGEREF _Toc30303 </w:instrText>
      </w:r>
      <w:r>
        <w:fldChar w:fldCharType="separate"/>
      </w:r>
      <w:r>
        <w:t>49</w:t>
      </w:r>
      <w:r>
        <w:fldChar w:fldCharType="end"/>
      </w:r>
      <w:r>
        <w:fldChar w:fldCharType="end"/>
      </w:r>
    </w:p>
    <w:p>
      <w:pPr>
        <w:pStyle w:val="7"/>
        <w:tabs>
          <w:tab w:val="right" w:leader="dot" w:pos="8306"/>
        </w:tabs>
      </w:pPr>
      <w:r>
        <w:fldChar w:fldCharType="begin"/>
      </w:r>
      <w:r>
        <w:instrText xml:space="preserve"> HYPERLINK \l "_Toc26080" </w:instrText>
      </w:r>
      <w:r>
        <w:fldChar w:fldCharType="separate"/>
      </w:r>
      <w:r>
        <w:rPr>
          <w:rFonts w:hint="eastAsia"/>
          <w:szCs w:val="28"/>
        </w:rPr>
        <w:t>3.2.22 销售对比</w:t>
      </w:r>
      <w:r>
        <w:tab/>
      </w:r>
      <w:r>
        <w:fldChar w:fldCharType="begin"/>
      </w:r>
      <w:r>
        <w:instrText xml:space="preserve"> PAGEREF _Toc26080 </w:instrText>
      </w:r>
      <w:r>
        <w:fldChar w:fldCharType="separate"/>
      </w:r>
      <w:r>
        <w:t>51</w:t>
      </w:r>
      <w:r>
        <w:fldChar w:fldCharType="end"/>
      </w:r>
      <w:r>
        <w:fldChar w:fldCharType="end"/>
      </w:r>
    </w:p>
    <w:p>
      <w:pPr>
        <w:pStyle w:val="7"/>
        <w:tabs>
          <w:tab w:val="right" w:leader="dot" w:pos="8306"/>
        </w:tabs>
      </w:pPr>
      <w:r>
        <w:fldChar w:fldCharType="begin"/>
      </w:r>
      <w:r>
        <w:instrText xml:space="preserve"> HYPERLINK \l "_Toc19950" </w:instrText>
      </w:r>
      <w:r>
        <w:fldChar w:fldCharType="separate"/>
      </w:r>
      <w:r>
        <w:rPr>
          <w:rFonts w:hint="eastAsia"/>
          <w:szCs w:val="28"/>
        </w:rPr>
        <w:t>3.2.23 进销对比</w:t>
      </w:r>
      <w:r>
        <w:tab/>
      </w:r>
      <w:r>
        <w:fldChar w:fldCharType="begin"/>
      </w:r>
      <w:r>
        <w:instrText xml:space="preserve"> PAGEREF _Toc19950 </w:instrText>
      </w:r>
      <w:r>
        <w:fldChar w:fldCharType="separate"/>
      </w:r>
      <w:r>
        <w:t>53</w:t>
      </w:r>
      <w:r>
        <w:fldChar w:fldCharType="end"/>
      </w:r>
      <w:r>
        <w:fldChar w:fldCharType="end"/>
      </w:r>
    </w:p>
    <w:p>
      <w:pPr>
        <w:pStyle w:val="7"/>
        <w:tabs>
          <w:tab w:val="right" w:leader="dot" w:pos="8306"/>
        </w:tabs>
      </w:pPr>
      <w:r>
        <w:fldChar w:fldCharType="begin"/>
      </w:r>
      <w:r>
        <w:instrText xml:space="preserve"> HYPERLINK \l "_Toc28224" </w:instrText>
      </w:r>
      <w:r>
        <w:fldChar w:fldCharType="separate"/>
      </w:r>
      <w:r>
        <w:rPr>
          <w:rFonts w:hint="eastAsia"/>
          <w:szCs w:val="28"/>
        </w:rPr>
        <w:t>3.2.24 库存占比</w:t>
      </w:r>
      <w:r>
        <w:tab/>
      </w:r>
      <w:r>
        <w:fldChar w:fldCharType="begin"/>
      </w:r>
      <w:r>
        <w:instrText xml:space="preserve"> PAGEREF _Toc28224 </w:instrText>
      </w:r>
      <w:r>
        <w:fldChar w:fldCharType="separate"/>
      </w:r>
      <w:r>
        <w:t>54</w:t>
      </w:r>
      <w:r>
        <w:fldChar w:fldCharType="end"/>
      </w:r>
      <w:r>
        <w:fldChar w:fldCharType="end"/>
      </w:r>
    </w:p>
    <w:p>
      <w:pPr>
        <w:pStyle w:val="7"/>
        <w:tabs>
          <w:tab w:val="right" w:leader="dot" w:pos="8306"/>
        </w:tabs>
      </w:pPr>
      <w:r>
        <w:fldChar w:fldCharType="begin"/>
      </w:r>
      <w:r>
        <w:instrText xml:space="preserve"> HYPERLINK \l "_Toc20296" </w:instrText>
      </w:r>
      <w:r>
        <w:fldChar w:fldCharType="separate"/>
      </w:r>
      <w:r>
        <w:rPr>
          <w:rFonts w:hint="eastAsia"/>
          <w:szCs w:val="28"/>
        </w:rPr>
        <w:t>3.2.25 周转率分析</w:t>
      </w:r>
      <w:r>
        <w:tab/>
      </w:r>
      <w:r>
        <w:fldChar w:fldCharType="begin"/>
      </w:r>
      <w:r>
        <w:instrText xml:space="preserve"> PAGEREF _Toc20296 </w:instrText>
      </w:r>
      <w:r>
        <w:fldChar w:fldCharType="separate"/>
      </w:r>
      <w:r>
        <w:t>55</w:t>
      </w:r>
      <w:r>
        <w:fldChar w:fldCharType="end"/>
      </w:r>
      <w:r>
        <w:fldChar w:fldCharType="end"/>
      </w:r>
    </w:p>
    <w:p>
      <w:pPr>
        <w:pStyle w:val="7"/>
        <w:tabs>
          <w:tab w:val="right" w:leader="dot" w:pos="8306"/>
        </w:tabs>
      </w:pPr>
      <w:r>
        <w:fldChar w:fldCharType="begin"/>
      </w:r>
      <w:r>
        <w:instrText xml:space="preserve"> HYPERLINK \l "_Toc17388" </w:instrText>
      </w:r>
      <w:r>
        <w:fldChar w:fldCharType="separate"/>
      </w:r>
      <w:r>
        <w:rPr>
          <w:rFonts w:hint="eastAsia"/>
          <w:szCs w:val="28"/>
        </w:rPr>
        <w:t>3.2.26 周转天数分析</w:t>
      </w:r>
      <w:r>
        <w:tab/>
      </w:r>
      <w:r>
        <w:fldChar w:fldCharType="begin"/>
      </w:r>
      <w:r>
        <w:instrText xml:space="preserve"> PAGEREF _Toc17388 </w:instrText>
      </w:r>
      <w:r>
        <w:fldChar w:fldCharType="separate"/>
      </w:r>
      <w:r>
        <w:t>57</w:t>
      </w:r>
      <w:r>
        <w:fldChar w:fldCharType="end"/>
      </w:r>
      <w:r>
        <w:fldChar w:fldCharType="end"/>
      </w:r>
    </w:p>
    <w:p>
      <w:pPr>
        <w:pStyle w:val="7"/>
        <w:tabs>
          <w:tab w:val="right" w:leader="dot" w:pos="8306"/>
        </w:tabs>
      </w:pPr>
      <w:r>
        <w:fldChar w:fldCharType="begin"/>
      </w:r>
      <w:r>
        <w:instrText xml:space="preserve"> HYPERLINK \l "_Toc17850" </w:instrText>
      </w:r>
      <w:r>
        <w:fldChar w:fldCharType="separate"/>
      </w:r>
      <w:r>
        <w:rPr>
          <w:rFonts w:hint="eastAsia"/>
          <w:szCs w:val="28"/>
        </w:rPr>
        <w:t>3.2.27 资产概要</w:t>
      </w:r>
      <w:r>
        <w:tab/>
      </w:r>
      <w:r>
        <w:fldChar w:fldCharType="begin"/>
      </w:r>
      <w:r>
        <w:instrText xml:space="preserve"> PAGEREF _Toc17850 </w:instrText>
      </w:r>
      <w:r>
        <w:fldChar w:fldCharType="separate"/>
      </w:r>
      <w:r>
        <w:t>58</w:t>
      </w:r>
      <w:r>
        <w:fldChar w:fldCharType="end"/>
      </w:r>
      <w:r>
        <w:fldChar w:fldCharType="end"/>
      </w:r>
    </w:p>
    <w:p>
      <w:pPr>
        <w:pStyle w:val="14"/>
        <w:tabs>
          <w:tab w:val="right" w:leader="dot" w:pos="8306"/>
        </w:tabs>
      </w:pPr>
      <w:r>
        <w:fldChar w:fldCharType="begin"/>
      </w:r>
      <w:r>
        <w:instrText xml:space="preserve"> HYPERLINK \l "_Toc27732" </w:instrText>
      </w:r>
      <w:r>
        <w:fldChar w:fldCharType="separate"/>
      </w:r>
      <w:r>
        <w:rPr>
          <w:rFonts w:hint="eastAsia" w:asciiTheme="majorEastAsia" w:hAnsiTheme="majorEastAsia" w:eastAsiaTheme="majorEastAsia"/>
        </w:rPr>
        <w:t>3.3 我的提醒</w:t>
      </w:r>
      <w:r>
        <w:tab/>
      </w:r>
      <w:r>
        <w:fldChar w:fldCharType="begin"/>
      </w:r>
      <w:r>
        <w:instrText xml:space="preserve"> PAGEREF _Toc27732 </w:instrText>
      </w:r>
      <w:r>
        <w:fldChar w:fldCharType="separate"/>
      </w:r>
      <w:r>
        <w:t>58</w:t>
      </w:r>
      <w:r>
        <w:fldChar w:fldCharType="end"/>
      </w:r>
      <w:r>
        <w:fldChar w:fldCharType="end"/>
      </w:r>
    </w:p>
    <w:p>
      <w:pPr>
        <w:pStyle w:val="7"/>
        <w:tabs>
          <w:tab w:val="right" w:leader="dot" w:pos="8306"/>
        </w:tabs>
      </w:pPr>
      <w:r>
        <w:fldChar w:fldCharType="begin"/>
      </w:r>
      <w:r>
        <w:instrText xml:space="preserve"> HYPERLINK \l "_Toc21222" </w:instrText>
      </w:r>
      <w:r>
        <w:fldChar w:fldCharType="separate"/>
      </w:r>
      <w:r>
        <w:rPr>
          <w:rFonts w:hint="eastAsia"/>
          <w:szCs w:val="28"/>
        </w:rPr>
        <w:t>3.3.1 调拨超期预警</w:t>
      </w:r>
      <w:r>
        <w:tab/>
      </w:r>
      <w:r>
        <w:fldChar w:fldCharType="begin"/>
      </w:r>
      <w:r>
        <w:instrText xml:space="preserve"> PAGEREF _Toc21222 </w:instrText>
      </w:r>
      <w:r>
        <w:fldChar w:fldCharType="separate"/>
      </w:r>
      <w:r>
        <w:t>59</w:t>
      </w:r>
      <w:r>
        <w:fldChar w:fldCharType="end"/>
      </w:r>
      <w:r>
        <w:fldChar w:fldCharType="end"/>
      </w:r>
    </w:p>
    <w:p>
      <w:pPr>
        <w:pStyle w:val="7"/>
        <w:tabs>
          <w:tab w:val="right" w:leader="dot" w:pos="8306"/>
        </w:tabs>
      </w:pPr>
      <w:r>
        <w:fldChar w:fldCharType="begin"/>
      </w:r>
      <w:r>
        <w:instrText xml:space="preserve"> HYPERLINK \l "_Toc13500" </w:instrText>
      </w:r>
      <w:r>
        <w:fldChar w:fldCharType="separate"/>
      </w:r>
      <w:r>
        <w:rPr>
          <w:rFonts w:hint="eastAsia"/>
          <w:szCs w:val="28"/>
        </w:rPr>
        <w:t>3.3.2 滞销商品预警</w:t>
      </w:r>
      <w:r>
        <w:tab/>
      </w:r>
      <w:r>
        <w:fldChar w:fldCharType="begin"/>
      </w:r>
      <w:r>
        <w:instrText xml:space="preserve"> PAGEREF _Toc13500 </w:instrText>
      </w:r>
      <w:r>
        <w:fldChar w:fldCharType="separate"/>
      </w:r>
      <w:r>
        <w:t>59</w:t>
      </w:r>
      <w:r>
        <w:fldChar w:fldCharType="end"/>
      </w:r>
      <w:r>
        <w:fldChar w:fldCharType="end"/>
      </w:r>
    </w:p>
    <w:p>
      <w:pPr>
        <w:pStyle w:val="14"/>
        <w:tabs>
          <w:tab w:val="right" w:leader="dot" w:pos="8306"/>
        </w:tabs>
      </w:pPr>
      <w:r>
        <w:fldChar w:fldCharType="begin"/>
      </w:r>
      <w:r>
        <w:instrText xml:space="preserve"> HYPERLINK \l "_Toc8328" </w:instrText>
      </w:r>
      <w:r>
        <w:fldChar w:fldCharType="separate"/>
      </w:r>
      <w:r>
        <w:rPr>
          <w:rFonts w:hint="eastAsia" w:asciiTheme="majorEastAsia" w:hAnsiTheme="majorEastAsia" w:eastAsiaTheme="majorEastAsia"/>
        </w:rPr>
        <w:t>3.4 我</w:t>
      </w:r>
      <w:r>
        <w:tab/>
      </w:r>
      <w:r>
        <w:fldChar w:fldCharType="begin"/>
      </w:r>
      <w:r>
        <w:instrText xml:space="preserve"> PAGEREF _Toc8328 </w:instrText>
      </w:r>
      <w:r>
        <w:fldChar w:fldCharType="separate"/>
      </w:r>
      <w:r>
        <w:t>60</w:t>
      </w:r>
      <w:r>
        <w:fldChar w:fldCharType="end"/>
      </w:r>
      <w:r>
        <w:fldChar w:fldCharType="end"/>
      </w:r>
    </w:p>
    <w:p>
      <w:pPr>
        <w:pStyle w:val="7"/>
        <w:tabs>
          <w:tab w:val="right" w:leader="dot" w:pos="8306"/>
        </w:tabs>
      </w:pPr>
      <w:r>
        <w:fldChar w:fldCharType="begin"/>
      </w:r>
      <w:r>
        <w:instrText xml:space="preserve"> HYPERLINK \l "_Toc29548" </w:instrText>
      </w:r>
      <w:r>
        <w:fldChar w:fldCharType="separate"/>
      </w:r>
      <w:r>
        <w:rPr>
          <w:rFonts w:hint="eastAsia"/>
          <w:szCs w:val="28"/>
        </w:rPr>
        <w:t>3.4.1 切换当前公司</w:t>
      </w:r>
      <w:r>
        <w:tab/>
      </w:r>
      <w:r>
        <w:fldChar w:fldCharType="begin"/>
      </w:r>
      <w:r>
        <w:instrText xml:space="preserve"> PAGEREF _Toc29548 </w:instrText>
      </w:r>
      <w:r>
        <w:fldChar w:fldCharType="separate"/>
      </w:r>
      <w:r>
        <w:t>60</w:t>
      </w:r>
      <w:r>
        <w:fldChar w:fldCharType="end"/>
      </w:r>
      <w:r>
        <w:fldChar w:fldCharType="end"/>
      </w:r>
    </w:p>
    <w:p>
      <w:pPr>
        <w:pStyle w:val="7"/>
        <w:tabs>
          <w:tab w:val="right" w:leader="dot" w:pos="8306"/>
        </w:tabs>
      </w:pPr>
      <w:r>
        <w:fldChar w:fldCharType="begin"/>
      </w:r>
      <w:r>
        <w:instrText xml:space="preserve"> HYPERLINK \l "_Toc6483" </w:instrText>
      </w:r>
      <w:r>
        <w:fldChar w:fldCharType="separate"/>
      </w:r>
      <w:r>
        <w:rPr>
          <w:rFonts w:hint="eastAsia"/>
          <w:szCs w:val="28"/>
        </w:rPr>
        <w:t>3.4.2 修改密码</w:t>
      </w:r>
      <w:r>
        <w:tab/>
      </w:r>
      <w:r>
        <w:fldChar w:fldCharType="begin"/>
      </w:r>
      <w:r>
        <w:instrText xml:space="preserve"> PAGEREF _Toc6483 </w:instrText>
      </w:r>
      <w:r>
        <w:fldChar w:fldCharType="separate"/>
      </w:r>
      <w:r>
        <w:t>60</w:t>
      </w:r>
      <w:r>
        <w:fldChar w:fldCharType="end"/>
      </w:r>
      <w:r>
        <w:fldChar w:fldCharType="end"/>
      </w:r>
    </w:p>
    <w:p>
      <w:pPr>
        <w:pStyle w:val="7"/>
        <w:tabs>
          <w:tab w:val="right" w:leader="dot" w:pos="8306"/>
        </w:tabs>
      </w:pPr>
      <w:r>
        <w:fldChar w:fldCharType="begin"/>
      </w:r>
      <w:r>
        <w:instrText xml:space="preserve"> HYPERLINK \l "_Toc26519" </w:instrText>
      </w:r>
      <w:r>
        <w:fldChar w:fldCharType="separate"/>
      </w:r>
      <w:r>
        <w:rPr>
          <w:rFonts w:hint="eastAsia"/>
          <w:szCs w:val="28"/>
        </w:rPr>
        <w:t>3.4.3 帮助说明（TODO）</w:t>
      </w:r>
      <w:r>
        <w:tab/>
      </w:r>
      <w:r>
        <w:fldChar w:fldCharType="begin"/>
      </w:r>
      <w:r>
        <w:instrText xml:space="preserve"> PAGEREF _Toc26519 </w:instrText>
      </w:r>
      <w:r>
        <w:fldChar w:fldCharType="separate"/>
      </w:r>
      <w:r>
        <w:t>61</w:t>
      </w:r>
      <w:r>
        <w:fldChar w:fldCharType="end"/>
      </w:r>
      <w:r>
        <w:fldChar w:fldCharType="end"/>
      </w:r>
    </w:p>
    <w:p>
      <w:pPr>
        <w:pStyle w:val="7"/>
        <w:tabs>
          <w:tab w:val="right" w:leader="dot" w:pos="8306"/>
        </w:tabs>
      </w:pPr>
      <w:r>
        <w:fldChar w:fldCharType="begin"/>
      </w:r>
      <w:r>
        <w:instrText xml:space="preserve"> HYPERLINK \l "_Toc10711" </w:instrText>
      </w:r>
      <w:r>
        <w:fldChar w:fldCharType="separate"/>
      </w:r>
      <w:r>
        <w:rPr>
          <w:rFonts w:hint="eastAsia"/>
          <w:szCs w:val="28"/>
        </w:rPr>
        <w:t>3.4.4 意见反馈</w:t>
      </w:r>
      <w:r>
        <w:tab/>
      </w:r>
      <w:r>
        <w:fldChar w:fldCharType="begin"/>
      </w:r>
      <w:r>
        <w:instrText xml:space="preserve"> PAGEREF _Toc10711 </w:instrText>
      </w:r>
      <w:r>
        <w:fldChar w:fldCharType="separate"/>
      </w:r>
      <w:r>
        <w:t>61</w:t>
      </w:r>
      <w:r>
        <w:fldChar w:fldCharType="end"/>
      </w:r>
      <w:r>
        <w:fldChar w:fldCharType="end"/>
      </w:r>
    </w:p>
    <w:p>
      <w:pPr>
        <w:pStyle w:val="7"/>
        <w:tabs>
          <w:tab w:val="right" w:leader="dot" w:pos="8306"/>
        </w:tabs>
      </w:pPr>
      <w:r>
        <w:fldChar w:fldCharType="begin"/>
      </w:r>
      <w:r>
        <w:instrText xml:space="preserve"> HYPERLINK \l "_Toc21791" </w:instrText>
      </w:r>
      <w:r>
        <w:fldChar w:fldCharType="separate"/>
      </w:r>
      <w:r>
        <w:rPr>
          <w:rFonts w:hint="eastAsia"/>
          <w:szCs w:val="28"/>
        </w:rPr>
        <w:t>3.4.5 关于</w:t>
      </w:r>
      <w:r>
        <w:tab/>
      </w:r>
      <w:r>
        <w:fldChar w:fldCharType="begin"/>
      </w:r>
      <w:r>
        <w:instrText xml:space="preserve"> PAGEREF _Toc21791 </w:instrText>
      </w:r>
      <w:r>
        <w:fldChar w:fldCharType="separate"/>
      </w:r>
      <w:r>
        <w:t>61</w:t>
      </w:r>
      <w:r>
        <w:fldChar w:fldCharType="end"/>
      </w:r>
      <w:r>
        <w:fldChar w:fldCharType="end"/>
      </w:r>
    </w:p>
    <w:p>
      <w:pPr>
        <w:pStyle w:val="14"/>
        <w:tabs>
          <w:tab w:val="right" w:leader="dot" w:pos="8306"/>
        </w:tabs>
      </w:pPr>
      <w:r>
        <w:fldChar w:fldCharType="begin"/>
      </w:r>
      <w:r>
        <w:instrText xml:space="preserve"> HYPERLINK \l "_Toc20889" </w:instrText>
      </w:r>
      <w:r>
        <w:fldChar w:fldCharType="separate"/>
      </w:r>
      <w:r>
        <w:rPr>
          <w:rFonts w:hint="eastAsia" w:asciiTheme="majorEastAsia" w:hAnsiTheme="majorEastAsia" w:eastAsiaTheme="majorEastAsia"/>
        </w:rPr>
        <w:t>3.5 共用辅助性页</w:t>
      </w:r>
      <w:r>
        <w:tab/>
      </w:r>
      <w:r>
        <w:fldChar w:fldCharType="begin"/>
      </w:r>
      <w:r>
        <w:instrText xml:space="preserve"> PAGEREF _Toc20889 </w:instrText>
      </w:r>
      <w:r>
        <w:fldChar w:fldCharType="separate"/>
      </w:r>
      <w:r>
        <w:t>61</w:t>
      </w:r>
      <w:r>
        <w:fldChar w:fldCharType="end"/>
      </w:r>
      <w:r>
        <w:fldChar w:fldCharType="end"/>
      </w:r>
    </w:p>
    <w:p>
      <w:pPr>
        <w:pStyle w:val="7"/>
        <w:tabs>
          <w:tab w:val="right" w:leader="dot" w:pos="8306"/>
        </w:tabs>
      </w:pPr>
      <w:r>
        <w:fldChar w:fldCharType="begin"/>
      </w:r>
      <w:r>
        <w:instrText xml:space="preserve"> HYPERLINK \l "_Toc9192" </w:instrText>
      </w:r>
      <w:r>
        <w:fldChar w:fldCharType="separate"/>
      </w:r>
      <w:r>
        <w:rPr>
          <w:rFonts w:hint="eastAsia" w:asciiTheme="majorEastAsia" w:hAnsiTheme="majorEastAsia" w:eastAsiaTheme="majorEastAsia"/>
          <w:szCs w:val="28"/>
        </w:rPr>
        <w:t>3.5.1 公司部门-单选</w:t>
      </w:r>
      <w:r>
        <w:tab/>
      </w:r>
      <w:r>
        <w:fldChar w:fldCharType="begin"/>
      </w:r>
      <w:r>
        <w:instrText xml:space="preserve"> PAGEREF _Toc9192 </w:instrText>
      </w:r>
      <w:r>
        <w:fldChar w:fldCharType="separate"/>
      </w:r>
      <w:r>
        <w:t>61</w:t>
      </w:r>
      <w:r>
        <w:fldChar w:fldCharType="end"/>
      </w:r>
      <w:r>
        <w:fldChar w:fldCharType="end"/>
      </w:r>
    </w:p>
    <w:p>
      <w:pPr>
        <w:pStyle w:val="7"/>
        <w:tabs>
          <w:tab w:val="right" w:leader="dot" w:pos="8306"/>
        </w:tabs>
      </w:pPr>
      <w:r>
        <w:fldChar w:fldCharType="begin"/>
      </w:r>
      <w:r>
        <w:instrText xml:space="preserve"> HYPERLINK \l "_Toc19891" </w:instrText>
      </w:r>
      <w:r>
        <w:fldChar w:fldCharType="separate"/>
      </w:r>
      <w:r>
        <w:rPr>
          <w:rFonts w:hint="eastAsia" w:asciiTheme="majorEastAsia" w:hAnsiTheme="majorEastAsia" w:eastAsiaTheme="majorEastAsia"/>
          <w:szCs w:val="28"/>
        </w:rPr>
        <w:t>3.5.2 商品类别-单选</w:t>
      </w:r>
      <w:r>
        <w:tab/>
      </w:r>
      <w:r>
        <w:fldChar w:fldCharType="begin"/>
      </w:r>
      <w:r>
        <w:instrText xml:space="preserve"> PAGEREF _Toc19891 </w:instrText>
      </w:r>
      <w:r>
        <w:fldChar w:fldCharType="separate"/>
      </w:r>
      <w:r>
        <w:t>62</w:t>
      </w:r>
      <w:r>
        <w:fldChar w:fldCharType="end"/>
      </w:r>
      <w:r>
        <w:fldChar w:fldCharType="end"/>
      </w:r>
    </w:p>
    <w:p>
      <w:pPr>
        <w:pStyle w:val="7"/>
        <w:tabs>
          <w:tab w:val="right" w:leader="dot" w:pos="8306"/>
        </w:tabs>
      </w:pPr>
      <w:r>
        <w:fldChar w:fldCharType="begin"/>
      </w:r>
      <w:r>
        <w:instrText xml:space="preserve"> HYPERLINK \l "_Toc12733" </w:instrText>
      </w:r>
      <w:r>
        <w:fldChar w:fldCharType="separate"/>
      </w:r>
      <w:r>
        <w:rPr>
          <w:rFonts w:hint="eastAsia" w:asciiTheme="majorEastAsia" w:hAnsiTheme="majorEastAsia" w:eastAsiaTheme="majorEastAsia"/>
          <w:szCs w:val="28"/>
        </w:rPr>
        <w:t>3.5.3 品牌-单选</w:t>
      </w:r>
      <w:r>
        <w:tab/>
      </w:r>
      <w:r>
        <w:fldChar w:fldCharType="begin"/>
      </w:r>
      <w:r>
        <w:instrText xml:space="preserve"> PAGEREF _Toc12733 </w:instrText>
      </w:r>
      <w:r>
        <w:fldChar w:fldCharType="separate"/>
      </w:r>
      <w:r>
        <w:t>62</w:t>
      </w:r>
      <w:r>
        <w:fldChar w:fldCharType="end"/>
      </w:r>
      <w:r>
        <w:fldChar w:fldCharType="end"/>
      </w:r>
    </w:p>
    <w:p>
      <w:pPr>
        <w:pStyle w:val="7"/>
        <w:tabs>
          <w:tab w:val="right" w:leader="dot" w:pos="8306"/>
        </w:tabs>
      </w:pPr>
      <w:r>
        <w:fldChar w:fldCharType="begin"/>
      </w:r>
      <w:r>
        <w:instrText xml:space="preserve"> HYPERLINK \l "_Toc2360" </w:instrText>
      </w:r>
      <w:r>
        <w:fldChar w:fldCharType="separate"/>
      </w:r>
      <w:r>
        <w:rPr>
          <w:rFonts w:hint="eastAsia" w:asciiTheme="majorEastAsia" w:hAnsiTheme="majorEastAsia" w:eastAsiaTheme="majorEastAsia"/>
          <w:szCs w:val="28"/>
        </w:rPr>
        <w:t>3.5.4 供应商-单选</w:t>
      </w:r>
      <w:r>
        <w:tab/>
      </w:r>
      <w:r>
        <w:fldChar w:fldCharType="begin"/>
      </w:r>
      <w:r>
        <w:instrText xml:space="preserve"> PAGEREF _Toc2360 </w:instrText>
      </w:r>
      <w:r>
        <w:fldChar w:fldCharType="separate"/>
      </w:r>
      <w:r>
        <w:t>63</w:t>
      </w:r>
      <w:r>
        <w:fldChar w:fldCharType="end"/>
      </w:r>
      <w:r>
        <w:fldChar w:fldCharType="end"/>
      </w:r>
    </w:p>
    <w:p>
      <w:pPr>
        <w:pStyle w:val="7"/>
        <w:tabs>
          <w:tab w:val="right" w:leader="dot" w:pos="8306"/>
        </w:tabs>
      </w:pPr>
      <w:r>
        <w:fldChar w:fldCharType="begin"/>
      </w:r>
      <w:r>
        <w:instrText xml:space="preserve"> HYPERLINK \l "_Toc10454" </w:instrText>
      </w:r>
      <w:r>
        <w:fldChar w:fldCharType="separate"/>
      </w:r>
      <w:r>
        <w:rPr>
          <w:rFonts w:hint="eastAsia" w:asciiTheme="majorEastAsia" w:hAnsiTheme="majorEastAsia" w:eastAsiaTheme="majorEastAsia"/>
          <w:szCs w:val="28"/>
        </w:rPr>
        <w:t>3.5.5 资金账户类型-单选</w:t>
      </w:r>
      <w:r>
        <w:tab/>
      </w:r>
      <w:r>
        <w:fldChar w:fldCharType="begin"/>
      </w:r>
      <w:r>
        <w:instrText xml:space="preserve"> PAGEREF _Toc10454 </w:instrText>
      </w:r>
      <w:r>
        <w:fldChar w:fldCharType="separate"/>
      </w:r>
      <w:r>
        <w:t>63</w:t>
      </w:r>
      <w:r>
        <w:fldChar w:fldCharType="end"/>
      </w:r>
      <w:r>
        <w:fldChar w:fldCharType="end"/>
      </w:r>
    </w:p>
    <w:p>
      <w:pPr>
        <w:pStyle w:val="7"/>
        <w:tabs>
          <w:tab w:val="right" w:leader="dot" w:pos="8306"/>
        </w:tabs>
      </w:pPr>
      <w:r>
        <w:fldChar w:fldCharType="begin"/>
      </w:r>
      <w:r>
        <w:instrText xml:space="preserve"> HYPERLINK \l "_Toc16123" </w:instrText>
      </w:r>
      <w:r>
        <w:fldChar w:fldCharType="separate"/>
      </w:r>
      <w:r>
        <w:rPr>
          <w:rFonts w:hint="eastAsia" w:asciiTheme="majorEastAsia" w:hAnsiTheme="majorEastAsia" w:eastAsiaTheme="majorEastAsia"/>
          <w:szCs w:val="28"/>
        </w:rPr>
        <w:t>3.5.6 运营商名称-单选</w:t>
      </w:r>
      <w:r>
        <w:tab/>
      </w:r>
      <w:r>
        <w:fldChar w:fldCharType="begin"/>
      </w:r>
      <w:r>
        <w:instrText xml:space="preserve"> PAGEREF _Toc16123 </w:instrText>
      </w:r>
      <w:r>
        <w:fldChar w:fldCharType="separate"/>
      </w:r>
      <w:r>
        <w:t>63</w:t>
      </w:r>
      <w:r>
        <w:fldChar w:fldCharType="end"/>
      </w:r>
      <w:r>
        <w:fldChar w:fldCharType="end"/>
      </w:r>
    </w:p>
    <w:p>
      <w:pPr>
        <w:pStyle w:val="7"/>
        <w:tabs>
          <w:tab w:val="right" w:leader="dot" w:pos="8306"/>
        </w:tabs>
      </w:pPr>
      <w:r>
        <w:fldChar w:fldCharType="begin"/>
      </w:r>
      <w:r>
        <w:instrText xml:space="preserve"> HYPERLINK \l "_Toc10236" </w:instrText>
      </w:r>
      <w:r>
        <w:fldChar w:fldCharType="separate"/>
      </w:r>
      <w:r>
        <w:rPr>
          <w:rFonts w:hint="eastAsia" w:asciiTheme="majorEastAsia" w:hAnsiTheme="majorEastAsia" w:eastAsiaTheme="majorEastAsia"/>
          <w:szCs w:val="28"/>
        </w:rPr>
        <w:t>3.5.7 运营商单位名称-单选</w:t>
      </w:r>
      <w:r>
        <w:tab/>
      </w:r>
      <w:r>
        <w:fldChar w:fldCharType="begin"/>
      </w:r>
      <w:r>
        <w:instrText xml:space="preserve"> PAGEREF _Toc10236 </w:instrText>
      </w:r>
      <w:r>
        <w:fldChar w:fldCharType="separate"/>
      </w:r>
      <w:r>
        <w:t>64</w:t>
      </w:r>
      <w:r>
        <w:fldChar w:fldCharType="end"/>
      </w:r>
      <w:r>
        <w:fldChar w:fldCharType="end"/>
      </w:r>
    </w:p>
    <w:p>
      <w:pPr>
        <w:pStyle w:val="7"/>
        <w:tabs>
          <w:tab w:val="right" w:leader="dot" w:pos="8306"/>
        </w:tabs>
      </w:pPr>
      <w:r>
        <w:fldChar w:fldCharType="begin"/>
      </w:r>
      <w:r>
        <w:instrText xml:space="preserve"> HYPERLINK \l "_Toc2906" </w:instrText>
      </w:r>
      <w:r>
        <w:fldChar w:fldCharType="separate"/>
      </w:r>
      <w:r>
        <w:rPr>
          <w:rFonts w:hint="eastAsia" w:asciiTheme="majorEastAsia" w:hAnsiTheme="majorEastAsia" w:eastAsiaTheme="majorEastAsia"/>
          <w:szCs w:val="28"/>
        </w:rPr>
        <w:t>3.5.8 运营商业务名称-单选</w:t>
      </w:r>
      <w:r>
        <w:tab/>
      </w:r>
      <w:r>
        <w:fldChar w:fldCharType="begin"/>
      </w:r>
      <w:r>
        <w:instrText xml:space="preserve"> PAGEREF _Toc2906 </w:instrText>
      </w:r>
      <w:r>
        <w:fldChar w:fldCharType="separate"/>
      </w:r>
      <w:r>
        <w:t>64</w:t>
      </w:r>
      <w:r>
        <w:fldChar w:fldCharType="end"/>
      </w:r>
      <w:r>
        <w:fldChar w:fldCharType="end"/>
      </w:r>
    </w:p>
    <w:p>
      <w:pPr>
        <w:pStyle w:val="7"/>
        <w:tabs>
          <w:tab w:val="right" w:leader="dot" w:pos="8306"/>
        </w:tabs>
      </w:pPr>
      <w:r>
        <w:fldChar w:fldCharType="begin"/>
      </w:r>
      <w:r>
        <w:instrText xml:space="preserve"> HYPERLINK \l "_Toc30620" </w:instrText>
      </w:r>
      <w:r>
        <w:fldChar w:fldCharType="separate"/>
      </w:r>
      <w:r>
        <w:rPr>
          <w:rFonts w:hint="eastAsia" w:asciiTheme="majorEastAsia" w:hAnsiTheme="majorEastAsia" w:eastAsiaTheme="majorEastAsia"/>
          <w:szCs w:val="28"/>
        </w:rPr>
        <w:t>3.5.9 增值服务名称-单选</w:t>
      </w:r>
      <w:r>
        <w:tab/>
      </w:r>
      <w:r>
        <w:fldChar w:fldCharType="begin"/>
      </w:r>
      <w:r>
        <w:instrText xml:space="preserve"> PAGEREF _Toc30620 </w:instrText>
      </w:r>
      <w:r>
        <w:fldChar w:fldCharType="separate"/>
      </w:r>
      <w:r>
        <w:t>65</w:t>
      </w:r>
      <w:r>
        <w:fldChar w:fldCharType="end"/>
      </w:r>
      <w:r>
        <w:fldChar w:fldCharType="end"/>
      </w:r>
    </w:p>
    <w:p>
      <w:pPr>
        <w:pStyle w:val="7"/>
        <w:tabs>
          <w:tab w:val="right" w:leader="dot" w:pos="8306"/>
        </w:tabs>
      </w:pPr>
      <w:r>
        <w:fldChar w:fldCharType="begin"/>
      </w:r>
      <w:r>
        <w:instrText xml:space="preserve"> HYPERLINK \l "_Toc12628" </w:instrText>
      </w:r>
      <w:r>
        <w:fldChar w:fldCharType="separate"/>
      </w:r>
      <w:r>
        <w:rPr>
          <w:rFonts w:hint="eastAsia" w:asciiTheme="majorEastAsia" w:hAnsiTheme="majorEastAsia" w:eastAsiaTheme="majorEastAsia"/>
          <w:szCs w:val="28"/>
        </w:rPr>
        <w:t>3.5.10 分期商-单选</w:t>
      </w:r>
      <w:r>
        <w:tab/>
      </w:r>
      <w:r>
        <w:fldChar w:fldCharType="begin"/>
      </w:r>
      <w:r>
        <w:instrText xml:space="preserve"> PAGEREF _Toc12628 </w:instrText>
      </w:r>
      <w:r>
        <w:fldChar w:fldCharType="separate"/>
      </w:r>
      <w:r>
        <w:t>65</w:t>
      </w:r>
      <w:r>
        <w:fldChar w:fldCharType="end"/>
      </w:r>
      <w:r>
        <w:fldChar w:fldCharType="end"/>
      </w:r>
    </w:p>
    <w:p>
      <w:pPr>
        <w:pStyle w:val="7"/>
        <w:tabs>
          <w:tab w:val="right" w:leader="dot" w:pos="8306"/>
        </w:tabs>
      </w:pPr>
      <w:r>
        <w:fldChar w:fldCharType="begin"/>
      </w:r>
      <w:r>
        <w:instrText xml:space="preserve"> HYPERLINK \l "_Toc32485" </w:instrText>
      </w:r>
      <w:r>
        <w:fldChar w:fldCharType="separate"/>
      </w:r>
      <w:r>
        <w:rPr>
          <w:rFonts w:hint="eastAsia" w:asciiTheme="majorEastAsia" w:hAnsiTheme="majorEastAsia" w:eastAsiaTheme="majorEastAsia"/>
          <w:szCs w:val="28"/>
        </w:rPr>
        <w:t>3.5.11 分期业务-单选</w:t>
      </w:r>
      <w:r>
        <w:tab/>
      </w:r>
      <w:r>
        <w:fldChar w:fldCharType="begin"/>
      </w:r>
      <w:r>
        <w:instrText xml:space="preserve"> PAGEREF _Toc32485 </w:instrText>
      </w:r>
      <w:r>
        <w:fldChar w:fldCharType="separate"/>
      </w:r>
      <w:r>
        <w:t>66</w:t>
      </w:r>
      <w:r>
        <w:fldChar w:fldCharType="end"/>
      </w:r>
      <w:r>
        <w:fldChar w:fldCharType="end"/>
      </w:r>
    </w:p>
    <w:p>
      <w:pPr>
        <w:pStyle w:val="7"/>
        <w:tabs>
          <w:tab w:val="right" w:leader="dot" w:pos="8306"/>
        </w:tabs>
      </w:pPr>
      <w:r>
        <w:fldChar w:fldCharType="begin"/>
      </w:r>
      <w:r>
        <w:instrText xml:space="preserve"> HYPERLINK \l "_Toc24309" </w:instrText>
      </w:r>
      <w:r>
        <w:fldChar w:fldCharType="separate"/>
      </w:r>
      <w:r>
        <w:rPr>
          <w:rFonts w:hint="eastAsia" w:asciiTheme="majorEastAsia" w:hAnsiTheme="majorEastAsia" w:eastAsiaTheme="majorEastAsia"/>
          <w:szCs w:val="28"/>
        </w:rPr>
        <w:t>3.5.12 第三方抵扣单位-单选</w:t>
      </w:r>
      <w:r>
        <w:tab/>
      </w:r>
      <w:r>
        <w:fldChar w:fldCharType="begin"/>
      </w:r>
      <w:r>
        <w:instrText xml:space="preserve"> PAGEREF _Toc24309 </w:instrText>
      </w:r>
      <w:r>
        <w:fldChar w:fldCharType="separate"/>
      </w:r>
      <w:r>
        <w:t>66</w:t>
      </w:r>
      <w:r>
        <w:fldChar w:fldCharType="end"/>
      </w:r>
      <w:r>
        <w:fldChar w:fldCharType="end"/>
      </w:r>
    </w:p>
    <w:p>
      <w:pPr>
        <w:pStyle w:val="7"/>
        <w:tabs>
          <w:tab w:val="right" w:leader="dot" w:pos="8306"/>
        </w:tabs>
      </w:pPr>
      <w:r>
        <w:fldChar w:fldCharType="begin"/>
      </w:r>
      <w:r>
        <w:instrText xml:space="preserve"> HYPERLINK \l "_Toc31148" </w:instrText>
      </w:r>
      <w:r>
        <w:fldChar w:fldCharType="separate"/>
      </w:r>
      <w:r>
        <w:rPr>
          <w:rFonts w:hint="eastAsia" w:asciiTheme="majorEastAsia" w:hAnsiTheme="majorEastAsia" w:eastAsiaTheme="majorEastAsia"/>
          <w:szCs w:val="28"/>
        </w:rPr>
        <w:t>3.5.13 第三方抵扣活动-单选</w:t>
      </w:r>
      <w:r>
        <w:tab/>
      </w:r>
      <w:r>
        <w:fldChar w:fldCharType="begin"/>
      </w:r>
      <w:r>
        <w:instrText xml:space="preserve"> PAGEREF _Toc31148 </w:instrText>
      </w:r>
      <w:r>
        <w:fldChar w:fldCharType="separate"/>
      </w:r>
      <w:r>
        <w:t>67</w:t>
      </w:r>
      <w:r>
        <w:fldChar w:fldCharType="end"/>
      </w:r>
      <w:r>
        <w:fldChar w:fldCharType="end"/>
      </w:r>
    </w:p>
    <w:p>
      <w:pPr>
        <w:pStyle w:val="7"/>
        <w:tabs>
          <w:tab w:val="right" w:leader="dot" w:pos="8306"/>
        </w:tabs>
      </w:pPr>
      <w:r>
        <w:fldChar w:fldCharType="begin"/>
      </w:r>
      <w:r>
        <w:instrText xml:space="preserve"> HYPERLINK \l "_Toc31046" </w:instrText>
      </w:r>
      <w:r>
        <w:fldChar w:fldCharType="separate"/>
      </w:r>
      <w:r>
        <w:rPr>
          <w:rFonts w:hint="eastAsia" w:asciiTheme="majorEastAsia" w:hAnsiTheme="majorEastAsia" w:eastAsiaTheme="majorEastAsia"/>
          <w:szCs w:val="28"/>
        </w:rPr>
        <w:t>3.5.14 条码生成页</w:t>
      </w:r>
      <w:r>
        <w:tab/>
      </w:r>
      <w:r>
        <w:fldChar w:fldCharType="begin"/>
      </w:r>
      <w:r>
        <w:instrText xml:space="preserve"> PAGEREF _Toc31046 </w:instrText>
      </w:r>
      <w:r>
        <w:fldChar w:fldCharType="separate"/>
      </w:r>
      <w:r>
        <w:t>67</w:t>
      </w:r>
      <w:r>
        <w:fldChar w:fldCharType="end"/>
      </w:r>
      <w:r>
        <w:fldChar w:fldCharType="end"/>
      </w:r>
    </w:p>
    <w:p>
      <w:pPr>
        <w:pStyle w:val="11"/>
        <w:tabs>
          <w:tab w:val="right" w:leader="dot" w:pos="8306"/>
        </w:tabs>
      </w:pPr>
      <w:r>
        <w:fldChar w:fldCharType="begin"/>
      </w:r>
      <w:r>
        <w:instrText xml:space="preserve"> HYPERLINK \l "_Toc18920" </w:instrText>
      </w:r>
      <w:r>
        <w:fldChar w:fldCharType="separate"/>
      </w:r>
      <w:r>
        <w:rPr>
          <w:rFonts w:hint="eastAsia" w:asciiTheme="majorEastAsia" w:hAnsiTheme="majorEastAsia" w:eastAsiaTheme="majorEastAsia"/>
        </w:rPr>
        <w:t>4 其他产品需求</w:t>
      </w:r>
      <w:r>
        <w:tab/>
      </w:r>
      <w:r>
        <w:fldChar w:fldCharType="begin"/>
      </w:r>
      <w:r>
        <w:instrText xml:space="preserve"> PAGEREF _Toc18920 </w:instrText>
      </w:r>
      <w:r>
        <w:fldChar w:fldCharType="separate"/>
      </w:r>
      <w:r>
        <w:t>68</w:t>
      </w:r>
      <w:r>
        <w:fldChar w:fldCharType="end"/>
      </w:r>
      <w:r>
        <w:fldChar w:fldCharType="end"/>
      </w:r>
    </w:p>
    <w:p>
      <w:pPr>
        <w:pStyle w:val="14"/>
        <w:tabs>
          <w:tab w:val="right" w:leader="dot" w:pos="8306"/>
        </w:tabs>
      </w:pPr>
      <w:r>
        <w:fldChar w:fldCharType="begin"/>
      </w:r>
      <w:r>
        <w:instrText xml:space="preserve"> HYPERLINK \l "_Toc28067" </w:instrText>
      </w:r>
      <w:r>
        <w:fldChar w:fldCharType="separate"/>
      </w:r>
      <w:r>
        <w:rPr>
          <w:rFonts w:hint="eastAsia" w:asciiTheme="majorEastAsia" w:hAnsiTheme="majorEastAsia" w:eastAsiaTheme="majorEastAsia"/>
          <w:szCs w:val="28"/>
        </w:rPr>
        <w:t>4.1 性能需求</w:t>
      </w:r>
      <w:r>
        <w:tab/>
      </w:r>
      <w:r>
        <w:fldChar w:fldCharType="begin"/>
      </w:r>
      <w:r>
        <w:instrText xml:space="preserve"> PAGEREF _Toc28067 </w:instrText>
      </w:r>
      <w:r>
        <w:fldChar w:fldCharType="separate"/>
      </w:r>
      <w:r>
        <w:t>68</w:t>
      </w:r>
      <w:r>
        <w:fldChar w:fldCharType="end"/>
      </w:r>
      <w:r>
        <w:fldChar w:fldCharType="end"/>
      </w:r>
    </w:p>
    <w:p>
      <w:pPr>
        <w:pStyle w:val="14"/>
        <w:tabs>
          <w:tab w:val="right" w:leader="dot" w:pos="8306"/>
        </w:tabs>
      </w:pPr>
      <w:r>
        <w:fldChar w:fldCharType="begin"/>
      </w:r>
      <w:r>
        <w:instrText xml:space="preserve"> HYPERLINK \l "_Toc30147" </w:instrText>
      </w:r>
      <w:r>
        <w:fldChar w:fldCharType="separate"/>
      </w:r>
      <w:r>
        <w:rPr>
          <w:rFonts w:hint="eastAsia"/>
          <w:szCs w:val="28"/>
        </w:rPr>
        <w:t>4.2 监控需求</w:t>
      </w:r>
      <w:r>
        <w:tab/>
      </w:r>
      <w:r>
        <w:fldChar w:fldCharType="begin"/>
      </w:r>
      <w:r>
        <w:instrText xml:space="preserve"> PAGEREF _Toc30147 </w:instrText>
      </w:r>
      <w:r>
        <w:fldChar w:fldCharType="separate"/>
      </w:r>
      <w:r>
        <w:t>68</w:t>
      </w:r>
      <w:r>
        <w:fldChar w:fldCharType="end"/>
      </w:r>
      <w:r>
        <w:fldChar w:fldCharType="end"/>
      </w:r>
    </w:p>
    <w:p>
      <w:pPr>
        <w:pStyle w:val="14"/>
        <w:tabs>
          <w:tab w:val="right" w:leader="dot" w:pos="8306"/>
        </w:tabs>
      </w:pPr>
      <w:r>
        <w:fldChar w:fldCharType="begin"/>
      </w:r>
      <w:r>
        <w:instrText xml:space="preserve"> HYPERLINK \l "_Toc9947" </w:instrText>
      </w:r>
      <w:r>
        <w:fldChar w:fldCharType="separate"/>
      </w:r>
      <w:r>
        <w:rPr>
          <w:rFonts w:hint="eastAsia"/>
          <w:szCs w:val="28"/>
        </w:rPr>
        <w:t>4.3 兼容需求</w:t>
      </w:r>
      <w:r>
        <w:tab/>
      </w:r>
      <w:r>
        <w:fldChar w:fldCharType="begin"/>
      </w:r>
      <w:r>
        <w:instrText xml:space="preserve"> PAGEREF _Toc9947 </w:instrText>
      </w:r>
      <w:r>
        <w:fldChar w:fldCharType="separate"/>
      </w:r>
      <w:r>
        <w:t>68</w:t>
      </w:r>
      <w:r>
        <w:fldChar w:fldCharType="end"/>
      </w:r>
      <w:r>
        <w:fldChar w:fldCharType="end"/>
      </w:r>
    </w:p>
    <w:p>
      <w:pPr>
        <w:jc w:val="center"/>
        <w:rPr>
          <w:rFonts w:asciiTheme="majorEastAsia" w:hAnsiTheme="majorEastAsia" w:eastAsiaTheme="majorEastAsia"/>
          <w:color w:val="000000" w:themeColor="text1"/>
          <w14:textFill>
            <w14:solidFill>
              <w14:schemeClr w14:val="tx1"/>
            </w14:solidFill>
          </w14:textFill>
        </w:rPr>
      </w:pPr>
      <w:r>
        <w:rPr>
          <w:rFonts w:asciiTheme="majorEastAsia" w:hAnsiTheme="majorEastAsia" w:eastAsiaTheme="majorEastAsia"/>
          <w:color w:val="000000" w:themeColor="text1"/>
          <w14:textFill>
            <w14:solidFill>
              <w14:schemeClr w14:val="tx1"/>
            </w14:solidFill>
          </w14:textFill>
        </w:rPr>
        <w:fldChar w:fldCharType="end"/>
      </w:r>
    </w:p>
    <w:p>
      <w:pPr>
        <w:jc w:val="center"/>
        <w:rPr>
          <w:rFonts w:asciiTheme="majorEastAsia" w:hAnsiTheme="majorEastAsia" w:eastAsiaTheme="majorEastAsia"/>
          <w:color w:val="000000" w:themeColor="text1"/>
          <w14:textFill>
            <w14:solidFill>
              <w14:schemeClr w14:val="tx1"/>
            </w14:solidFill>
          </w14:textFill>
        </w:rPr>
      </w:pPr>
    </w:p>
    <w:p>
      <w:pPr>
        <w:pStyle w:val="2"/>
        <w:rPr>
          <w:rFonts w:asciiTheme="majorEastAsia" w:hAnsiTheme="majorEastAsia" w:eastAsiaTheme="majorEastAsia"/>
          <w:color w:val="000000" w:themeColor="text1"/>
          <w14:textFill>
            <w14:solidFill>
              <w14:schemeClr w14:val="tx1"/>
            </w14:solidFill>
          </w14:textFill>
        </w:rPr>
      </w:pPr>
      <w:bookmarkStart w:id="17" w:name="_Toc479766308"/>
      <w:bookmarkStart w:id="18" w:name="_Toc1724"/>
      <w:bookmarkStart w:id="19" w:name="_Toc21635"/>
      <w:r>
        <w:rPr>
          <w:rFonts w:hint="eastAsia" w:asciiTheme="majorEastAsia" w:hAnsiTheme="majorEastAsia" w:eastAsiaTheme="majorEastAsia"/>
          <w:color w:val="000000" w:themeColor="text1"/>
          <w14:textFill>
            <w14:solidFill>
              <w14:schemeClr w14:val="tx1"/>
            </w14:solidFill>
          </w14:textFill>
        </w:rPr>
        <w:t>引言</w:t>
      </w:r>
      <w:bookmarkEnd w:id="17"/>
      <w:bookmarkEnd w:id="18"/>
      <w:bookmarkEnd w:id="19"/>
    </w:p>
    <w:p>
      <w:pPr>
        <w:pStyle w:val="3"/>
        <w:rPr>
          <w:rFonts w:asciiTheme="majorEastAsia" w:hAnsiTheme="majorEastAsia" w:eastAsiaTheme="majorEastAsia"/>
          <w:color w:val="000000" w:themeColor="text1"/>
          <w14:textFill>
            <w14:solidFill>
              <w14:schemeClr w14:val="tx1"/>
            </w14:solidFill>
          </w14:textFill>
        </w:rPr>
      </w:pPr>
      <w:bookmarkStart w:id="20" w:name="_Toc22757"/>
      <w:bookmarkStart w:id="21" w:name="_Toc479766309"/>
      <w:bookmarkStart w:id="22" w:name="_Toc28595"/>
      <w:r>
        <w:rPr>
          <w:rFonts w:hint="eastAsia" w:asciiTheme="majorEastAsia" w:hAnsiTheme="majorEastAsia" w:eastAsiaTheme="majorEastAsia"/>
          <w:color w:val="000000" w:themeColor="text1"/>
          <w14:textFill>
            <w14:solidFill>
              <w14:schemeClr w14:val="tx1"/>
            </w14:solidFill>
          </w14:textFill>
        </w:rPr>
        <w:t>编写目的</w:t>
      </w:r>
      <w:bookmarkEnd w:id="20"/>
      <w:bookmarkEnd w:id="21"/>
      <w:bookmarkEnd w:id="22"/>
    </w:p>
    <w:p>
      <w:pPr>
        <w:spacing w:line="360" w:lineRule="auto"/>
        <w:ind w:firstLine="480" w:firstLineChars="200"/>
        <w:rPr>
          <w:rFonts w:asciiTheme="majorEastAsia" w:hAnsiTheme="majorEastAsia" w:eastAsiaTheme="majorEastAsia"/>
          <w:color w:val="000000" w:themeColor="text1"/>
          <w:sz w:val="24"/>
          <w:szCs w:val="24"/>
          <w14:textFill>
            <w14:solidFill>
              <w14:schemeClr w14:val="tx1"/>
            </w14:solidFill>
          </w14:textFill>
        </w:rPr>
      </w:pPr>
      <w:r>
        <w:rPr>
          <w:rFonts w:hint="eastAsia" w:asciiTheme="majorEastAsia" w:hAnsiTheme="majorEastAsia" w:eastAsiaTheme="majorEastAsia"/>
          <w:color w:val="000000" w:themeColor="text1"/>
          <w:sz w:val="24"/>
          <w:szCs w:val="24"/>
          <w14:textFill>
            <w14:solidFill>
              <w14:schemeClr w14:val="tx1"/>
            </w14:solidFill>
          </w14:textFill>
        </w:rPr>
        <w:t>本文档主要描述ERP系统涉及到报表开发类的业务文档。</w:t>
      </w:r>
    </w:p>
    <w:p>
      <w:pPr>
        <w:spacing w:line="360" w:lineRule="auto"/>
        <w:ind w:firstLine="480" w:firstLineChars="200"/>
        <w:rPr>
          <w:rFonts w:asciiTheme="majorEastAsia" w:hAnsiTheme="majorEastAsia" w:eastAsiaTheme="majorEastAsia"/>
          <w:color w:val="000000" w:themeColor="text1"/>
          <w:sz w:val="24"/>
          <w:szCs w:val="24"/>
          <w14:textFill>
            <w14:solidFill>
              <w14:schemeClr w14:val="tx1"/>
            </w14:solidFill>
          </w14:textFill>
        </w:rPr>
      </w:pPr>
      <w:r>
        <w:rPr>
          <w:rFonts w:hint="eastAsia" w:asciiTheme="majorEastAsia" w:hAnsiTheme="majorEastAsia" w:eastAsiaTheme="majorEastAsia"/>
          <w:color w:val="000000" w:themeColor="text1"/>
          <w:sz w:val="24"/>
          <w:szCs w:val="24"/>
          <w14:textFill>
            <w14:solidFill>
              <w14:schemeClr w14:val="tx1"/>
            </w14:solidFill>
          </w14:textFill>
        </w:rPr>
        <w:t>本文档的预期读者是ERP项目相关人员及前端开发人员、数据库开发人员、测试发布人员等。</w:t>
      </w:r>
    </w:p>
    <w:p>
      <w:pPr>
        <w:spacing w:line="360" w:lineRule="auto"/>
        <w:ind w:firstLine="480" w:firstLineChars="200"/>
        <w:rPr>
          <w:rFonts w:asciiTheme="majorEastAsia" w:hAnsiTheme="majorEastAsia" w:eastAsiaTheme="majorEastAsia"/>
          <w:color w:val="000000" w:themeColor="text1"/>
          <w:sz w:val="24"/>
          <w:szCs w:val="24"/>
          <w14:textFill>
            <w14:solidFill>
              <w14:schemeClr w14:val="tx1"/>
            </w14:solidFill>
          </w14:textFill>
        </w:rPr>
      </w:pPr>
    </w:p>
    <w:p>
      <w:pPr>
        <w:pStyle w:val="3"/>
        <w:rPr>
          <w:rFonts w:asciiTheme="majorEastAsia" w:hAnsiTheme="majorEastAsia" w:eastAsiaTheme="majorEastAsia"/>
          <w:color w:val="000000" w:themeColor="text1"/>
          <w14:textFill>
            <w14:solidFill>
              <w14:schemeClr w14:val="tx1"/>
            </w14:solidFill>
          </w14:textFill>
        </w:rPr>
      </w:pPr>
      <w:bookmarkStart w:id="23" w:name="_Toc32626"/>
      <w:bookmarkStart w:id="24" w:name="_Toc3480"/>
      <w:bookmarkStart w:id="25" w:name="_Toc479766310"/>
      <w:r>
        <w:rPr>
          <w:rFonts w:hint="eastAsia" w:asciiTheme="majorEastAsia" w:hAnsiTheme="majorEastAsia" w:eastAsiaTheme="majorEastAsia"/>
          <w:color w:val="000000" w:themeColor="text1"/>
          <w:szCs w:val="28"/>
          <w14:textFill>
            <w14:solidFill>
              <w14:schemeClr w14:val="tx1"/>
            </w14:solidFill>
          </w14:textFill>
        </w:rPr>
        <w:t>设计范围</w:t>
      </w:r>
      <w:bookmarkEnd w:id="23"/>
      <w:bookmarkEnd w:id="24"/>
      <w:bookmarkEnd w:id="25"/>
    </w:p>
    <w:p>
      <w:pPr>
        <w:jc w:val="left"/>
        <w:rPr>
          <w:rFonts w:asciiTheme="majorEastAsia" w:hAnsiTheme="majorEastAsia" w:eastAsiaTheme="majorEastAsia"/>
          <w:color w:val="000000" w:themeColor="text1"/>
          <w:sz w:val="24"/>
          <w:szCs w:val="24"/>
          <w14:textFill>
            <w14:solidFill>
              <w14:schemeClr w14:val="tx1"/>
            </w14:solidFill>
          </w14:textFill>
        </w:rPr>
      </w:pPr>
      <w:r>
        <w:rPr>
          <w:rFonts w:hint="eastAsia" w:asciiTheme="majorEastAsia" w:hAnsiTheme="majorEastAsia" w:eastAsiaTheme="majorEastAsia"/>
          <w:color w:val="000000" w:themeColor="text1"/>
          <w:sz w:val="24"/>
          <w:szCs w:val="24"/>
          <w14:textFill>
            <w14:solidFill>
              <w14:schemeClr w14:val="tx1"/>
            </w14:solidFill>
          </w14:textFill>
        </w:rPr>
        <w:t>本说明书的内容涵盖了云盛BOSS V1。</w:t>
      </w:r>
    </w:p>
    <w:p>
      <w:pPr>
        <w:jc w:val="left"/>
        <w:rPr>
          <w:rFonts w:asciiTheme="majorEastAsia" w:hAnsiTheme="majorEastAsia" w:eastAsiaTheme="majorEastAsia"/>
          <w:color w:val="000000" w:themeColor="text1"/>
          <w:sz w:val="24"/>
          <w:szCs w:val="24"/>
          <w14:textFill>
            <w14:solidFill>
              <w14:schemeClr w14:val="tx1"/>
            </w14:solidFill>
          </w14:textFill>
        </w:rPr>
      </w:pPr>
    </w:p>
    <w:p>
      <w:pPr>
        <w:jc w:val="left"/>
        <w:rPr>
          <w:rFonts w:asciiTheme="majorEastAsia" w:hAnsiTheme="majorEastAsia" w:eastAsiaTheme="majorEastAsia"/>
          <w:color w:val="000000" w:themeColor="text1"/>
          <w:sz w:val="24"/>
          <w:szCs w:val="24"/>
          <w14:textFill>
            <w14:solidFill>
              <w14:schemeClr w14:val="tx1"/>
            </w14:solidFill>
          </w14:textFill>
        </w:rPr>
      </w:pPr>
    </w:p>
    <w:p/>
    <w:p>
      <w:pPr>
        <w:pStyle w:val="2"/>
        <w:rPr>
          <w:rFonts w:asciiTheme="majorEastAsia" w:hAnsiTheme="majorEastAsia" w:eastAsiaTheme="majorEastAsia"/>
          <w:color w:val="000000" w:themeColor="text1"/>
          <w14:textFill>
            <w14:solidFill>
              <w14:schemeClr w14:val="tx1"/>
            </w14:solidFill>
          </w14:textFill>
        </w:rPr>
      </w:pPr>
      <w:bookmarkStart w:id="26" w:name="_Toc8543"/>
      <w:bookmarkStart w:id="27" w:name="_Toc28221"/>
      <w:r>
        <w:rPr>
          <w:rFonts w:hint="eastAsia" w:asciiTheme="majorEastAsia" w:hAnsiTheme="majorEastAsia" w:eastAsiaTheme="majorEastAsia"/>
          <w:color w:val="000000" w:themeColor="text1"/>
          <w14:textFill>
            <w14:solidFill>
              <w14:schemeClr w14:val="tx1"/>
            </w14:solidFill>
          </w14:textFill>
        </w:rPr>
        <w:t>产品概述</w:t>
      </w:r>
      <w:bookmarkEnd w:id="26"/>
      <w:bookmarkEnd w:id="27"/>
    </w:p>
    <w:p>
      <w:pPr>
        <w:pStyle w:val="3"/>
      </w:pPr>
      <w:bookmarkStart w:id="28" w:name="_Toc3905"/>
      <w:bookmarkStart w:id="29" w:name="_Toc10446"/>
      <w:r>
        <w:rPr>
          <w:rFonts w:hint="eastAsia"/>
        </w:rPr>
        <w:t>用户对象</w:t>
      </w:r>
      <w:bookmarkEnd w:id="28"/>
      <w:bookmarkEnd w:id="29"/>
    </w:p>
    <w:p>
      <w:pPr>
        <w:ind w:firstLine="420"/>
      </w:pPr>
      <w:r>
        <w:rPr>
          <w:rFonts w:hint="eastAsia"/>
        </w:rPr>
        <w:t>主要用户对象为通讯连锁企业老板、总经理、店长、经理（产品经理、市场经理等）、主管（区域主管、仓库主管等）</w:t>
      </w:r>
    </w:p>
    <w:p>
      <w:pPr>
        <w:pStyle w:val="3"/>
      </w:pPr>
      <w:bookmarkStart w:id="30" w:name="_Toc19848"/>
      <w:bookmarkStart w:id="31" w:name="_Toc265"/>
      <w:r>
        <w:rPr>
          <w:rFonts w:hint="eastAsia"/>
        </w:rPr>
        <w:t>使用目的及价值</w:t>
      </w:r>
      <w:bookmarkEnd w:id="30"/>
      <w:bookmarkEnd w:id="31"/>
    </w:p>
    <w:p>
      <w:pPr>
        <w:ind w:firstLine="420"/>
      </w:pPr>
      <w:r>
        <w:rPr>
          <w:rFonts w:hint="eastAsia"/>
        </w:rPr>
        <w:t>方便随时随地、实时、快速查看公司数据，审批订单，操作重要业务性功能（如：零售开单等），为客户在移动时代中提供便捷、赋予实时决策支持。</w:t>
      </w:r>
    </w:p>
    <w:p>
      <w:pPr>
        <w:pStyle w:val="3"/>
      </w:pPr>
      <w:bookmarkStart w:id="32" w:name="_Toc12334"/>
      <w:bookmarkStart w:id="33" w:name="_Toc18992"/>
      <w:r>
        <w:rPr>
          <w:rFonts w:hint="eastAsia"/>
        </w:rPr>
        <w:t>使用流程概述</w:t>
      </w:r>
      <w:bookmarkEnd w:id="32"/>
      <w:bookmarkEnd w:id="33"/>
    </w:p>
    <w:p>
      <w:pPr>
        <w:ind w:firstLine="420"/>
      </w:pPr>
      <w:r>
        <w:rPr>
          <w:rFonts w:hint="eastAsia"/>
        </w:rPr>
        <w:drawing>
          <wp:inline distT="0" distB="0" distL="114300" distR="114300">
            <wp:extent cx="4953635" cy="6544310"/>
            <wp:effectExtent l="0" t="0" r="18415" b="8890"/>
            <wp:docPr id="2" name="图片 2" descr="80b288989f1bc1e3bc9dab87b0b70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0b288989f1bc1e3bc9dab87b0b70a7"/>
                    <pic:cNvPicPr>
                      <a:picLocks noChangeAspect="1"/>
                    </pic:cNvPicPr>
                  </pic:nvPicPr>
                  <pic:blipFill>
                    <a:blip r:embed="rId7"/>
                    <a:stretch>
                      <a:fillRect/>
                    </a:stretch>
                  </pic:blipFill>
                  <pic:spPr>
                    <a:xfrm>
                      <a:off x="0" y="0"/>
                      <a:ext cx="4953635" cy="6544310"/>
                    </a:xfrm>
                    <a:prstGeom prst="rect">
                      <a:avLst/>
                    </a:prstGeom>
                  </pic:spPr>
                </pic:pic>
              </a:graphicData>
            </a:graphic>
          </wp:inline>
        </w:drawing>
      </w:r>
    </w:p>
    <w:p>
      <w:pPr>
        <w:pStyle w:val="3"/>
      </w:pPr>
      <w:bookmarkStart w:id="34" w:name="_Toc27514"/>
      <w:bookmarkStart w:id="35" w:name="_Toc24808"/>
      <w:r>
        <w:rPr>
          <w:rFonts w:hint="eastAsia"/>
        </w:rPr>
        <w:t>产品需求版本路线</w:t>
      </w:r>
      <w:bookmarkEnd w:id="34"/>
      <w:bookmarkEnd w:id="35"/>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8"/>
        <w:gridCol w:w="4703"/>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 w:type="dxa"/>
            <w:shd w:val="clear" w:color="auto" w:fill="A5A5A5" w:themeFill="accent3"/>
          </w:tcPr>
          <w:p>
            <w:r>
              <w:rPr>
                <w:rFonts w:hint="eastAsia"/>
              </w:rPr>
              <w:t>版本</w:t>
            </w:r>
          </w:p>
        </w:tc>
        <w:tc>
          <w:tcPr>
            <w:tcW w:w="4703" w:type="dxa"/>
            <w:shd w:val="clear" w:color="auto" w:fill="A5A5A5" w:themeFill="accent3"/>
          </w:tcPr>
          <w:p>
            <w:r>
              <w:rPr>
                <w:rFonts w:hint="eastAsia"/>
              </w:rPr>
              <w:t>版本内容概述</w:t>
            </w:r>
          </w:p>
        </w:tc>
        <w:tc>
          <w:tcPr>
            <w:tcW w:w="2841" w:type="dxa"/>
            <w:shd w:val="clear" w:color="auto" w:fill="A5A5A5" w:themeFill="accent3"/>
          </w:tcPr>
          <w:p>
            <w:r>
              <w:rPr>
                <w:rFonts w:hint="eastAsia"/>
              </w:rPr>
              <w:t>其他说明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 w:type="dxa"/>
          </w:tcPr>
          <w:p>
            <w:r>
              <w:rPr>
                <w:rFonts w:hint="eastAsia"/>
              </w:rPr>
              <w:t>V1</w:t>
            </w:r>
          </w:p>
        </w:tc>
        <w:tc>
          <w:tcPr>
            <w:tcW w:w="4703" w:type="dxa"/>
          </w:tcPr>
          <w:p>
            <w:r>
              <w:rPr>
                <w:rFonts w:hint="eastAsia"/>
              </w:rPr>
              <w:t>提供供应链相关的常规类、分析类报表，简易的预警提醒，其他辅助的细小功能及用户反馈管理</w:t>
            </w: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 w:type="dxa"/>
          </w:tcPr>
          <w:p>
            <w:r>
              <w:rPr>
                <w:rFonts w:hint="eastAsia"/>
              </w:rPr>
              <w:t>V2</w:t>
            </w:r>
          </w:p>
        </w:tc>
        <w:tc>
          <w:tcPr>
            <w:tcW w:w="4703" w:type="dxa"/>
          </w:tcPr>
          <w:p>
            <w:r>
              <w:rPr>
                <w:rFonts w:hint="eastAsia"/>
              </w:rPr>
              <w:t>会员、财务相关的报表；</w:t>
            </w:r>
          </w:p>
          <w:p>
            <w:r>
              <w:rPr>
                <w:rFonts w:hint="eastAsia"/>
              </w:rPr>
              <w:t>订单审批功能；</w:t>
            </w:r>
          </w:p>
          <w:p>
            <w:r>
              <w:rPr>
                <w:rFonts w:hint="eastAsia"/>
              </w:rPr>
              <w:t>零售开单（含聚合移动收款）；</w:t>
            </w:r>
          </w:p>
          <w:p>
            <w:r>
              <w:rPr>
                <w:rFonts w:hint="eastAsia"/>
              </w:rPr>
              <w:t>V1版本中用户及市场反馈需求（待定）；</w:t>
            </w:r>
          </w:p>
        </w:tc>
        <w:tc>
          <w:tcPr>
            <w:tcW w:w="2841" w:type="dxa"/>
          </w:tcPr>
          <w:p>
            <w:r>
              <w:rPr>
                <w:rFonts w:hint="eastAsia"/>
              </w:rPr>
              <w:t>聚合移动收款需WEB端及其配套功能完成后，再加入。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 w:type="dxa"/>
          </w:tcPr>
          <w:p>
            <w:r>
              <w:rPr>
                <w:rFonts w:hint="eastAsia"/>
              </w:rPr>
              <w:t>V3</w:t>
            </w:r>
          </w:p>
        </w:tc>
        <w:tc>
          <w:tcPr>
            <w:tcW w:w="4703" w:type="dxa"/>
          </w:tcPr>
          <w:p>
            <w:r>
              <w:rPr>
                <w:rFonts w:hint="eastAsia"/>
              </w:rPr>
              <w:t>“我的常用”功能管理；</w:t>
            </w:r>
          </w:p>
          <w:p>
            <w:r>
              <w:rPr>
                <w:rFonts w:hint="eastAsia"/>
              </w:rPr>
              <w:t>其他业务性功能（待定）；</w:t>
            </w:r>
          </w:p>
          <w:p>
            <w:r>
              <w:rPr>
                <w:rFonts w:hint="eastAsia"/>
              </w:rPr>
              <w:t>V2-版本中用户及市场反馈需求（待定）；</w:t>
            </w:r>
          </w:p>
        </w:tc>
        <w:tc>
          <w:tcPr>
            <w:tcW w:w="2841" w:type="dxa"/>
          </w:tcPr>
          <w:p/>
        </w:tc>
      </w:tr>
    </w:tbl>
    <w:p/>
    <w:p>
      <w:pPr>
        <w:pStyle w:val="3"/>
      </w:pPr>
      <w:bookmarkStart w:id="36" w:name="_Toc20265"/>
      <w:bookmarkStart w:id="37" w:name="_Toc7372"/>
      <w:r>
        <w:rPr>
          <w:rFonts w:hint="eastAsia"/>
        </w:rPr>
        <w:t>产品V1功能及权限列表</w:t>
      </w:r>
      <w:bookmarkEnd w:id="36"/>
      <w:bookmarkEnd w:id="37"/>
    </w:p>
    <w:tbl>
      <w:tblPr>
        <w:tblStyle w:val="19"/>
        <w:tblW w:w="84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615"/>
        <w:gridCol w:w="825"/>
        <w:gridCol w:w="2238"/>
        <w:gridCol w:w="820"/>
        <w:gridCol w:w="1870"/>
        <w:gridCol w:w="2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615" w:type="dxa"/>
            <w:shd w:val="clear" w:color="auto" w:fill="A5A5A5" w:themeFill="accent3"/>
            <w:vAlign w:val="center"/>
          </w:tcPr>
          <w:p>
            <w:pPr>
              <w:widowControl/>
              <w:jc w:val="left"/>
              <w:textAlignment w:val="center"/>
            </w:pPr>
            <w:r>
              <w:rPr>
                <w:rFonts w:hint="eastAsia" w:ascii="宋体" w:hAnsi="宋体" w:cs="宋体"/>
                <w:color w:val="000000"/>
                <w:kern w:val="0"/>
                <w:sz w:val="22"/>
                <w:szCs w:val="22"/>
                <w:lang w:bidi="ar"/>
              </w:rPr>
              <w:t>模块</w:t>
            </w:r>
          </w:p>
        </w:tc>
        <w:tc>
          <w:tcPr>
            <w:tcW w:w="825" w:type="dxa"/>
            <w:shd w:val="clear" w:color="auto" w:fill="A5A5A5" w:themeFill="accent3"/>
            <w:vAlign w:val="center"/>
          </w:tcPr>
          <w:p>
            <w:pPr>
              <w:widowControl/>
              <w:jc w:val="left"/>
              <w:textAlignment w:val="center"/>
            </w:pPr>
            <w:r>
              <w:rPr>
                <w:rFonts w:hint="eastAsia" w:ascii="宋体" w:hAnsi="宋体" w:cs="宋体"/>
                <w:color w:val="000000"/>
                <w:kern w:val="0"/>
                <w:sz w:val="22"/>
                <w:szCs w:val="22"/>
                <w:lang w:bidi="ar"/>
              </w:rPr>
              <w:t>子模块</w:t>
            </w:r>
          </w:p>
        </w:tc>
        <w:tc>
          <w:tcPr>
            <w:tcW w:w="2238" w:type="dxa"/>
            <w:shd w:val="clear" w:color="auto" w:fill="A5A5A5" w:themeFill="accent3"/>
            <w:vAlign w:val="center"/>
          </w:tcPr>
          <w:p>
            <w:pPr>
              <w:widowControl/>
              <w:jc w:val="left"/>
              <w:textAlignment w:val="center"/>
            </w:pPr>
            <w:r>
              <w:rPr>
                <w:rFonts w:hint="eastAsia" w:ascii="宋体" w:hAnsi="宋体" w:cs="宋体"/>
                <w:color w:val="000000"/>
                <w:kern w:val="0"/>
                <w:sz w:val="22"/>
                <w:szCs w:val="22"/>
                <w:lang w:bidi="ar"/>
              </w:rPr>
              <w:t>功能名称</w:t>
            </w:r>
          </w:p>
        </w:tc>
        <w:tc>
          <w:tcPr>
            <w:tcW w:w="820" w:type="dxa"/>
            <w:shd w:val="clear" w:color="auto" w:fill="A5A5A5" w:themeFill="accent3"/>
            <w:vAlign w:val="center"/>
          </w:tcPr>
          <w:p>
            <w:pPr>
              <w:widowControl/>
              <w:jc w:val="left"/>
              <w:textAlignment w:val="center"/>
            </w:pPr>
            <w:r>
              <w:rPr>
                <w:rFonts w:hint="eastAsia" w:ascii="宋体" w:hAnsi="宋体" w:cs="宋体"/>
                <w:color w:val="000000"/>
                <w:kern w:val="0"/>
                <w:sz w:val="22"/>
                <w:szCs w:val="22"/>
                <w:lang w:bidi="ar"/>
              </w:rPr>
              <w:t>优先级</w:t>
            </w:r>
          </w:p>
        </w:tc>
        <w:tc>
          <w:tcPr>
            <w:tcW w:w="1870" w:type="dxa"/>
            <w:shd w:val="clear" w:color="auto" w:fill="A5A5A5" w:themeFill="accent3"/>
            <w:vAlign w:val="center"/>
          </w:tcPr>
          <w:p>
            <w:pPr>
              <w:widowControl/>
              <w:jc w:val="left"/>
              <w:textAlignment w:val="center"/>
            </w:pPr>
            <w:r>
              <w:rPr>
                <w:rFonts w:hint="eastAsia" w:ascii="宋体" w:hAnsi="宋体" w:cs="宋体"/>
                <w:color w:val="000000"/>
                <w:kern w:val="0"/>
                <w:sz w:val="22"/>
                <w:szCs w:val="22"/>
                <w:lang w:bidi="ar"/>
              </w:rPr>
              <w:t>需要配置访问权限</w:t>
            </w:r>
          </w:p>
        </w:tc>
        <w:tc>
          <w:tcPr>
            <w:tcW w:w="2070" w:type="dxa"/>
            <w:shd w:val="clear" w:color="auto" w:fill="A5A5A5" w:themeFill="accent3"/>
            <w:vAlign w:val="center"/>
          </w:tcPr>
          <w:p>
            <w:pPr>
              <w:widowControl/>
              <w:jc w:val="left"/>
              <w:textAlignment w:val="center"/>
            </w:pPr>
            <w:r>
              <w:rPr>
                <w:rFonts w:hint="eastAsia" w:ascii="宋体" w:hAnsi="宋体" w:cs="宋体"/>
                <w:color w:val="000000"/>
                <w:kern w:val="0"/>
                <w:sz w:val="22"/>
                <w:szCs w:val="22"/>
                <w:lang w:bidi="ar"/>
              </w:rPr>
              <w:t>有可查看成本价权限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615" w:type="dxa"/>
            <w:vMerge w:val="restart"/>
            <w:shd w:val="clear" w:color="auto" w:fill="A5A5A5" w:themeFill="accent3"/>
            <w:vAlign w:val="center"/>
          </w:tcPr>
          <w:p>
            <w:pPr>
              <w:widowControl/>
              <w:jc w:val="center"/>
              <w:textAlignment w:val="center"/>
            </w:pPr>
            <w:r>
              <w:rPr>
                <w:rFonts w:hint="eastAsia" w:ascii="宋体" w:hAnsi="宋体" w:cs="宋体"/>
                <w:color w:val="000000"/>
                <w:kern w:val="0"/>
                <w:sz w:val="22"/>
                <w:szCs w:val="22"/>
                <w:lang w:bidi="ar"/>
              </w:rPr>
              <w:t>报表</w:t>
            </w:r>
          </w:p>
        </w:tc>
        <w:tc>
          <w:tcPr>
            <w:tcW w:w="825" w:type="dxa"/>
            <w:vMerge w:val="restart"/>
            <w:shd w:val="clear" w:color="auto" w:fill="A5A5A5" w:themeFill="accent3"/>
            <w:vAlign w:val="center"/>
          </w:tcPr>
          <w:p>
            <w:pPr>
              <w:widowControl/>
              <w:jc w:val="center"/>
              <w:textAlignment w:val="center"/>
            </w:pPr>
            <w:r>
              <w:rPr>
                <w:rFonts w:hint="eastAsia" w:ascii="宋体" w:hAnsi="宋体" w:cs="宋体"/>
                <w:color w:val="000000"/>
                <w:kern w:val="0"/>
                <w:sz w:val="22"/>
                <w:szCs w:val="22"/>
                <w:lang w:bidi="ar"/>
              </w:rPr>
              <w:t>常规类报表</w:t>
            </w:r>
          </w:p>
        </w:tc>
        <w:tc>
          <w:tcPr>
            <w:tcW w:w="2238" w:type="dxa"/>
            <w:shd w:val="clear" w:color="auto" w:fill="auto"/>
            <w:vAlign w:val="center"/>
          </w:tcPr>
          <w:p>
            <w:pPr>
              <w:widowControl/>
              <w:jc w:val="left"/>
              <w:textAlignment w:val="center"/>
            </w:pPr>
            <w:r>
              <w:rPr>
                <w:rFonts w:hint="eastAsia" w:ascii="宋体" w:hAnsi="宋体" w:cs="宋体"/>
                <w:color w:val="000000"/>
                <w:kern w:val="0"/>
                <w:sz w:val="22"/>
                <w:szCs w:val="22"/>
                <w:lang w:bidi="ar"/>
              </w:rPr>
              <w:t>今日战报</w:t>
            </w:r>
          </w:p>
        </w:tc>
        <w:tc>
          <w:tcPr>
            <w:tcW w:w="820" w:type="dxa"/>
            <w:shd w:val="clear" w:color="auto" w:fill="auto"/>
            <w:vAlign w:val="center"/>
          </w:tcPr>
          <w:p>
            <w:pPr>
              <w:widowControl/>
              <w:jc w:val="left"/>
              <w:textAlignment w:val="center"/>
            </w:pPr>
            <w:r>
              <w:rPr>
                <w:rFonts w:hint="eastAsia" w:ascii="宋体" w:hAnsi="宋体" w:cs="宋体"/>
                <w:color w:val="000000"/>
                <w:kern w:val="0"/>
                <w:sz w:val="22"/>
                <w:szCs w:val="22"/>
                <w:lang w:bidi="ar"/>
              </w:rPr>
              <w:t>高</w:t>
            </w:r>
          </w:p>
        </w:tc>
        <w:tc>
          <w:tcPr>
            <w:tcW w:w="1870" w:type="dxa"/>
            <w:shd w:val="clear" w:color="auto" w:fill="auto"/>
            <w:vAlign w:val="center"/>
          </w:tcPr>
          <w:p>
            <w:pPr>
              <w:widowControl/>
              <w:jc w:val="left"/>
              <w:textAlignment w:val="center"/>
            </w:pPr>
            <w:r>
              <w:rPr>
                <w:rFonts w:hint="eastAsia" w:ascii="宋体" w:hAnsi="宋体" w:cs="宋体"/>
                <w:color w:val="000000"/>
                <w:kern w:val="0"/>
                <w:sz w:val="22"/>
                <w:szCs w:val="22"/>
                <w:lang w:bidi="ar"/>
              </w:rPr>
              <w:t>是</w:t>
            </w:r>
          </w:p>
        </w:tc>
        <w:tc>
          <w:tcPr>
            <w:tcW w:w="2070" w:type="dxa"/>
            <w:shd w:val="clear" w:color="auto" w:fill="auto"/>
            <w:vAlign w:val="center"/>
          </w:tcPr>
          <w:p>
            <w:pPr>
              <w:widowControl/>
              <w:jc w:val="left"/>
              <w:textAlignment w:val="center"/>
            </w:pPr>
            <w:r>
              <w:rPr>
                <w:rFonts w:hint="eastAsia" w:ascii="宋体" w:hAnsi="宋体" w:cs="宋体"/>
                <w:color w:val="000000"/>
                <w:kern w:val="0"/>
                <w:sz w:val="22"/>
                <w:szCs w:val="22"/>
                <w:lang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615" w:type="dxa"/>
            <w:vMerge w:val="continue"/>
            <w:shd w:val="clear" w:color="auto" w:fill="A5A5A5" w:themeFill="accent3"/>
            <w:vAlign w:val="center"/>
          </w:tcPr>
          <w:p>
            <w:pPr>
              <w:jc w:val="center"/>
            </w:pPr>
          </w:p>
        </w:tc>
        <w:tc>
          <w:tcPr>
            <w:tcW w:w="825" w:type="dxa"/>
            <w:vMerge w:val="continue"/>
            <w:shd w:val="clear" w:color="auto" w:fill="A5A5A5" w:themeFill="accent3"/>
            <w:vAlign w:val="center"/>
          </w:tcPr>
          <w:p>
            <w:pPr>
              <w:jc w:val="center"/>
            </w:pPr>
          </w:p>
        </w:tc>
        <w:tc>
          <w:tcPr>
            <w:tcW w:w="2238" w:type="dxa"/>
            <w:shd w:val="clear" w:color="auto" w:fill="auto"/>
            <w:vAlign w:val="center"/>
          </w:tcPr>
          <w:p>
            <w:pPr>
              <w:widowControl/>
              <w:jc w:val="left"/>
              <w:textAlignment w:val="center"/>
            </w:pPr>
            <w:r>
              <w:rPr>
                <w:rFonts w:hint="eastAsia" w:ascii="宋体" w:hAnsi="宋体" w:cs="宋体"/>
                <w:color w:val="000000"/>
                <w:kern w:val="0"/>
                <w:sz w:val="22"/>
                <w:szCs w:val="22"/>
                <w:lang w:bidi="ar"/>
              </w:rPr>
              <w:t>我的销量</w:t>
            </w:r>
          </w:p>
        </w:tc>
        <w:tc>
          <w:tcPr>
            <w:tcW w:w="820" w:type="dxa"/>
            <w:shd w:val="clear" w:color="auto" w:fill="auto"/>
            <w:vAlign w:val="center"/>
          </w:tcPr>
          <w:p>
            <w:pPr>
              <w:widowControl/>
              <w:jc w:val="left"/>
              <w:textAlignment w:val="center"/>
            </w:pPr>
            <w:r>
              <w:rPr>
                <w:rFonts w:hint="eastAsia" w:ascii="宋体" w:hAnsi="宋体" w:cs="宋体"/>
                <w:color w:val="000000"/>
                <w:kern w:val="0"/>
                <w:sz w:val="22"/>
                <w:szCs w:val="22"/>
                <w:lang w:bidi="ar"/>
              </w:rPr>
              <w:t>高</w:t>
            </w:r>
          </w:p>
        </w:tc>
        <w:tc>
          <w:tcPr>
            <w:tcW w:w="1870" w:type="dxa"/>
            <w:shd w:val="clear" w:color="auto" w:fill="auto"/>
            <w:vAlign w:val="center"/>
          </w:tcPr>
          <w:p>
            <w:pPr>
              <w:widowControl/>
              <w:jc w:val="left"/>
              <w:textAlignment w:val="center"/>
            </w:pPr>
            <w:r>
              <w:rPr>
                <w:rFonts w:hint="eastAsia" w:ascii="宋体" w:hAnsi="宋体" w:cs="宋体"/>
                <w:color w:val="000000"/>
                <w:kern w:val="0"/>
                <w:sz w:val="22"/>
                <w:szCs w:val="22"/>
                <w:lang w:bidi="ar"/>
              </w:rPr>
              <w:t>是</w:t>
            </w:r>
          </w:p>
        </w:tc>
        <w:tc>
          <w:tcPr>
            <w:tcW w:w="2070" w:type="dxa"/>
            <w:shd w:val="clear" w:color="auto" w:fill="auto"/>
            <w:vAlign w:val="center"/>
          </w:tcPr>
          <w:p>
            <w:pPr>
              <w:widowControl/>
              <w:jc w:val="left"/>
              <w:textAlignment w:val="center"/>
            </w:pPr>
            <w:r>
              <w:rPr>
                <w:rFonts w:hint="eastAsia" w:ascii="宋体" w:hAnsi="宋体" w:cs="宋体"/>
                <w:color w:val="000000"/>
                <w:kern w:val="0"/>
                <w:sz w:val="22"/>
                <w:szCs w:val="22"/>
                <w:lang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615" w:type="dxa"/>
            <w:vMerge w:val="continue"/>
            <w:shd w:val="clear" w:color="auto" w:fill="A5A5A5" w:themeFill="accent3"/>
            <w:vAlign w:val="center"/>
          </w:tcPr>
          <w:p>
            <w:pPr>
              <w:jc w:val="center"/>
            </w:pPr>
          </w:p>
        </w:tc>
        <w:tc>
          <w:tcPr>
            <w:tcW w:w="825" w:type="dxa"/>
            <w:vMerge w:val="continue"/>
            <w:shd w:val="clear" w:color="auto" w:fill="A5A5A5" w:themeFill="accent3"/>
            <w:vAlign w:val="center"/>
          </w:tcPr>
          <w:p>
            <w:pPr>
              <w:jc w:val="center"/>
            </w:pPr>
          </w:p>
        </w:tc>
        <w:tc>
          <w:tcPr>
            <w:tcW w:w="2238" w:type="dxa"/>
            <w:shd w:val="clear" w:color="auto" w:fill="auto"/>
            <w:vAlign w:val="center"/>
          </w:tcPr>
          <w:p>
            <w:pPr>
              <w:widowControl/>
              <w:jc w:val="left"/>
              <w:textAlignment w:val="center"/>
            </w:pPr>
            <w:r>
              <w:rPr>
                <w:rFonts w:hint="eastAsia" w:ascii="宋体" w:hAnsi="宋体" w:cs="宋体"/>
                <w:color w:val="000000"/>
                <w:kern w:val="0"/>
                <w:sz w:val="22"/>
                <w:szCs w:val="22"/>
                <w:lang w:bidi="ar"/>
              </w:rPr>
              <w:t>营业款</w:t>
            </w:r>
          </w:p>
        </w:tc>
        <w:tc>
          <w:tcPr>
            <w:tcW w:w="820" w:type="dxa"/>
            <w:shd w:val="clear" w:color="auto" w:fill="auto"/>
            <w:vAlign w:val="center"/>
          </w:tcPr>
          <w:p>
            <w:pPr>
              <w:widowControl/>
              <w:jc w:val="left"/>
              <w:textAlignment w:val="center"/>
            </w:pPr>
            <w:r>
              <w:rPr>
                <w:rFonts w:hint="eastAsia" w:ascii="宋体" w:hAnsi="宋体" w:cs="宋体"/>
                <w:color w:val="000000"/>
                <w:kern w:val="0"/>
                <w:sz w:val="22"/>
                <w:szCs w:val="22"/>
                <w:lang w:bidi="ar"/>
              </w:rPr>
              <w:t>高</w:t>
            </w:r>
          </w:p>
        </w:tc>
        <w:tc>
          <w:tcPr>
            <w:tcW w:w="1870" w:type="dxa"/>
            <w:shd w:val="clear" w:color="auto" w:fill="auto"/>
            <w:vAlign w:val="center"/>
          </w:tcPr>
          <w:p>
            <w:pPr>
              <w:widowControl/>
              <w:jc w:val="left"/>
              <w:textAlignment w:val="center"/>
            </w:pPr>
            <w:r>
              <w:rPr>
                <w:rFonts w:hint="eastAsia" w:ascii="宋体" w:hAnsi="宋体" w:cs="宋体"/>
                <w:color w:val="000000"/>
                <w:kern w:val="0"/>
                <w:sz w:val="22"/>
                <w:szCs w:val="22"/>
                <w:lang w:bidi="ar"/>
              </w:rPr>
              <w:t>是</w:t>
            </w:r>
          </w:p>
        </w:tc>
        <w:tc>
          <w:tcPr>
            <w:tcW w:w="2070" w:type="dxa"/>
            <w:shd w:val="clear" w:color="auto" w:fill="auto"/>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615" w:type="dxa"/>
            <w:vMerge w:val="continue"/>
            <w:shd w:val="clear" w:color="auto" w:fill="A5A5A5" w:themeFill="accent3"/>
            <w:vAlign w:val="center"/>
          </w:tcPr>
          <w:p>
            <w:pPr>
              <w:jc w:val="center"/>
            </w:pPr>
          </w:p>
        </w:tc>
        <w:tc>
          <w:tcPr>
            <w:tcW w:w="825" w:type="dxa"/>
            <w:vMerge w:val="continue"/>
            <w:shd w:val="clear" w:color="auto" w:fill="A5A5A5" w:themeFill="accent3"/>
            <w:vAlign w:val="center"/>
          </w:tcPr>
          <w:p>
            <w:pPr>
              <w:jc w:val="center"/>
            </w:pPr>
          </w:p>
        </w:tc>
        <w:tc>
          <w:tcPr>
            <w:tcW w:w="2238" w:type="dxa"/>
            <w:shd w:val="clear" w:color="auto" w:fill="auto"/>
            <w:vAlign w:val="center"/>
          </w:tcPr>
          <w:p>
            <w:pPr>
              <w:widowControl/>
              <w:jc w:val="left"/>
              <w:textAlignment w:val="center"/>
            </w:pPr>
            <w:r>
              <w:rPr>
                <w:rFonts w:hint="eastAsia" w:ascii="宋体" w:hAnsi="宋体" w:cs="宋体"/>
                <w:color w:val="000000"/>
                <w:kern w:val="0"/>
                <w:sz w:val="22"/>
                <w:szCs w:val="22"/>
                <w:lang w:bidi="ar"/>
              </w:rPr>
              <w:t>批发战报</w:t>
            </w:r>
          </w:p>
        </w:tc>
        <w:tc>
          <w:tcPr>
            <w:tcW w:w="820" w:type="dxa"/>
            <w:shd w:val="clear" w:color="auto" w:fill="auto"/>
            <w:vAlign w:val="center"/>
          </w:tcPr>
          <w:p>
            <w:pPr>
              <w:widowControl/>
              <w:jc w:val="left"/>
              <w:textAlignment w:val="center"/>
            </w:pPr>
            <w:r>
              <w:rPr>
                <w:rFonts w:hint="eastAsia" w:ascii="宋体" w:hAnsi="宋体" w:cs="宋体"/>
                <w:color w:val="000000"/>
                <w:kern w:val="0"/>
                <w:sz w:val="22"/>
                <w:szCs w:val="22"/>
                <w:lang w:bidi="ar"/>
              </w:rPr>
              <w:t>中</w:t>
            </w:r>
          </w:p>
        </w:tc>
        <w:tc>
          <w:tcPr>
            <w:tcW w:w="1870" w:type="dxa"/>
            <w:shd w:val="clear" w:color="auto" w:fill="auto"/>
            <w:vAlign w:val="center"/>
          </w:tcPr>
          <w:p>
            <w:pPr>
              <w:widowControl/>
              <w:jc w:val="left"/>
              <w:textAlignment w:val="center"/>
            </w:pPr>
            <w:r>
              <w:rPr>
                <w:rFonts w:hint="eastAsia" w:ascii="宋体" w:hAnsi="宋体" w:cs="宋体"/>
                <w:color w:val="000000"/>
                <w:kern w:val="0"/>
                <w:sz w:val="22"/>
                <w:szCs w:val="22"/>
                <w:lang w:bidi="ar"/>
              </w:rPr>
              <w:t>是</w:t>
            </w:r>
          </w:p>
        </w:tc>
        <w:tc>
          <w:tcPr>
            <w:tcW w:w="2070" w:type="dxa"/>
            <w:shd w:val="clear" w:color="auto" w:fill="auto"/>
            <w:vAlign w:val="center"/>
          </w:tcPr>
          <w:p>
            <w:pPr>
              <w:widowControl/>
              <w:jc w:val="left"/>
              <w:textAlignment w:val="center"/>
            </w:pPr>
            <w:r>
              <w:rPr>
                <w:rFonts w:hint="eastAsia" w:ascii="宋体" w:hAnsi="宋体" w:cs="宋体"/>
                <w:color w:val="000000"/>
                <w:kern w:val="0"/>
                <w:sz w:val="22"/>
                <w:szCs w:val="22"/>
                <w:lang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615" w:type="dxa"/>
            <w:vMerge w:val="continue"/>
            <w:shd w:val="clear" w:color="auto" w:fill="A5A5A5" w:themeFill="accent3"/>
            <w:vAlign w:val="center"/>
          </w:tcPr>
          <w:p>
            <w:pPr>
              <w:jc w:val="center"/>
            </w:pPr>
          </w:p>
        </w:tc>
        <w:tc>
          <w:tcPr>
            <w:tcW w:w="825" w:type="dxa"/>
            <w:vMerge w:val="continue"/>
            <w:shd w:val="clear" w:color="auto" w:fill="A5A5A5" w:themeFill="accent3"/>
            <w:vAlign w:val="center"/>
          </w:tcPr>
          <w:p>
            <w:pPr>
              <w:jc w:val="center"/>
            </w:pPr>
          </w:p>
        </w:tc>
        <w:tc>
          <w:tcPr>
            <w:tcW w:w="2238" w:type="dxa"/>
            <w:shd w:val="clear" w:color="auto" w:fill="auto"/>
            <w:vAlign w:val="center"/>
          </w:tcPr>
          <w:p>
            <w:pPr>
              <w:widowControl/>
              <w:jc w:val="left"/>
              <w:textAlignment w:val="center"/>
            </w:pPr>
            <w:r>
              <w:rPr>
                <w:rFonts w:hint="eastAsia" w:ascii="宋体" w:hAnsi="宋体" w:cs="宋体"/>
                <w:color w:val="000000"/>
                <w:kern w:val="0"/>
                <w:sz w:val="22"/>
                <w:szCs w:val="22"/>
                <w:lang w:bidi="ar"/>
              </w:rPr>
              <w:t>毛利战报</w:t>
            </w:r>
          </w:p>
        </w:tc>
        <w:tc>
          <w:tcPr>
            <w:tcW w:w="820" w:type="dxa"/>
            <w:shd w:val="clear" w:color="auto" w:fill="auto"/>
            <w:vAlign w:val="center"/>
          </w:tcPr>
          <w:p>
            <w:pPr>
              <w:widowControl/>
              <w:jc w:val="left"/>
              <w:textAlignment w:val="center"/>
            </w:pPr>
            <w:r>
              <w:rPr>
                <w:rFonts w:hint="eastAsia" w:ascii="宋体" w:hAnsi="宋体" w:cs="宋体"/>
                <w:color w:val="000000"/>
                <w:kern w:val="0"/>
                <w:sz w:val="22"/>
                <w:szCs w:val="22"/>
                <w:lang w:bidi="ar"/>
              </w:rPr>
              <w:t>高</w:t>
            </w:r>
          </w:p>
        </w:tc>
        <w:tc>
          <w:tcPr>
            <w:tcW w:w="1870" w:type="dxa"/>
            <w:shd w:val="clear" w:color="auto" w:fill="auto"/>
            <w:vAlign w:val="center"/>
          </w:tcPr>
          <w:p>
            <w:pPr>
              <w:widowControl/>
              <w:jc w:val="left"/>
              <w:textAlignment w:val="center"/>
            </w:pPr>
            <w:r>
              <w:rPr>
                <w:rFonts w:hint="eastAsia" w:ascii="宋体" w:hAnsi="宋体" w:cs="宋体"/>
                <w:color w:val="000000"/>
                <w:kern w:val="0"/>
                <w:sz w:val="22"/>
                <w:szCs w:val="22"/>
                <w:lang w:bidi="ar"/>
              </w:rPr>
              <w:t>是</w:t>
            </w:r>
          </w:p>
        </w:tc>
        <w:tc>
          <w:tcPr>
            <w:tcW w:w="2070" w:type="dxa"/>
            <w:shd w:val="clear" w:color="auto" w:fill="auto"/>
            <w:vAlign w:val="center"/>
          </w:tcPr>
          <w:p>
            <w:pPr>
              <w:widowControl/>
              <w:jc w:val="left"/>
              <w:textAlignment w:val="center"/>
            </w:pPr>
            <w:r>
              <w:rPr>
                <w:rFonts w:hint="eastAsia" w:ascii="宋体" w:hAnsi="宋体" w:cs="宋体"/>
                <w:color w:val="000000"/>
                <w:kern w:val="0"/>
                <w:sz w:val="22"/>
                <w:szCs w:val="22"/>
                <w:lang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615" w:type="dxa"/>
            <w:vMerge w:val="continue"/>
            <w:shd w:val="clear" w:color="auto" w:fill="A5A5A5" w:themeFill="accent3"/>
            <w:vAlign w:val="center"/>
          </w:tcPr>
          <w:p>
            <w:pPr>
              <w:jc w:val="center"/>
            </w:pPr>
          </w:p>
        </w:tc>
        <w:tc>
          <w:tcPr>
            <w:tcW w:w="825" w:type="dxa"/>
            <w:vMerge w:val="continue"/>
            <w:shd w:val="clear" w:color="auto" w:fill="A5A5A5" w:themeFill="accent3"/>
            <w:vAlign w:val="center"/>
          </w:tcPr>
          <w:p>
            <w:pPr>
              <w:jc w:val="center"/>
            </w:pPr>
          </w:p>
        </w:tc>
        <w:tc>
          <w:tcPr>
            <w:tcW w:w="2238" w:type="dxa"/>
            <w:shd w:val="clear" w:color="auto" w:fill="auto"/>
            <w:vAlign w:val="center"/>
          </w:tcPr>
          <w:p>
            <w:pPr>
              <w:widowControl/>
              <w:jc w:val="left"/>
              <w:textAlignment w:val="center"/>
            </w:pPr>
            <w:r>
              <w:rPr>
                <w:rFonts w:hint="eastAsia" w:ascii="宋体" w:hAnsi="宋体" w:cs="宋体"/>
                <w:color w:val="000000"/>
                <w:kern w:val="0"/>
                <w:sz w:val="22"/>
                <w:szCs w:val="22"/>
                <w:lang w:bidi="ar"/>
              </w:rPr>
              <w:t>串号跟踪</w:t>
            </w:r>
          </w:p>
        </w:tc>
        <w:tc>
          <w:tcPr>
            <w:tcW w:w="820" w:type="dxa"/>
            <w:shd w:val="clear" w:color="auto" w:fill="auto"/>
            <w:vAlign w:val="center"/>
          </w:tcPr>
          <w:p>
            <w:pPr>
              <w:widowControl/>
              <w:jc w:val="left"/>
              <w:textAlignment w:val="center"/>
            </w:pPr>
            <w:r>
              <w:rPr>
                <w:rFonts w:hint="eastAsia" w:ascii="宋体" w:hAnsi="宋体" w:cs="宋体"/>
                <w:color w:val="000000"/>
                <w:kern w:val="0"/>
                <w:sz w:val="22"/>
                <w:szCs w:val="22"/>
                <w:lang w:bidi="ar"/>
              </w:rPr>
              <w:t>低</w:t>
            </w:r>
          </w:p>
        </w:tc>
        <w:tc>
          <w:tcPr>
            <w:tcW w:w="1870" w:type="dxa"/>
            <w:shd w:val="clear" w:color="auto" w:fill="auto"/>
            <w:vAlign w:val="center"/>
          </w:tcPr>
          <w:p>
            <w:pPr>
              <w:widowControl/>
              <w:jc w:val="left"/>
              <w:textAlignment w:val="center"/>
            </w:pPr>
            <w:r>
              <w:rPr>
                <w:rFonts w:hint="eastAsia" w:ascii="宋体" w:hAnsi="宋体" w:cs="宋体"/>
                <w:color w:val="000000"/>
                <w:kern w:val="0"/>
                <w:sz w:val="22"/>
                <w:szCs w:val="22"/>
                <w:lang w:bidi="ar"/>
              </w:rPr>
              <w:t>是</w:t>
            </w:r>
          </w:p>
        </w:tc>
        <w:tc>
          <w:tcPr>
            <w:tcW w:w="2070" w:type="dxa"/>
            <w:shd w:val="clear" w:color="auto" w:fill="auto"/>
            <w:vAlign w:val="center"/>
          </w:tcPr>
          <w:p>
            <w:pPr>
              <w:widowControl/>
              <w:jc w:val="left"/>
              <w:textAlignment w:val="center"/>
            </w:pPr>
            <w:r>
              <w:rPr>
                <w:rFonts w:hint="eastAsia" w:ascii="宋体" w:hAnsi="宋体" w:cs="宋体"/>
                <w:color w:val="000000"/>
                <w:kern w:val="0"/>
                <w:sz w:val="22"/>
                <w:szCs w:val="22"/>
                <w:lang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615" w:type="dxa"/>
            <w:vMerge w:val="continue"/>
            <w:shd w:val="clear" w:color="auto" w:fill="A5A5A5" w:themeFill="accent3"/>
            <w:vAlign w:val="center"/>
          </w:tcPr>
          <w:p>
            <w:pPr>
              <w:jc w:val="center"/>
            </w:pPr>
          </w:p>
        </w:tc>
        <w:tc>
          <w:tcPr>
            <w:tcW w:w="825" w:type="dxa"/>
            <w:vMerge w:val="continue"/>
            <w:shd w:val="clear" w:color="auto" w:fill="A5A5A5" w:themeFill="accent3"/>
            <w:vAlign w:val="center"/>
          </w:tcPr>
          <w:p>
            <w:pPr>
              <w:jc w:val="center"/>
            </w:pPr>
          </w:p>
        </w:tc>
        <w:tc>
          <w:tcPr>
            <w:tcW w:w="2238" w:type="dxa"/>
            <w:shd w:val="clear" w:color="auto" w:fill="auto"/>
            <w:vAlign w:val="center"/>
          </w:tcPr>
          <w:p>
            <w:pPr>
              <w:widowControl/>
              <w:jc w:val="left"/>
              <w:textAlignment w:val="center"/>
            </w:pPr>
            <w:r>
              <w:rPr>
                <w:rFonts w:hint="eastAsia" w:ascii="宋体" w:hAnsi="宋体" w:cs="宋体"/>
                <w:color w:val="000000"/>
                <w:kern w:val="0"/>
                <w:sz w:val="22"/>
                <w:szCs w:val="22"/>
                <w:lang w:bidi="ar"/>
              </w:rPr>
              <w:t>实时库存</w:t>
            </w:r>
          </w:p>
        </w:tc>
        <w:tc>
          <w:tcPr>
            <w:tcW w:w="820" w:type="dxa"/>
            <w:shd w:val="clear" w:color="auto" w:fill="auto"/>
            <w:vAlign w:val="center"/>
          </w:tcPr>
          <w:p>
            <w:pPr>
              <w:widowControl/>
              <w:jc w:val="left"/>
              <w:textAlignment w:val="center"/>
            </w:pPr>
            <w:r>
              <w:rPr>
                <w:rFonts w:hint="eastAsia" w:ascii="宋体" w:hAnsi="宋体" w:cs="宋体"/>
                <w:color w:val="000000"/>
                <w:kern w:val="0"/>
                <w:sz w:val="22"/>
                <w:szCs w:val="22"/>
                <w:lang w:bidi="ar"/>
              </w:rPr>
              <w:t>高</w:t>
            </w:r>
          </w:p>
        </w:tc>
        <w:tc>
          <w:tcPr>
            <w:tcW w:w="1870" w:type="dxa"/>
            <w:shd w:val="clear" w:color="auto" w:fill="auto"/>
            <w:vAlign w:val="center"/>
          </w:tcPr>
          <w:p>
            <w:pPr>
              <w:widowControl/>
              <w:jc w:val="left"/>
              <w:textAlignment w:val="center"/>
            </w:pPr>
            <w:r>
              <w:rPr>
                <w:rFonts w:hint="eastAsia" w:ascii="宋体" w:hAnsi="宋体" w:cs="宋体"/>
                <w:color w:val="000000"/>
                <w:kern w:val="0"/>
                <w:sz w:val="22"/>
                <w:szCs w:val="22"/>
                <w:lang w:bidi="ar"/>
              </w:rPr>
              <w:t>是</w:t>
            </w:r>
          </w:p>
        </w:tc>
        <w:tc>
          <w:tcPr>
            <w:tcW w:w="2070" w:type="dxa"/>
            <w:shd w:val="clear" w:color="auto" w:fill="auto"/>
            <w:vAlign w:val="center"/>
          </w:tcPr>
          <w:p>
            <w:pPr>
              <w:widowControl/>
              <w:jc w:val="left"/>
              <w:textAlignment w:val="center"/>
            </w:pPr>
            <w:r>
              <w:rPr>
                <w:rFonts w:hint="eastAsia" w:ascii="宋体" w:hAnsi="宋体" w:cs="宋体"/>
                <w:color w:val="000000"/>
                <w:kern w:val="0"/>
                <w:sz w:val="22"/>
                <w:szCs w:val="22"/>
                <w:lang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615" w:type="dxa"/>
            <w:vMerge w:val="continue"/>
            <w:shd w:val="clear" w:color="auto" w:fill="A5A5A5" w:themeFill="accent3"/>
            <w:vAlign w:val="center"/>
          </w:tcPr>
          <w:p>
            <w:pPr>
              <w:jc w:val="center"/>
            </w:pPr>
          </w:p>
        </w:tc>
        <w:tc>
          <w:tcPr>
            <w:tcW w:w="825" w:type="dxa"/>
            <w:vMerge w:val="continue"/>
            <w:shd w:val="clear" w:color="auto" w:fill="A5A5A5" w:themeFill="accent3"/>
            <w:vAlign w:val="center"/>
          </w:tcPr>
          <w:p>
            <w:pPr>
              <w:jc w:val="center"/>
            </w:pPr>
          </w:p>
        </w:tc>
        <w:tc>
          <w:tcPr>
            <w:tcW w:w="2238" w:type="dxa"/>
            <w:shd w:val="clear" w:color="auto" w:fill="auto"/>
            <w:vAlign w:val="center"/>
          </w:tcPr>
          <w:p>
            <w:pPr>
              <w:widowControl/>
              <w:jc w:val="left"/>
              <w:textAlignment w:val="center"/>
            </w:pPr>
            <w:r>
              <w:rPr>
                <w:rFonts w:hint="eastAsia" w:ascii="宋体" w:hAnsi="宋体" w:cs="宋体"/>
                <w:color w:val="000000"/>
                <w:kern w:val="0"/>
                <w:sz w:val="22"/>
                <w:szCs w:val="22"/>
                <w:lang w:bidi="ar"/>
              </w:rPr>
              <w:t>库存分布</w:t>
            </w:r>
          </w:p>
        </w:tc>
        <w:tc>
          <w:tcPr>
            <w:tcW w:w="820" w:type="dxa"/>
            <w:shd w:val="clear" w:color="auto" w:fill="auto"/>
            <w:vAlign w:val="center"/>
          </w:tcPr>
          <w:p>
            <w:pPr>
              <w:widowControl/>
              <w:jc w:val="left"/>
              <w:textAlignment w:val="center"/>
            </w:pPr>
            <w:r>
              <w:rPr>
                <w:rFonts w:hint="eastAsia" w:ascii="宋体" w:hAnsi="宋体" w:cs="宋体"/>
                <w:color w:val="000000"/>
                <w:kern w:val="0"/>
                <w:sz w:val="22"/>
                <w:szCs w:val="22"/>
                <w:lang w:bidi="ar"/>
              </w:rPr>
              <w:t>高</w:t>
            </w:r>
          </w:p>
        </w:tc>
        <w:tc>
          <w:tcPr>
            <w:tcW w:w="1870" w:type="dxa"/>
            <w:shd w:val="clear" w:color="auto" w:fill="auto"/>
            <w:vAlign w:val="center"/>
          </w:tcPr>
          <w:p>
            <w:pPr>
              <w:widowControl/>
              <w:jc w:val="left"/>
              <w:textAlignment w:val="center"/>
            </w:pPr>
            <w:r>
              <w:rPr>
                <w:rFonts w:hint="eastAsia" w:ascii="宋体" w:hAnsi="宋体" w:cs="宋体"/>
                <w:color w:val="000000"/>
                <w:kern w:val="0"/>
                <w:sz w:val="22"/>
                <w:szCs w:val="22"/>
                <w:lang w:bidi="ar"/>
              </w:rPr>
              <w:t>是</w:t>
            </w:r>
          </w:p>
        </w:tc>
        <w:tc>
          <w:tcPr>
            <w:tcW w:w="2070" w:type="dxa"/>
            <w:shd w:val="clear" w:color="auto" w:fill="auto"/>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615" w:type="dxa"/>
            <w:vMerge w:val="continue"/>
            <w:shd w:val="clear" w:color="auto" w:fill="A5A5A5" w:themeFill="accent3"/>
            <w:vAlign w:val="center"/>
          </w:tcPr>
          <w:p>
            <w:pPr>
              <w:jc w:val="center"/>
            </w:pPr>
          </w:p>
        </w:tc>
        <w:tc>
          <w:tcPr>
            <w:tcW w:w="825" w:type="dxa"/>
            <w:vMerge w:val="continue"/>
            <w:shd w:val="clear" w:color="auto" w:fill="A5A5A5" w:themeFill="accent3"/>
            <w:vAlign w:val="center"/>
          </w:tcPr>
          <w:p>
            <w:pPr>
              <w:jc w:val="center"/>
            </w:pPr>
          </w:p>
        </w:tc>
        <w:tc>
          <w:tcPr>
            <w:tcW w:w="2238" w:type="dxa"/>
            <w:shd w:val="clear" w:color="auto" w:fill="auto"/>
            <w:vAlign w:val="center"/>
          </w:tcPr>
          <w:p>
            <w:pPr>
              <w:widowControl/>
              <w:jc w:val="left"/>
              <w:textAlignment w:val="center"/>
            </w:pPr>
            <w:r>
              <w:rPr>
                <w:rFonts w:hint="eastAsia" w:ascii="宋体" w:hAnsi="宋体" w:cs="宋体"/>
                <w:color w:val="000000"/>
                <w:kern w:val="0"/>
                <w:sz w:val="22"/>
                <w:szCs w:val="22"/>
                <w:lang w:bidi="ar"/>
              </w:rPr>
              <w:t>滞销库存</w:t>
            </w:r>
          </w:p>
        </w:tc>
        <w:tc>
          <w:tcPr>
            <w:tcW w:w="820" w:type="dxa"/>
            <w:shd w:val="clear" w:color="auto" w:fill="auto"/>
            <w:vAlign w:val="center"/>
          </w:tcPr>
          <w:p>
            <w:pPr>
              <w:widowControl/>
              <w:jc w:val="left"/>
              <w:textAlignment w:val="center"/>
            </w:pPr>
            <w:r>
              <w:rPr>
                <w:rFonts w:hint="eastAsia" w:ascii="宋体" w:hAnsi="宋体" w:cs="宋体"/>
                <w:color w:val="000000"/>
                <w:kern w:val="0"/>
                <w:sz w:val="22"/>
                <w:szCs w:val="22"/>
                <w:lang w:bidi="ar"/>
              </w:rPr>
              <w:t>中</w:t>
            </w:r>
          </w:p>
        </w:tc>
        <w:tc>
          <w:tcPr>
            <w:tcW w:w="1870" w:type="dxa"/>
            <w:shd w:val="clear" w:color="auto" w:fill="auto"/>
            <w:vAlign w:val="center"/>
          </w:tcPr>
          <w:p>
            <w:pPr>
              <w:widowControl/>
              <w:jc w:val="left"/>
              <w:textAlignment w:val="center"/>
            </w:pPr>
            <w:r>
              <w:rPr>
                <w:rFonts w:hint="eastAsia" w:ascii="宋体" w:hAnsi="宋体" w:cs="宋体"/>
                <w:color w:val="000000"/>
                <w:kern w:val="0"/>
                <w:sz w:val="22"/>
                <w:szCs w:val="22"/>
                <w:lang w:bidi="ar"/>
              </w:rPr>
              <w:t>是</w:t>
            </w:r>
          </w:p>
        </w:tc>
        <w:tc>
          <w:tcPr>
            <w:tcW w:w="2070" w:type="dxa"/>
            <w:shd w:val="clear" w:color="auto" w:fill="auto"/>
            <w:vAlign w:val="center"/>
          </w:tcPr>
          <w:p>
            <w:pPr>
              <w:widowControl/>
              <w:jc w:val="left"/>
              <w:textAlignment w:val="center"/>
            </w:pPr>
            <w:r>
              <w:rPr>
                <w:rFonts w:hint="eastAsia" w:ascii="宋体" w:hAnsi="宋体" w:cs="宋体"/>
                <w:color w:val="000000"/>
                <w:kern w:val="0"/>
                <w:sz w:val="22"/>
                <w:szCs w:val="22"/>
                <w:lang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615" w:type="dxa"/>
            <w:vMerge w:val="continue"/>
            <w:shd w:val="clear" w:color="auto" w:fill="A5A5A5" w:themeFill="accent3"/>
            <w:vAlign w:val="center"/>
          </w:tcPr>
          <w:p>
            <w:pPr>
              <w:jc w:val="center"/>
            </w:pPr>
          </w:p>
        </w:tc>
        <w:tc>
          <w:tcPr>
            <w:tcW w:w="825" w:type="dxa"/>
            <w:vMerge w:val="continue"/>
            <w:shd w:val="clear" w:color="auto" w:fill="A5A5A5" w:themeFill="accent3"/>
            <w:vAlign w:val="center"/>
          </w:tcPr>
          <w:p>
            <w:pPr>
              <w:jc w:val="center"/>
            </w:pPr>
          </w:p>
        </w:tc>
        <w:tc>
          <w:tcPr>
            <w:tcW w:w="2238" w:type="dxa"/>
            <w:shd w:val="clear" w:color="auto" w:fill="auto"/>
            <w:vAlign w:val="center"/>
          </w:tcPr>
          <w:p>
            <w:pPr>
              <w:widowControl/>
              <w:jc w:val="left"/>
              <w:textAlignment w:val="center"/>
            </w:pPr>
            <w:r>
              <w:rPr>
                <w:rFonts w:hint="eastAsia" w:ascii="宋体" w:hAnsi="宋体" w:cs="宋体"/>
                <w:color w:val="000000"/>
                <w:kern w:val="0"/>
                <w:sz w:val="22"/>
                <w:szCs w:val="22"/>
                <w:lang w:bidi="ar"/>
              </w:rPr>
              <w:t>今日采购</w:t>
            </w:r>
          </w:p>
        </w:tc>
        <w:tc>
          <w:tcPr>
            <w:tcW w:w="820" w:type="dxa"/>
            <w:shd w:val="clear" w:color="auto" w:fill="auto"/>
            <w:vAlign w:val="center"/>
          </w:tcPr>
          <w:p>
            <w:pPr>
              <w:widowControl/>
              <w:jc w:val="left"/>
              <w:textAlignment w:val="center"/>
            </w:pPr>
            <w:r>
              <w:rPr>
                <w:rFonts w:hint="eastAsia" w:ascii="宋体" w:hAnsi="宋体" w:cs="宋体"/>
                <w:color w:val="000000"/>
                <w:kern w:val="0"/>
                <w:sz w:val="22"/>
                <w:szCs w:val="22"/>
                <w:lang w:bidi="ar"/>
              </w:rPr>
              <w:t>中</w:t>
            </w:r>
          </w:p>
        </w:tc>
        <w:tc>
          <w:tcPr>
            <w:tcW w:w="1870" w:type="dxa"/>
            <w:shd w:val="clear" w:color="auto" w:fill="auto"/>
            <w:vAlign w:val="center"/>
          </w:tcPr>
          <w:p>
            <w:pPr>
              <w:widowControl/>
              <w:jc w:val="left"/>
              <w:textAlignment w:val="center"/>
            </w:pPr>
            <w:r>
              <w:rPr>
                <w:rFonts w:hint="eastAsia" w:ascii="宋体" w:hAnsi="宋体" w:cs="宋体"/>
                <w:color w:val="000000"/>
                <w:kern w:val="0"/>
                <w:sz w:val="22"/>
                <w:szCs w:val="22"/>
                <w:lang w:bidi="ar"/>
              </w:rPr>
              <w:t>是</w:t>
            </w:r>
          </w:p>
        </w:tc>
        <w:tc>
          <w:tcPr>
            <w:tcW w:w="2070" w:type="dxa"/>
            <w:shd w:val="clear" w:color="auto" w:fill="auto"/>
            <w:vAlign w:val="center"/>
          </w:tcPr>
          <w:p>
            <w:pPr>
              <w:widowControl/>
              <w:jc w:val="left"/>
              <w:textAlignment w:val="center"/>
            </w:pPr>
            <w:r>
              <w:rPr>
                <w:rFonts w:hint="eastAsia" w:ascii="宋体" w:hAnsi="宋体" w:cs="宋体"/>
                <w:color w:val="000000"/>
                <w:kern w:val="0"/>
                <w:sz w:val="22"/>
                <w:szCs w:val="22"/>
                <w:lang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615" w:type="dxa"/>
            <w:vMerge w:val="continue"/>
            <w:shd w:val="clear" w:color="auto" w:fill="A5A5A5" w:themeFill="accent3"/>
            <w:vAlign w:val="center"/>
          </w:tcPr>
          <w:p>
            <w:pPr>
              <w:jc w:val="center"/>
            </w:pPr>
          </w:p>
        </w:tc>
        <w:tc>
          <w:tcPr>
            <w:tcW w:w="825" w:type="dxa"/>
            <w:vMerge w:val="continue"/>
            <w:shd w:val="clear" w:color="auto" w:fill="A5A5A5" w:themeFill="accent3"/>
            <w:vAlign w:val="center"/>
          </w:tcPr>
          <w:p>
            <w:pPr>
              <w:jc w:val="center"/>
            </w:pPr>
          </w:p>
        </w:tc>
        <w:tc>
          <w:tcPr>
            <w:tcW w:w="2238" w:type="dxa"/>
            <w:shd w:val="clear" w:color="auto" w:fill="auto"/>
            <w:vAlign w:val="center"/>
          </w:tcPr>
          <w:p>
            <w:pPr>
              <w:widowControl/>
              <w:jc w:val="left"/>
              <w:textAlignment w:val="center"/>
            </w:pPr>
            <w:r>
              <w:rPr>
                <w:rFonts w:hint="eastAsia" w:ascii="宋体" w:hAnsi="宋体" w:cs="宋体"/>
                <w:color w:val="000000"/>
                <w:kern w:val="0"/>
                <w:sz w:val="22"/>
                <w:szCs w:val="22"/>
                <w:lang w:bidi="ar"/>
              </w:rPr>
              <w:t>采购汇总</w:t>
            </w:r>
          </w:p>
        </w:tc>
        <w:tc>
          <w:tcPr>
            <w:tcW w:w="820" w:type="dxa"/>
            <w:shd w:val="clear" w:color="auto" w:fill="auto"/>
            <w:vAlign w:val="center"/>
          </w:tcPr>
          <w:p>
            <w:pPr>
              <w:widowControl/>
              <w:jc w:val="left"/>
              <w:textAlignment w:val="center"/>
            </w:pPr>
            <w:r>
              <w:rPr>
                <w:rFonts w:hint="eastAsia" w:ascii="宋体" w:hAnsi="宋体" w:cs="宋体"/>
                <w:color w:val="000000"/>
                <w:kern w:val="0"/>
                <w:sz w:val="22"/>
                <w:szCs w:val="22"/>
                <w:lang w:bidi="ar"/>
              </w:rPr>
              <w:t>中</w:t>
            </w:r>
          </w:p>
        </w:tc>
        <w:tc>
          <w:tcPr>
            <w:tcW w:w="1870" w:type="dxa"/>
            <w:shd w:val="clear" w:color="auto" w:fill="auto"/>
            <w:vAlign w:val="center"/>
          </w:tcPr>
          <w:p>
            <w:pPr>
              <w:widowControl/>
              <w:jc w:val="left"/>
              <w:textAlignment w:val="center"/>
            </w:pPr>
            <w:r>
              <w:rPr>
                <w:rFonts w:hint="eastAsia" w:ascii="宋体" w:hAnsi="宋体" w:cs="宋体"/>
                <w:color w:val="000000"/>
                <w:kern w:val="0"/>
                <w:sz w:val="22"/>
                <w:szCs w:val="22"/>
                <w:lang w:bidi="ar"/>
              </w:rPr>
              <w:t>是</w:t>
            </w:r>
          </w:p>
        </w:tc>
        <w:tc>
          <w:tcPr>
            <w:tcW w:w="2070" w:type="dxa"/>
            <w:shd w:val="clear" w:color="auto" w:fill="auto"/>
            <w:vAlign w:val="center"/>
          </w:tcPr>
          <w:p>
            <w:pPr>
              <w:widowControl/>
              <w:jc w:val="left"/>
              <w:textAlignment w:val="center"/>
            </w:pPr>
            <w:r>
              <w:rPr>
                <w:rFonts w:hint="eastAsia" w:ascii="宋体" w:hAnsi="宋体" w:cs="宋体"/>
                <w:color w:val="000000"/>
                <w:kern w:val="0"/>
                <w:sz w:val="22"/>
                <w:szCs w:val="22"/>
                <w:lang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615" w:type="dxa"/>
            <w:vMerge w:val="continue"/>
            <w:shd w:val="clear" w:color="auto" w:fill="A5A5A5" w:themeFill="accent3"/>
            <w:vAlign w:val="center"/>
          </w:tcPr>
          <w:p>
            <w:pPr>
              <w:jc w:val="center"/>
            </w:pPr>
          </w:p>
        </w:tc>
        <w:tc>
          <w:tcPr>
            <w:tcW w:w="825" w:type="dxa"/>
            <w:vMerge w:val="continue"/>
            <w:shd w:val="clear" w:color="auto" w:fill="A5A5A5" w:themeFill="accent3"/>
            <w:vAlign w:val="center"/>
          </w:tcPr>
          <w:p>
            <w:pPr>
              <w:jc w:val="center"/>
            </w:pPr>
          </w:p>
        </w:tc>
        <w:tc>
          <w:tcPr>
            <w:tcW w:w="2238" w:type="dxa"/>
            <w:shd w:val="clear" w:color="auto" w:fill="auto"/>
            <w:vAlign w:val="center"/>
          </w:tcPr>
          <w:p>
            <w:pPr>
              <w:widowControl/>
              <w:jc w:val="left"/>
              <w:textAlignment w:val="center"/>
            </w:pPr>
            <w:r>
              <w:rPr>
                <w:rFonts w:hint="eastAsia" w:ascii="宋体" w:hAnsi="宋体" w:cs="宋体"/>
                <w:color w:val="000000"/>
                <w:kern w:val="0"/>
                <w:sz w:val="22"/>
                <w:szCs w:val="22"/>
                <w:lang w:bidi="ar"/>
              </w:rPr>
              <w:t>今日调拨</w:t>
            </w:r>
          </w:p>
        </w:tc>
        <w:tc>
          <w:tcPr>
            <w:tcW w:w="820" w:type="dxa"/>
            <w:shd w:val="clear" w:color="auto" w:fill="auto"/>
            <w:vAlign w:val="center"/>
          </w:tcPr>
          <w:p>
            <w:pPr>
              <w:widowControl/>
              <w:jc w:val="left"/>
              <w:textAlignment w:val="center"/>
            </w:pPr>
            <w:r>
              <w:rPr>
                <w:rFonts w:hint="eastAsia" w:ascii="宋体" w:hAnsi="宋体" w:cs="宋体"/>
                <w:color w:val="000000"/>
                <w:kern w:val="0"/>
                <w:sz w:val="22"/>
                <w:szCs w:val="22"/>
                <w:lang w:bidi="ar"/>
              </w:rPr>
              <w:t>低</w:t>
            </w:r>
          </w:p>
        </w:tc>
        <w:tc>
          <w:tcPr>
            <w:tcW w:w="1870" w:type="dxa"/>
            <w:shd w:val="clear" w:color="auto" w:fill="auto"/>
            <w:vAlign w:val="center"/>
          </w:tcPr>
          <w:p>
            <w:pPr>
              <w:widowControl/>
              <w:jc w:val="left"/>
              <w:textAlignment w:val="center"/>
            </w:pPr>
            <w:r>
              <w:rPr>
                <w:rFonts w:hint="eastAsia" w:ascii="宋体" w:hAnsi="宋体" w:cs="宋体"/>
                <w:color w:val="000000"/>
                <w:kern w:val="0"/>
                <w:sz w:val="22"/>
                <w:szCs w:val="22"/>
                <w:lang w:bidi="ar"/>
              </w:rPr>
              <w:t>是</w:t>
            </w:r>
          </w:p>
        </w:tc>
        <w:tc>
          <w:tcPr>
            <w:tcW w:w="2070" w:type="dxa"/>
            <w:shd w:val="clear" w:color="auto" w:fill="auto"/>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615" w:type="dxa"/>
            <w:vMerge w:val="continue"/>
            <w:shd w:val="clear" w:color="auto" w:fill="A5A5A5" w:themeFill="accent3"/>
            <w:vAlign w:val="center"/>
          </w:tcPr>
          <w:p>
            <w:pPr>
              <w:jc w:val="center"/>
            </w:pPr>
          </w:p>
        </w:tc>
        <w:tc>
          <w:tcPr>
            <w:tcW w:w="825" w:type="dxa"/>
            <w:vMerge w:val="continue"/>
            <w:shd w:val="clear" w:color="auto" w:fill="A5A5A5" w:themeFill="accent3"/>
            <w:vAlign w:val="center"/>
          </w:tcPr>
          <w:p>
            <w:pPr>
              <w:jc w:val="center"/>
            </w:pPr>
          </w:p>
        </w:tc>
        <w:tc>
          <w:tcPr>
            <w:tcW w:w="2238" w:type="dxa"/>
            <w:shd w:val="clear" w:color="auto" w:fill="auto"/>
            <w:vAlign w:val="center"/>
          </w:tcPr>
          <w:p>
            <w:pPr>
              <w:widowControl/>
              <w:jc w:val="left"/>
              <w:textAlignment w:val="center"/>
            </w:pPr>
            <w:r>
              <w:rPr>
                <w:rFonts w:hint="eastAsia" w:ascii="宋体" w:hAnsi="宋体" w:cs="宋体"/>
                <w:color w:val="000000"/>
                <w:kern w:val="0"/>
                <w:sz w:val="22"/>
                <w:szCs w:val="22"/>
                <w:lang w:bidi="ar"/>
              </w:rPr>
              <w:t>我的资金</w:t>
            </w:r>
          </w:p>
        </w:tc>
        <w:tc>
          <w:tcPr>
            <w:tcW w:w="820" w:type="dxa"/>
            <w:shd w:val="clear" w:color="auto" w:fill="auto"/>
            <w:vAlign w:val="center"/>
          </w:tcPr>
          <w:p>
            <w:pPr>
              <w:widowControl/>
              <w:jc w:val="left"/>
              <w:textAlignment w:val="center"/>
            </w:pPr>
            <w:r>
              <w:rPr>
                <w:rFonts w:hint="eastAsia" w:ascii="宋体" w:hAnsi="宋体" w:cs="宋体"/>
                <w:color w:val="000000"/>
                <w:kern w:val="0"/>
                <w:sz w:val="22"/>
                <w:szCs w:val="22"/>
                <w:lang w:bidi="ar"/>
              </w:rPr>
              <w:t>高</w:t>
            </w:r>
          </w:p>
        </w:tc>
        <w:tc>
          <w:tcPr>
            <w:tcW w:w="1870" w:type="dxa"/>
            <w:shd w:val="clear" w:color="auto" w:fill="auto"/>
            <w:vAlign w:val="center"/>
          </w:tcPr>
          <w:p>
            <w:pPr>
              <w:widowControl/>
              <w:jc w:val="left"/>
              <w:textAlignment w:val="center"/>
            </w:pPr>
            <w:r>
              <w:rPr>
                <w:rFonts w:hint="eastAsia" w:ascii="宋体" w:hAnsi="宋体" w:cs="宋体"/>
                <w:color w:val="000000"/>
                <w:kern w:val="0"/>
                <w:sz w:val="22"/>
                <w:szCs w:val="22"/>
                <w:lang w:bidi="ar"/>
              </w:rPr>
              <w:t>是</w:t>
            </w:r>
          </w:p>
        </w:tc>
        <w:tc>
          <w:tcPr>
            <w:tcW w:w="2070" w:type="dxa"/>
            <w:shd w:val="clear" w:color="auto" w:fill="auto"/>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615" w:type="dxa"/>
            <w:vMerge w:val="continue"/>
            <w:shd w:val="clear" w:color="auto" w:fill="A5A5A5" w:themeFill="accent3"/>
            <w:vAlign w:val="center"/>
          </w:tcPr>
          <w:p>
            <w:pPr>
              <w:jc w:val="center"/>
            </w:pPr>
          </w:p>
        </w:tc>
        <w:tc>
          <w:tcPr>
            <w:tcW w:w="825" w:type="dxa"/>
            <w:vMerge w:val="continue"/>
            <w:shd w:val="clear" w:color="auto" w:fill="A5A5A5" w:themeFill="accent3"/>
            <w:vAlign w:val="center"/>
          </w:tcPr>
          <w:p>
            <w:pPr>
              <w:jc w:val="center"/>
            </w:pPr>
          </w:p>
        </w:tc>
        <w:tc>
          <w:tcPr>
            <w:tcW w:w="2238" w:type="dxa"/>
            <w:shd w:val="clear" w:color="auto" w:fill="auto"/>
            <w:vAlign w:val="center"/>
          </w:tcPr>
          <w:p>
            <w:pPr>
              <w:widowControl/>
              <w:jc w:val="left"/>
              <w:textAlignment w:val="center"/>
            </w:pPr>
            <w:r>
              <w:rPr>
                <w:rFonts w:hint="eastAsia" w:ascii="宋体" w:hAnsi="宋体" w:cs="宋体"/>
                <w:color w:val="000000"/>
                <w:kern w:val="0"/>
                <w:sz w:val="22"/>
                <w:szCs w:val="22"/>
                <w:lang w:bidi="ar"/>
              </w:rPr>
              <w:t>我的往来</w:t>
            </w:r>
          </w:p>
        </w:tc>
        <w:tc>
          <w:tcPr>
            <w:tcW w:w="820" w:type="dxa"/>
            <w:shd w:val="clear" w:color="auto" w:fill="auto"/>
            <w:vAlign w:val="center"/>
          </w:tcPr>
          <w:p>
            <w:pPr>
              <w:widowControl/>
              <w:jc w:val="left"/>
              <w:textAlignment w:val="center"/>
            </w:pPr>
            <w:r>
              <w:rPr>
                <w:rFonts w:hint="eastAsia" w:ascii="宋体" w:hAnsi="宋体" w:cs="宋体"/>
                <w:color w:val="000000"/>
                <w:kern w:val="0"/>
                <w:sz w:val="22"/>
                <w:szCs w:val="22"/>
                <w:lang w:bidi="ar"/>
              </w:rPr>
              <w:t>高</w:t>
            </w:r>
          </w:p>
        </w:tc>
        <w:tc>
          <w:tcPr>
            <w:tcW w:w="1870" w:type="dxa"/>
            <w:shd w:val="clear" w:color="auto" w:fill="auto"/>
            <w:vAlign w:val="center"/>
          </w:tcPr>
          <w:p>
            <w:pPr>
              <w:widowControl/>
              <w:jc w:val="left"/>
              <w:textAlignment w:val="center"/>
            </w:pPr>
            <w:r>
              <w:rPr>
                <w:rFonts w:hint="eastAsia" w:ascii="宋体" w:hAnsi="宋体" w:cs="宋体"/>
                <w:color w:val="000000"/>
                <w:kern w:val="0"/>
                <w:sz w:val="22"/>
                <w:szCs w:val="22"/>
                <w:lang w:bidi="ar"/>
              </w:rPr>
              <w:t>是</w:t>
            </w:r>
          </w:p>
        </w:tc>
        <w:tc>
          <w:tcPr>
            <w:tcW w:w="2070" w:type="dxa"/>
            <w:shd w:val="clear" w:color="auto" w:fill="auto"/>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615" w:type="dxa"/>
            <w:vMerge w:val="continue"/>
            <w:shd w:val="clear" w:color="auto" w:fill="A5A5A5" w:themeFill="accent3"/>
            <w:vAlign w:val="center"/>
          </w:tcPr>
          <w:p>
            <w:pPr>
              <w:jc w:val="center"/>
            </w:pPr>
          </w:p>
        </w:tc>
        <w:tc>
          <w:tcPr>
            <w:tcW w:w="825" w:type="dxa"/>
            <w:vMerge w:val="continue"/>
            <w:shd w:val="clear" w:color="auto" w:fill="A5A5A5" w:themeFill="accent3"/>
            <w:vAlign w:val="center"/>
          </w:tcPr>
          <w:p>
            <w:pPr>
              <w:jc w:val="center"/>
            </w:pPr>
          </w:p>
        </w:tc>
        <w:tc>
          <w:tcPr>
            <w:tcW w:w="2238" w:type="dxa"/>
            <w:shd w:val="clear" w:color="auto" w:fill="auto"/>
            <w:vAlign w:val="center"/>
          </w:tcPr>
          <w:p>
            <w:pPr>
              <w:widowControl/>
              <w:jc w:val="left"/>
              <w:textAlignment w:val="center"/>
            </w:pPr>
            <w:r>
              <w:rPr>
                <w:rFonts w:hint="eastAsia" w:ascii="宋体" w:hAnsi="宋体" w:cs="宋体"/>
                <w:color w:val="000000"/>
                <w:kern w:val="0"/>
                <w:sz w:val="22"/>
                <w:szCs w:val="22"/>
                <w:lang w:bidi="ar"/>
              </w:rPr>
              <w:t>运营商业务战报</w:t>
            </w:r>
          </w:p>
        </w:tc>
        <w:tc>
          <w:tcPr>
            <w:tcW w:w="820" w:type="dxa"/>
            <w:shd w:val="clear" w:color="auto" w:fill="auto"/>
            <w:vAlign w:val="center"/>
          </w:tcPr>
          <w:p>
            <w:pPr>
              <w:widowControl/>
              <w:jc w:val="left"/>
              <w:textAlignment w:val="center"/>
            </w:pPr>
            <w:r>
              <w:rPr>
                <w:rFonts w:hint="eastAsia" w:ascii="宋体" w:hAnsi="宋体" w:cs="宋体"/>
                <w:color w:val="000000"/>
                <w:kern w:val="0"/>
                <w:sz w:val="22"/>
                <w:szCs w:val="22"/>
                <w:lang w:bidi="ar"/>
              </w:rPr>
              <w:t>高</w:t>
            </w:r>
          </w:p>
        </w:tc>
        <w:tc>
          <w:tcPr>
            <w:tcW w:w="1870" w:type="dxa"/>
            <w:shd w:val="clear" w:color="auto" w:fill="auto"/>
            <w:vAlign w:val="center"/>
          </w:tcPr>
          <w:p>
            <w:pPr>
              <w:widowControl/>
              <w:jc w:val="left"/>
              <w:textAlignment w:val="center"/>
            </w:pPr>
            <w:r>
              <w:rPr>
                <w:rFonts w:hint="eastAsia" w:ascii="宋体" w:hAnsi="宋体" w:cs="宋体"/>
                <w:color w:val="000000"/>
                <w:kern w:val="0"/>
                <w:sz w:val="22"/>
                <w:szCs w:val="22"/>
                <w:lang w:bidi="ar"/>
              </w:rPr>
              <w:t>是</w:t>
            </w:r>
          </w:p>
        </w:tc>
        <w:tc>
          <w:tcPr>
            <w:tcW w:w="2070" w:type="dxa"/>
            <w:shd w:val="clear" w:color="auto" w:fill="auto"/>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615" w:type="dxa"/>
            <w:vMerge w:val="continue"/>
            <w:shd w:val="clear" w:color="auto" w:fill="A5A5A5" w:themeFill="accent3"/>
            <w:vAlign w:val="center"/>
          </w:tcPr>
          <w:p>
            <w:pPr>
              <w:jc w:val="center"/>
            </w:pPr>
          </w:p>
        </w:tc>
        <w:tc>
          <w:tcPr>
            <w:tcW w:w="825" w:type="dxa"/>
            <w:vMerge w:val="continue"/>
            <w:shd w:val="clear" w:color="auto" w:fill="A5A5A5" w:themeFill="accent3"/>
            <w:vAlign w:val="center"/>
          </w:tcPr>
          <w:p>
            <w:pPr>
              <w:jc w:val="center"/>
            </w:pPr>
          </w:p>
        </w:tc>
        <w:tc>
          <w:tcPr>
            <w:tcW w:w="2238" w:type="dxa"/>
            <w:shd w:val="clear" w:color="auto" w:fill="auto"/>
            <w:vAlign w:val="center"/>
          </w:tcPr>
          <w:p>
            <w:pPr>
              <w:widowControl/>
              <w:jc w:val="left"/>
              <w:textAlignment w:val="center"/>
            </w:pPr>
            <w:r>
              <w:rPr>
                <w:rFonts w:hint="eastAsia" w:ascii="宋体" w:hAnsi="宋体" w:cs="宋体"/>
                <w:color w:val="000000"/>
                <w:kern w:val="0"/>
                <w:sz w:val="22"/>
                <w:szCs w:val="22"/>
                <w:lang w:bidi="ar"/>
              </w:rPr>
              <w:t>增值服务战报</w:t>
            </w:r>
          </w:p>
        </w:tc>
        <w:tc>
          <w:tcPr>
            <w:tcW w:w="820" w:type="dxa"/>
            <w:shd w:val="clear" w:color="auto" w:fill="auto"/>
            <w:vAlign w:val="center"/>
          </w:tcPr>
          <w:p>
            <w:pPr>
              <w:widowControl/>
              <w:jc w:val="left"/>
              <w:textAlignment w:val="center"/>
            </w:pPr>
            <w:r>
              <w:rPr>
                <w:rFonts w:hint="eastAsia" w:ascii="宋体" w:hAnsi="宋体" w:cs="宋体"/>
                <w:color w:val="000000"/>
                <w:kern w:val="0"/>
                <w:sz w:val="22"/>
                <w:szCs w:val="22"/>
                <w:lang w:bidi="ar"/>
              </w:rPr>
              <w:t>高</w:t>
            </w:r>
          </w:p>
        </w:tc>
        <w:tc>
          <w:tcPr>
            <w:tcW w:w="1870" w:type="dxa"/>
            <w:shd w:val="clear" w:color="auto" w:fill="auto"/>
            <w:vAlign w:val="center"/>
          </w:tcPr>
          <w:p>
            <w:pPr>
              <w:widowControl/>
              <w:jc w:val="left"/>
              <w:textAlignment w:val="center"/>
            </w:pPr>
            <w:r>
              <w:rPr>
                <w:rFonts w:hint="eastAsia" w:ascii="宋体" w:hAnsi="宋体" w:cs="宋体"/>
                <w:color w:val="000000"/>
                <w:kern w:val="0"/>
                <w:sz w:val="22"/>
                <w:szCs w:val="22"/>
                <w:lang w:bidi="ar"/>
              </w:rPr>
              <w:t>是</w:t>
            </w:r>
          </w:p>
        </w:tc>
        <w:tc>
          <w:tcPr>
            <w:tcW w:w="2070" w:type="dxa"/>
            <w:shd w:val="clear" w:color="auto" w:fill="auto"/>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615" w:type="dxa"/>
            <w:vMerge w:val="continue"/>
            <w:shd w:val="clear" w:color="auto" w:fill="A5A5A5" w:themeFill="accent3"/>
            <w:vAlign w:val="center"/>
          </w:tcPr>
          <w:p>
            <w:pPr>
              <w:jc w:val="center"/>
            </w:pPr>
          </w:p>
        </w:tc>
        <w:tc>
          <w:tcPr>
            <w:tcW w:w="825" w:type="dxa"/>
            <w:vMerge w:val="continue"/>
            <w:shd w:val="clear" w:color="auto" w:fill="A5A5A5" w:themeFill="accent3"/>
            <w:vAlign w:val="center"/>
          </w:tcPr>
          <w:p>
            <w:pPr>
              <w:jc w:val="center"/>
            </w:pPr>
          </w:p>
        </w:tc>
        <w:tc>
          <w:tcPr>
            <w:tcW w:w="2238" w:type="dxa"/>
            <w:shd w:val="clear" w:color="auto" w:fill="auto"/>
            <w:vAlign w:val="center"/>
          </w:tcPr>
          <w:p>
            <w:pPr>
              <w:widowControl/>
              <w:jc w:val="left"/>
              <w:textAlignment w:val="center"/>
            </w:pPr>
            <w:r>
              <w:rPr>
                <w:rFonts w:hint="eastAsia" w:ascii="宋体" w:hAnsi="宋体" w:cs="宋体"/>
                <w:color w:val="000000"/>
                <w:kern w:val="0"/>
                <w:sz w:val="22"/>
                <w:szCs w:val="22"/>
                <w:lang w:bidi="ar"/>
              </w:rPr>
              <w:t>分期业务战报</w:t>
            </w:r>
          </w:p>
        </w:tc>
        <w:tc>
          <w:tcPr>
            <w:tcW w:w="820" w:type="dxa"/>
            <w:shd w:val="clear" w:color="auto" w:fill="auto"/>
            <w:vAlign w:val="center"/>
          </w:tcPr>
          <w:p>
            <w:pPr>
              <w:widowControl/>
              <w:jc w:val="left"/>
              <w:textAlignment w:val="center"/>
            </w:pPr>
            <w:r>
              <w:rPr>
                <w:rFonts w:hint="eastAsia" w:ascii="宋体" w:hAnsi="宋体" w:cs="宋体"/>
                <w:color w:val="000000"/>
                <w:kern w:val="0"/>
                <w:sz w:val="22"/>
                <w:szCs w:val="22"/>
                <w:lang w:bidi="ar"/>
              </w:rPr>
              <w:t>高</w:t>
            </w:r>
          </w:p>
        </w:tc>
        <w:tc>
          <w:tcPr>
            <w:tcW w:w="1870" w:type="dxa"/>
            <w:shd w:val="clear" w:color="auto" w:fill="auto"/>
            <w:vAlign w:val="center"/>
          </w:tcPr>
          <w:p>
            <w:pPr>
              <w:widowControl/>
              <w:jc w:val="left"/>
              <w:textAlignment w:val="center"/>
            </w:pPr>
            <w:r>
              <w:rPr>
                <w:rFonts w:hint="eastAsia" w:ascii="宋体" w:hAnsi="宋体" w:cs="宋体"/>
                <w:color w:val="000000"/>
                <w:kern w:val="0"/>
                <w:sz w:val="22"/>
                <w:szCs w:val="22"/>
                <w:lang w:bidi="ar"/>
              </w:rPr>
              <w:t>是</w:t>
            </w:r>
          </w:p>
        </w:tc>
        <w:tc>
          <w:tcPr>
            <w:tcW w:w="2070" w:type="dxa"/>
            <w:shd w:val="clear" w:color="auto" w:fill="auto"/>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615" w:type="dxa"/>
            <w:vMerge w:val="continue"/>
            <w:shd w:val="clear" w:color="auto" w:fill="A5A5A5" w:themeFill="accent3"/>
            <w:vAlign w:val="center"/>
          </w:tcPr>
          <w:p>
            <w:pPr>
              <w:jc w:val="center"/>
            </w:pPr>
          </w:p>
        </w:tc>
        <w:tc>
          <w:tcPr>
            <w:tcW w:w="825" w:type="dxa"/>
            <w:vMerge w:val="continue"/>
            <w:shd w:val="clear" w:color="auto" w:fill="A5A5A5" w:themeFill="accent3"/>
            <w:vAlign w:val="center"/>
          </w:tcPr>
          <w:p>
            <w:pPr>
              <w:jc w:val="center"/>
            </w:pPr>
          </w:p>
        </w:tc>
        <w:tc>
          <w:tcPr>
            <w:tcW w:w="2238" w:type="dxa"/>
            <w:shd w:val="clear" w:color="auto" w:fill="auto"/>
            <w:vAlign w:val="center"/>
          </w:tcPr>
          <w:p>
            <w:pPr>
              <w:widowControl/>
              <w:jc w:val="left"/>
              <w:textAlignment w:val="center"/>
            </w:pPr>
            <w:r>
              <w:rPr>
                <w:rFonts w:hint="eastAsia" w:ascii="宋体" w:hAnsi="宋体" w:cs="宋体"/>
                <w:color w:val="000000"/>
                <w:kern w:val="0"/>
                <w:sz w:val="22"/>
                <w:szCs w:val="22"/>
                <w:lang w:bidi="ar"/>
              </w:rPr>
              <w:t>第三方抵扣战报</w:t>
            </w:r>
          </w:p>
        </w:tc>
        <w:tc>
          <w:tcPr>
            <w:tcW w:w="820" w:type="dxa"/>
            <w:shd w:val="clear" w:color="auto" w:fill="auto"/>
            <w:vAlign w:val="center"/>
          </w:tcPr>
          <w:p>
            <w:pPr>
              <w:widowControl/>
              <w:jc w:val="left"/>
              <w:textAlignment w:val="center"/>
            </w:pPr>
            <w:r>
              <w:rPr>
                <w:rFonts w:hint="eastAsia" w:ascii="宋体" w:hAnsi="宋体" w:cs="宋体"/>
                <w:color w:val="000000"/>
                <w:kern w:val="0"/>
                <w:sz w:val="22"/>
                <w:szCs w:val="22"/>
                <w:lang w:bidi="ar"/>
              </w:rPr>
              <w:t>高</w:t>
            </w:r>
          </w:p>
        </w:tc>
        <w:tc>
          <w:tcPr>
            <w:tcW w:w="1870" w:type="dxa"/>
            <w:shd w:val="clear" w:color="auto" w:fill="auto"/>
            <w:vAlign w:val="center"/>
          </w:tcPr>
          <w:p>
            <w:pPr>
              <w:widowControl/>
              <w:jc w:val="left"/>
              <w:textAlignment w:val="center"/>
            </w:pPr>
            <w:r>
              <w:rPr>
                <w:rFonts w:hint="eastAsia" w:ascii="宋体" w:hAnsi="宋体" w:cs="宋体"/>
                <w:color w:val="000000"/>
                <w:kern w:val="0"/>
                <w:sz w:val="22"/>
                <w:szCs w:val="22"/>
                <w:lang w:bidi="ar"/>
              </w:rPr>
              <w:t>是</w:t>
            </w:r>
          </w:p>
        </w:tc>
        <w:tc>
          <w:tcPr>
            <w:tcW w:w="2070" w:type="dxa"/>
            <w:shd w:val="clear" w:color="auto" w:fill="auto"/>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615" w:type="dxa"/>
            <w:vMerge w:val="continue"/>
            <w:shd w:val="clear" w:color="auto" w:fill="A5A5A5" w:themeFill="accent3"/>
            <w:vAlign w:val="center"/>
          </w:tcPr>
          <w:p>
            <w:pPr>
              <w:jc w:val="center"/>
            </w:pPr>
          </w:p>
        </w:tc>
        <w:tc>
          <w:tcPr>
            <w:tcW w:w="825" w:type="dxa"/>
            <w:vMerge w:val="restart"/>
            <w:shd w:val="clear" w:color="auto" w:fill="A5A5A5" w:themeFill="accent3"/>
            <w:vAlign w:val="center"/>
          </w:tcPr>
          <w:p>
            <w:pPr>
              <w:widowControl/>
              <w:jc w:val="center"/>
              <w:textAlignment w:val="center"/>
            </w:pPr>
            <w:r>
              <w:rPr>
                <w:rFonts w:hint="eastAsia" w:ascii="宋体" w:hAnsi="宋体" w:cs="宋体"/>
                <w:color w:val="000000"/>
                <w:kern w:val="0"/>
                <w:sz w:val="22"/>
                <w:szCs w:val="22"/>
                <w:lang w:bidi="ar"/>
              </w:rPr>
              <w:t>分析类报表</w:t>
            </w:r>
          </w:p>
        </w:tc>
        <w:tc>
          <w:tcPr>
            <w:tcW w:w="2238" w:type="dxa"/>
            <w:shd w:val="clear" w:color="auto" w:fill="auto"/>
            <w:vAlign w:val="center"/>
          </w:tcPr>
          <w:p>
            <w:pPr>
              <w:widowControl/>
              <w:jc w:val="left"/>
              <w:textAlignment w:val="center"/>
            </w:pPr>
            <w:r>
              <w:rPr>
                <w:rFonts w:hint="eastAsia" w:ascii="宋体" w:hAnsi="宋体" w:cs="宋体"/>
                <w:color w:val="000000"/>
                <w:kern w:val="0"/>
                <w:sz w:val="22"/>
                <w:szCs w:val="22"/>
                <w:lang w:bidi="ar"/>
              </w:rPr>
              <w:t>销售占比</w:t>
            </w:r>
          </w:p>
        </w:tc>
        <w:tc>
          <w:tcPr>
            <w:tcW w:w="820" w:type="dxa"/>
            <w:shd w:val="clear" w:color="auto" w:fill="auto"/>
            <w:vAlign w:val="center"/>
          </w:tcPr>
          <w:p>
            <w:pPr>
              <w:widowControl/>
              <w:jc w:val="left"/>
              <w:textAlignment w:val="center"/>
            </w:pPr>
            <w:r>
              <w:rPr>
                <w:rFonts w:hint="eastAsia" w:ascii="宋体" w:hAnsi="宋体" w:cs="宋体"/>
                <w:color w:val="000000"/>
                <w:kern w:val="0"/>
                <w:sz w:val="22"/>
                <w:szCs w:val="22"/>
                <w:lang w:bidi="ar"/>
              </w:rPr>
              <w:t>高</w:t>
            </w:r>
          </w:p>
        </w:tc>
        <w:tc>
          <w:tcPr>
            <w:tcW w:w="1870" w:type="dxa"/>
            <w:shd w:val="clear" w:color="auto" w:fill="auto"/>
            <w:vAlign w:val="center"/>
          </w:tcPr>
          <w:p>
            <w:pPr>
              <w:widowControl/>
              <w:jc w:val="left"/>
              <w:textAlignment w:val="center"/>
            </w:pPr>
            <w:r>
              <w:rPr>
                <w:rFonts w:hint="eastAsia" w:ascii="宋体" w:hAnsi="宋体" w:cs="宋体"/>
                <w:color w:val="000000"/>
                <w:kern w:val="0"/>
                <w:sz w:val="22"/>
                <w:szCs w:val="22"/>
                <w:lang w:bidi="ar"/>
              </w:rPr>
              <w:t>是</w:t>
            </w:r>
          </w:p>
        </w:tc>
        <w:tc>
          <w:tcPr>
            <w:tcW w:w="2070" w:type="dxa"/>
            <w:shd w:val="clear" w:color="auto" w:fill="auto"/>
            <w:vAlign w:val="center"/>
          </w:tcPr>
          <w:p>
            <w:pPr>
              <w:widowControl/>
              <w:jc w:val="left"/>
              <w:textAlignment w:val="center"/>
            </w:pPr>
            <w:r>
              <w:rPr>
                <w:rFonts w:hint="eastAsia" w:ascii="宋体" w:hAnsi="宋体" w:cs="宋体"/>
                <w:color w:val="000000"/>
                <w:kern w:val="0"/>
                <w:sz w:val="22"/>
                <w:szCs w:val="22"/>
                <w:lang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615" w:type="dxa"/>
            <w:vMerge w:val="continue"/>
            <w:shd w:val="clear" w:color="auto" w:fill="A5A5A5" w:themeFill="accent3"/>
            <w:vAlign w:val="center"/>
          </w:tcPr>
          <w:p>
            <w:pPr>
              <w:jc w:val="center"/>
            </w:pPr>
          </w:p>
        </w:tc>
        <w:tc>
          <w:tcPr>
            <w:tcW w:w="825" w:type="dxa"/>
            <w:vMerge w:val="continue"/>
            <w:shd w:val="clear" w:color="auto" w:fill="A5A5A5" w:themeFill="accent3"/>
            <w:vAlign w:val="center"/>
          </w:tcPr>
          <w:p>
            <w:pPr>
              <w:jc w:val="center"/>
            </w:pPr>
          </w:p>
        </w:tc>
        <w:tc>
          <w:tcPr>
            <w:tcW w:w="2238" w:type="dxa"/>
            <w:shd w:val="clear" w:color="auto" w:fill="auto"/>
            <w:vAlign w:val="center"/>
          </w:tcPr>
          <w:p>
            <w:pPr>
              <w:widowControl/>
              <w:jc w:val="left"/>
              <w:textAlignment w:val="center"/>
            </w:pPr>
            <w:r>
              <w:rPr>
                <w:rFonts w:hint="eastAsia" w:ascii="宋体" w:hAnsi="宋体" w:cs="宋体"/>
                <w:color w:val="000000"/>
                <w:kern w:val="0"/>
                <w:sz w:val="22"/>
                <w:szCs w:val="22"/>
                <w:lang w:bidi="ar"/>
              </w:rPr>
              <w:t>销售排行</w:t>
            </w:r>
          </w:p>
        </w:tc>
        <w:tc>
          <w:tcPr>
            <w:tcW w:w="820" w:type="dxa"/>
            <w:shd w:val="clear" w:color="auto" w:fill="auto"/>
            <w:vAlign w:val="center"/>
          </w:tcPr>
          <w:p>
            <w:pPr>
              <w:widowControl/>
              <w:jc w:val="left"/>
              <w:textAlignment w:val="center"/>
            </w:pPr>
            <w:r>
              <w:rPr>
                <w:rFonts w:hint="eastAsia" w:ascii="宋体" w:hAnsi="宋体" w:cs="宋体"/>
                <w:color w:val="000000"/>
                <w:kern w:val="0"/>
                <w:sz w:val="22"/>
                <w:szCs w:val="22"/>
                <w:lang w:bidi="ar"/>
              </w:rPr>
              <w:t>高</w:t>
            </w:r>
          </w:p>
        </w:tc>
        <w:tc>
          <w:tcPr>
            <w:tcW w:w="1870" w:type="dxa"/>
            <w:shd w:val="clear" w:color="auto" w:fill="auto"/>
            <w:vAlign w:val="center"/>
          </w:tcPr>
          <w:p>
            <w:pPr>
              <w:widowControl/>
              <w:jc w:val="left"/>
              <w:textAlignment w:val="center"/>
            </w:pPr>
            <w:r>
              <w:rPr>
                <w:rFonts w:hint="eastAsia" w:ascii="宋体" w:hAnsi="宋体" w:cs="宋体"/>
                <w:color w:val="000000"/>
                <w:kern w:val="0"/>
                <w:sz w:val="22"/>
                <w:szCs w:val="22"/>
                <w:lang w:bidi="ar"/>
              </w:rPr>
              <w:t>是</w:t>
            </w:r>
          </w:p>
        </w:tc>
        <w:tc>
          <w:tcPr>
            <w:tcW w:w="2070" w:type="dxa"/>
            <w:shd w:val="clear" w:color="auto" w:fill="auto"/>
            <w:vAlign w:val="center"/>
          </w:tcPr>
          <w:p>
            <w:pPr>
              <w:widowControl/>
              <w:jc w:val="left"/>
              <w:textAlignment w:val="center"/>
            </w:pPr>
            <w:r>
              <w:rPr>
                <w:rFonts w:hint="eastAsia" w:ascii="宋体" w:hAnsi="宋体" w:cs="宋体"/>
                <w:color w:val="000000"/>
                <w:kern w:val="0"/>
                <w:sz w:val="22"/>
                <w:szCs w:val="22"/>
                <w:lang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615" w:type="dxa"/>
            <w:vMerge w:val="continue"/>
            <w:shd w:val="clear" w:color="auto" w:fill="A5A5A5" w:themeFill="accent3"/>
            <w:vAlign w:val="center"/>
          </w:tcPr>
          <w:p>
            <w:pPr>
              <w:jc w:val="center"/>
            </w:pPr>
          </w:p>
        </w:tc>
        <w:tc>
          <w:tcPr>
            <w:tcW w:w="825" w:type="dxa"/>
            <w:vMerge w:val="continue"/>
            <w:shd w:val="clear" w:color="auto" w:fill="A5A5A5" w:themeFill="accent3"/>
            <w:vAlign w:val="center"/>
          </w:tcPr>
          <w:p>
            <w:pPr>
              <w:jc w:val="center"/>
            </w:pPr>
          </w:p>
        </w:tc>
        <w:tc>
          <w:tcPr>
            <w:tcW w:w="2238" w:type="dxa"/>
            <w:shd w:val="clear" w:color="auto" w:fill="auto"/>
            <w:vAlign w:val="center"/>
          </w:tcPr>
          <w:p>
            <w:pPr>
              <w:widowControl/>
              <w:jc w:val="left"/>
              <w:textAlignment w:val="center"/>
            </w:pPr>
            <w:r>
              <w:rPr>
                <w:rFonts w:hint="eastAsia" w:ascii="宋体" w:hAnsi="宋体" w:cs="宋体"/>
                <w:color w:val="000000"/>
                <w:kern w:val="0"/>
                <w:sz w:val="22"/>
                <w:szCs w:val="22"/>
                <w:lang w:bidi="ar"/>
              </w:rPr>
              <w:t>销售走势</w:t>
            </w:r>
          </w:p>
        </w:tc>
        <w:tc>
          <w:tcPr>
            <w:tcW w:w="820" w:type="dxa"/>
            <w:shd w:val="clear" w:color="auto" w:fill="auto"/>
            <w:vAlign w:val="center"/>
          </w:tcPr>
          <w:p>
            <w:pPr>
              <w:widowControl/>
              <w:jc w:val="left"/>
              <w:textAlignment w:val="center"/>
            </w:pPr>
            <w:r>
              <w:rPr>
                <w:rFonts w:hint="eastAsia" w:ascii="宋体" w:hAnsi="宋体" w:cs="宋体"/>
                <w:color w:val="000000"/>
                <w:kern w:val="0"/>
                <w:sz w:val="22"/>
                <w:szCs w:val="22"/>
                <w:lang w:bidi="ar"/>
              </w:rPr>
              <w:t>高</w:t>
            </w:r>
          </w:p>
        </w:tc>
        <w:tc>
          <w:tcPr>
            <w:tcW w:w="1870" w:type="dxa"/>
            <w:shd w:val="clear" w:color="auto" w:fill="auto"/>
            <w:vAlign w:val="center"/>
          </w:tcPr>
          <w:p>
            <w:pPr>
              <w:widowControl/>
              <w:jc w:val="left"/>
              <w:textAlignment w:val="center"/>
            </w:pPr>
            <w:r>
              <w:rPr>
                <w:rFonts w:hint="eastAsia" w:ascii="宋体" w:hAnsi="宋体" w:cs="宋体"/>
                <w:color w:val="000000"/>
                <w:kern w:val="0"/>
                <w:sz w:val="22"/>
                <w:szCs w:val="22"/>
                <w:lang w:bidi="ar"/>
              </w:rPr>
              <w:t>是</w:t>
            </w:r>
          </w:p>
        </w:tc>
        <w:tc>
          <w:tcPr>
            <w:tcW w:w="2070" w:type="dxa"/>
            <w:shd w:val="clear" w:color="auto" w:fill="auto"/>
            <w:vAlign w:val="center"/>
          </w:tcPr>
          <w:p>
            <w:pPr>
              <w:widowControl/>
              <w:jc w:val="left"/>
              <w:textAlignment w:val="center"/>
            </w:pPr>
            <w:r>
              <w:rPr>
                <w:rFonts w:hint="eastAsia" w:ascii="宋体" w:hAnsi="宋体" w:cs="宋体"/>
                <w:color w:val="000000"/>
                <w:kern w:val="0"/>
                <w:sz w:val="22"/>
                <w:szCs w:val="22"/>
                <w:lang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615" w:type="dxa"/>
            <w:vMerge w:val="continue"/>
            <w:shd w:val="clear" w:color="auto" w:fill="A5A5A5" w:themeFill="accent3"/>
            <w:vAlign w:val="center"/>
          </w:tcPr>
          <w:p>
            <w:pPr>
              <w:jc w:val="center"/>
            </w:pPr>
          </w:p>
        </w:tc>
        <w:tc>
          <w:tcPr>
            <w:tcW w:w="825" w:type="dxa"/>
            <w:vMerge w:val="continue"/>
            <w:shd w:val="clear" w:color="auto" w:fill="A5A5A5" w:themeFill="accent3"/>
            <w:vAlign w:val="center"/>
          </w:tcPr>
          <w:p>
            <w:pPr>
              <w:jc w:val="center"/>
            </w:pPr>
          </w:p>
        </w:tc>
        <w:tc>
          <w:tcPr>
            <w:tcW w:w="2238" w:type="dxa"/>
            <w:shd w:val="clear" w:color="auto" w:fill="auto"/>
            <w:vAlign w:val="center"/>
          </w:tcPr>
          <w:p>
            <w:pPr>
              <w:widowControl/>
              <w:jc w:val="left"/>
              <w:textAlignment w:val="center"/>
            </w:pPr>
            <w:r>
              <w:rPr>
                <w:rFonts w:hint="eastAsia" w:ascii="宋体" w:hAnsi="宋体" w:cs="宋体"/>
                <w:color w:val="000000"/>
                <w:kern w:val="0"/>
                <w:sz w:val="22"/>
                <w:szCs w:val="22"/>
                <w:lang w:bidi="ar"/>
              </w:rPr>
              <w:t>销售对比</w:t>
            </w:r>
          </w:p>
        </w:tc>
        <w:tc>
          <w:tcPr>
            <w:tcW w:w="820" w:type="dxa"/>
            <w:shd w:val="clear" w:color="auto" w:fill="auto"/>
            <w:vAlign w:val="center"/>
          </w:tcPr>
          <w:p>
            <w:pPr>
              <w:widowControl/>
              <w:jc w:val="left"/>
              <w:textAlignment w:val="center"/>
            </w:pPr>
            <w:r>
              <w:rPr>
                <w:rFonts w:hint="eastAsia" w:ascii="宋体" w:hAnsi="宋体" w:cs="宋体"/>
                <w:color w:val="000000"/>
                <w:kern w:val="0"/>
                <w:sz w:val="22"/>
                <w:szCs w:val="22"/>
                <w:lang w:bidi="ar"/>
              </w:rPr>
              <w:t>高</w:t>
            </w:r>
          </w:p>
        </w:tc>
        <w:tc>
          <w:tcPr>
            <w:tcW w:w="1870" w:type="dxa"/>
            <w:shd w:val="clear" w:color="auto" w:fill="auto"/>
            <w:vAlign w:val="center"/>
          </w:tcPr>
          <w:p>
            <w:pPr>
              <w:widowControl/>
              <w:jc w:val="left"/>
              <w:textAlignment w:val="center"/>
            </w:pPr>
            <w:r>
              <w:rPr>
                <w:rFonts w:hint="eastAsia" w:ascii="宋体" w:hAnsi="宋体" w:cs="宋体"/>
                <w:color w:val="000000"/>
                <w:kern w:val="0"/>
                <w:sz w:val="22"/>
                <w:szCs w:val="22"/>
                <w:lang w:bidi="ar"/>
              </w:rPr>
              <w:t>是</w:t>
            </w:r>
          </w:p>
        </w:tc>
        <w:tc>
          <w:tcPr>
            <w:tcW w:w="2070" w:type="dxa"/>
            <w:shd w:val="clear" w:color="auto" w:fill="auto"/>
            <w:vAlign w:val="center"/>
          </w:tcPr>
          <w:p>
            <w:pPr>
              <w:widowControl/>
              <w:jc w:val="left"/>
              <w:textAlignment w:val="center"/>
            </w:pPr>
            <w:r>
              <w:rPr>
                <w:rFonts w:hint="eastAsia" w:ascii="宋体" w:hAnsi="宋体" w:cs="宋体"/>
                <w:color w:val="000000"/>
                <w:kern w:val="0"/>
                <w:sz w:val="22"/>
                <w:szCs w:val="22"/>
                <w:lang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615" w:type="dxa"/>
            <w:vMerge w:val="continue"/>
            <w:shd w:val="clear" w:color="auto" w:fill="A5A5A5" w:themeFill="accent3"/>
            <w:vAlign w:val="center"/>
          </w:tcPr>
          <w:p>
            <w:pPr>
              <w:jc w:val="center"/>
            </w:pPr>
          </w:p>
        </w:tc>
        <w:tc>
          <w:tcPr>
            <w:tcW w:w="825" w:type="dxa"/>
            <w:vMerge w:val="continue"/>
            <w:shd w:val="clear" w:color="auto" w:fill="A5A5A5" w:themeFill="accent3"/>
            <w:vAlign w:val="center"/>
          </w:tcPr>
          <w:p>
            <w:pPr>
              <w:jc w:val="center"/>
            </w:pPr>
          </w:p>
        </w:tc>
        <w:tc>
          <w:tcPr>
            <w:tcW w:w="2238" w:type="dxa"/>
            <w:shd w:val="clear" w:color="auto" w:fill="auto"/>
            <w:vAlign w:val="center"/>
          </w:tcPr>
          <w:p>
            <w:pPr>
              <w:widowControl/>
              <w:jc w:val="left"/>
              <w:textAlignment w:val="center"/>
            </w:pPr>
            <w:r>
              <w:rPr>
                <w:rFonts w:hint="eastAsia" w:ascii="宋体" w:hAnsi="宋体" w:cs="宋体"/>
                <w:color w:val="000000"/>
                <w:kern w:val="0"/>
                <w:sz w:val="22"/>
                <w:szCs w:val="22"/>
                <w:lang w:bidi="ar"/>
              </w:rPr>
              <w:t>进销对比</w:t>
            </w:r>
          </w:p>
        </w:tc>
        <w:tc>
          <w:tcPr>
            <w:tcW w:w="820" w:type="dxa"/>
            <w:shd w:val="clear" w:color="auto" w:fill="auto"/>
            <w:vAlign w:val="center"/>
          </w:tcPr>
          <w:p>
            <w:pPr>
              <w:widowControl/>
              <w:jc w:val="left"/>
              <w:textAlignment w:val="center"/>
            </w:pPr>
            <w:r>
              <w:rPr>
                <w:rFonts w:hint="eastAsia" w:ascii="宋体" w:hAnsi="宋体" w:cs="宋体"/>
                <w:color w:val="000000"/>
                <w:kern w:val="0"/>
                <w:sz w:val="22"/>
                <w:szCs w:val="22"/>
                <w:lang w:bidi="ar"/>
              </w:rPr>
              <w:t>中</w:t>
            </w:r>
          </w:p>
        </w:tc>
        <w:tc>
          <w:tcPr>
            <w:tcW w:w="1870" w:type="dxa"/>
            <w:shd w:val="clear" w:color="auto" w:fill="auto"/>
            <w:vAlign w:val="center"/>
          </w:tcPr>
          <w:p>
            <w:pPr>
              <w:widowControl/>
              <w:jc w:val="left"/>
              <w:textAlignment w:val="center"/>
            </w:pPr>
            <w:r>
              <w:rPr>
                <w:rFonts w:hint="eastAsia" w:ascii="宋体" w:hAnsi="宋体" w:cs="宋体"/>
                <w:color w:val="000000"/>
                <w:kern w:val="0"/>
                <w:sz w:val="22"/>
                <w:szCs w:val="22"/>
                <w:lang w:bidi="ar"/>
              </w:rPr>
              <w:t>是</w:t>
            </w:r>
          </w:p>
        </w:tc>
        <w:tc>
          <w:tcPr>
            <w:tcW w:w="2070" w:type="dxa"/>
            <w:shd w:val="clear" w:color="auto" w:fill="auto"/>
            <w:vAlign w:val="center"/>
          </w:tcPr>
          <w:p>
            <w:pPr>
              <w:widowControl/>
              <w:jc w:val="left"/>
              <w:textAlignment w:val="center"/>
            </w:pPr>
            <w:r>
              <w:rPr>
                <w:rFonts w:hint="eastAsia" w:ascii="宋体" w:hAnsi="宋体" w:cs="宋体"/>
                <w:color w:val="000000"/>
                <w:kern w:val="0"/>
                <w:sz w:val="22"/>
                <w:szCs w:val="22"/>
                <w:lang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615" w:type="dxa"/>
            <w:vMerge w:val="continue"/>
            <w:shd w:val="clear" w:color="auto" w:fill="A5A5A5" w:themeFill="accent3"/>
            <w:vAlign w:val="center"/>
          </w:tcPr>
          <w:p>
            <w:pPr>
              <w:jc w:val="center"/>
            </w:pPr>
          </w:p>
        </w:tc>
        <w:tc>
          <w:tcPr>
            <w:tcW w:w="825" w:type="dxa"/>
            <w:vMerge w:val="continue"/>
            <w:shd w:val="clear" w:color="auto" w:fill="A5A5A5" w:themeFill="accent3"/>
            <w:vAlign w:val="center"/>
          </w:tcPr>
          <w:p>
            <w:pPr>
              <w:jc w:val="center"/>
            </w:pPr>
          </w:p>
        </w:tc>
        <w:tc>
          <w:tcPr>
            <w:tcW w:w="2238" w:type="dxa"/>
            <w:shd w:val="clear" w:color="auto" w:fill="auto"/>
            <w:vAlign w:val="center"/>
          </w:tcPr>
          <w:p>
            <w:pPr>
              <w:widowControl/>
              <w:jc w:val="left"/>
              <w:textAlignment w:val="center"/>
            </w:pPr>
            <w:r>
              <w:rPr>
                <w:rFonts w:hint="eastAsia" w:ascii="宋体" w:hAnsi="宋体" w:cs="宋体"/>
                <w:color w:val="000000"/>
                <w:kern w:val="0"/>
                <w:sz w:val="22"/>
                <w:szCs w:val="22"/>
                <w:lang w:bidi="ar"/>
              </w:rPr>
              <w:t>库存占比</w:t>
            </w:r>
          </w:p>
        </w:tc>
        <w:tc>
          <w:tcPr>
            <w:tcW w:w="820" w:type="dxa"/>
            <w:shd w:val="clear" w:color="auto" w:fill="auto"/>
            <w:vAlign w:val="center"/>
          </w:tcPr>
          <w:p>
            <w:pPr>
              <w:widowControl/>
              <w:jc w:val="left"/>
              <w:textAlignment w:val="center"/>
            </w:pPr>
            <w:r>
              <w:rPr>
                <w:rFonts w:hint="eastAsia" w:ascii="宋体" w:hAnsi="宋体" w:cs="宋体"/>
                <w:color w:val="000000"/>
                <w:kern w:val="0"/>
                <w:sz w:val="22"/>
                <w:szCs w:val="22"/>
                <w:lang w:bidi="ar"/>
              </w:rPr>
              <w:t>中</w:t>
            </w:r>
          </w:p>
        </w:tc>
        <w:tc>
          <w:tcPr>
            <w:tcW w:w="1870" w:type="dxa"/>
            <w:shd w:val="clear" w:color="auto" w:fill="auto"/>
            <w:vAlign w:val="center"/>
          </w:tcPr>
          <w:p>
            <w:pPr>
              <w:widowControl/>
              <w:jc w:val="left"/>
              <w:textAlignment w:val="center"/>
            </w:pPr>
            <w:r>
              <w:rPr>
                <w:rFonts w:hint="eastAsia" w:ascii="宋体" w:hAnsi="宋体" w:cs="宋体"/>
                <w:color w:val="000000"/>
                <w:kern w:val="0"/>
                <w:sz w:val="22"/>
                <w:szCs w:val="22"/>
                <w:lang w:bidi="ar"/>
              </w:rPr>
              <w:t>是</w:t>
            </w:r>
          </w:p>
        </w:tc>
        <w:tc>
          <w:tcPr>
            <w:tcW w:w="2070" w:type="dxa"/>
            <w:shd w:val="clear" w:color="auto" w:fill="auto"/>
            <w:vAlign w:val="center"/>
          </w:tcPr>
          <w:p>
            <w:pPr>
              <w:widowControl/>
              <w:jc w:val="left"/>
              <w:textAlignment w:val="center"/>
            </w:pPr>
            <w:r>
              <w:rPr>
                <w:rFonts w:hint="eastAsia" w:ascii="宋体" w:hAnsi="宋体" w:cs="宋体"/>
                <w:color w:val="000000"/>
                <w:kern w:val="0"/>
                <w:sz w:val="22"/>
                <w:szCs w:val="22"/>
                <w:lang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615" w:type="dxa"/>
            <w:vMerge w:val="continue"/>
            <w:shd w:val="clear" w:color="auto" w:fill="A5A5A5" w:themeFill="accent3"/>
            <w:vAlign w:val="center"/>
          </w:tcPr>
          <w:p>
            <w:pPr>
              <w:jc w:val="center"/>
            </w:pPr>
          </w:p>
        </w:tc>
        <w:tc>
          <w:tcPr>
            <w:tcW w:w="825" w:type="dxa"/>
            <w:vMerge w:val="continue"/>
            <w:shd w:val="clear" w:color="auto" w:fill="A5A5A5" w:themeFill="accent3"/>
            <w:vAlign w:val="center"/>
          </w:tcPr>
          <w:p>
            <w:pPr>
              <w:jc w:val="center"/>
            </w:pPr>
          </w:p>
        </w:tc>
        <w:tc>
          <w:tcPr>
            <w:tcW w:w="2238" w:type="dxa"/>
            <w:shd w:val="clear" w:color="auto" w:fill="auto"/>
            <w:vAlign w:val="center"/>
          </w:tcPr>
          <w:p>
            <w:pPr>
              <w:widowControl/>
              <w:jc w:val="left"/>
              <w:textAlignment w:val="center"/>
            </w:pPr>
            <w:r>
              <w:rPr>
                <w:rFonts w:hint="eastAsia" w:ascii="宋体" w:hAnsi="宋体" w:cs="宋体"/>
                <w:color w:val="000000"/>
                <w:kern w:val="0"/>
                <w:sz w:val="22"/>
                <w:szCs w:val="22"/>
                <w:lang w:bidi="ar"/>
              </w:rPr>
              <w:t>周转率分析</w:t>
            </w:r>
          </w:p>
        </w:tc>
        <w:tc>
          <w:tcPr>
            <w:tcW w:w="820" w:type="dxa"/>
            <w:shd w:val="clear" w:color="auto" w:fill="auto"/>
            <w:vAlign w:val="center"/>
          </w:tcPr>
          <w:p>
            <w:pPr>
              <w:widowControl/>
              <w:jc w:val="left"/>
              <w:textAlignment w:val="center"/>
            </w:pPr>
            <w:r>
              <w:rPr>
                <w:rFonts w:hint="eastAsia" w:ascii="宋体" w:hAnsi="宋体" w:cs="宋体"/>
                <w:color w:val="000000"/>
                <w:kern w:val="0"/>
                <w:sz w:val="22"/>
                <w:szCs w:val="22"/>
                <w:lang w:bidi="ar"/>
              </w:rPr>
              <w:t>高</w:t>
            </w:r>
          </w:p>
        </w:tc>
        <w:tc>
          <w:tcPr>
            <w:tcW w:w="1870" w:type="dxa"/>
            <w:shd w:val="clear" w:color="auto" w:fill="auto"/>
            <w:vAlign w:val="center"/>
          </w:tcPr>
          <w:p>
            <w:pPr>
              <w:widowControl/>
              <w:jc w:val="left"/>
              <w:textAlignment w:val="center"/>
            </w:pPr>
            <w:r>
              <w:rPr>
                <w:rFonts w:hint="eastAsia" w:ascii="宋体" w:hAnsi="宋体" w:cs="宋体"/>
                <w:color w:val="000000"/>
                <w:kern w:val="0"/>
                <w:sz w:val="22"/>
                <w:szCs w:val="22"/>
                <w:lang w:bidi="ar"/>
              </w:rPr>
              <w:t>是</w:t>
            </w:r>
          </w:p>
        </w:tc>
        <w:tc>
          <w:tcPr>
            <w:tcW w:w="2070" w:type="dxa"/>
            <w:shd w:val="clear" w:color="auto" w:fill="auto"/>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615" w:type="dxa"/>
            <w:vMerge w:val="continue"/>
            <w:shd w:val="clear" w:color="auto" w:fill="A5A5A5" w:themeFill="accent3"/>
            <w:vAlign w:val="center"/>
          </w:tcPr>
          <w:p>
            <w:pPr>
              <w:jc w:val="center"/>
            </w:pPr>
          </w:p>
        </w:tc>
        <w:tc>
          <w:tcPr>
            <w:tcW w:w="825" w:type="dxa"/>
            <w:vMerge w:val="continue"/>
            <w:shd w:val="clear" w:color="auto" w:fill="A5A5A5" w:themeFill="accent3"/>
            <w:vAlign w:val="center"/>
          </w:tcPr>
          <w:p>
            <w:pPr>
              <w:jc w:val="center"/>
            </w:pPr>
          </w:p>
        </w:tc>
        <w:tc>
          <w:tcPr>
            <w:tcW w:w="2238" w:type="dxa"/>
            <w:shd w:val="clear" w:color="auto" w:fill="auto"/>
            <w:vAlign w:val="center"/>
          </w:tcPr>
          <w:p>
            <w:pPr>
              <w:widowControl/>
              <w:jc w:val="left"/>
              <w:textAlignment w:val="center"/>
            </w:pPr>
            <w:r>
              <w:rPr>
                <w:rFonts w:hint="eastAsia" w:ascii="宋体" w:hAnsi="宋体" w:cs="宋体"/>
                <w:color w:val="000000"/>
                <w:kern w:val="0"/>
                <w:sz w:val="22"/>
                <w:szCs w:val="22"/>
                <w:lang w:bidi="ar"/>
              </w:rPr>
              <w:t>周转天数分析</w:t>
            </w:r>
          </w:p>
        </w:tc>
        <w:tc>
          <w:tcPr>
            <w:tcW w:w="820" w:type="dxa"/>
            <w:shd w:val="clear" w:color="auto" w:fill="auto"/>
            <w:vAlign w:val="center"/>
          </w:tcPr>
          <w:p>
            <w:pPr>
              <w:widowControl/>
              <w:jc w:val="left"/>
              <w:textAlignment w:val="center"/>
            </w:pPr>
            <w:r>
              <w:rPr>
                <w:rFonts w:hint="eastAsia" w:ascii="宋体" w:hAnsi="宋体" w:cs="宋体"/>
                <w:color w:val="000000"/>
                <w:kern w:val="0"/>
                <w:sz w:val="22"/>
                <w:szCs w:val="22"/>
                <w:lang w:bidi="ar"/>
              </w:rPr>
              <w:t>中</w:t>
            </w:r>
          </w:p>
        </w:tc>
        <w:tc>
          <w:tcPr>
            <w:tcW w:w="1870" w:type="dxa"/>
            <w:shd w:val="clear" w:color="auto" w:fill="auto"/>
            <w:vAlign w:val="center"/>
          </w:tcPr>
          <w:p>
            <w:pPr>
              <w:widowControl/>
              <w:jc w:val="left"/>
              <w:textAlignment w:val="center"/>
            </w:pPr>
            <w:r>
              <w:rPr>
                <w:rFonts w:hint="eastAsia" w:ascii="宋体" w:hAnsi="宋体" w:cs="宋体"/>
                <w:color w:val="000000"/>
                <w:kern w:val="0"/>
                <w:sz w:val="22"/>
                <w:szCs w:val="22"/>
                <w:lang w:bidi="ar"/>
              </w:rPr>
              <w:t>是</w:t>
            </w:r>
          </w:p>
        </w:tc>
        <w:tc>
          <w:tcPr>
            <w:tcW w:w="2070" w:type="dxa"/>
            <w:shd w:val="clear" w:color="auto" w:fill="auto"/>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615" w:type="dxa"/>
            <w:vMerge w:val="continue"/>
            <w:shd w:val="clear" w:color="auto" w:fill="A5A5A5" w:themeFill="accent3"/>
            <w:vAlign w:val="center"/>
          </w:tcPr>
          <w:p>
            <w:pPr>
              <w:jc w:val="center"/>
            </w:pPr>
          </w:p>
        </w:tc>
        <w:tc>
          <w:tcPr>
            <w:tcW w:w="825" w:type="dxa"/>
            <w:vMerge w:val="continue"/>
            <w:shd w:val="clear" w:color="auto" w:fill="A5A5A5" w:themeFill="accent3"/>
            <w:vAlign w:val="center"/>
          </w:tcPr>
          <w:p>
            <w:pPr>
              <w:jc w:val="center"/>
            </w:pPr>
          </w:p>
        </w:tc>
        <w:tc>
          <w:tcPr>
            <w:tcW w:w="2238" w:type="dxa"/>
            <w:shd w:val="clear" w:color="auto" w:fill="auto"/>
            <w:vAlign w:val="center"/>
          </w:tcPr>
          <w:p>
            <w:pPr>
              <w:widowControl/>
              <w:jc w:val="left"/>
              <w:textAlignment w:val="center"/>
            </w:pPr>
            <w:r>
              <w:rPr>
                <w:rFonts w:hint="eastAsia" w:ascii="宋体" w:hAnsi="宋体" w:cs="宋体"/>
                <w:color w:val="000000"/>
                <w:kern w:val="0"/>
                <w:sz w:val="22"/>
                <w:szCs w:val="22"/>
                <w:lang w:bidi="ar"/>
              </w:rPr>
              <w:t>资产概要</w:t>
            </w:r>
          </w:p>
        </w:tc>
        <w:tc>
          <w:tcPr>
            <w:tcW w:w="820" w:type="dxa"/>
            <w:shd w:val="clear" w:color="auto" w:fill="auto"/>
            <w:vAlign w:val="center"/>
          </w:tcPr>
          <w:p>
            <w:pPr>
              <w:widowControl/>
              <w:jc w:val="left"/>
              <w:textAlignment w:val="center"/>
            </w:pPr>
            <w:r>
              <w:rPr>
                <w:rFonts w:hint="eastAsia" w:ascii="宋体" w:hAnsi="宋体" w:cs="宋体"/>
                <w:color w:val="000000"/>
                <w:kern w:val="0"/>
                <w:sz w:val="22"/>
                <w:szCs w:val="22"/>
                <w:lang w:bidi="ar"/>
              </w:rPr>
              <w:t>高</w:t>
            </w:r>
          </w:p>
        </w:tc>
        <w:tc>
          <w:tcPr>
            <w:tcW w:w="1870" w:type="dxa"/>
            <w:shd w:val="clear" w:color="auto" w:fill="auto"/>
            <w:vAlign w:val="center"/>
          </w:tcPr>
          <w:p>
            <w:pPr>
              <w:widowControl/>
              <w:jc w:val="left"/>
              <w:textAlignment w:val="center"/>
            </w:pPr>
            <w:r>
              <w:rPr>
                <w:rFonts w:hint="eastAsia" w:ascii="宋体" w:hAnsi="宋体" w:cs="宋体"/>
                <w:color w:val="000000"/>
                <w:kern w:val="0"/>
                <w:sz w:val="22"/>
                <w:szCs w:val="22"/>
                <w:lang w:bidi="ar"/>
              </w:rPr>
              <w:t>是</w:t>
            </w:r>
          </w:p>
        </w:tc>
        <w:tc>
          <w:tcPr>
            <w:tcW w:w="2070" w:type="dxa"/>
            <w:shd w:val="clear" w:color="auto" w:fill="auto"/>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440" w:type="dxa"/>
            <w:gridSpan w:val="2"/>
            <w:vMerge w:val="restart"/>
            <w:shd w:val="clear" w:color="auto" w:fill="A5A5A5" w:themeFill="accent3"/>
            <w:vAlign w:val="center"/>
          </w:tcPr>
          <w:p>
            <w:pPr>
              <w:widowControl/>
              <w:jc w:val="center"/>
              <w:textAlignment w:val="center"/>
            </w:pPr>
            <w:r>
              <w:rPr>
                <w:rFonts w:hint="eastAsia" w:ascii="宋体" w:hAnsi="宋体" w:cs="宋体"/>
                <w:color w:val="000000"/>
                <w:kern w:val="0"/>
                <w:sz w:val="22"/>
                <w:szCs w:val="22"/>
                <w:lang w:bidi="ar"/>
              </w:rPr>
              <w:t>我的提醒</w:t>
            </w:r>
          </w:p>
        </w:tc>
        <w:tc>
          <w:tcPr>
            <w:tcW w:w="2238" w:type="dxa"/>
            <w:shd w:val="clear" w:color="auto" w:fill="auto"/>
            <w:vAlign w:val="center"/>
          </w:tcPr>
          <w:p>
            <w:pPr>
              <w:widowControl/>
              <w:jc w:val="left"/>
              <w:textAlignment w:val="center"/>
            </w:pPr>
            <w:r>
              <w:rPr>
                <w:rFonts w:hint="eastAsia" w:ascii="宋体" w:hAnsi="宋体" w:cs="宋体"/>
                <w:color w:val="000000"/>
                <w:kern w:val="0"/>
                <w:sz w:val="22"/>
                <w:szCs w:val="22"/>
                <w:lang w:bidi="ar"/>
              </w:rPr>
              <w:t>调拨超期预警（超3天以上）</w:t>
            </w:r>
          </w:p>
        </w:tc>
        <w:tc>
          <w:tcPr>
            <w:tcW w:w="820" w:type="dxa"/>
            <w:shd w:val="clear" w:color="auto" w:fill="auto"/>
            <w:vAlign w:val="center"/>
          </w:tcPr>
          <w:p>
            <w:pPr>
              <w:widowControl/>
              <w:jc w:val="left"/>
              <w:textAlignment w:val="center"/>
            </w:pPr>
            <w:r>
              <w:rPr>
                <w:rFonts w:hint="eastAsia" w:ascii="宋体" w:hAnsi="宋体" w:cs="宋体"/>
                <w:color w:val="000000"/>
                <w:kern w:val="0"/>
                <w:sz w:val="22"/>
                <w:szCs w:val="22"/>
                <w:lang w:bidi="ar"/>
              </w:rPr>
              <w:t>高</w:t>
            </w:r>
          </w:p>
        </w:tc>
        <w:tc>
          <w:tcPr>
            <w:tcW w:w="1870" w:type="dxa"/>
            <w:shd w:val="clear" w:color="auto" w:fill="auto"/>
            <w:vAlign w:val="center"/>
          </w:tcPr>
          <w:p/>
        </w:tc>
        <w:tc>
          <w:tcPr>
            <w:tcW w:w="2070" w:type="dxa"/>
            <w:shd w:val="clear" w:color="auto" w:fill="auto"/>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440" w:type="dxa"/>
            <w:gridSpan w:val="2"/>
            <w:vMerge w:val="continue"/>
            <w:shd w:val="clear" w:color="auto" w:fill="A5A5A5" w:themeFill="accent3"/>
            <w:vAlign w:val="center"/>
          </w:tcPr>
          <w:p>
            <w:pPr>
              <w:jc w:val="center"/>
            </w:pPr>
          </w:p>
        </w:tc>
        <w:tc>
          <w:tcPr>
            <w:tcW w:w="2238" w:type="dxa"/>
            <w:shd w:val="clear" w:color="auto" w:fill="auto"/>
            <w:vAlign w:val="center"/>
          </w:tcPr>
          <w:p>
            <w:pPr>
              <w:widowControl/>
              <w:jc w:val="left"/>
              <w:textAlignment w:val="center"/>
            </w:pPr>
            <w:r>
              <w:rPr>
                <w:rFonts w:hint="eastAsia" w:ascii="宋体" w:hAnsi="宋体" w:cs="宋体"/>
                <w:color w:val="000000"/>
                <w:kern w:val="0"/>
                <w:sz w:val="22"/>
                <w:szCs w:val="22"/>
                <w:lang w:bidi="ar"/>
              </w:rPr>
              <w:t>滞销商品预警（超25天以上）</w:t>
            </w:r>
          </w:p>
        </w:tc>
        <w:tc>
          <w:tcPr>
            <w:tcW w:w="820" w:type="dxa"/>
            <w:shd w:val="clear" w:color="auto" w:fill="auto"/>
            <w:vAlign w:val="center"/>
          </w:tcPr>
          <w:p>
            <w:pPr>
              <w:widowControl/>
              <w:jc w:val="left"/>
              <w:textAlignment w:val="center"/>
            </w:pPr>
            <w:r>
              <w:rPr>
                <w:rFonts w:hint="eastAsia" w:ascii="宋体" w:hAnsi="宋体" w:cs="宋体"/>
                <w:color w:val="000000"/>
                <w:kern w:val="0"/>
                <w:sz w:val="22"/>
                <w:szCs w:val="22"/>
                <w:lang w:bidi="ar"/>
              </w:rPr>
              <w:t>中</w:t>
            </w:r>
          </w:p>
        </w:tc>
        <w:tc>
          <w:tcPr>
            <w:tcW w:w="1870" w:type="dxa"/>
            <w:shd w:val="clear" w:color="auto" w:fill="auto"/>
            <w:vAlign w:val="center"/>
          </w:tcPr>
          <w:p/>
        </w:tc>
        <w:tc>
          <w:tcPr>
            <w:tcW w:w="2070" w:type="dxa"/>
            <w:shd w:val="clear" w:color="auto" w:fill="auto"/>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440" w:type="dxa"/>
            <w:gridSpan w:val="2"/>
            <w:vMerge w:val="restart"/>
            <w:shd w:val="clear" w:color="auto" w:fill="A5A5A5" w:themeFill="accent3"/>
            <w:vAlign w:val="center"/>
          </w:tcPr>
          <w:p>
            <w:pPr>
              <w:widowControl/>
              <w:jc w:val="center"/>
              <w:textAlignment w:val="center"/>
            </w:pPr>
            <w:r>
              <w:rPr>
                <w:rFonts w:hint="eastAsia" w:ascii="宋体" w:hAnsi="宋体" w:cs="宋体"/>
                <w:color w:val="000000"/>
                <w:kern w:val="0"/>
                <w:sz w:val="22"/>
                <w:szCs w:val="22"/>
                <w:lang w:bidi="ar"/>
              </w:rPr>
              <w:t>我</w:t>
            </w:r>
          </w:p>
        </w:tc>
        <w:tc>
          <w:tcPr>
            <w:tcW w:w="2238" w:type="dxa"/>
            <w:shd w:val="clear" w:color="auto" w:fill="auto"/>
            <w:vAlign w:val="center"/>
          </w:tcPr>
          <w:p>
            <w:pPr>
              <w:widowControl/>
              <w:jc w:val="left"/>
              <w:textAlignment w:val="center"/>
            </w:pPr>
            <w:r>
              <w:rPr>
                <w:rFonts w:hint="eastAsia" w:ascii="宋体" w:hAnsi="宋体" w:cs="宋体"/>
                <w:color w:val="000000"/>
                <w:kern w:val="0"/>
                <w:sz w:val="22"/>
                <w:szCs w:val="22"/>
                <w:lang w:bidi="ar"/>
              </w:rPr>
              <w:t>切换当前公司</w:t>
            </w:r>
          </w:p>
        </w:tc>
        <w:tc>
          <w:tcPr>
            <w:tcW w:w="820" w:type="dxa"/>
            <w:shd w:val="clear" w:color="auto" w:fill="auto"/>
            <w:vAlign w:val="center"/>
          </w:tcPr>
          <w:p>
            <w:pPr>
              <w:widowControl/>
              <w:jc w:val="left"/>
              <w:textAlignment w:val="center"/>
            </w:pPr>
            <w:r>
              <w:rPr>
                <w:rFonts w:hint="eastAsia" w:ascii="宋体" w:hAnsi="宋体" w:cs="宋体"/>
                <w:color w:val="000000"/>
                <w:kern w:val="0"/>
                <w:sz w:val="22"/>
                <w:szCs w:val="22"/>
                <w:lang w:bidi="ar"/>
              </w:rPr>
              <w:t>高</w:t>
            </w:r>
          </w:p>
        </w:tc>
        <w:tc>
          <w:tcPr>
            <w:tcW w:w="1870" w:type="dxa"/>
            <w:shd w:val="clear" w:color="auto" w:fill="auto"/>
            <w:vAlign w:val="center"/>
          </w:tcPr>
          <w:p/>
        </w:tc>
        <w:tc>
          <w:tcPr>
            <w:tcW w:w="2070" w:type="dxa"/>
            <w:shd w:val="clear" w:color="auto" w:fill="auto"/>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440" w:type="dxa"/>
            <w:gridSpan w:val="2"/>
            <w:vMerge w:val="continue"/>
            <w:shd w:val="clear" w:color="auto" w:fill="A5A5A5" w:themeFill="accent3"/>
            <w:vAlign w:val="center"/>
          </w:tcPr>
          <w:p>
            <w:pPr>
              <w:jc w:val="center"/>
            </w:pPr>
          </w:p>
        </w:tc>
        <w:tc>
          <w:tcPr>
            <w:tcW w:w="2238" w:type="dxa"/>
            <w:shd w:val="clear" w:color="auto" w:fill="auto"/>
            <w:vAlign w:val="center"/>
          </w:tcPr>
          <w:p>
            <w:pPr>
              <w:widowControl/>
              <w:jc w:val="left"/>
              <w:textAlignment w:val="center"/>
            </w:pPr>
            <w:r>
              <w:rPr>
                <w:rFonts w:hint="eastAsia" w:ascii="宋体" w:hAnsi="宋体" w:cs="宋体"/>
                <w:color w:val="000000"/>
                <w:kern w:val="0"/>
                <w:sz w:val="22"/>
                <w:szCs w:val="22"/>
                <w:lang w:bidi="ar"/>
              </w:rPr>
              <w:t>修改密码</w:t>
            </w:r>
          </w:p>
        </w:tc>
        <w:tc>
          <w:tcPr>
            <w:tcW w:w="820" w:type="dxa"/>
            <w:shd w:val="clear" w:color="auto" w:fill="auto"/>
            <w:vAlign w:val="center"/>
          </w:tcPr>
          <w:p>
            <w:pPr>
              <w:widowControl/>
              <w:jc w:val="left"/>
              <w:textAlignment w:val="center"/>
            </w:pPr>
            <w:r>
              <w:rPr>
                <w:rFonts w:hint="eastAsia" w:ascii="宋体" w:hAnsi="宋体" w:cs="宋体"/>
                <w:color w:val="000000"/>
                <w:kern w:val="0"/>
                <w:sz w:val="22"/>
                <w:szCs w:val="22"/>
                <w:lang w:bidi="ar"/>
              </w:rPr>
              <w:t>中</w:t>
            </w:r>
          </w:p>
        </w:tc>
        <w:tc>
          <w:tcPr>
            <w:tcW w:w="1870" w:type="dxa"/>
            <w:shd w:val="clear" w:color="auto" w:fill="auto"/>
            <w:vAlign w:val="center"/>
          </w:tcPr>
          <w:p/>
        </w:tc>
        <w:tc>
          <w:tcPr>
            <w:tcW w:w="2070" w:type="dxa"/>
            <w:shd w:val="clear" w:color="auto" w:fill="auto"/>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440" w:type="dxa"/>
            <w:gridSpan w:val="2"/>
            <w:vMerge w:val="continue"/>
            <w:shd w:val="clear" w:color="auto" w:fill="A5A5A5" w:themeFill="accent3"/>
            <w:vAlign w:val="center"/>
          </w:tcPr>
          <w:p>
            <w:pPr>
              <w:jc w:val="center"/>
            </w:pPr>
          </w:p>
        </w:tc>
        <w:tc>
          <w:tcPr>
            <w:tcW w:w="2238" w:type="dxa"/>
            <w:shd w:val="clear" w:color="auto" w:fill="auto"/>
            <w:vAlign w:val="center"/>
          </w:tcPr>
          <w:p>
            <w:pPr>
              <w:widowControl/>
              <w:jc w:val="left"/>
              <w:textAlignment w:val="center"/>
            </w:pPr>
            <w:r>
              <w:rPr>
                <w:rFonts w:hint="eastAsia" w:ascii="宋体" w:hAnsi="宋体" w:cs="宋体"/>
                <w:color w:val="000000"/>
                <w:kern w:val="0"/>
                <w:sz w:val="22"/>
                <w:szCs w:val="22"/>
                <w:lang w:bidi="ar"/>
              </w:rPr>
              <w:t>帮助说明</w:t>
            </w:r>
          </w:p>
        </w:tc>
        <w:tc>
          <w:tcPr>
            <w:tcW w:w="820" w:type="dxa"/>
            <w:shd w:val="clear" w:color="auto" w:fill="auto"/>
            <w:vAlign w:val="center"/>
          </w:tcPr>
          <w:p>
            <w:pPr>
              <w:widowControl/>
              <w:jc w:val="left"/>
              <w:textAlignment w:val="center"/>
            </w:pPr>
            <w:r>
              <w:rPr>
                <w:rFonts w:hint="eastAsia" w:ascii="宋体" w:hAnsi="宋体" w:cs="宋体"/>
                <w:color w:val="000000"/>
                <w:kern w:val="0"/>
                <w:sz w:val="22"/>
                <w:szCs w:val="22"/>
                <w:lang w:bidi="ar"/>
              </w:rPr>
              <w:t>中</w:t>
            </w:r>
          </w:p>
        </w:tc>
        <w:tc>
          <w:tcPr>
            <w:tcW w:w="1870" w:type="dxa"/>
            <w:shd w:val="clear" w:color="auto" w:fill="auto"/>
            <w:vAlign w:val="center"/>
          </w:tcPr>
          <w:p/>
        </w:tc>
        <w:tc>
          <w:tcPr>
            <w:tcW w:w="2070" w:type="dxa"/>
            <w:shd w:val="clear" w:color="auto" w:fill="auto"/>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440" w:type="dxa"/>
            <w:gridSpan w:val="2"/>
            <w:vMerge w:val="continue"/>
            <w:shd w:val="clear" w:color="auto" w:fill="A5A5A5" w:themeFill="accent3"/>
            <w:vAlign w:val="center"/>
          </w:tcPr>
          <w:p>
            <w:pPr>
              <w:jc w:val="center"/>
            </w:pPr>
          </w:p>
        </w:tc>
        <w:tc>
          <w:tcPr>
            <w:tcW w:w="2238" w:type="dxa"/>
            <w:shd w:val="clear" w:color="auto" w:fill="auto"/>
            <w:vAlign w:val="center"/>
          </w:tcPr>
          <w:p>
            <w:pPr>
              <w:widowControl/>
              <w:jc w:val="left"/>
              <w:textAlignment w:val="center"/>
            </w:pPr>
            <w:r>
              <w:rPr>
                <w:rFonts w:hint="eastAsia" w:ascii="宋体" w:hAnsi="宋体" w:cs="宋体"/>
                <w:color w:val="000000"/>
                <w:kern w:val="0"/>
                <w:sz w:val="22"/>
                <w:szCs w:val="22"/>
                <w:lang w:bidi="ar"/>
              </w:rPr>
              <w:t>意见反馈</w:t>
            </w:r>
          </w:p>
        </w:tc>
        <w:tc>
          <w:tcPr>
            <w:tcW w:w="820" w:type="dxa"/>
            <w:shd w:val="clear" w:color="auto" w:fill="auto"/>
            <w:vAlign w:val="center"/>
          </w:tcPr>
          <w:p>
            <w:pPr>
              <w:widowControl/>
              <w:jc w:val="left"/>
              <w:textAlignment w:val="center"/>
            </w:pPr>
            <w:r>
              <w:rPr>
                <w:rFonts w:hint="eastAsia" w:ascii="宋体" w:hAnsi="宋体" w:cs="宋体"/>
                <w:color w:val="000000"/>
                <w:kern w:val="0"/>
                <w:sz w:val="22"/>
                <w:szCs w:val="22"/>
                <w:lang w:bidi="ar"/>
              </w:rPr>
              <w:t>高</w:t>
            </w:r>
          </w:p>
        </w:tc>
        <w:tc>
          <w:tcPr>
            <w:tcW w:w="1870" w:type="dxa"/>
            <w:shd w:val="clear" w:color="auto" w:fill="auto"/>
            <w:vAlign w:val="center"/>
          </w:tcPr>
          <w:p/>
        </w:tc>
        <w:tc>
          <w:tcPr>
            <w:tcW w:w="2070" w:type="dxa"/>
            <w:shd w:val="clear" w:color="auto" w:fill="auto"/>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440" w:type="dxa"/>
            <w:gridSpan w:val="2"/>
            <w:vMerge w:val="continue"/>
            <w:shd w:val="clear" w:color="auto" w:fill="A5A5A5" w:themeFill="accent3"/>
            <w:vAlign w:val="center"/>
          </w:tcPr>
          <w:p>
            <w:pPr>
              <w:jc w:val="center"/>
            </w:pPr>
          </w:p>
        </w:tc>
        <w:tc>
          <w:tcPr>
            <w:tcW w:w="2238" w:type="dxa"/>
            <w:shd w:val="clear" w:color="auto" w:fill="auto"/>
            <w:vAlign w:val="center"/>
          </w:tcPr>
          <w:p>
            <w:pPr>
              <w:widowControl/>
              <w:jc w:val="left"/>
              <w:textAlignment w:val="center"/>
            </w:pPr>
            <w:r>
              <w:rPr>
                <w:rFonts w:hint="eastAsia" w:ascii="宋体" w:hAnsi="宋体" w:cs="宋体"/>
                <w:color w:val="000000"/>
                <w:kern w:val="0"/>
                <w:sz w:val="22"/>
                <w:szCs w:val="22"/>
                <w:lang w:bidi="ar"/>
              </w:rPr>
              <w:t>关于</w:t>
            </w:r>
          </w:p>
        </w:tc>
        <w:tc>
          <w:tcPr>
            <w:tcW w:w="820" w:type="dxa"/>
            <w:shd w:val="clear" w:color="auto" w:fill="auto"/>
            <w:vAlign w:val="center"/>
          </w:tcPr>
          <w:p>
            <w:pPr>
              <w:widowControl/>
              <w:jc w:val="left"/>
              <w:textAlignment w:val="center"/>
            </w:pPr>
            <w:r>
              <w:rPr>
                <w:rFonts w:hint="eastAsia" w:ascii="宋体" w:hAnsi="宋体" w:cs="宋体"/>
                <w:color w:val="000000"/>
                <w:kern w:val="0"/>
                <w:sz w:val="22"/>
                <w:szCs w:val="22"/>
                <w:lang w:bidi="ar"/>
              </w:rPr>
              <w:t>高</w:t>
            </w:r>
          </w:p>
        </w:tc>
        <w:tc>
          <w:tcPr>
            <w:tcW w:w="1870" w:type="dxa"/>
            <w:shd w:val="clear" w:color="auto" w:fill="auto"/>
            <w:vAlign w:val="center"/>
          </w:tcPr>
          <w:p/>
        </w:tc>
        <w:tc>
          <w:tcPr>
            <w:tcW w:w="2070" w:type="dxa"/>
            <w:shd w:val="clear" w:color="auto" w:fill="auto"/>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440" w:type="dxa"/>
            <w:gridSpan w:val="2"/>
            <w:vMerge w:val="restart"/>
            <w:shd w:val="clear" w:color="auto" w:fill="A5A5A5" w:themeFill="accent3"/>
            <w:vAlign w:val="center"/>
          </w:tcPr>
          <w:p>
            <w:pPr>
              <w:widowControl/>
              <w:jc w:val="center"/>
              <w:textAlignment w:val="center"/>
            </w:pPr>
            <w:r>
              <w:rPr>
                <w:rFonts w:hint="eastAsia" w:ascii="宋体" w:hAnsi="宋体" w:cs="宋体"/>
                <w:color w:val="000000"/>
                <w:kern w:val="0"/>
                <w:sz w:val="22"/>
                <w:szCs w:val="22"/>
                <w:lang w:bidi="ar"/>
              </w:rPr>
              <w:t>共用辅助性页</w:t>
            </w:r>
          </w:p>
        </w:tc>
        <w:tc>
          <w:tcPr>
            <w:tcW w:w="2238" w:type="dxa"/>
            <w:shd w:val="clear" w:color="auto" w:fill="auto"/>
            <w:vAlign w:val="center"/>
          </w:tcPr>
          <w:p>
            <w:pPr>
              <w:widowControl/>
              <w:jc w:val="left"/>
              <w:textAlignment w:val="center"/>
            </w:pPr>
            <w:r>
              <w:rPr>
                <w:rFonts w:hint="eastAsia" w:ascii="宋体" w:hAnsi="宋体" w:cs="宋体"/>
                <w:color w:val="000000"/>
                <w:kern w:val="0"/>
                <w:sz w:val="22"/>
                <w:szCs w:val="22"/>
                <w:lang w:bidi="ar"/>
              </w:rPr>
              <w:t>公司部门-单选</w:t>
            </w:r>
          </w:p>
        </w:tc>
        <w:tc>
          <w:tcPr>
            <w:tcW w:w="820" w:type="dxa"/>
            <w:shd w:val="clear" w:color="auto" w:fill="auto"/>
            <w:vAlign w:val="center"/>
          </w:tcPr>
          <w:p>
            <w:pPr>
              <w:widowControl/>
              <w:jc w:val="left"/>
              <w:textAlignment w:val="center"/>
            </w:pPr>
            <w:r>
              <w:rPr>
                <w:rFonts w:hint="eastAsia" w:ascii="宋体" w:hAnsi="宋体" w:cs="宋体"/>
                <w:color w:val="000000"/>
                <w:kern w:val="0"/>
                <w:sz w:val="22"/>
                <w:szCs w:val="22"/>
                <w:lang w:bidi="ar"/>
              </w:rPr>
              <w:t>高</w:t>
            </w:r>
          </w:p>
        </w:tc>
        <w:tc>
          <w:tcPr>
            <w:tcW w:w="1870" w:type="dxa"/>
            <w:shd w:val="clear" w:color="auto" w:fill="auto"/>
            <w:vAlign w:val="center"/>
          </w:tcPr>
          <w:p/>
        </w:tc>
        <w:tc>
          <w:tcPr>
            <w:tcW w:w="2070" w:type="dxa"/>
            <w:shd w:val="clear" w:color="auto" w:fill="auto"/>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440" w:type="dxa"/>
            <w:gridSpan w:val="2"/>
            <w:vMerge w:val="continue"/>
            <w:shd w:val="clear" w:color="auto" w:fill="A5A5A5" w:themeFill="accent3"/>
            <w:vAlign w:val="center"/>
          </w:tcPr>
          <w:p>
            <w:pPr>
              <w:jc w:val="center"/>
            </w:pPr>
          </w:p>
        </w:tc>
        <w:tc>
          <w:tcPr>
            <w:tcW w:w="2238" w:type="dxa"/>
            <w:shd w:val="clear" w:color="auto" w:fill="auto"/>
            <w:vAlign w:val="center"/>
          </w:tcPr>
          <w:p>
            <w:pPr>
              <w:widowControl/>
              <w:jc w:val="left"/>
              <w:textAlignment w:val="center"/>
            </w:pPr>
            <w:r>
              <w:rPr>
                <w:rFonts w:hint="eastAsia" w:ascii="宋体" w:hAnsi="宋体" w:cs="宋体"/>
                <w:color w:val="000000"/>
                <w:kern w:val="0"/>
                <w:sz w:val="22"/>
                <w:szCs w:val="22"/>
                <w:lang w:bidi="ar"/>
              </w:rPr>
              <w:t>商品类别-单选</w:t>
            </w:r>
          </w:p>
        </w:tc>
        <w:tc>
          <w:tcPr>
            <w:tcW w:w="820" w:type="dxa"/>
            <w:shd w:val="clear" w:color="auto" w:fill="auto"/>
            <w:vAlign w:val="center"/>
          </w:tcPr>
          <w:p>
            <w:pPr>
              <w:widowControl/>
              <w:jc w:val="left"/>
              <w:textAlignment w:val="center"/>
            </w:pPr>
            <w:r>
              <w:rPr>
                <w:rFonts w:hint="eastAsia" w:ascii="宋体" w:hAnsi="宋体" w:cs="宋体"/>
                <w:color w:val="000000"/>
                <w:kern w:val="0"/>
                <w:sz w:val="22"/>
                <w:szCs w:val="22"/>
                <w:lang w:bidi="ar"/>
              </w:rPr>
              <w:t>高</w:t>
            </w:r>
          </w:p>
        </w:tc>
        <w:tc>
          <w:tcPr>
            <w:tcW w:w="1870" w:type="dxa"/>
            <w:shd w:val="clear" w:color="auto" w:fill="auto"/>
            <w:vAlign w:val="center"/>
          </w:tcPr>
          <w:p/>
        </w:tc>
        <w:tc>
          <w:tcPr>
            <w:tcW w:w="2070" w:type="dxa"/>
            <w:shd w:val="clear" w:color="auto" w:fill="auto"/>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440" w:type="dxa"/>
            <w:gridSpan w:val="2"/>
            <w:vMerge w:val="continue"/>
            <w:shd w:val="clear" w:color="auto" w:fill="A5A5A5" w:themeFill="accent3"/>
            <w:vAlign w:val="center"/>
          </w:tcPr>
          <w:p>
            <w:pPr>
              <w:jc w:val="center"/>
            </w:pPr>
          </w:p>
        </w:tc>
        <w:tc>
          <w:tcPr>
            <w:tcW w:w="2238" w:type="dxa"/>
            <w:shd w:val="clear" w:color="auto" w:fill="auto"/>
            <w:vAlign w:val="center"/>
          </w:tcPr>
          <w:p>
            <w:pPr>
              <w:widowControl/>
              <w:jc w:val="left"/>
              <w:textAlignment w:val="center"/>
            </w:pPr>
            <w:r>
              <w:rPr>
                <w:rFonts w:hint="eastAsia" w:ascii="宋体" w:hAnsi="宋体" w:cs="宋体"/>
                <w:color w:val="000000"/>
                <w:kern w:val="0"/>
                <w:sz w:val="22"/>
                <w:szCs w:val="22"/>
                <w:lang w:bidi="ar"/>
              </w:rPr>
              <w:t>品牌-单选</w:t>
            </w:r>
          </w:p>
        </w:tc>
        <w:tc>
          <w:tcPr>
            <w:tcW w:w="820" w:type="dxa"/>
            <w:shd w:val="clear" w:color="auto" w:fill="auto"/>
            <w:vAlign w:val="center"/>
          </w:tcPr>
          <w:p>
            <w:pPr>
              <w:widowControl/>
              <w:jc w:val="left"/>
              <w:textAlignment w:val="center"/>
            </w:pPr>
            <w:r>
              <w:rPr>
                <w:rFonts w:hint="eastAsia" w:ascii="宋体" w:hAnsi="宋体" w:cs="宋体"/>
                <w:color w:val="000000"/>
                <w:kern w:val="0"/>
                <w:sz w:val="22"/>
                <w:szCs w:val="22"/>
                <w:lang w:bidi="ar"/>
              </w:rPr>
              <w:t>高</w:t>
            </w:r>
          </w:p>
        </w:tc>
        <w:tc>
          <w:tcPr>
            <w:tcW w:w="1870" w:type="dxa"/>
            <w:shd w:val="clear" w:color="auto" w:fill="auto"/>
            <w:vAlign w:val="center"/>
          </w:tcPr>
          <w:p/>
        </w:tc>
        <w:tc>
          <w:tcPr>
            <w:tcW w:w="2070" w:type="dxa"/>
            <w:shd w:val="clear" w:color="auto" w:fill="auto"/>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440" w:type="dxa"/>
            <w:gridSpan w:val="2"/>
            <w:vMerge w:val="continue"/>
            <w:shd w:val="clear" w:color="auto" w:fill="A5A5A5" w:themeFill="accent3"/>
            <w:vAlign w:val="center"/>
          </w:tcPr>
          <w:p>
            <w:pPr>
              <w:jc w:val="center"/>
            </w:pPr>
          </w:p>
        </w:tc>
        <w:tc>
          <w:tcPr>
            <w:tcW w:w="2238" w:type="dxa"/>
            <w:shd w:val="clear" w:color="auto" w:fill="auto"/>
            <w:vAlign w:val="center"/>
          </w:tcPr>
          <w:p>
            <w:pPr>
              <w:widowControl/>
              <w:jc w:val="left"/>
              <w:textAlignment w:val="center"/>
            </w:pPr>
            <w:r>
              <w:rPr>
                <w:rFonts w:hint="eastAsia" w:ascii="宋体" w:hAnsi="宋体" w:cs="宋体"/>
                <w:color w:val="000000"/>
                <w:kern w:val="0"/>
                <w:sz w:val="22"/>
                <w:szCs w:val="22"/>
                <w:lang w:bidi="ar"/>
              </w:rPr>
              <w:t>供应商-单选</w:t>
            </w:r>
          </w:p>
        </w:tc>
        <w:tc>
          <w:tcPr>
            <w:tcW w:w="820" w:type="dxa"/>
            <w:shd w:val="clear" w:color="auto" w:fill="auto"/>
            <w:vAlign w:val="center"/>
          </w:tcPr>
          <w:p>
            <w:pPr>
              <w:widowControl/>
              <w:jc w:val="left"/>
              <w:textAlignment w:val="center"/>
            </w:pPr>
            <w:r>
              <w:rPr>
                <w:rFonts w:hint="eastAsia" w:ascii="宋体" w:hAnsi="宋体" w:cs="宋体"/>
                <w:color w:val="000000"/>
                <w:kern w:val="0"/>
                <w:sz w:val="22"/>
                <w:szCs w:val="22"/>
                <w:lang w:bidi="ar"/>
              </w:rPr>
              <w:t>高</w:t>
            </w:r>
          </w:p>
        </w:tc>
        <w:tc>
          <w:tcPr>
            <w:tcW w:w="1870" w:type="dxa"/>
            <w:shd w:val="clear" w:color="auto" w:fill="auto"/>
            <w:vAlign w:val="center"/>
          </w:tcPr>
          <w:p/>
        </w:tc>
        <w:tc>
          <w:tcPr>
            <w:tcW w:w="2070" w:type="dxa"/>
            <w:shd w:val="clear" w:color="auto" w:fill="auto"/>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440" w:type="dxa"/>
            <w:gridSpan w:val="2"/>
            <w:vMerge w:val="continue"/>
            <w:shd w:val="clear" w:color="auto" w:fill="A5A5A5" w:themeFill="accent3"/>
            <w:vAlign w:val="center"/>
          </w:tcPr>
          <w:p>
            <w:pPr>
              <w:jc w:val="center"/>
            </w:pPr>
          </w:p>
        </w:tc>
        <w:tc>
          <w:tcPr>
            <w:tcW w:w="2238" w:type="dxa"/>
            <w:shd w:val="clear" w:color="auto" w:fill="auto"/>
            <w:vAlign w:val="center"/>
          </w:tcPr>
          <w:p>
            <w:pPr>
              <w:widowControl/>
              <w:jc w:val="left"/>
              <w:textAlignment w:val="center"/>
            </w:pPr>
            <w:r>
              <w:rPr>
                <w:rFonts w:hint="eastAsia" w:ascii="宋体" w:hAnsi="宋体" w:cs="宋体"/>
                <w:color w:val="000000"/>
                <w:kern w:val="0"/>
                <w:sz w:val="22"/>
                <w:szCs w:val="22"/>
                <w:lang w:bidi="ar"/>
              </w:rPr>
              <w:t>资金账户类型-单选</w:t>
            </w:r>
          </w:p>
        </w:tc>
        <w:tc>
          <w:tcPr>
            <w:tcW w:w="820" w:type="dxa"/>
            <w:shd w:val="clear" w:color="auto" w:fill="auto"/>
            <w:vAlign w:val="center"/>
          </w:tcPr>
          <w:p>
            <w:pPr>
              <w:widowControl/>
              <w:jc w:val="left"/>
              <w:textAlignment w:val="center"/>
            </w:pPr>
            <w:r>
              <w:rPr>
                <w:rFonts w:hint="eastAsia" w:ascii="宋体" w:hAnsi="宋体" w:cs="宋体"/>
                <w:color w:val="000000"/>
                <w:kern w:val="0"/>
                <w:sz w:val="22"/>
                <w:szCs w:val="22"/>
                <w:lang w:bidi="ar"/>
              </w:rPr>
              <w:t>高</w:t>
            </w:r>
          </w:p>
        </w:tc>
        <w:tc>
          <w:tcPr>
            <w:tcW w:w="1870" w:type="dxa"/>
            <w:shd w:val="clear" w:color="auto" w:fill="auto"/>
            <w:vAlign w:val="center"/>
          </w:tcPr>
          <w:p/>
        </w:tc>
        <w:tc>
          <w:tcPr>
            <w:tcW w:w="2070" w:type="dxa"/>
            <w:shd w:val="clear" w:color="auto" w:fill="auto"/>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440" w:type="dxa"/>
            <w:gridSpan w:val="2"/>
            <w:vMerge w:val="continue"/>
            <w:shd w:val="clear" w:color="auto" w:fill="A5A5A5" w:themeFill="accent3"/>
            <w:vAlign w:val="center"/>
          </w:tcPr>
          <w:p>
            <w:pPr>
              <w:jc w:val="center"/>
            </w:pPr>
          </w:p>
        </w:tc>
        <w:tc>
          <w:tcPr>
            <w:tcW w:w="2238" w:type="dxa"/>
            <w:shd w:val="clear" w:color="auto" w:fill="auto"/>
            <w:vAlign w:val="center"/>
          </w:tcPr>
          <w:p>
            <w:pPr>
              <w:widowControl/>
              <w:jc w:val="left"/>
              <w:textAlignment w:val="center"/>
            </w:pPr>
            <w:r>
              <w:rPr>
                <w:rFonts w:hint="eastAsia" w:ascii="宋体" w:hAnsi="宋体" w:cs="宋体"/>
                <w:color w:val="000000"/>
                <w:kern w:val="0"/>
                <w:sz w:val="22"/>
                <w:szCs w:val="22"/>
                <w:lang w:bidi="ar"/>
              </w:rPr>
              <w:t>运营商名称-单选</w:t>
            </w:r>
          </w:p>
        </w:tc>
        <w:tc>
          <w:tcPr>
            <w:tcW w:w="820" w:type="dxa"/>
            <w:shd w:val="clear" w:color="auto" w:fill="auto"/>
            <w:vAlign w:val="center"/>
          </w:tcPr>
          <w:p>
            <w:pPr>
              <w:widowControl/>
              <w:jc w:val="left"/>
              <w:textAlignment w:val="center"/>
            </w:pPr>
            <w:r>
              <w:rPr>
                <w:rFonts w:hint="eastAsia" w:ascii="宋体" w:hAnsi="宋体" w:cs="宋体"/>
                <w:color w:val="000000"/>
                <w:kern w:val="0"/>
                <w:sz w:val="22"/>
                <w:szCs w:val="22"/>
                <w:lang w:bidi="ar"/>
              </w:rPr>
              <w:t>高</w:t>
            </w:r>
          </w:p>
        </w:tc>
        <w:tc>
          <w:tcPr>
            <w:tcW w:w="1870" w:type="dxa"/>
            <w:shd w:val="clear" w:color="auto" w:fill="auto"/>
            <w:vAlign w:val="center"/>
          </w:tcPr>
          <w:p/>
        </w:tc>
        <w:tc>
          <w:tcPr>
            <w:tcW w:w="2070" w:type="dxa"/>
            <w:shd w:val="clear" w:color="auto" w:fill="auto"/>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440" w:type="dxa"/>
            <w:gridSpan w:val="2"/>
            <w:vMerge w:val="continue"/>
            <w:shd w:val="clear" w:color="auto" w:fill="A5A5A5" w:themeFill="accent3"/>
            <w:vAlign w:val="center"/>
          </w:tcPr>
          <w:p>
            <w:pPr>
              <w:jc w:val="center"/>
            </w:pPr>
          </w:p>
        </w:tc>
        <w:tc>
          <w:tcPr>
            <w:tcW w:w="2238" w:type="dxa"/>
            <w:shd w:val="clear" w:color="auto" w:fill="auto"/>
            <w:vAlign w:val="center"/>
          </w:tcPr>
          <w:p>
            <w:pPr>
              <w:widowControl/>
              <w:jc w:val="left"/>
              <w:textAlignment w:val="center"/>
            </w:pPr>
            <w:r>
              <w:rPr>
                <w:rFonts w:hint="eastAsia" w:ascii="宋体" w:hAnsi="宋体" w:cs="宋体"/>
                <w:color w:val="000000"/>
                <w:kern w:val="0"/>
                <w:sz w:val="22"/>
                <w:szCs w:val="22"/>
                <w:lang w:bidi="ar"/>
              </w:rPr>
              <w:t>运营商单位名称-单选</w:t>
            </w:r>
          </w:p>
        </w:tc>
        <w:tc>
          <w:tcPr>
            <w:tcW w:w="820" w:type="dxa"/>
            <w:shd w:val="clear" w:color="auto" w:fill="auto"/>
            <w:vAlign w:val="center"/>
          </w:tcPr>
          <w:p>
            <w:pPr>
              <w:widowControl/>
              <w:jc w:val="left"/>
              <w:textAlignment w:val="center"/>
            </w:pPr>
            <w:r>
              <w:rPr>
                <w:rFonts w:hint="eastAsia" w:ascii="宋体" w:hAnsi="宋体" w:cs="宋体"/>
                <w:color w:val="000000"/>
                <w:kern w:val="0"/>
                <w:sz w:val="22"/>
                <w:szCs w:val="22"/>
                <w:lang w:bidi="ar"/>
              </w:rPr>
              <w:t>高</w:t>
            </w:r>
          </w:p>
        </w:tc>
        <w:tc>
          <w:tcPr>
            <w:tcW w:w="1870" w:type="dxa"/>
            <w:shd w:val="clear" w:color="auto" w:fill="auto"/>
            <w:vAlign w:val="center"/>
          </w:tcPr>
          <w:p/>
        </w:tc>
        <w:tc>
          <w:tcPr>
            <w:tcW w:w="2070" w:type="dxa"/>
            <w:shd w:val="clear" w:color="auto" w:fill="auto"/>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440" w:type="dxa"/>
            <w:gridSpan w:val="2"/>
            <w:vMerge w:val="continue"/>
            <w:shd w:val="clear" w:color="auto" w:fill="A5A5A5" w:themeFill="accent3"/>
            <w:vAlign w:val="center"/>
          </w:tcPr>
          <w:p>
            <w:pPr>
              <w:jc w:val="center"/>
            </w:pPr>
          </w:p>
        </w:tc>
        <w:tc>
          <w:tcPr>
            <w:tcW w:w="2238" w:type="dxa"/>
            <w:shd w:val="clear" w:color="auto" w:fill="auto"/>
            <w:vAlign w:val="center"/>
          </w:tcPr>
          <w:p>
            <w:pPr>
              <w:widowControl/>
              <w:jc w:val="left"/>
              <w:textAlignment w:val="center"/>
            </w:pPr>
            <w:r>
              <w:rPr>
                <w:rFonts w:hint="eastAsia" w:ascii="宋体" w:hAnsi="宋体" w:cs="宋体"/>
                <w:color w:val="000000"/>
                <w:kern w:val="0"/>
                <w:sz w:val="22"/>
                <w:szCs w:val="22"/>
                <w:lang w:bidi="ar"/>
              </w:rPr>
              <w:t>运营商业务名称-单选</w:t>
            </w:r>
          </w:p>
        </w:tc>
        <w:tc>
          <w:tcPr>
            <w:tcW w:w="820" w:type="dxa"/>
            <w:shd w:val="clear" w:color="auto" w:fill="auto"/>
            <w:vAlign w:val="center"/>
          </w:tcPr>
          <w:p>
            <w:pPr>
              <w:widowControl/>
              <w:jc w:val="left"/>
              <w:textAlignment w:val="center"/>
            </w:pPr>
            <w:r>
              <w:rPr>
                <w:rFonts w:hint="eastAsia" w:ascii="宋体" w:hAnsi="宋体" w:cs="宋体"/>
                <w:color w:val="000000"/>
                <w:kern w:val="0"/>
                <w:sz w:val="22"/>
                <w:szCs w:val="22"/>
                <w:lang w:bidi="ar"/>
              </w:rPr>
              <w:t>高</w:t>
            </w:r>
          </w:p>
        </w:tc>
        <w:tc>
          <w:tcPr>
            <w:tcW w:w="1870" w:type="dxa"/>
            <w:shd w:val="clear" w:color="auto" w:fill="auto"/>
            <w:vAlign w:val="center"/>
          </w:tcPr>
          <w:p/>
        </w:tc>
        <w:tc>
          <w:tcPr>
            <w:tcW w:w="2070" w:type="dxa"/>
            <w:shd w:val="clear" w:color="auto" w:fill="auto"/>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440" w:type="dxa"/>
            <w:gridSpan w:val="2"/>
            <w:vMerge w:val="continue"/>
            <w:shd w:val="clear" w:color="auto" w:fill="A5A5A5" w:themeFill="accent3"/>
            <w:vAlign w:val="center"/>
          </w:tcPr>
          <w:p>
            <w:pPr>
              <w:jc w:val="center"/>
            </w:pPr>
          </w:p>
        </w:tc>
        <w:tc>
          <w:tcPr>
            <w:tcW w:w="2238" w:type="dxa"/>
            <w:shd w:val="clear" w:color="auto" w:fill="auto"/>
            <w:vAlign w:val="center"/>
          </w:tcPr>
          <w:p>
            <w:pPr>
              <w:widowControl/>
              <w:jc w:val="left"/>
              <w:textAlignment w:val="center"/>
            </w:pPr>
            <w:r>
              <w:rPr>
                <w:rFonts w:hint="eastAsia" w:ascii="宋体" w:hAnsi="宋体" w:cs="宋体"/>
                <w:color w:val="000000"/>
                <w:kern w:val="0"/>
                <w:sz w:val="22"/>
                <w:szCs w:val="22"/>
                <w:lang w:bidi="ar"/>
              </w:rPr>
              <w:t>增值服务单位名称-单选</w:t>
            </w:r>
          </w:p>
        </w:tc>
        <w:tc>
          <w:tcPr>
            <w:tcW w:w="820" w:type="dxa"/>
            <w:shd w:val="clear" w:color="auto" w:fill="auto"/>
            <w:vAlign w:val="center"/>
          </w:tcPr>
          <w:p>
            <w:pPr>
              <w:widowControl/>
              <w:jc w:val="left"/>
              <w:textAlignment w:val="center"/>
            </w:pPr>
            <w:r>
              <w:rPr>
                <w:rFonts w:hint="eastAsia" w:ascii="宋体" w:hAnsi="宋体" w:cs="宋体"/>
                <w:color w:val="000000"/>
                <w:kern w:val="0"/>
                <w:sz w:val="22"/>
                <w:szCs w:val="22"/>
                <w:lang w:bidi="ar"/>
              </w:rPr>
              <w:t>高</w:t>
            </w:r>
          </w:p>
        </w:tc>
        <w:tc>
          <w:tcPr>
            <w:tcW w:w="1870" w:type="dxa"/>
            <w:shd w:val="clear" w:color="auto" w:fill="auto"/>
            <w:vAlign w:val="center"/>
          </w:tcPr>
          <w:p/>
        </w:tc>
        <w:tc>
          <w:tcPr>
            <w:tcW w:w="2070" w:type="dxa"/>
            <w:shd w:val="clear" w:color="auto" w:fill="auto"/>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440" w:type="dxa"/>
            <w:gridSpan w:val="2"/>
            <w:vMerge w:val="continue"/>
            <w:shd w:val="clear" w:color="auto" w:fill="A5A5A5" w:themeFill="accent3"/>
            <w:vAlign w:val="center"/>
          </w:tcPr>
          <w:p>
            <w:pPr>
              <w:jc w:val="center"/>
            </w:pPr>
          </w:p>
        </w:tc>
        <w:tc>
          <w:tcPr>
            <w:tcW w:w="2238" w:type="dxa"/>
            <w:shd w:val="clear" w:color="auto" w:fill="auto"/>
            <w:vAlign w:val="center"/>
          </w:tcPr>
          <w:p>
            <w:pPr>
              <w:widowControl/>
              <w:jc w:val="left"/>
              <w:textAlignment w:val="center"/>
            </w:pPr>
            <w:r>
              <w:rPr>
                <w:rFonts w:hint="eastAsia" w:ascii="宋体" w:hAnsi="宋体" w:cs="宋体"/>
                <w:color w:val="000000"/>
                <w:kern w:val="0"/>
                <w:sz w:val="22"/>
                <w:szCs w:val="22"/>
                <w:lang w:bidi="ar"/>
              </w:rPr>
              <w:t>增值服务名称-单选</w:t>
            </w:r>
          </w:p>
        </w:tc>
        <w:tc>
          <w:tcPr>
            <w:tcW w:w="820" w:type="dxa"/>
            <w:shd w:val="clear" w:color="auto" w:fill="auto"/>
            <w:vAlign w:val="center"/>
          </w:tcPr>
          <w:p>
            <w:pPr>
              <w:widowControl/>
              <w:jc w:val="left"/>
              <w:textAlignment w:val="center"/>
            </w:pPr>
            <w:r>
              <w:rPr>
                <w:rFonts w:hint="eastAsia" w:ascii="宋体" w:hAnsi="宋体" w:cs="宋体"/>
                <w:color w:val="000000"/>
                <w:kern w:val="0"/>
                <w:sz w:val="22"/>
                <w:szCs w:val="22"/>
                <w:lang w:bidi="ar"/>
              </w:rPr>
              <w:t>高</w:t>
            </w:r>
          </w:p>
        </w:tc>
        <w:tc>
          <w:tcPr>
            <w:tcW w:w="1870" w:type="dxa"/>
            <w:shd w:val="clear" w:color="auto" w:fill="auto"/>
            <w:vAlign w:val="center"/>
          </w:tcPr>
          <w:p/>
        </w:tc>
        <w:tc>
          <w:tcPr>
            <w:tcW w:w="2070" w:type="dxa"/>
            <w:shd w:val="clear" w:color="auto" w:fill="auto"/>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440" w:type="dxa"/>
            <w:gridSpan w:val="2"/>
            <w:vMerge w:val="continue"/>
            <w:shd w:val="clear" w:color="auto" w:fill="A5A5A5" w:themeFill="accent3"/>
            <w:vAlign w:val="center"/>
          </w:tcPr>
          <w:p>
            <w:pPr>
              <w:jc w:val="center"/>
            </w:pPr>
          </w:p>
        </w:tc>
        <w:tc>
          <w:tcPr>
            <w:tcW w:w="2238" w:type="dxa"/>
            <w:shd w:val="clear" w:color="auto" w:fill="auto"/>
            <w:vAlign w:val="center"/>
          </w:tcPr>
          <w:p>
            <w:pPr>
              <w:widowControl/>
              <w:jc w:val="left"/>
              <w:textAlignment w:val="center"/>
            </w:pPr>
            <w:r>
              <w:rPr>
                <w:rFonts w:hint="eastAsia" w:ascii="宋体" w:hAnsi="宋体" w:cs="宋体"/>
                <w:color w:val="000000"/>
                <w:kern w:val="0"/>
                <w:sz w:val="22"/>
                <w:szCs w:val="22"/>
                <w:lang w:bidi="ar"/>
              </w:rPr>
              <w:t>分期商-单选</w:t>
            </w:r>
          </w:p>
        </w:tc>
        <w:tc>
          <w:tcPr>
            <w:tcW w:w="820" w:type="dxa"/>
            <w:shd w:val="clear" w:color="auto" w:fill="auto"/>
            <w:vAlign w:val="center"/>
          </w:tcPr>
          <w:p>
            <w:pPr>
              <w:widowControl/>
              <w:jc w:val="left"/>
              <w:textAlignment w:val="center"/>
            </w:pPr>
            <w:r>
              <w:rPr>
                <w:rFonts w:hint="eastAsia" w:ascii="宋体" w:hAnsi="宋体" w:cs="宋体"/>
                <w:color w:val="000000"/>
                <w:kern w:val="0"/>
                <w:sz w:val="22"/>
                <w:szCs w:val="22"/>
                <w:lang w:bidi="ar"/>
              </w:rPr>
              <w:t>高</w:t>
            </w:r>
          </w:p>
        </w:tc>
        <w:tc>
          <w:tcPr>
            <w:tcW w:w="1870" w:type="dxa"/>
            <w:shd w:val="clear" w:color="auto" w:fill="auto"/>
            <w:vAlign w:val="center"/>
          </w:tcPr>
          <w:p/>
        </w:tc>
        <w:tc>
          <w:tcPr>
            <w:tcW w:w="2070" w:type="dxa"/>
            <w:shd w:val="clear" w:color="auto" w:fill="auto"/>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440" w:type="dxa"/>
            <w:gridSpan w:val="2"/>
            <w:vMerge w:val="continue"/>
            <w:shd w:val="clear" w:color="auto" w:fill="A5A5A5" w:themeFill="accent3"/>
            <w:vAlign w:val="center"/>
          </w:tcPr>
          <w:p>
            <w:pPr>
              <w:jc w:val="center"/>
            </w:pPr>
          </w:p>
        </w:tc>
        <w:tc>
          <w:tcPr>
            <w:tcW w:w="2238" w:type="dxa"/>
            <w:shd w:val="clear" w:color="auto" w:fill="auto"/>
            <w:vAlign w:val="center"/>
          </w:tcPr>
          <w:p>
            <w:pPr>
              <w:widowControl/>
              <w:jc w:val="left"/>
              <w:textAlignment w:val="center"/>
            </w:pPr>
            <w:r>
              <w:rPr>
                <w:rFonts w:hint="eastAsia" w:ascii="宋体" w:hAnsi="宋体" w:cs="宋体"/>
                <w:color w:val="000000"/>
                <w:kern w:val="0"/>
                <w:sz w:val="22"/>
                <w:szCs w:val="22"/>
                <w:lang w:bidi="ar"/>
              </w:rPr>
              <w:t>分期业务-单选</w:t>
            </w:r>
          </w:p>
        </w:tc>
        <w:tc>
          <w:tcPr>
            <w:tcW w:w="820" w:type="dxa"/>
            <w:shd w:val="clear" w:color="auto" w:fill="auto"/>
            <w:vAlign w:val="center"/>
          </w:tcPr>
          <w:p>
            <w:pPr>
              <w:widowControl/>
              <w:jc w:val="left"/>
              <w:textAlignment w:val="center"/>
            </w:pPr>
            <w:r>
              <w:rPr>
                <w:rFonts w:hint="eastAsia" w:ascii="宋体" w:hAnsi="宋体" w:cs="宋体"/>
                <w:color w:val="000000"/>
                <w:kern w:val="0"/>
                <w:sz w:val="22"/>
                <w:szCs w:val="22"/>
                <w:lang w:bidi="ar"/>
              </w:rPr>
              <w:t>高</w:t>
            </w:r>
          </w:p>
        </w:tc>
        <w:tc>
          <w:tcPr>
            <w:tcW w:w="1870" w:type="dxa"/>
            <w:shd w:val="clear" w:color="auto" w:fill="auto"/>
            <w:vAlign w:val="center"/>
          </w:tcPr>
          <w:p/>
        </w:tc>
        <w:tc>
          <w:tcPr>
            <w:tcW w:w="2070" w:type="dxa"/>
            <w:shd w:val="clear" w:color="auto" w:fill="auto"/>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440" w:type="dxa"/>
            <w:gridSpan w:val="2"/>
            <w:vMerge w:val="continue"/>
            <w:shd w:val="clear" w:color="auto" w:fill="A5A5A5" w:themeFill="accent3"/>
            <w:vAlign w:val="center"/>
          </w:tcPr>
          <w:p>
            <w:pPr>
              <w:jc w:val="center"/>
            </w:pPr>
          </w:p>
        </w:tc>
        <w:tc>
          <w:tcPr>
            <w:tcW w:w="2238" w:type="dxa"/>
            <w:shd w:val="clear" w:color="auto" w:fill="auto"/>
            <w:vAlign w:val="center"/>
          </w:tcPr>
          <w:p>
            <w:pPr>
              <w:widowControl/>
              <w:jc w:val="left"/>
              <w:textAlignment w:val="center"/>
            </w:pPr>
            <w:r>
              <w:rPr>
                <w:rFonts w:hint="eastAsia" w:ascii="宋体" w:hAnsi="宋体" w:cs="宋体"/>
                <w:color w:val="000000"/>
                <w:kern w:val="0"/>
                <w:sz w:val="22"/>
                <w:szCs w:val="22"/>
                <w:lang w:bidi="ar"/>
              </w:rPr>
              <w:t>第三方抵扣单位-单选</w:t>
            </w:r>
          </w:p>
        </w:tc>
        <w:tc>
          <w:tcPr>
            <w:tcW w:w="820" w:type="dxa"/>
            <w:shd w:val="clear" w:color="auto" w:fill="auto"/>
            <w:vAlign w:val="center"/>
          </w:tcPr>
          <w:p>
            <w:pPr>
              <w:widowControl/>
              <w:jc w:val="left"/>
              <w:textAlignment w:val="center"/>
            </w:pPr>
            <w:r>
              <w:rPr>
                <w:rFonts w:hint="eastAsia" w:ascii="宋体" w:hAnsi="宋体" w:cs="宋体"/>
                <w:color w:val="000000"/>
                <w:kern w:val="0"/>
                <w:sz w:val="22"/>
                <w:szCs w:val="22"/>
                <w:lang w:bidi="ar"/>
              </w:rPr>
              <w:t>高</w:t>
            </w:r>
          </w:p>
        </w:tc>
        <w:tc>
          <w:tcPr>
            <w:tcW w:w="1870" w:type="dxa"/>
            <w:shd w:val="clear" w:color="auto" w:fill="auto"/>
            <w:vAlign w:val="center"/>
          </w:tcPr>
          <w:p/>
        </w:tc>
        <w:tc>
          <w:tcPr>
            <w:tcW w:w="2070" w:type="dxa"/>
            <w:shd w:val="clear" w:color="auto" w:fill="auto"/>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440" w:type="dxa"/>
            <w:gridSpan w:val="2"/>
            <w:vMerge w:val="continue"/>
            <w:shd w:val="clear" w:color="auto" w:fill="A5A5A5" w:themeFill="accent3"/>
            <w:vAlign w:val="center"/>
          </w:tcPr>
          <w:p>
            <w:pPr>
              <w:jc w:val="center"/>
            </w:pPr>
          </w:p>
        </w:tc>
        <w:tc>
          <w:tcPr>
            <w:tcW w:w="2238" w:type="dxa"/>
            <w:shd w:val="clear" w:color="auto" w:fill="auto"/>
            <w:vAlign w:val="center"/>
          </w:tcPr>
          <w:p>
            <w:pPr>
              <w:widowControl/>
              <w:jc w:val="left"/>
              <w:textAlignment w:val="center"/>
            </w:pPr>
            <w:r>
              <w:rPr>
                <w:rFonts w:hint="eastAsia" w:ascii="宋体" w:hAnsi="宋体" w:cs="宋体"/>
                <w:color w:val="000000"/>
                <w:kern w:val="0"/>
                <w:sz w:val="22"/>
                <w:szCs w:val="22"/>
                <w:lang w:bidi="ar"/>
              </w:rPr>
              <w:t>第三方抵扣单位-单选</w:t>
            </w:r>
          </w:p>
        </w:tc>
        <w:tc>
          <w:tcPr>
            <w:tcW w:w="820" w:type="dxa"/>
            <w:shd w:val="clear" w:color="auto" w:fill="auto"/>
            <w:vAlign w:val="center"/>
          </w:tcPr>
          <w:p>
            <w:pPr>
              <w:widowControl/>
              <w:jc w:val="left"/>
              <w:textAlignment w:val="center"/>
            </w:pPr>
            <w:r>
              <w:rPr>
                <w:rFonts w:hint="eastAsia" w:ascii="宋体" w:hAnsi="宋体" w:cs="宋体"/>
                <w:color w:val="000000"/>
                <w:kern w:val="0"/>
                <w:sz w:val="22"/>
                <w:szCs w:val="22"/>
                <w:lang w:bidi="ar"/>
              </w:rPr>
              <w:t>高</w:t>
            </w:r>
          </w:p>
        </w:tc>
        <w:tc>
          <w:tcPr>
            <w:tcW w:w="1870" w:type="dxa"/>
            <w:shd w:val="clear" w:color="auto" w:fill="auto"/>
            <w:vAlign w:val="center"/>
          </w:tcPr>
          <w:p/>
        </w:tc>
        <w:tc>
          <w:tcPr>
            <w:tcW w:w="2070" w:type="dxa"/>
            <w:shd w:val="clear" w:color="auto" w:fill="auto"/>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440" w:type="dxa"/>
            <w:gridSpan w:val="2"/>
            <w:vMerge w:val="continue"/>
            <w:shd w:val="clear" w:color="auto" w:fill="A5A5A5" w:themeFill="accent3"/>
            <w:vAlign w:val="center"/>
          </w:tcPr>
          <w:p>
            <w:pPr>
              <w:jc w:val="center"/>
            </w:pPr>
          </w:p>
        </w:tc>
        <w:tc>
          <w:tcPr>
            <w:tcW w:w="2238" w:type="dxa"/>
            <w:shd w:val="clear" w:color="auto" w:fill="auto"/>
            <w:vAlign w:val="center"/>
          </w:tcPr>
          <w:p>
            <w:pPr>
              <w:widowControl/>
              <w:jc w:val="left"/>
              <w:textAlignment w:val="center"/>
            </w:pPr>
            <w:r>
              <w:rPr>
                <w:rFonts w:hint="eastAsia" w:ascii="宋体" w:hAnsi="宋体" w:cs="宋体"/>
                <w:color w:val="000000"/>
                <w:kern w:val="0"/>
                <w:sz w:val="22"/>
                <w:szCs w:val="22"/>
                <w:lang w:bidi="ar"/>
              </w:rPr>
              <w:t>条码生成页</w:t>
            </w:r>
          </w:p>
        </w:tc>
        <w:tc>
          <w:tcPr>
            <w:tcW w:w="820" w:type="dxa"/>
            <w:shd w:val="clear" w:color="auto" w:fill="auto"/>
            <w:vAlign w:val="center"/>
          </w:tcPr>
          <w:p>
            <w:pPr>
              <w:widowControl/>
              <w:jc w:val="left"/>
              <w:textAlignment w:val="center"/>
            </w:pPr>
            <w:r>
              <w:rPr>
                <w:rFonts w:hint="eastAsia" w:ascii="宋体" w:hAnsi="宋体" w:cs="宋体"/>
                <w:color w:val="000000"/>
                <w:kern w:val="0"/>
                <w:sz w:val="22"/>
                <w:szCs w:val="22"/>
                <w:lang w:bidi="ar"/>
              </w:rPr>
              <w:t>高</w:t>
            </w:r>
          </w:p>
        </w:tc>
        <w:tc>
          <w:tcPr>
            <w:tcW w:w="1870" w:type="dxa"/>
            <w:shd w:val="clear" w:color="auto" w:fill="auto"/>
            <w:vAlign w:val="center"/>
          </w:tcPr>
          <w:p/>
        </w:tc>
        <w:tc>
          <w:tcPr>
            <w:tcW w:w="2070" w:type="dxa"/>
            <w:shd w:val="clear" w:color="auto" w:fill="auto"/>
            <w:vAlign w:val="center"/>
          </w:tcPr>
          <w:p/>
        </w:tc>
      </w:tr>
    </w:tbl>
    <w:p/>
    <w:p>
      <w:pPr>
        <w:pStyle w:val="3"/>
      </w:pPr>
      <w:bookmarkStart w:id="38" w:name="_Toc30823"/>
      <w:bookmarkStart w:id="39" w:name="_Toc4703"/>
      <w:r>
        <w:rPr>
          <w:rFonts w:hint="eastAsia"/>
        </w:rPr>
        <w:t>产品重要说明</w:t>
      </w:r>
      <w:bookmarkEnd w:id="38"/>
      <w:bookmarkEnd w:id="39"/>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6"/>
        <w:gridCol w:w="3595"/>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shd w:val="clear" w:color="auto" w:fill="A5A5A5" w:themeFill="accent3"/>
          </w:tcPr>
          <w:p>
            <w:r>
              <w:rPr>
                <w:rFonts w:hint="eastAsia"/>
              </w:rPr>
              <w:t>项目</w:t>
            </w:r>
          </w:p>
        </w:tc>
        <w:tc>
          <w:tcPr>
            <w:tcW w:w="3595" w:type="dxa"/>
            <w:shd w:val="clear" w:color="auto" w:fill="A5A5A5" w:themeFill="accent3"/>
          </w:tcPr>
          <w:p>
            <w:r>
              <w:rPr>
                <w:rFonts w:hint="eastAsia"/>
              </w:rPr>
              <w:t>说明内容</w:t>
            </w:r>
          </w:p>
        </w:tc>
        <w:tc>
          <w:tcPr>
            <w:tcW w:w="2841" w:type="dxa"/>
            <w:shd w:val="clear" w:color="auto" w:fill="A5A5A5" w:themeFill="accent3"/>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tcPr>
          <w:p>
            <w:r>
              <w:rPr>
                <w:rFonts w:hint="eastAsia"/>
              </w:rPr>
              <w:t>可登录限制</w:t>
            </w:r>
          </w:p>
        </w:tc>
        <w:tc>
          <w:tcPr>
            <w:tcW w:w="3595" w:type="dxa"/>
          </w:tcPr>
          <w:p>
            <w:pPr>
              <w:numPr>
                <w:ilvl w:val="0"/>
                <w:numId w:val="2"/>
              </w:numPr>
            </w:pPr>
            <w:r>
              <w:rPr>
                <w:rFonts w:hint="eastAsia"/>
              </w:rPr>
              <w:t>需是正常启用状态的系统操作员</w:t>
            </w:r>
          </w:p>
          <w:p>
            <w:pPr>
              <w:numPr>
                <w:ilvl w:val="0"/>
                <w:numId w:val="2"/>
              </w:numPr>
            </w:pPr>
            <w:r>
              <w:rPr>
                <w:rFonts w:hint="eastAsia"/>
              </w:rPr>
              <w:t>勾选了“允许登录APP”</w:t>
            </w: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tcPr>
          <w:p>
            <w:r>
              <w:rPr>
                <w:rFonts w:hint="eastAsia"/>
              </w:rPr>
              <w:t>登录用户总数限制</w:t>
            </w:r>
          </w:p>
        </w:tc>
        <w:tc>
          <w:tcPr>
            <w:tcW w:w="3595" w:type="dxa"/>
          </w:tcPr>
          <w:p>
            <w:r>
              <w:rPr>
                <w:rFonts w:hint="eastAsia"/>
              </w:rPr>
              <w:t>此APP端总在线用户数，不得超过该集团“购买在线数量”（不区分android、ios）</w:t>
            </w: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tcPr>
          <w:p>
            <w:r>
              <w:rPr>
                <w:rFonts w:hint="eastAsia"/>
              </w:rPr>
              <w:t>登录在线状态超时规定</w:t>
            </w:r>
          </w:p>
        </w:tc>
        <w:tc>
          <w:tcPr>
            <w:tcW w:w="3595" w:type="dxa"/>
          </w:tcPr>
          <w:p>
            <w:r>
              <w:rPr>
                <w:rFonts w:hint="eastAsia"/>
              </w:rPr>
              <w:t>6个月</w:t>
            </w:r>
          </w:p>
        </w:tc>
        <w:tc>
          <w:tcPr>
            <w:tcW w:w="2841" w:type="dxa"/>
          </w:tcPr>
          <w:p>
            <w:r>
              <w:rPr>
                <w:rFonts w:hint="eastAsia"/>
              </w:rPr>
              <w:t>即15552000秒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tcPr>
          <w:p>
            <w:r>
              <w:rPr>
                <w:rFonts w:hint="eastAsia"/>
              </w:rPr>
              <w:t>服务器端响应时间</w:t>
            </w:r>
          </w:p>
        </w:tc>
        <w:tc>
          <w:tcPr>
            <w:tcW w:w="3595" w:type="dxa"/>
          </w:tcPr>
          <w:p>
            <w:r>
              <w:rPr>
                <w:rFonts w:hint="eastAsia"/>
              </w:rPr>
              <w:t>要求不超过5秒</w:t>
            </w: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tcPr>
          <w:p>
            <w:r>
              <w:rPr>
                <w:rFonts w:hint="eastAsia"/>
              </w:rPr>
              <w:t>“报表”模块下显示的内容规则</w:t>
            </w:r>
          </w:p>
        </w:tc>
        <w:tc>
          <w:tcPr>
            <w:tcW w:w="3595" w:type="dxa"/>
          </w:tcPr>
          <w:p>
            <w:r>
              <w:rPr>
                <w:rFonts w:hint="eastAsia"/>
              </w:rPr>
              <w:t>需“访问”权限的功能显示依据此用户当前登录公司的角色管理中的有权限的内容显示，若没有权限的APP功能将进行隐藏。（空缺的位置自动由有权限的权限功能进行向左上方向填齐）</w:t>
            </w: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6" w:type="dxa"/>
          </w:tcPr>
          <w:p>
            <w:r>
              <w:rPr>
                <w:rFonts w:hint="eastAsia"/>
              </w:rPr>
              <w:t>“报表”模块下功能页内显示内容规则</w:t>
            </w:r>
          </w:p>
        </w:tc>
        <w:tc>
          <w:tcPr>
            <w:tcW w:w="3595" w:type="dxa"/>
          </w:tcPr>
          <w:p>
            <w:r>
              <w:rPr>
                <w:rFonts w:hint="eastAsia"/>
              </w:rPr>
              <w:t>对于一个用户有多个公司的可使用权限，进入可查多个公司数据的功能后，在“查询条件”→“公司部门”中选择“全部”时：要判断此用户在此集团下有权限的所有公司的此功能权限里是否有可查看成本价权限，若存在有部分公司的权限里有可查看成本价权限，而另一部分公司的无查看成本价权限，则“公司部门“选择页中不显示"全部”这一选项，即仅显示有权限的公司部门。</w:t>
            </w:r>
          </w:p>
        </w:tc>
        <w:tc>
          <w:tcPr>
            <w:tcW w:w="2841" w:type="dxa"/>
          </w:tcPr>
          <w:p>
            <w:r>
              <w:rPr>
                <w:rFonts w:hint="eastAsia"/>
              </w:rPr>
              <w:t>示例：</w:t>
            </w:r>
          </w:p>
          <w:p>
            <w:r>
              <w:rPr>
                <w:rFonts w:hint="eastAsia"/>
              </w:rPr>
              <w:t>云朵儿有A（当前登录公司）和B两个公司的“我的销量”→“访问”权限。</w:t>
            </w:r>
          </w:p>
          <w:p>
            <w:r>
              <w:rPr>
                <w:rFonts w:hint="eastAsia"/>
              </w:rPr>
              <w:t>但在A公司的“我的销量”中有“可查看成本价”权限，而在B公司的“我的销量”中无“可查看成本价”权限，</w:t>
            </w:r>
          </w:p>
          <w:p>
            <w:r>
              <w:rPr>
                <w:rFonts w:hint="eastAsia"/>
              </w:rPr>
              <w:t>则此时云朵儿进入“我的销量”→“查询条件”→“公司部门”页内不显示“全部”选项。</w:t>
            </w:r>
          </w:p>
        </w:tc>
      </w:tr>
    </w:tbl>
    <w:p/>
    <w:p/>
    <w:p/>
    <w:p/>
    <w:p/>
    <w:p/>
    <w:p/>
    <w:p/>
    <w:p/>
    <w:p/>
    <w:p/>
    <w:p/>
    <w:p/>
    <w:p/>
    <w:p>
      <w:pPr>
        <w:pStyle w:val="24"/>
        <w:spacing w:line="220" w:lineRule="atLeast"/>
        <w:ind w:firstLine="0" w:firstLineChars="0"/>
        <w:rPr>
          <w:rFonts w:ascii="Arial Normal" w:hAnsi="Arial Normal" w:eastAsia="Arial Normal" w:cs="Arial Normal"/>
          <w:color w:val="333333"/>
        </w:rPr>
      </w:pPr>
    </w:p>
    <w:p>
      <w:pPr>
        <w:pStyle w:val="2"/>
        <w:numPr>
          <w:ilvl w:val="0"/>
          <w:numId w:val="0"/>
        </w:numPr>
      </w:pPr>
      <w:bookmarkStart w:id="40" w:name="_Toc2896"/>
      <w:bookmarkStart w:id="41" w:name="_Toc28480"/>
      <w:r>
        <w:rPr>
          <w:rFonts w:hint="eastAsia" w:asciiTheme="majorEastAsia" w:hAnsiTheme="majorEastAsia" w:eastAsiaTheme="majorEastAsia"/>
          <w:color w:val="000000" w:themeColor="text1"/>
          <w14:textFill>
            <w14:solidFill>
              <w14:schemeClr w14:val="tx1"/>
            </w14:solidFill>
          </w14:textFill>
        </w:rPr>
        <w:t>3 功能详细说明</w:t>
      </w:r>
      <w:bookmarkEnd w:id="40"/>
      <w:bookmarkEnd w:id="41"/>
    </w:p>
    <w:p>
      <w:pPr>
        <w:pStyle w:val="3"/>
        <w:numPr>
          <w:ilvl w:val="1"/>
          <w:numId w:val="0"/>
        </w:numPr>
        <w:rPr>
          <w:rFonts w:asciiTheme="majorEastAsia" w:hAnsiTheme="majorEastAsia" w:eastAsiaTheme="majorEastAsia"/>
          <w:color w:val="000000" w:themeColor="text1"/>
          <w14:textFill>
            <w14:solidFill>
              <w14:schemeClr w14:val="tx1"/>
            </w14:solidFill>
          </w14:textFill>
        </w:rPr>
      </w:pPr>
      <w:bookmarkStart w:id="42" w:name="_Toc13248"/>
      <w:bookmarkStart w:id="43" w:name="_Toc17432"/>
      <w:r>
        <w:rPr>
          <w:rFonts w:hint="eastAsia" w:asciiTheme="majorEastAsia" w:hAnsiTheme="majorEastAsia" w:eastAsiaTheme="majorEastAsia"/>
          <w:color w:val="000000" w:themeColor="text1"/>
          <w14:textFill>
            <w14:solidFill>
              <w14:schemeClr w14:val="tx1"/>
            </w14:solidFill>
          </w14:textFill>
        </w:rPr>
        <w:t>3.1 登录页</w:t>
      </w:r>
      <w:bookmarkEnd w:id="42"/>
      <w:bookmarkEnd w:id="43"/>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6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A5A5A5" w:themeFill="accent3"/>
          </w:tcPr>
          <w:p>
            <w:r>
              <w:rPr>
                <w:rFonts w:hint="eastAsia"/>
              </w:rPr>
              <w:t>用户场景</w:t>
            </w:r>
          </w:p>
        </w:tc>
        <w:tc>
          <w:tcPr>
            <w:tcW w:w="6886" w:type="dxa"/>
          </w:tcPr>
          <w:p>
            <w:r>
              <w:rPr>
                <w:rFonts w:hint="eastAsia"/>
              </w:rPr>
              <w:t>用户安装《云盛BOSS》APP，在安卓或IOS移动设备上进行登录操作。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A5A5A5" w:themeFill="accent3"/>
          </w:tcPr>
          <w:p>
            <w:r>
              <w:rPr>
                <w:rFonts w:hint="eastAsia"/>
              </w:rPr>
              <w:t>功能描述</w:t>
            </w:r>
          </w:p>
        </w:tc>
        <w:tc>
          <w:tcPr>
            <w:tcW w:w="6886" w:type="dxa"/>
          </w:tcPr>
          <w:p>
            <w:r>
              <w:rPr>
                <w:rFonts w:hint="eastAsia"/>
              </w:rPr>
              <w:t>用户登录页面。若有多个可用公司，则需要进行选择再登入。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A5A5A5" w:themeFill="accent3"/>
          </w:tcPr>
          <w:p>
            <w:r>
              <w:rPr>
                <w:rFonts w:hint="eastAsia"/>
              </w:rPr>
              <w:t>优先级</w:t>
            </w:r>
          </w:p>
        </w:tc>
        <w:tc>
          <w:tcPr>
            <w:tcW w:w="6886" w:type="dxa"/>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A5A5A5" w:themeFill="accent3"/>
          </w:tcPr>
          <w:p>
            <w:r>
              <w:rPr>
                <w:rFonts w:hint="eastAsia"/>
              </w:rPr>
              <w:t>输入/前置条件</w:t>
            </w:r>
          </w:p>
        </w:tc>
        <w:tc>
          <w:tcPr>
            <w:tcW w:w="6886" w:type="dxa"/>
          </w:tcPr>
          <w:p>
            <w:pPr>
              <w:numPr>
                <w:ilvl w:val="0"/>
                <w:numId w:val="3"/>
              </w:numPr>
            </w:pPr>
            <w:r>
              <w:rPr>
                <w:rFonts w:hint="eastAsia"/>
              </w:rPr>
              <w:t>用户非登录状态下打开APP</w:t>
            </w:r>
          </w:p>
          <w:p>
            <w:pPr>
              <w:numPr>
                <w:ilvl w:val="0"/>
                <w:numId w:val="3"/>
              </w:numPr>
            </w:pPr>
            <w:r>
              <w:rPr>
                <w:rFonts w:hint="eastAsia"/>
              </w:rPr>
              <w:t>用户在“我”页中点击“退出登录”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A5A5A5" w:themeFill="accent3"/>
          </w:tcPr>
          <w:p>
            <w:r>
              <w:rPr>
                <w:rFonts w:hint="eastAsia"/>
              </w:rPr>
              <w:t>需求描述</w:t>
            </w:r>
          </w:p>
        </w:tc>
        <w:tc>
          <w:tcPr>
            <w:tcW w:w="6886" w:type="dxa"/>
          </w:tcPr>
          <w:p>
            <w:pPr>
              <w:numPr>
                <w:ilvl w:val="0"/>
                <w:numId w:val="4"/>
              </w:numPr>
            </w:pPr>
            <w:r>
              <w:rPr>
                <w:rFonts w:hint="eastAsia"/>
              </w:rPr>
              <w:t>账号和密码为空时，“登录”按钮为禁用状态</w:t>
            </w:r>
          </w:p>
          <w:p>
            <w:pPr>
              <w:numPr>
                <w:ilvl w:val="0"/>
                <w:numId w:val="4"/>
              </w:numPr>
            </w:pPr>
            <w:r>
              <w:rPr>
                <w:rFonts w:hint="eastAsia"/>
              </w:rPr>
              <w:t>输入账号和密码，点击“登录”</w:t>
            </w:r>
          </w:p>
          <w:p>
            <w:pPr>
              <w:numPr>
                <w:ilvl w:val="0"/>
                <w:numId w:val="4"/>
              </w:numPr>
            </w:pPr>
            <w:r>
              <w:rPr>
                <w:rFonts w:hint="eastAsia"/>
              </w:rPr>
              <w:t>若当前用户账号密码正确，且有且仅有一个有权限的公司，则直接登入APP。</w:t>
            </w:r>
          </w:p>
          <w:p>
            <w:pPr>
              <w:numPr>
                <w:ilvl w:val="0"/>
                <w:numId w:val="4"/>
              </w:numPr>
            </w:pPr>
            <w:r>
              <w:rPr>
                <w:rFonts w:hint="eastAsia"/>
              </w:rPr>
              <w:t>若有多个有权限的公司，则弹出公司列表（此用户有权限且正常启用状态的公司），供用户选择当前登录公司，再登入APP。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A5A5A5" w:themeFill="accent3"/>
          </w:tcPr>
          <w:p>
            <w:r>
              <w:rPr>
                <w:rFonts w:hint="eastAsia"/>
              </w:rPr>
              <w:t>输出/后置条件</w:t>
            </w:r>
          </w:p>
        </w:tc>
        <w:tc>
          <w:tcPr>
            <w:tcW w:w="6886" w:type="dxa"/>
          </w:tcPr>
          <w:p>
            <w:pPr>
              <w:numPr>
                <w:ilvl w:val="0"/>
                <w:numId w:val="5"/>
              </w:numPr>
            </w:pPr>
            <w:r>
              <w:rPr>
                <w:rFonts w:hint="eastAsia"/>
              </w:rPr>
              <w:t>登入显示“报表”模块</w:t>
            </w:r>
          </w:p>
          <w:p>
            <w:pPr>
              <w:numPr>
                <w:ilvl w:val="0"/>
                <w:numId w:val="5"/>
              </w:numPr>
            </w:pPr>
            <w:r>
              <w:rPr>
                <w:rFonts w:hint="eastAsia"/>
              </w:rPr>
              <w:t>若此用户再其他移动设备上登录《云盛BOSS》APP，则将其他移动设备的登录状态强制登出。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A5A5A5" w:themeFill="accent3"/>
          </w:tcPr>
          <w:p>
            <w:r>
              <w:rPr>
                <w:rFonts w:hint="eastAsia"/>
              </w:rPr>
              <w:t>非正常流程</w:t>
            </w:r>
          </w:p>
        </w:tc>
        <w:tc>
          <w:tcPr>
            <w:tcW w:w="6886" w:type="dxa"/>
          </w:tcPr>
          <w:p>
            <w:pPr>
              <w:numPr>
                <w:ilvl w:val="0"/>
                <w:numId w:val="6"/>
              </w:numPr>
            </w:pPr>
            <w:r>
              <w:rPr>
                <w:rFonts w:hint="eastAsia"/>
              </w:rPr>
              <w:t>账号或密码错误，提示“账号或密码错误”；</w:t>
            </w:r>
          </w:p>
          <w:p>
            <w:pPr>
              <w:numPr>
                <w:ilvl w:val="0"/>
                <w:numId w:val="6"/>
              </w:numPr>
            </w:pPr>
            <w:r>
              <w:rPr>
                <w:rFonts w:hint="eastAsia"/>
              </w:rPr>
              <w:t>若账号密码正确，但此集团《云盛BOSS》APP用户在线数量已达上限，且此用户不在此在线用户列表内，则提示“</w:t>
            </w:r>
            <w:r>
              <w:rPr>
                <w:rFonts w:ascii="Helvetica Neue" w:hAnsi="Helvetica Neue" w:eastAsia="Helvetica Neue" w:cs="Helvetica Neue"/>
                <w:color w:val="141414"/>
                <w:shd w:val="clear" w:color="auto" w:fill="FFFFFF"/>
              </w:rPr>
              <w:t>目前您公司在线用户已达到购买站点数，您无法登入系统！请反馈您公司管理人员，购买增加站点数。</w:t>
            </w:r>
            <w:r>
              <w:rPr>
                <w:rFonts w:hint="eastAsia"/>
              </w:rPr>
              <w:t>”；</w:t>
            </w:r>
          </w:p>
          <w:p>
            <w:pPr>
              <w:numPr>
                <w:ilvl w:val="0"/>
                <w:numId w:val="6"/>
              </w:numPr>
            </w:pPr>
            <w:r>
              <w:rPr>
                <w:rFonts w:hint="eastAsia"/>
              </w:rPr>
              <w:t>若账号密码正确，但此用户已被禁用，则提示“您已被公司管理员禁用，无法登入系统！”；</w:t>
            </w:r>
          </w:p>
          <w:p>
            <w:pPr>
              <w:numPr>
                <w:ilvl w:val="0"/>
                <w:numId w:val="6"/>
              </w:numPr>
            </w:pPr>
            <w:r>
              <w:rPr>
                <w:rFonts w:hint="eastAsia"/>
              </w:rPr>
              <w:t>若账号密码正确，但自然日大于此集团的“使用截止日期”，则提示“</w:t>
            </w:r>
            <w:r>
              <w:rPr>
                <w:rFonts w:ascii="Helvetica Neue" w:hAnsi="Helvetica Neue" w:eastAsia="Helvetica Neue" w:cs="Helvetica Neue"/>
                <w:color w:val="141414"/>
                <w:shd w:val="clear" w:color="auto" w:fill="FFFFFF"/>
              </w:rPr>
              <w:t>您公司使用账号已过期，请反馈公司管理人员进行续费</w:t>
            </w:r>
            <w:r>
              <w:rPr>
                <w:rFonts w:hint="eastAsia" w:ascii="Helvetica Neue" w:hAnsi="Helvetica Neue" w:cs="Helvetica Neue"/>
                <w:color w:val="141414"/>
                <w:shd w:val="clear" w:color="auto" w:fill="FFFFFF"/>
              </w:rPr>
              <w:t>！</w:t>
            </w:r>
            <w:r>
              <w:rPr>
                <w:rFonts w:hint="eastAsia"/>
              </w:rPr>
              <w:t>”；</w:t>
            </w:r>
          </w:p>
        </w:tc>
      </w:tr>
    </w:tbl>
    <w:p/>
    <w:p>
      <w:pPr>
        <w:pStyle w:val="3"/>
        <w:numPr>
          <w:ilvl w:val="1"/>
          <w:numId w:val="0"/>
        </w:numPr>
        <w:rPr>
          <w:rFonts w:asciiTheme="majorEastAsia" w:hAnsiTheme="majorEastAsia" w:eastAsiaTheme="majorEastAsia"/>
          <w:color w:val="000000" w:themeColor="text1"/>
          <w14:textFill>
            <w14:solidFill>
              <w14:schemeClr w14:val="tx1"/>
            </w14:solidFill>
          </w14:textFill>
        </w:rPr>
      </w:pPr>
      <w:bookmarkStart w:id="44" w:name="_Toc23841"/>
      <w:bookmarkStart w:id="45" w:name="_Toc10437"/>
      <w:r>
        <w:rPr>
          <w:rFonts w:hint="eastAsia" w:asciiTheme="majorEastAsia" w:hAnsiTheme="majorEastAsia" w:eastAsiaTheme="majorEastAsia"/>
          <w:color w:val="000000" w:themeColor="text1"/>
          <w14:textFill>
            <w14:solidFill>
              <w14:schemeClr w14:val="tx1"/>
            </w14:solidFill>
          </w14:textFill>
        </w:rPr>
        <w:t>3.2 报表</w:t>
      </w:r>
      <w:bookmarkEnd w:id="44"/>
      <w:bookmarkEnd w:id="45"/>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6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用户场景</w:t>
            </w:r>
          </w:p>
        </w:tc>
        <w:tc>
          <w:tcPr>
            <w:tcW w:w="6886" w:type="dxa"/>
          </w:tcPr>
          <w:p>
            <w:r>
              <w:rPr>
                <w:rFonts w:hint="eastAsia"/>
              </w:rPr>
              <w:t>查看报表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功能描述</w:t>
            </w:r>
          </w:p>
        </w:tc>
        <w:tc>
          <w:tcPr>
            <w:tcW w:w="6886" w:type="dxa"/>
          </w:tcPr>
          <w:p>
            <w:r>
              <w:rPr>
                <w:rFonts w:hint="eastAsia"/>
              </w:rPr>
              <w:t>用户报表模块页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优先级</w:t>
            </w:r>
          </w:p>
        </w:tc>
        <w:tc>
          <w:tcPr>
            <w:tcW w:w="6886" w:type="dxa"/>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输入/前置条件</w:t>
            </w:r>
          </w:p>
        </w:tc>
        <w:tc>
          <w:tcPr>
            <w:tcW w:w="6886" w:type="dxa"/>
          </w:tcPr>
          <w:p>
            <w:r>
              <w:rPr>
                <w:rFonts w:hint="eastAsia"/>
              </w:rPr>
              <w:t>进入“报表”（V1版本默认显示此页）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需求描述</w:t>
            </w:r>
          </w:p>
        </w:tc>
        <w:tc>
          <w:tcPr>
            <w:tcW w:w="6886" w:type="dxa"/>
          </w:tcPr>
          <w:p>
            <w:pPr>
              <w:numPr>
                <w:ilvl w:val="0"/>
                <w:numId w:val="7"/>
              </w:numPr>
            </w:pPr>
            <w:r>
              <w:rPr>
                <w:rFonts w:hint="eastAsia"/>
              </w:rPr>
              <w:t>显示“我的提醒”按钮</w:t>
            </w:r>
          </w:p>
          <w:p>
            <w:pPr>
              <w:numPr>
                <w:ilvl w:val="0"/>
                <w:numId w:val="7"/>
              </w:numPr>
            </w:pPr>
            <w:r>
              <w:rPr>
                <w:rFonts w:hint="eastAsia"/>
              </w:rPr>
              <w:t>显示“常规类报表”区</w:t>
            </w:r>
          </w:p>
          <w:p>
            <w:pPr>
              <w:numPr>
                <w:ilvl w:val="0"/>
                <w:numId w:val="7"/>
              </w:numPr>
            </w:pPr>
            <w:r>
              <w:rPr>
                <w:rFonts w:hint="eastAsia"/>
              </w:rPr>
              <w:t>显示“分析类报表”区</w:t>
            </w:r>
          </w:p>
          <w:p>
            <w:pPr>
              <w:numPr>
                <w:ilvl w:val="0"/>
                <w:numId w:val="7"/>
              </w:numPr>
            </w:pPr>
            <w:r>
              <w:rPr>
                <w:rFonts w:hint="eastAsia"/>
              </w:rPr>
              <w:t>“常规类报表”与“分析类报表”区内各具体报表功能，依据用户当前登录公司的“访问”权限显示。若没有权限的报表功能将进行隐藏。（空缺的位置自动由有权限的权限功能进行向左上方向填齐）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输出/后置条件</w:t>
            </w:r>
          </w:p>
        </w:tc>
        <w:tc>
          <w:tcPr>
            <w:tcW w:w="6886" w:type="dxa"/>
          </w:tcPr>
          <w:p>
            <w:pPr>
              <w:numPr>
                <w:ilvl w:val="0"/>
                <w:numId w:val="8"/>
              </w:numPr>
            </w:pPr>
            <w:r>
              <w:rPr>
                <w:rFonts w:hint="eastAsia"/>
              </w:rPr>
              <w:t>点击“我”按钮，进入“我”页</w:t>
            </w:r>
          </w:p>
          <w:p>
            <w:pPr>
              <w:numPr>
                <w:ilvl w:val="0"/>
                <w:numId w:val="8"/>
              </w:numPr>
            </w:pPr>
            <w:r>
              <w:rPr>
                <w:rFonts w:hint="eastAsia"/>
              </w:rPr>
              <w:t>点击“我的提醒”按钮，则进入“我的提醒”页</w:t>
            </w:r>
          </w:p>
          <w:p>
            <w:pPr>
              <w:numPr>
                <w:ilvl w:val="0"/>
                <w:numId w:val="8"/>
              </w:numPr>
            </w:pPr>
            <w:r>
              <w:rPr>
                <w:rFonts w:hint="eastAsia"/>
              </w:rPr>
              <w:t>点击各具体报表功能按钮，则进入对应报表功能页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非正常流程</w:t>
            </w:r>
          </w:p>
        </w:tc>
        <w:tc>
          <w:tcPr>
            <w:tcW w:w="6886" w:type="dxa"/>
          </w:tcPr>
          <w:p>
            <w:r>
              <w:rPr>
                <w:rFonts w:hint="eastAsia"/>
              </w:rPr>
              <w:t>无数据</w:t>
            </w:r>
          </w:p>
        </w:tc>
      </w:tr>
    </w:tbl>
    <w:p>
      <w:pPr>
        <w:outlineLvl w:val="2"/>
        <w:rPr>
          <w:sz w:val="28"/>
          <w:szCs w:val="28"/>
        </w:rPr>
      </w:pPr>
      <w:bookmarkStart w:id="46" w:name="_Toc16406"/>
      <w:bookmarkStart w:id="47" w:name="_Toc18011"/>
      <w:r>
        <w:rPr>
          <w:rFonts w:hint="eastAsia"/>
          <w:sz w:val="28"/>
          <w:szCs w:val="28"/>
        </w:rPr>
        <w:t>3.2.1 今日战报</w:t>
      </w:r>
      <w:bookmarkEnd w:id="46"/>
      <w:bookmarkEnd w:id="47"/>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6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A5A5A5" w:themeFill="accent3"/>
          </w:tcPr>
          <w:p>
            <w:r>
              <w:rPr>
                <w:rFonts w:hint="eastAsia"/>
              </w:rPr>
              <w:t>用户场景</w:t>
            </w:r>
          </w:p>
        </w:tc>
        <w:tc>
          <w:tcPr>
            <w:tcW w:w="6886" w:type="dxa"/>
          </w:tcPr>
          <w:p>
            <w:r>
              <w:rPr>
                <w:rFonts w:hint="eastAsia"/>
              </w:rPr>
              <w:t>每日查看零售报告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A5A5A5" w:themeFill="accent3"/>
          </w:tcPr>
          <w:p>
            <w:r>
              <w:rPr>
                <w:rFonts w:hint="eastAsia"/>
              </w:rPr>
              <w:t>功能描述</w:t>
            </w:r>
          </w:p>
        </w:tc>
        <w:tc>
          <w:tcPr>
            <w:tcW w:w="6886" w:type="dxa"/>
          </w:tcPr>
          <w:p>
            <w:r>
              <w:rPr>
                <w:rFonts w:hint="eastAsia"/>
              </w:rPr>
              <w:t>用户查看今天或指定日期门店及营业员的零售报告。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A5A5A5" w:themeFill="accent3"/>
          </w:tcPr>
          <w:p>
            <w:r>
              <w:rPr>
                <w:rFonts w:hint="eastAsia"/>
              </w:rPr>
              <w:t>优先级</w:t>
            </w:r>
          </w:p>
        </w:tc>
        <w:tc>
          <w:tcPr>
            <w:tcW w:w="6886" w:type="dxa"/>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A5A5A5" w:themeFill="accent3"/>
          </w:tcPr>
          <w:p>
            <w:r>
              <w:rPr>
                <w:rFonts w:hint="eastAsia"/>
              </w:rPr>
              <w:t>输入/前置条件</w:t>
            </w:r>
          </w:p>
        </w:tc>
        <w:tc>
          <w:tcPr>
            <w:tcW w:w="6886" w:type="dxa"/>
          </w:tcPr>
          <w:p>
            <w:r>
              <w:rPr>
                <w:rFonts w:hint="eastAsia"/>
              </w:rPr>
              <w:t>进入“今日战报”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A5A5A5" w:themeFill="accent3"/>
          </w:tcPr>
          <w:p>
            <w:r>
              <w:rPr>
                <w:rFonts w:hint="eastAsia"/>
              </w:rPr>
              <w:t>需求描述</w:t>
            </w:r>
          </w:p>
        </w:tc>
        <w:tc>
          <w:tcPr>
            <w:tcW w:w="6886" w:type="dxa"/>
          </w:tcPr>
          <w:p>
            <w:pPr>
              <w:numPr>
                <w:ilvl w:val="0"/>
                <w:numId w:val="9"/>
              </w:numPr>
            </w:pPr>
            <w:r>
              <w:rPr>
                <w:rFonts w:hint="eastAsia"/>
              </w:rPr>
              <w:t>默认显示当前自然日，可点击切换日期，显示格式为YYYY-MM-DD</w:t>
            </w:r>
          </w:p>
          <w:p>
            <w:pPr>
              <w:numPr>
                <w:ilvl w:val="0"/>
                <w:numId w:val="9"/>
              </w:numPr>
            </w:pPr>
            <w:r>
              <w:rPr>
                <w:rFonts w:hint="eastAsia"/>
              </w:rPr>
              <w:t>显示“全部”类别商品，并允许用户快速切换正常启用状态的一级商品类别进行点击切换过滤结果</w:t>
            </w:r>
          </w:p>
          <w:p>
            <w:pPr>
              <w:numPr>
                <w:ilvl w:val="0"/>
                <w:numId w:val="9"/>
              </w:numPr>
            </w:pPr>
            <w:r>
              <w:rPr>
                <w:rFonts w:hint="eastAsia"/>
              </w:rPr>
              <w:t>可输入“部门编码/部门名称”进行过滤结果</w:t>
            </w:r>
          </w:p>
          <w:p>
            <w:pPr>
              <w:numPr>
                <w:ilvl w:val="0"/>
                <w:numId w:val="9"/>
              </w:numPr>
            </w:pPr>
            <w:r>
              <w:rPr>
                <w:rFonts w:hint="eastAsia"/>
              </w:rPr>
              <w:t>明细及合计项说明：</w:t>
            </w:r>
          </w:p>
          <w:tbl>
            <w:tblPr>
              <w:tblStyle w:val="20"/>
              <w:tblW w:w="64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6"/>
              <w:gridCol w:w="5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权限分支</w:t>
                  </w:r>
                </w:p>
              </w:tc>
              <w:tc>
                <w:tcPr>
                  <w:tcW w:w="5290" w:type="dxa"/>
                  <w:shd w:val="clear" w:color="auto" w:fill="A5A5A5" w:themeFill="accent3"/>
                </w:tcPr>
                <w:p>
                  <w:r>
                    <w:rPr>
                      <w:rFonts w:hint="eastAsia"/>
                    </w:rPr>
                    <w:t>页面显示内容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有“查看成本价”权限</w:t>
                  </w:r>
                </w:p>
              </w:tc>
              <w:tc>
                <w:tcPr>
                  <w:tcW w:w="5290" w:type="dxa"/>
                </w:tcPr>
                <w:p>
                  <w:pPr>
                    <w:numPr>
                      <w:ilvl w:val="0"/>
                      <w:numId w:val="10"/>
                    </w:numPr>
                  </w:pPr>
                  <w:r>
                    <w:rPr>
                      <w:rFonts w:hint="eastAsia"/>
                    </w:rPr>
                    <w:t>结果页内默认显示对应“部门名称”、“数量”、“平均毛利”、“毛利”、“金额”；</w:t>
                  </w:r>
                </w:p>
                <w:p>
                  <w:pPr>
                    <w:numPr>
                      <w:ilvl w:val="0"/>
                      <w:numId w:val="10"/>
                    </w:numPr>
                  </w:pPr>
                  <w:r>
                    <w:rPr>
                      <w:rFonts w:hint="eastAsia"/>
                    </w:rPr>
                    <w:t>点击“部门名称”行可展开并显示此部门下对应“营业员”列表，列表内含“营业员名称”、“数量”、“均毛”、“毛利”、“金额”；</w:t>
                  </w:r>
                </w:p>
                <w:p>
                  <w:r>
                    <w:rPr>
                      <w:rFonts w:hint="eastAsia"/>
                    </w:rPr>
                    <w:t>3、合计行显示“数量”、“均毛”、“毛利”、“金额”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无“查看成本价”权限</w:t>
                  </w:r>
                </w:p>
              </w:tc>
              <w:tc>
                <w:tcPr>
                  <w:tcW w:w="5290" w:type="dxa"/>
                </w:tcPr>
                <w:p>
                  <w:r>
                    <w:rPr>
                      <w:rFonts w:hint="eastAsia"/>
                    </w:rPr>
                    <w:t>1、结果页内默认显示对应“部门名称”、“数量”、“金额”；</w:t>
                  </w:r>
                </w:p>
                <w:p>
                  <w:r>
                    <w:rPr>
                      <w:rFonts w:hint="eastAsia"/>
                    </w:rPr>
                    <w:t>2、点击“部门名称”行可展开并显示此部门下对应“营业员”列表，列表内含“营业员名称”、“数量”、“金额”；</w:t>
                  </w:r>
                </w:p>
                <w:p>
                  <w:r>
                    <w:rPr>
                      <w:rFonts w:hint="eastAsia"/>
                    </w:rPr>
                    <w:t>3、合计行显示“数量”、“金额”</w:t>
                  </w:r>
                </w:p>
              </w:tc>
            </w:tr>
          </w:tb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A5A5A5" w:themeFill="accent3"/>
          </w:tcPr>
          <w:p>
            <w:r>
              <w:rPr>
                <w:rFonts w:hint="eastAsia"/>
              </w:rPr>
              <w:t>数据源</w:t>
            </w:r>
          </w:p>
        </w:tc>
        <w:tc>
          <w:tcPr>
            <w:tcW w:w="6886" w:type="dxa"/>
          </w:tcPr>
          <w:p>
            <w:pPr>
              <w:numPr>
                <w:ilvl w:val="0"/>
                <w:numId w:val="11"/>
              </w:numPr>
            </w:pPr>
            <w:r>
              <w:rPr>
                <w:rFonts w:hint="eastAsia"/>
              </w:rPr>
              <w:t>仅查看本登录公司的可使用且已启用状态的部门零售单、零售退货单数据</w:t>
            </w:r>
          </w:p>
          <w:p>
            <w:pPr>
              <w:numPr>
                <w:ilvl w:val="0"/>
                <w:numId w:val="11"/>
              </w:numPr>
            </w:pPr>
            <w:r>
              <w:rPr>
                <w:rFonts w:hint="eastAsia"/>
              </w:rPr>
              <w:t>各数据字段对应内容</w:t>
            </w:r>
          </w:p>
          <w:tbl>
            <w:tblPr>
              <w:tblStyle w:val="20"/>
              <w:tblW w:w="66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6"/>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数据字段</w:t>
                  </w:r>
                </w:p>
              </w:tc>
              <w:tc>
                <w:tcPr>
                  <w:tcW w:w="5514" w:type="dxa"/>
                  <w:shd w:val="clear" w:color="auto" w:fill="A5A5A5" w:themeFill="accent3"/>
                </w:tcPr>
                <w:p>
                  <w:r>
                    <w:rPr>
                      <w:rFonts w:hint="eastAsia"/>
                    </w:rPr>
                    <w:t>对应来源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部门名称</w:t>
                  </w:r>
                </w:p>
              </w:tc>
              <w:tc>
                <w:tcPr>
                  <w:tcW w:w="5514" w:type="dxa"/>
                </w:tcPr>
                <w:p>
                  <w:r>
                    <w:rPr>
                      <w:rFonts w:hint="eastAsia"/>
                    </w:rPr>
                    <w:t>单据门店名称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营业员名称</w:t>
                  </w:r>
                </w:p>
              </w:tc>
              <w:tc>
                <w:tcPr>
                  <w:tcW w:w="5514" w:type="dxa"/>
                </w:tcPr>
                <w:p>
                  <w:r>
                    <w:rPr>
                      <w:rFonts w:hint="eastAsia"/>
                    </w:rPr>
                    <w:t>单据商品明细的“营业员1”对应的名称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数量</w:t>
                  </w:r>
                </w:p>
              </w:tc>
              <w:tc>
                <w:tcPr>
                  <w:tcW w:w="5514" w:type="dxa"/>
                </w:tcPr>
                <w:p>
                  <w:r>
                    <w:rPr>
                      <w:rFonts w:hint="eastAsia"/>
                    </w:rPr>
                    <w:t>商品数量（=零售单商品数量-零售退货单商品数量）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均毛</w:t>
                  </w:r>
                </w:p>
              </w:tc>
              <w:tc>
                <w:tcPr>
                  <w:tcW w:w="5514" w:type="dxa"/>
                </w:tcPr>
                <w:p>
                  <w:r>
                    <w:rPr>
                      <w:rFonts w:hint="eastAsia"/>
                    </w:rPr>
                    <w:t>(折后金额-成本金额)/商品数量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毛利</w:t>
                  </w:r>
                </w:p>
              </w:tc>
              <w:tc>
                <w:tcPr>
                  <w:tcW w:w="5514" w:type="dxa"/>
                </w:tcPr>
                <w:p>
                  <w:r>
                    <w:rPr>
                      <w:rFonts w:hint="eastAsia"/>
                    </w:rPr>
                    <w:t>折后金额-成本金额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金额</w:t>
                  </w:r>
                </w:p>
              </w:tc>
              <w:tc>
                <w:tcPr>
                  <w:tcW w:w="5514" w:type="dxa"/>
                </w:tcPr>
                <w:p>
                  <w:r>
                    <w:rPr>
                      <w:rFonts w:hint="eastAsia"/>
                    </w:rPr>
                    <w:t>折后金额（=零售单商品折后金额-零售退货单商品折后金额）</w:t>
                  </w:r>
                </w:p>
              </w:tc>
            </w:tr>
          </w:tb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A5A5A5" w:themeFill="accent3"/>
          </w:tcPr>
          <w:p>
            <w:r>
              <w:rPr>
                <w:rFonts w:hint="eastAsia"/>
              </w:rPr>
              <w:t>输出/后置条件</w:t>
            </w:r>
          </w:p>
        </w:tc>
        <w:tc>
          <w:tcPr>
            <w:tcW w:w="6886" w:type="dxa"/>
          </w:tcPr>
          <w:p>
            <w:pPr>
              <w:numPr>
                <w:ilvl w:val="0"/>
                <w:numId w:val="12"/>
              </w:numPr>
            </w:pPr>
            <w:r>
              <w:rPr>
                <w:rFonts w:hint="eastAsia"/>
              </w:rPr>
              <w:t>点击“后退”按钮，放回“报表模块”页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A5A5A5" w:themeFill="accent3"/>
          </w:tcPr>
          <w:p>
            <w:r>
              <w:rPr>
                <w:rFonts w:hint="eastAsia"/>
              </w:rPr>
              <w:t>非正常流程</w:t>
            </w:r>
          </w:p>
        </w:tc>
        <w:tc>
          <w:tcPr>
            <w:tcW w:w="6886" w:type="dxa"/>
          </w:tcPr>
          <w:p>
            <w:r>
              <w:rPr>
                <w:rFonts w:hint="eastAsia"/>
              </w:rPr>
              <w:t>无数据</w:t>
            </w:r>
          </w:p>
        </w:tc>
      </w:tr>
    </w:tbl>
    <w:p/>
    <w:p>
      <w:pPr>
        <w:outlineLvl w:val="2"/>
        <w:rPr>
          <w:sz w:val="28"/>
          <w:szCs w:val="28"/>
        </w:rPr>
      </w:pPr>
      <w:bookmarkStart w:id="48" w:name="_Toc27415"/>
      <w:bookmarkStart w:id="49" w:name="_Toc25721"/>
      <w:r>
        <w:rPr>
          <w:rFonts w:hint="eastAsia"/>
          <w:sz w:val="28"/>
          <w:szCs w:val="28"/>
        </w:rPr>
        <w:t>3.2.2 我的销量</w:t>
      </w:r>
      <w:bookmarkEnd w:id="48"/>
      <w:bookmarkEnd w:id="49"/>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6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用户场景</w:t>
            </w:r>
          </w:p>
        </w:tc>
        <w:tc>
          <w:tcPr>
            <w:tcW w:w="6886" w:type="dxa"/>
          </w:tcPr>
          <w:p>
            <w:r>
              <w:rPr>
                <w:rFonts w:hint="eastAsia"/>
              </w:rPr>
              <w:t>查看销售情况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功能描述</w:t>
            </w:r>
          </w:p>
        </w:tc>
        <w:tc>
          <w:tcPr>
            <w:tcW w:w="6886" w:type="dxa"/>
          </w:tcPr>
          <w:p>
            <w:r>
              <w:rPr>
                <w:rFonts w:hint="eastAsia"/>
              </w:rPr>
              <w:t>用户查看日期期间内销售报告及分布明细。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优先级</w:t>
            </w:r>
          </w:p>
        </w:tc>
        <w:tc>
          <w:tcPr>
            <w:tcW w:w="6886" w:type="dxa"/>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输入/前置条件</w:t>
            </w:r>
          </w:p>
        </w:tc>
        <w:tc>
          <w:tcPr>
            <w:tcW w:w="6886" w:type="dxa"/>
          </w:tcPr>
          <w:p>
            <w:r>
              <w:rPr>
                <w:rFonts w:hint="eastAsia"/>
              </w:rPr>
              <w:t>进入“我的销量”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需求描述</w:t>
            </w:r>
          </w:p>
        </w:tc>
        <w:tc>
          <w:tcPr>
            <w:tcW w:w="6886" w:type="dxa"/>
          </w:tcPr>
          <w:p>
            <w:r>
              <w:rPr>
                <w:rFonts w:hint="eastAsia"/>
              </w:rPr>
              <w:t>1、默认显示当前自然月，开始日期为自然月1日，结束日期为自然日；</w:t>
            </w:r>
          </w:p>
          <w:p>
            <w:r>
              <w:rPr>
                <w:rFonts w:hint="eastAsia"/>
              </w:rPr>
              <w:t>2、显示“全部”类别商品，并允许用户快速切换正常启用状态的一级商品类别进行点击切换过滤结果，并与“查询条件”→“商品类别”进行关联存值；</w:t>
            </w:r>
          </w:p>
          <w:p>
            <w:r>
              <w:rPr>
                <w:rFonts w:hint="eastAsia"/>
              </w:rPr>
              <w:t>3、可输入“部门编码/部门名称”进行过滤结果；</w:t>
            </w:r>
          </w:p>
          <w:p>
            <w:r>
              <w:rPr>
                <w:rFonts w:hint="eastAsia"/>
              </w:rPr>
              <w:t>4、显示当前结果日期范围；</w:t>
            </w:r>
          </w:p>
          <w:p>
            <w:r>
              <w:rPr>
                <w:rFonts w:hint="eastAsia"/>
              </w:rPr>
              <w:t>5、明细及合计行说明：</w:t>
            </w:r>
          </w:p>
          <w:tbl>
            <w:tblPr>
              <w:tblStyle w:val="20"/>
              <w:tblW w:w="64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6"/>
              <w:gridCol w:w="5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56" w:type="dxa"/>
                  <w:shd w:val="clear" w:color="auto" w:fill="A5A5A5" w:themeFill="accent3"/>
                </w:tcPr>
                <w:p>
                  <w:r>
                    <w:rPr>
                      <w:rFonts w:hint="eastAsia"/>
                    </w:rPr>
                    <w:t>权限分支</w:t>
                  </w:r>
                </w:p>
              </w:tc>
              <w:tc>
                <w:tcPr>
                  <w:tcW w:w="5290" w:type="dxa"/>
                  <w:shd w:val="clear" w:color="auto" w:fill="A5A5A5" w:themeFill="accent3"/>
                </w:tcPr>
                <w:p>
                  <w:r>
                    <w:rPr>
                      <w:rFonts w:hint="eastAsia"/>
                    </w:rPr>
                    <w:t>页面显示内容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有“查看成本价”权限</w:t>
                  </w:r>
                </w:p>
              </w:tc>
              <w:tc>
                <w:tcPr>
                  <w:tcW w:w="5290" w:type="dxa"/>
                </w:tcPr>
                <w:p>
                  <w:pPr>
                    <w:numPr>
                      <w:ilvl w:val="0"/>
                      <w:numId w:val="13"/>
                    </w:numPr>
                  </w:pPr>
                  <w:r>
                    <w:rPr>
                      <w:rFonts w:hint="eastAsia"/>
                    </w:rPr>
                    <w:t>“合计”行显示“销量合计”、“金额合计”、“均毛”、“毛利合计”；</w:t>
                  </w:r>
                </w:p>
                <w:p>
                  <w:pPr>
                    <w:numPr>
                      <w:ilvl w:val="0"/>
                      <w:numId w:val="13"/>
                    </w:numPr>
                  </w:pPr>
                  <w:r>
                    <w:rPr>
                      <w:rFonts w:hint="eastAsia"/>
                    </w:rPr>
                    <w:t>“明细”行列表显示“部门名称”、“数量”、“均毛”、“金额”、“毛利”；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无“查看成本价”权限</w:t>
                  </w:r>
                </w:p>
              </w:tc>
              <w:tc>
                <w:tcPr>
                  <w:tcW w:w="5290" w:type="dxa"/>
                </w:tcPr>
                <w:p>
                  <w:r>
                    <w:rPr>
                      <w:rFonts w:hint="eastAsia"/>
                    </w:rPr>
                    <w:t>1、“合计”行显示“销量合计”、“金额合计”；</w:t>
                  </w:r>
                </w:p>
                <w:p>
                  <w:r>
                    <w:rPr>
                      <w:rFonts w:hint="eastAsia"/>
                    </w:rPr>
                    <w:t>2、“明细”行列表显示“部门名称”、“数量”、“金额”；</w:t>
                  </w:r>
                </w:p>
              </w:tc>
            </w:tr>
          </w:tbl>
          <w:p>
            <w:pPr>
              <w:numPr>
                <w:ilvl w:val="0"/>
                <w:numId w:val="14"/>
              </w:numPr>
            </w:pPr>
            <w:r>
              <w:rPr>
                <w:rFonts w:hint="eastAsia"/>
              </w:rPr>
              <w:t>点击右上查询按钮进入本功能“查询条件”页</w:t>
            </w:r>
          </w:p>
          <w:p>
            <w:pPr>
              <w:numPr>
                <w:ilvl w:val="0"/>
                <w:numId w:val="14"/>
              </w:numPr>
            </w:pPr>
            <w:r>
              <w:rPr>
                <w:rFonts w:hint="eastAsia"/>
              </w:rPr>
              <w:t>“查询条件”页说明</w:t>
            </w:r>
          </w:p>
          <w:tbl>
            <w:tblPr>
              <w:tblStyle w:val="20"/>
              <w:tblW w:w="66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8"/>
              <w:gridCol w:w="3278"/>
              <w:gridCol w:w="2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条件名称</w:t>
                  </w:r>
                </w:p>
              </w:tc>
              <w:tc>
                <w:tcPr>
                  <w:tcW w:w="3278" w:type="dxa"/>
                  <w:shd w:val="clear" w:color="auto" w:fill="A5A5A5" w:themeFill="accent3"/>
                </w:tcPr>
                <w:p>
                  <w:r>
                    <w:rPr>
                      <w:rFonts w:hint="eastAsia"/>
                    </w:rPr>
                    <w:t>默认值及其他说明</w:t>
                  </w:r>
                </w:p>
              </w:tc>
              <w:tc>
                <w:tcPr>
                  <w:tcW w:w="2224" w:type="dxa"/>
                  <w:shd w:val="clear" w:color="auto" w:fill="A5A5A5" w:themeFill="accent3"/>
                </w:tcPr>
                <w:p>
                  <w:r>
                    <w:rPr>
                      <w:rFonts w:hint="eastAsia"/>
                    </w:rPr>
                    <w:t>点击跳转页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公司部门</w:t>
                  </w:r>
                </w:p>
              </w:tc>
              <w:tc>
                <w:tcPr>
                  <w:tcW w:w="3278" w:type="dxa"/>
                </w:tcPr>
                <w:p>
                  <w:r>
                    <w:rPr>
                      <w:rFonts w:hint="eastAsia"/>
                    </w:rPr>
                    <w:t>默认：当前登录公司</w:t>
                  </w:r>
                </w:p>
              </w:tc>
              <w:tc>
                <w:tcPr>
                  <w:tcW w:w="2224" w:type="dxa"/>
                </w:tcPr>
                <w:p>
                  <w:r>
                    <w:rPr>
                      <w:rFonts w:hint="eastAsia" w:asciiTheme="majorEastAsia" w:hAnsiTheme="majorEastAsia" w:eastAsiaTheme="majorEastAsia"/>
                      <w:color w:val="000000" w:themeColor="text1"/>
                      <w14:textFill>
                        <w14:solidFill>
                          <w14:schemeClr w14:val="tx1"/>
                        </w14:solidFill>
                      </w14:textFill>
                    </w:rPr>
                    <w:t>3.5.1 公司部门-单选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商品类别</w:t>
                  </w:r>
                </w:p>
              </w:tc>
              <w:tc>
                <w:tcPr>
                  <w:tcW w:w="3278" w:type="dxa"/>
                </w:tcPr>
                <w:p>
                  <w:r>
                    <w:rPr>
                      <w:rFonts w:hint="eastAsia"/>
                    </w:rPr>
                    <w:t>默认：全部</w:t>
                  </w:r>
                </w:p>
                <w:p/>
              </w:tc>
              <w:tc>
                <w:tcPr>
                  <w:tcW w:w="2224" w:type="dxa"/>
                </w:tcPr>
                <w:p>
                  <w:r>
                    <w:rPr>
                      <w:rFonts w:hint="eastAsia" w:asciiTheme="majorEastAsia" w:hAnsiTheme="majorEastAsia" w:eastAsiaTheme="majorEastAsia"/>
                      <w:color w:val="000000" w:themeColor="text1"/>
                      <w14:textFill>
                        <w14:solidFill>
                          <w14:schemeClr w14:val="tx1"/>
                        </w14:solidFill>
                      </w14:textFill>
                    </w:rPr>
                    <w:t>3.5.2 商品类别-单选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品牌</w:t>
                  </w:r>
                </w:p>
              </w:tc>
              <w:tc>
                <w:tcPr>
                  <w:tcW w:w="3278" w:type="dxa"/>
                </w:tcPr>
                <w:p>
                  <w:r>
                    <w:rPr>
                      <w:rFonts w:hint="eastAsia"/>
                    </w:rPr>
                    <w:t>默认：全部</w:t>
                  </w:r>
                </w:p>
              </w:tc>
              <w:tc>
                <w:tcPr>
                  <w:tcW w:w="2224" w:type="dxa"/>
                </w:tcPr>
                <w:p>
                  <w:r>
                    <w:rPr>
                      <w:rFonts w:hint="eastAsia" w:asciiTheme="majorEastAsia" w:hAnsiTheme="majorEastAsia" w:eastAsiaTheme="majorEastAsia"/>
                      <w:color w:val="000000" w:themeColor="text1"/>
                      <w14:textFill>
                        <w14:solidFill>
                          <w14:schemeClr w14:val="tx1"/>
                        </w14:solidFill>
                      </w14:textFill>
                    </w:rPr>
                    <w:t>3.5.3 品牌-单选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日期</w:t>
                  </w:r>
                </w:p>
              </w:tc>
              <w:tc>
                <w:tcPr>
                  <w:tcW w:w="3278" w:type="dxa"/>
                </w:tcPr>
                <w:p>
                  <w:r>
                    <w:rPr>
                      <w:rFonts w:hint="eastAsia"/>
                    </w:rPr>
                    <w:t>默认：无</w:t>
                  </w:r>
                </w:p>
                <w:p>
                  <w:r>
                    <w:rPr>
                      <w:rFonts w:hint="eastAsia"/>
                    </w:rPr>
                    <w:t>选择模式：单选</w:t>
                  </w:r>
                </w:p>
                <w:p>
                  <w:r>
                    <w:rPr>
                      <w:rFonts w:hint="eastAsia"/>
                    </w:rPr>
                    <w:t>固定选项：今日、本周、本月、自定义</w:t>
                  </w:r>
                </w:p>
                <w:p/>
                <w:p>
                  <w:r>
                    <w:rPr>
                      <w:rFonts w:hint="eastAsia"/>
                    </w:rPr>
                    <w:t>说明：此为日期范围快速选择操作栏；非强限制日期范围，即用户选择了“今日”，开始日期和结束日期快速变为今日，但是用户仍然可以直接操作选择开始日期或结束日期。</w:t>
                  </w:r>
                </w:p>
              </w:tc>
              <w:tc>
                <w:tcPr>
                  <w:tcW w:w="222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开始日期</w:t>
                  </w:r>
                </w:p>
              </w:tc>
              <w:tc>
                <w:tcPr>
                  <w:tcW w:w="3278" w:type="dxa"/>
                </w:tcPr>
                <w:p>
                  <w:r>
                    <w:rPr>
                      <w:rFonts w:hint="eastAsia"/>
                    </w:rPr>
                    <w:t>默认：自然月1日</w:t>
                  </w:r>
                </w:p>
                <w:p>
                  <w:r>
                    <w:rPr>
                      <w:rFonts w:hint="eastAsia"/>
                    </w:rPr>
                    <w:t>格式：YYYY-MM-DD</w:t>
                  </w:r>
                </w:p>
              </w:tc>
              <w:tc>
                <w:tcPr>
                  <w:tcW w:w="2224" w:type="dxa"/>
                </w:tcPr>
                <w:p>
                  <w:r>
                    <w:rPr>
                      <w:rFonts w:hint="eastAsia"/>
                    </w:rPr>
                    <w:t>系统日期选择控件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结束日期</w:t>
                  </w:r>
                </w:p>
              </w:tc>
              <w:tc>
                <w:tcPr>
                  <w:tcW w:w="3278" w:type="dxa"/>
                </w:tcPr>
                <w:p>
                  <w:r>
                    <w:rPr>
                      <w:rFonts w:hint="eastAsia"/>
                    </w:rPr>
                    <w:t>默认：自然日</w:t>
                  </w:r>
                </w:p>
                <w:p>
                  <w:r>
                    <w:rPr>
                      <w:rFonts w:hint="eastAsia"/>
                    </w:rPr>
                    <w:t>格式：YYYY-MM-DD</w:t>
                  </w:r>
                </w:p>
              </w:tc>
              <w:tc>
                <w:tcPr>
                  <w:tcW w:w="2224" w:type="dxa"/>
                </w:tcPr>
                <w:p>
                  <w:r>
                    <w:rPr>
                      <w:rFonts w:hint="eastAsia"/>
                    </w:rPr>
                    <w:t>系统日期选择控件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销售类型</w:t>
                  </w:r>
                </w:p>
              </w:tc>
              <w:tc>
                <w:tcPr>
                  <w:tcW w:w="3278" w:type="dxa"/>
                </w:tcPr>
                <w:p>
                  <w:r>
                    <w:rPr>
                      <w:rFonts w:hint="eastAsia"/>
                    </w:rPr>
                    <w:t>默认：全部</w:t>
                  </w:r>
                </w:p>
                <w:p>
                  <w:r>
                    <w:rPr>
                      <w:rFonts w:hint="eastAsia"/>
                    </w:rPr>
                    <w:t>选择模式：单选</w:t>
                  </w:r>
                </w:p>
                <w:p>
                  <w:r>
                    <w:rPr>
                      <w:rFonts w:hint="eastAsia"/>
                    </w:rPr>
                    <w:t>固定选项：全部、零售、批发</w:t>
                  </w:r>
                </w:p>
                <w:p/>
                <w:p>
                  <w:r>
                    <w:rPr>
                      <w:rFonts w:hint="eastAsia"/>
                    </w:rPr>
                    <w:t>说明：</w:t>
                  </w:r>
                </w:p>
                <w:p>
                  <w:r>
                    <w:rPr>
                      <w:rFonts w:hint="eastAsia"/>
                    </w:rPr>
                    <w:t>全部：包含“零售”及“批发”；</w:t>
                  </w:r>
                </w:p>
                <w:p/>
                <w:p>
                  <w:r>
                    <w:rPr>
                      <w:rFonts w:hint="eastAsia"/>
                    </w:rPr>
                    <w:t>零售：零售单、零售退货单；</w:t>
                  </w:r>
                </w:p>
                <w:p/>
                <w:p>
                  <w:r>
                    <w:rPr>
                      <w:rFonts w:hint="eastAsia"/>
                    </w:rPr>
                    <w:t>批发：销售单（批发单）、销售换货单（批发换货单）、销售退货单（批发退货单）</w:t>
                  </w:r>
                </w:p>
              </w:tc>
              <w:tc>
                <w:tcPr>
                  <w:tcW w:w="2224" w:type="dxa"/>
                </w:tcPr>
                <w:p/>
              </w:tc>
            </w:tr>
          </w:tbl>
          <w:p>
            <w:r>
              <w:rPr>
                <w:rFonts w:hint="eastAsia"/>
              </w:rPr>
              <w:t>8、点击查询条件的“重置”按钮，将所有查询条件重置为默认值；</w:t>
            </w:r>
          </w:p>
          <w:p>
            <w:r>
              <w:rPr>
                <w:rFonts w:hint="eastAsia"/>
              </w:rPr>
              <w:t>9、点击查询条件的“后退”按钮，将直接返回本页；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数据源</w:t>
            </w:r>
          </w:p>
        </w:tc>
        <w:tc>
          <w:tcPr>
            <w:tcW w:w="6886" w:type="dxa"/>
          </w:tcPr>
          <w:p>
            <w:pPr>
              <w:numPr>
                <w:ilvl w:val="0"/>
                <w:numId w:val="15"/>
              </w:numPr>
            </w:pPr>
            <w:r>
              <w:rPr>
                <w:rFonts w:hint="eastAsia"/>
              </w:rPr>
              <w:t>有权限且已启用状态的公司和可使用且已启用状态的部门零售单、零售退货单、销售单（批发单）、销售换货单（批发换货单）、销售退货单（批发退货单）数据；</w:t>
            </w:r>
          </w:p>
          <w:p>
            <w:r>
              <w:rPr>
                <w:rFonts w:hint="eastAsia"/>
              </w:rPr>
              <w:t>2、各数据字段对应内容</w:t>
            </w:r>
          </w:p>
          <w:tbl>
            <w:tblPr>
              <w:tblStyle w:val="20"/>
              <w:tblW w:w="66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6"/>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56" w:type="dxa"/>
                  <w:shd w:val="clear" w:color="auto" w:fill="A5A5A5" w:themeFill="accent3"/>
                </w:tcPr>
                <w:p>
                  <w:r>
                    <w:rPr>
                      <w:rFonts w:hint="eastAsia"/>
                    </w:rPr>
                    <w:t>数据字段</w:t>
                  </w:r>
                </w:p>
              </w:tc>
              <w:tc>
                <w:tcPr>
                  <w:tcW w:w="5514" w:type="dxa"/>
                  <w:shd w:val="clear" w:color="auto" w:fill="A5A5A5" w:themeFill="accent3"/>
                </w:tcPr>
                <w:p>
                  <w:r>
                    <w:rPr>
                      <w:rFonts w:hint="eastAsia"/>
                    </w:rPr>
                    <w:t>对应来源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合计行-销量合计</w:t>
                  </w:r>
                </w:p>
              </w:tc>
              <w:tc>
                <w:tcPr>
                  <w:tcW w:w="5514" w:type="dxa"/>
                </w:tcPr>
                <w:p>
                  <w:r>
                    <w:rPr>
                      <w:rFonts w:hint="eastAsia"/>
                    </w:rPr>
                    <w:t>SUM（销量）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56" w:type="dxa"/>
                  <w:shd w:val="clear" w:color="auto" w:fill="A5A5A5" w:themeFill="accent3"/>
                </w:tcPr>
                <w:p>
                  <w:r>
                    <w:rPr>
                      <w:rFonts w:hint="eastAsia"/>
                    </w:rPr>
                    <w:t>合计行-金额合计</w:t>
                  </w:r>
                </w:p>
              </w:tc>
              <w:tc>
                <w:tcPr>
                  <w:tcW w:w="5514" w:type="dxa"/>
                </w:tcPr>
                <w:p>
                  <w:r>
                    <w:rPr>
                      <w:rFonts w:hint="eastAsia"/>
                    </w:rPr>
                    <w:t>SUM（金额）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合计行-均毛</w:t>
                  </w:r>
                </w:p>
              </w:tc>
              <w:tc>
                <w:tcPr>
                  <w:tcW w:w="5514" w:type="dxa"/>
                </w:tcPr>
                <w:p>
                  <w:r>
                    <w:rPr>
                      <w:rFonts w:hint="eastAsia"/>
                    </w:rPr>
                    <w:t>(金额合计-成本金额)/销量合计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合计行-毛利合计</w:t>
                  </w:r>
                </w:p>
              </w:tc>
              <w:tc>
                <w:tcPr>
                  <w:tcW w:w="5514" w:type="dxa"/>
                </w:tcPr>
                <w:p>
                  <w:r>
                    <w:rPr>
                      <w:rFonts w:hint="eastAsia"/>
                    </w:rPr>
                    <w:t>金额合计-成本金额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部门名称</w:t>
                  </w:r>
                </w:p>
              </w:tc>
              <w:tc>
                <w:tcPr>
                  <w:tcW w:w="5514" w:type="dxa"/>
                </w:tcPr>
                <w:p>
                  <w:r>
                    <w:rPr>
                      <w:rFonts w:hint="eastAsia"/>
                    </w:rPr>
                    <w:t>单据门店名称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销量</w:t>
                  </w:r>
                </w:p>
              </w:tc>
              <w:tc>
                <w:tcPr>
                  <w:tcW w:w="5514" w:type="dxa"/>
                </w:tcPr>
                <w:p>
                  <w:r>
                    <w:rPr>
                      <w:rFonts w:hint="eastAsia"/>
                    </w:rPr>
                    <w:t>商品数量（=零售单商品数量-零售退货单商品数量+销售单商品数量-销售退货单商品数量+销售换货单换出商品数量-销售换货单换入商品数量）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均毛</w:t>
                  </w:r>
                </w:p>
              </w:tc>
              <w:tc>
                <w:tcPr>
                  <w:tcW w:w="5514" w:type="dxa"/>
                </w:tcPr>
                <w:p>
                  <w:r>
                    <w:rPr>
                      <w:rFonts w:hint="eastAsia"/>
                    </w:rPr>
                    <w:t>(折后金额-成本金额)/商品数量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毛利</w:t>
                  </w:r>
                </w:p>
              </w:tc>
              <w:tc>
                <w:tcPr>
                  <w:tcW w:w="5514" w:type="dxa"/>
                </w:tcPr>
                <w:p>
                  <w:r>
                    <w:rPr>
                      <w:rFonts w:hint="eastAsia"/>
                    </w:rPr>
                    <w:t>折后金额-成本金额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金额</w:t>
                  </w:r>
                </w:p>
              </w:tc>
              <w:tc>
                <w:tcPr>
                  <w:tcW w:w="5514" w:type="dxa"/>
                </w:tcPr>
                <w:p>
                  <w:r>
                    <w:rPr>
                      <w:rFonts w:hint="eastAsia"/>
                    </w:rPr>
                    <w:t>折后金额（=零售单商品折后金额-零售退货单商品折后金额+销售单商品折后金额-销售退货单商品折后金额+销售换货单换出商品折后金额-销售换货单换入商品折后金额）</w:t>
                  </w:r>
                </w:p>
              </w:tc>
            </w:tr>
          </w:tb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输出/后置条件</w:t>
            </w:r>
          </w:p>
        </w:tc>
        <w:tc>
          <w:tcPr>
            <w:tcW w:w="6886" w:type="dxa"/>
          </w:tcPr>
          <w:p>
            <w:pPr>
              <w:numPr>
                <w:ilvl w:val="0"/>
                <w:numId w:val="16"/>
              </w:numPr>
            </w:pPr>
            <w:r>
              <w:rPr>
                <w:rFonts w:hint="eastAsia"/>
              </w:rPr>
              <w:t>点击“后退”按钮，则直接返回“报表”页</w:t>
            </w:r>
          </w:p>
          <w:p>
            <w:pPr>
              <w:numPr>
                <w:ilvl w:val="0"/>
                <w:numId w:val="16"/>
              </w:numPr>
            </w:pPr>
            <w:r>
              <w:rPr>
                <w:rFonts w:hint="eastAsia"/>
              </w:rPr>
              <w:t>点击“合计”行，则携带本页查询条件内容，过滤并显示“公司销量详情”页；</w:t>
            </w:r>
          </w:p>
          <w:p>
            <w:pPr>
              <w:numPr>
                <w:ilvl w:val="0"/>
                <w:numId w:val="16"/>
              </w:numPr>
            </w:pPr>
            <w:r>
              <w:rPr>
                <w:rFonts w:hint="eastAsia"/>
              </w:rPr>
              <w:t>点击“明细”行，则携带本页查询条件内容，过滤并显示“门店销量详情”页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非正常流程</w:t>
            </w:r>
          </w:p>
        </w:tc>
        <w:tc>
          <w:tcPr>
            <w:tcW w:w="6886" w:type="dxa"/>
          </w:tcPr>
          <w:p>
            <w:r>
              <w:rPr>
                <w:rFonts w:hint="eastAsia"/>
              </w:rPr>
              <w:t>无数据</w:t>
            </w:r>
          </w:p>
        </w:tc>
      </w:tr>
    </w:tbl>
    <w:p>
      <w:pPr>
        <w:outlineLvl w:val="3"/>
        <w:rPr>
          <w:sz w:val="28"/>
          <w:szCs w:val="28"/>
        </w:rPr>
      </w:pPr>
      <w:bookmarkStart w:id="50" w:name="_Toc27163"/>
      <w:bookmarkStart w:id="51" w:name="_Toc18744"/>
      <w:r>
        <w:rPr>
          <w:rFonts w:hint="eastAsia"/>
          <w:sz w:val="28"/>
          <w:szCs w:val="28"/>
        </w:rPr>
        <w:t>3.2.2.1 公司销量详情</w:t>
      </w:r>
      <w:bookmarkEnd w:id="50"/>
      <w:bookmarkEnd w:id="51"/>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6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用户场景</w:t>
            </w:r>
          </w:p>
        </w:tc>
        <w:tc>
          <w:tcPr>
            <w:tcW w:w="6886" w:type="dxa"/>
          </w:tcPr>
          <w:p>
            <w:r>
              <w:rPr>
                <w:rFonts w:hint="eastAsia"/>
              </w:rPr>
              <w:t>查看销售情况的商品明细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功能描述</w:t>
            </w:r>
          </w:p>
        </w:tc>
        <w:tc>
          <w:tcPr>
            <w:tcW w:w="6886" w:type="dxa"/>
          </w:tcPr>
          <w:p>
            <w:r>
              <w:rPr>
                <w:rFonts w:hint="eastAsia"/>
              </w:rPr>
              <w:t>用户查看日期期间内销售报告的商品明细。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优先级</w:t>
            </w:r>
          </w:p>
        </w:tc>
        <w:tc>
          <w:tcPr>
            <w:tcW w:w="6886" w:type="dxa"/>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输入/前置条件</w:t>
            </w:r>
          </w:p>
        </w:tc>
        <w:tc>
          <w:tcPr>
            <w:tcW w:w="6886" w:type="dxa"/>
          </w:tcPr>
          <w:p>
            <w:r>
              <w:rPr>
                <w:rFonts w:hint="eastAsia"/>
              </w:rPr>
              <w:t>进入“我的销量”，点击“合计行”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需求描述</w:t>
            </w:r>
          </w:p>
        </w:tc>
        <w:tc>
          <w:tcPr>
            <w:tcW w:w="6886" w:type="dxa"/>
          </w:tcPr>
          <w:p>
            <w:r>
              <w:rPr>
                <w:rFonts w:hint="eastAsia"/>
              </w:rPr>
              <w:t>1、需要携带“我的销量”页的查询条件进入本页过滤结果；</w:t>
            </w:r>
          </w:p>
          <w:p>
            <w:r>
              <w:rPr>
                <w:rFonts w:hint="eastAsia"/>
              </w:rPr>
              <w:t>2、可输入“商品类别/品牌/型号/商品名称/条码”进行二次过滤结果；</w:t>
            </w:r>
          </w:p>
          <w:p>
            <w:r>
              <w:rPr>
                <w:rFonts w:hint="eastAsia"/>
              </w:rPr>
              <w:t>3、显示当前结果日期范围；</w:t>
            </w:r>
          </w:p>
          <w:p>
            <w:r>
              <w:rPr>
                <w:rFonts w:hint="eastAsia"/>
              </w:rPr>
              <w:t>4、明细及合计行说明：</w:t>
            </w:r>
          </w:p>
          <w:tbl>
            <w:tblPr>
              <w:tblStyle w:val="20"/>
              <w:tblW w:w="64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6"/>
              <w:gridCol w:w="5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权限分支</w:t>
                  </w:r>
                </w:p>
              </w:tc>
              <w:tc>
                <w:tcPr>
                  <w:tcW w:w="5290" w:type="dxa"/>
                  <w:shd w:val="clear" w:color="auto" w:fill="A5A5A5" w:themeFill="accent3"/>
                </w:tcPr>
                <w:p>
                  <w:r>
                    <w:rPr>
                      <w:rFonts w:hint="eastAsia"/>
                    </w:rPr>
                    <w:t>页面显示内容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有“查看成本价”权限</w:t>
                  </w:r>
                </w:p>
              </w:tc>
              <w:tc>
                <w:tcPr>
                  <w:tcW w:w="5290" w:type="dxa"/>
                </w:tcPr>
                <w:p>
                  <w:pPr>
                    <w:numPr>
                      <w:ilvl w:val="0"/>
                      <w:numId w:val="13"/>
                    </w:numPr>
                  </w:pPr>
                  <w:r>
                    <w:rPr>
                      <w:rFonts w:hint="eastAsia"/>
                    </w:rPr>
                    <w:t>“合计”行显示“销量”、“金额”、“均毛”、“毛利”；</w:t>
                  </w:r>
                </w:p>
                <w:p>
                  <w:pPr>
                    <w:numPr>
                      <w:ilvl w:val="0"/>
                      <w:numId w:val="13"/>
                    </w:numPr>
                  </w:pPr>
                  <w:r>
                    <w:rPr>
                      <w:rFonts w:hint="eastAsia"/>
                    </w:rPr>
                    <w:t>“明细”行列表显示“商品名称”、“数量”、“均毛”、“金额”、“毛利”；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无“查看成本价”权限</w:t>
                  </w:r>
                </w:p>
              </w:tc>
              <w:tc>
                <w:tcPr>
                  <w:tcW w:w="5290" w:type="dxa"/>
                </w:tcPr>
                <w:p>
                  <w:r>
                    <w:rPr>
                      <w:rFonts w:hint="eastAsia"/>
                    </w:rPr>
                    <w:t>1、“合计”行显示“销量”、“金额”；</w:t>
                  </w:r>
                </w:p>
                <w:p>
                  <w:r>
                    <w:rPr>
                      <w:rFonts w:hint="eastAsia"/>
                    </w:rPr>
                    <w:t>2、“明细”行列表显示“商品名称”、“数量”、“金额”；</w:t>
                  </w:r>
                </w:p>
              </w:tc>
            </w:tr>
          </w:tbl>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数据源</w:t>
            </w:r>
          </w:p>
        </w:tc>
        <w:tc>
          <w:tcPr>
            <w:tcW w:w="6886" w:type="dxa"/>
          </w:tcPr>
          <w:p>
            <w:r>
              <w:rPr>
                <w:rFonts w:hint="eastAsia"/>
              </w:rPr>
              <w:t>1、有权限且已启用状态的公司和可使用且已启用状态的部门零售单、零售退货单、销售单（批发单）、销售换货单（批发换货单）、销售退货单（批发退货单）数据；</w:t>
            </w:r>
          </w:p>
          <w:p>
            <w:r>
              <w:rPr>
                <w:rFonts w:hint="eastAsia"/>
              </w:rPr>
              <w:t>2、各数据字段对应内容</w:t>
            </w:r>
          </w:p>
          <w:tbl>
            <w:tblPr>
              <w:tblStyle w:val="20"/>
              <w:tblW w:w="66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6"/>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数据字段</w:t>
                  </w:r>
                </w:p>
              </w:tc>
              <w:tc>
                <w:tcPr>
                  <w:tcW w:w="5514" w:type="dxa"/>
                  <w:shd w:val="clear" w:color="auto" w:fill="A5A5A5" w:themeFill="accent3"/>
                </w:tcPr>
                <w:p>
                  <w:r>
                    <w:rPr>
                      <w:rFonts w:hint="eastAsia"/>
                    </w:rPr>
                    <w:t>对应来源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商品名称</w:t>
                  </w:r>
                </w:p>
              </w:tc>
              <w:tc>
                <w:tcPr>
                  <w:tcW w:w="5514" w:type="dxa"/>
                </w:tcPr>
                <w:p>
                  <w:r>
                    <w:rPr>
                      <w:rFonts w:hint="eastAsia"/>
                    </w:rPr>
                    <w:t>商品名称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销量</w:t>
                  </w:r>
                </w:p>
              </w:tc>
              <w:tc>
                <w:tcPr>
                  <w:tcW w:w="5514" w:type="dxa"/>
                </w:tcPr>
                <w:p>
                  <w:r>
                    <w:rPr>
                      <w:rFonts w:hint="eastAsia"/>
                    </w:rPr>
                    <w:t>商品数量（=零售单商品数量-零售退货单商品数量+销售单商品数量-销售退货单商品数量+销售换货单换出商品数量-销售换货单换入商品数量）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均毛</w:t>
                  </w:r>
                </w:p>
              </w:tc>
              <w:tc>
                <w:tcPr>
                  <w:tcW w:w="5514" w:type="dxa"/>
                </w:tcPr>
                <w:p>
                  <w:r>
                    <w:rPr>
                      <w:rFonts w:hint="eastAsia"/>
                    </w:rPr>
                    <w:t>(折后金额-成本金额)/商品数量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毛利</w:t>
                  </w:r>
                </w:p>
              </w:tc>
              <w:tc>
                <w:tcPr>
                  <w:tcW w:w="5514" w:type="dxa"/>
                </w:tcPr>
                <w:p>
                  <w:r>
                    <w:rPr>
                      <w:rFonts w:hint="eastAsia"/>
                    </w:rPr>
                    <w:t>折后金额-成本金额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金额</w:t>
                  </w:r>
                </w:p>
              </w:tc>
              <w:tc>
                <w:tcPr>
                  <w:tcW w:w="5514" w:type="dxa"/>
                </w:tcPr>
                <w:p>
                  <w:r>
                    <w:rPr>
                      <w:rFonts w:hint="eastAsia"/>
                    </w:rPr>
                    <w:t>折后金额（=零售单商品折后金额-零售退货单商品折后金额+销售单商品折后金额-销售退货单商品折后金额+销售换货单换出商品折后金额-销售换货单换入商品折后金额）</w:t>
                  </w:r>
                </w:p>
              </w:tc>
            </w:tr>
          </w:tb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输出/后置条件</w:t>
            </w:r>
          </w:p>
        </w:tc>
        <w:tc>
          <w:tcPr>
            <w:tcW w:w="6886" w:type="dxa"/>
          </w:tcPr>
          <w:p>
            <w:r>
              <w:rPr>
                <w:rFonts w:hint="eastAsia"/>
              </w:rPr>
              <w:t>1、点击“后退”按钮，返回“我的销量”页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非正常流程</w:t>
            </w:r>
          </w:p>
        </w:tc>
        <w:tc>
          <w:tcPr>
            <w:tcW w:w="6886" w:type="dxa"/>
          </w:tcPr>
          <w:p>
            <w:r>
              <w:rPr>
                <w:rFonts w:hint="eastAsia"/>
              </w:rPr>
              <w:t>无数据</w:t>
            </w:r>
          </w:p>
        </w:tc>
      </w:tr>
    </w:tbl>
    <w:p>
      <w:pPr>
        <w:outlineLvl w:val="3"/>
        <w:rPr>
          <w:sz w:val="28"/>
          <w:szCs w:val="28"/>
        </w:rPr>
      </w:pPr>
      <w:bookmarkStart w:id="52" w:name="_Toc13401"/>
      <w:bookmarkStart w:id="53" w:name="_Toc14387"/>
      <w:r>
        <w:rPr>
          <w:rFonts w:hint="eastAsia"/>
          <w:sz w:val="28"/>
          <w:szCs w:val="28"/>
        </w:rPr>
        <w:t>3.2.2.2 门店销量详情</w:t>
      </w:r>
      <w:bookmarkEnd w:id="52"/>
      <w:bookmarkEnd w:id="53"/>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6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用户场景</w:t>
            </w:r>
          </w:p>
        </w:tc>
        <w:tc>
          <w:tcPr>
            <w:tcW w:w="6886" w:type="dxa"/>
          </w:tcPr>
          <w:p>
            <w:r>
              <w:rPr>
                <w:rFonts w:hint="eastAsia"/>
              </w:rPr>
              <w:t>查看销售情况的商品明细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功能描述</w:t>
            </w:r>
          </w:p>
        </w:tc>
        <w:tc>
          <w:tcPr>
            <w:tcW w:w="6886" w:type="dxa"/>
          </w:tcPr>
          <w:p>
            <w:r>
              <w:rPr>
                <w:rFonts w:hint="eastAsia"/>
              </w:rPr>
              <w:t>用户查看日期期间内销售报告的商品明细。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优先级</w:t>
            </w:r>
          </w:p>
        </w:tc>
        <w:tc>
          <w:tcPr>
            <w:tcW w:w="6886" w:type="dxa"/>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输入/前置条件</w:t>
            </w:r>
          </w:p>
        </w:tc>
        <w:tc>
          <w:tcPr>
            <w:tcW w:w="6886" w:type="dxa"/>
          </w:tcPr>
          <w:p>
            <w:r>
              <w:rPr>
                <w:rFonts w:hint="eastAsia"/>
              </w:rPr>
              <w:t>进入“我的销量”，点击“明细行”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需求描述</w:t>
            </w:r>
          </w:p>
        </w:tc>
        <w:tc>
          <w:tcPr>
            <w:tcW w:w="6886" w:type="dxa"/>
          </w:tcPr>
          <w:p>
            <w:r>
              <w:rPr>
                <w:rFonts w:hint="eastAsia"/>
              </w:rPr>
              <w:t>1、需要携带“我的销量”页的查询条件及“门店名称”进入本页进行过滤结果；</w:t>
            </w:r>
          </w:p>
          <w:p>
            <w:r>
              <w:rPr>
                <w:rFonts w:hint="eastAsia"/>
              </w:rPr>
              <w:t>2、可输入“商品类别/品牌/型号/商品名称/条码”进行二次过滤结果；</w:t>
            </w:r>
          </w:p>
          <w:p>
            <w:r>
              <w:rPr>
                <w:rFonts w:hint="eastAsia"/>
              </w:rPr>
              <w:t>3、显示当前结果日期范围；</w:t>
            </w:r>
          </w:p>
          <w:p>
            <w:r>
              <w:rPr>
                <w:rFonts w:hint="eastAsia"/>
              </w:rPr>
              <w:t>4、明细及合计行说明：</w:t>
            </w:r>
          </w:p>
          <w:tbl>
            <w:tblPr>
              <w:tblStyle w:val="20"/>
              <w:tblW w:w="64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6"/>
              <w:gridCol w:w="5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权限分支</w:t>
                  </w:r>
                </w:p>
              </w:tc>
              <w:tc>
                <w:tcPr>
                  <w:tcW w:w="5290" w:type="dxa"/>
                  <w:shd w:val="clear" w:color="auto" w:fill="A5A5A5" w:themeFill="accent3"/>
                </w:tcPr>
                <w:p>
                  <w:r>
                    <w:rPr>
                      <w:rFonts w:hint="eastAsia"/>
                    </w:rPr>
                    <w:t>页面显示内容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有“查看成本价”权限</w:t>
                  </w:r>
                </w:p>
              </w:tc>
              <w:tc>
                <w:tcPr>
                  <w:tcW w:w="5290" w:type="dxa"/>
                </w:tcPr>
                <w:p>
                  <w:r>
                    <w:rPr>
                      <w:rFonts w:hint="eastAsia"/>
                    </w:rPr>
                    <w:t>1、“合计”行显示“销量”、“金额”、“均毛”、“毛利”；</w:t>
                  </w:r>
                </w:p>
                <w:p>
                  <w:r>
                    <w:rPr>
                      <w:rFonts w:hint="eastAsia"/>
                    </w:rPr>
                    <w:t>2、“明细”行列表显示“商品名称”、“数量”、“均毛”、“金额”、“毛利”；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无“查看成本价”权限</w:t>
                  </w:r>
                </w:p>
              </w:tc>
              <w:tc>
                <w:tcPr>
                  <w:tcW w:w="5290" w:type="dxa"/>
                </w:tcPr>
                <w:p>
                  <w:r>
                    <w:rPr>
                      <w:rFonts w:hint="eastAsia"/>
                    </w:rPr>
                    <w:t>1、“合计”行显示“销量”、“金额”；</w:t>
                  </w:r>
                </w:p>
                <w:p>
                  <w:r>
                    <w:rPr>
                      <w:rFonts w:hint="eastAsia"/>
                    </w:rPr>
                    <w:t>2、“明细”行列表显示“商品名称”、“数量”、“金额”；</w:t>
                  </w:r>
                </w:p>
              </w:tc>
            </w:tr>
          </w:tbl>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数据源</w:t>
            </w:r>
          </w:p>
        </w:tc>
        <w:tc>
          <w:tcPr>
            <w:tcW w:w="6886" w:type="dxa"/>
          </w:tcPr>
          <w:p>
            <w:r>
              <w:rPr>
                <w:rFonts w:hint="eastAsia"/>
              </w:rPr>
              <w:t>1、有权限且已已启用状态的公司和可使用且已启用状态的部门零售单、零售退货单、销售单（批发单）、销售换货单（批发换货单）、销售退货单（批发退货单）数据；</w:t>
            </w:r>
          </w:p>
          <w:p>
            <w:r>
              <w:rPr>
                <w:rFonts w:hint="eastAsia"/>
              </w:rPr>
              <w:t>2、各数据字段对应内容</w:t>
            </w:r>
          </w:p>
          <w:tbl>
            <w:tblPr>
              <w:tblStyle w:val="20"/>
              <w:tblW w:w="66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6"/>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数据字段</w:t>
                  </w:r>
                </w:p>
              </w:tc>
              <w:tc>
                <w:tcPr>
                  <w:tcW w:w="5514" w:type="dxa"/>
                  <w:shd w:val="clear" w:color="auto" w:fill="A5A5A5" w:themeFill="accent3"/>
                </w:tcPr>
                <w:p>
                  <w:r>
                    <w:rPr>
                      <w:rFonts w:hint="eastAsia"/>
                    </w:rPr>
                    <w:t>对应来源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商品名称</w:t>
                  </w:r>
                </w:p>
              </w:tc>
              <w:tc>
                <w:tcPr>
                  <w:tcW w:w="5514" w:type="dxa"/>
                </w:tcPr>
                <w:p>
                  <w:r>
                    <w:rPr>
                      <w:rFonts w:hint="eastAsia"/>
                    </w:rPr>
                    <w:t>商品名称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销量</w:t>
                  </w:r>
                </w:p>
              </w:tc>
              <w:tc>
                <w:tcPr>
                  <w:tcW w:w="5514" w:type="dxa"/>
                </w:tcPr>
                <w:p>
                  <w:r>
                    <w:rPr>
                      <w:rFonts w:hint="eastAsia"/>
                    </w:rPr>
                    <w:t>商品数量（=零售单商品数量-零售退货单商品数量+销售单商品数量-销售退货单商品数量+销售换货单换出商品数量-销售换货单换入商品数量）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均毛</w:t>
                  </w:r>
                </w:p>
              </w:tc>
              <w:tc>
                <w:tcPr>
                  <w:tcW w:w="5514" w:type="dxa"/>
                </w:tcPr>
                <w:p>
                  <w:r>
                    <w:rPr>
                      <w:rFonts w:hint="eastAsia"/>
                    </w:rPr>
                    <w:t>(折后金额-成本金额)/商品数量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毛利</w:t>
                  </w:r>
                </w:p>
              </w:tc>
              <w:tc>
                <w:tcPr>
                  <w:tcW w:w="5514" w:type="dxa"/>
                </w:tcPr>
                <w:p>
                  <w:r>
                    <w:rPr>
                      <w:rFonts w:hint="eastAsia"/>
                    </w:rPr>
                    <w:t>折后金额-成本金额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金额</w:t>
                  </w:r>
                </w:p>
              </w:tc>
              <w:tc>
                <w:tcPr>
                  <w:tcW w:w="5514" w:type="dxa"/>
                </w:tcPr>
                <w:p>
                  <w:r>
                    <w:rPr>
                      <w:rFonts w:hint="eastAsia"/>
                    </w:rPr>
                    <w:t>折后金额（=零售单商品折后金额-零售退货单商品折后金额+销售单商品折后金额-销售退货单商品折后金额+销售换货单换出商品折后金额-销售换货单换入商品折后金额）</w:t>
                  </w:r>
                </w:p>
              </w:tc>
            </w:tr>
          </w:tb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输出/后置条件</w:t>
            </w:r>
          </w:p>
        </w:tc>
        <w:tc>
          <w:tcPr>
            <w:tcW w:w="6886" w:type="dxa"/>
          </w:tcPr>
          <w:p>
            <w:r>
              <w:rPr>
                <w:rFonts w:hint="eastAsia"/>
              </w:rPr>
              <w:t>1、点击“后退”按钮，返回“我的销量”页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非正常流程</w:t>
            </w:r>
          </w:p>
        </w:tc>
        <w:tc>
          <w:tcPr>
            <w:tcW w:w="6886" w:type="dxa"/>
          </w:tcPr>
          <w:p>
            <w:r>
              <w:rPr>
                <w:rFonts w:hint="eastAsia"/>
              </w:rPr>
              <w:t>无数据</w:t>
            </w:r>
          </w:p>
        </w:tc>
      </w:tr>
    </w:tbl>
    <w:p>
      <w:pPr>
        <w:outlineLvl w:val="2"/>
        <w:rPr>
          <w:sz w:val="28"/>
          <w:szCs w:val="28"/>
        </w:rPr>
      </w:pPr>
      <w:bookmarkStart w:id="54" w:name="_Toc4846"/>
      <w:bookmarkStart w:id="55" w:name="_Toc6858"/>
      <w:r>
        <w:rPr>
          <w:rFonts w:hint="eastAsia"/>
          <w:sz w:val="28"/>
          <w:szCs w:val="28"/>
        </w:rPr>
        <w:t>3.2.3 营业款</w:t>
      </w:r>
      <w:bookmarkEnd w:id="54"/>
      <w:bookmarkEnd w:id="55"/>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6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A5A5A5" w:themeFill="accent3"/>
          </w:tcPr>
          <w:p>
            <w:r>
              <w:rPr>
                <w:rFonts w:hint="eastAsia"/>
              </w:rPr>
              <w:t>用户场景</w:t>
            </w:r>
          </w:p>
        </w:tc>
        <w:tc>
          <w:tcPr>
            <w:tcW w:w="6886" w:type="dxa"/>
          </w:tcPr>
          <w:p>
            <w:r>
              <w:rPr>
                <w:rFonts w:hint="eastAsia"/>
              </w:rPr>
              <w:t>每日查看零售营业款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A5A5A5" w:themeFill="accent3"/>
          </w:tcPr>
          <w:p>
            <w:r>
              <w:rPr>
                <w:rFonts w:hint="eastAsia"/>
              </w:rPr>
              <w:t>功能描述</w:t>
            </w:r>
          </w:p>
        </w:tc>
        <w:tc>
          <w:tcPr>
            <w:tcW w:w="6886" w:type="dxa"/>
          </w:tcPr>
          <w:p>
            <w:r>
              <w:rPr>
                <w:rFonts w:hint="eastAsia"/>
              </w:rPr>
              <w:t>用户查看今天或指定日期门店零售营业款。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A5A5A5" w:themeFill="accent3"/>
          </w:tcPr>
          <w:p>
            <w:r>
              <w:rPr>
                <w:rFonts w:hint="eastAsia"/>
              </w:rPr>
              <w:t>优先级</w:t>
            </w:r>
          </w:p>
        </w:tc>
        <w:tc>
          <w:tcPr>
            <w:tcW w:w="6886" w:type="dxa"/>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A5A5A5" w:themeFill="accent3"/>
          </w:tcPr>
          <w:p>
            <w:r>
              <w:rPr>
                <w:rFonts w:hint="eastAsia"/>
              </w:rPr>
              <w:t>输入/前置条件</w:t>
            </w:r>
          </w:p>
        </w:tc>
        <w:tc>
          <w:tcPr>
            <w:tcW w:w="6886" w:type="dxa"/>
          </w:tcPr>
          <w:p>
            <w:r>
              <w:rPr>
                <w:rFonts w:hint="eastAsia"/>
              </w:rPr>
              <w:t>进入“营业款”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A5A5A5" w:themeFill="accent3"/>
          </w:tcPr>
          <w:p>
            <w:r>
              <w:rPr>
                <w:rFonts w:hint="eastAsia"/>
              </w:rPr>
              <w:t>需求描述</w:t>
            </w:r>
          </w:p>
        </w:tc>
        <w:tc>
          <w:tcPr>
            <w:tcW w:w="6886" w:type="dxa"/>
          </w:tcPr>
          <w:p>
            <w:r>
              <w:rPr>
                <w:rFonts w:hint="eastAsia"/>
              </w:rPr>
              <w:t>1、默认显示当前自然日，可点击切换日期，显示格式为YYYY-MM-DD</w:t>
            </w:r>
          </w:p>
          <w:p>
            <w:r>
              <w:rPr>
                <w:rFonts w:hint="eastAsia"/>
              </w:rPr>
              <w:t>2、可输入“部门编码/部门名称”进行过滤结果</w:t>
            </w:r>
          </w:p>
          <w:p>
            <w:r>
              <w:rPr>
                <w:rFonts w:hint="eastAsia"/>
              </w:rPr>
              <w:t>3、结果列表内显示“部门名称”、“本日收入”，点击部门名称列表项展开详情内容并显示“前日结余”、“本日收入”、“本日支出”、“未确认”、“应交金额”、“今日交款”、“交款结余”</w:t>
            </w:r>
          </w:p>
          <w:p>
            <w:r>
              <w:rPr>
                <w:rFonts w:hint="eastAsia"/>
              </w:rPr>
              <w:t>4、“合计”行显示结果列表对应的“本日收入”合计；</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A5A5A5" w:themeFill="accent3"/>
          </w:tcPr>
          <w:p>
            <w:r>
              <w:rPr>
                <w:rFonts w:hint="eastAsia"/>
              </w:rPr>
              <w:t>数据源</w:t>
            </w:r>
          </w:p>
        </w:tc>
        <w:tc>
          <w:tcPr>
            <w:tcW w:w="6886" w:type="dxa"/>
          </w:tcPr>
          <w:p>
            <w:r>
              <w:rPr>
                <w:rFonts w:hint="eastAsia"/>
              </w:rPr>
              <w:t>1、仅查看本登录公司的可使用且已启用状态的部门零售单、零售退货单数据</w:t>
            </w:r>
          </w:p>
          <w:p>
            <w:r>
              <w:rPr>
                <w:rFonts w:hint="eastAsia"/>
              </w:rPr>
              <w:t>2、各数据字段对应内容</w:t>
            </w:r>
          </w:p>
          <w:tbl>
            <w:tblPr>
              <w:tblStyle w:val="20"/>
              <w:tblW w:w="66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6"/>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数据字段</w:t>
                  </w:r>
                </w:p>
              </w:tc>
              <w:tc>
                <w:tcPr>
                  <w:tcW w:w="5514" w:type="dxa"/>
                  <w:shd w:val="clear" w:color="auto" w:fill="A5A5A5" w:themeFill="accent3"/>
                </w:tcPr>
                <w:p>
                  <w:r>
                    <w:rPr>
                      <w:rFonts w:hint="eastAsia"/>
                    </w:rPr>
                    <w:t>对应来源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部门名称</w:t>
                  </w:r>
                </w:p>
              </w:tc>
              <w:tc>
                <w:tcPr>
                  <w:tcW w:w="5514" w:type="dxa"/>
                </w:tcPr>
                <w:p>
                  <w:r>
                    <w:rPr>
                      <w:rFonts w:hint="eastAsia"/>
                    </w:rPr>
                    <w:t>单据门店名称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本日收入</w:t>
                  </w:r>
                </w:p>
              </w:tc>
              <w:tc>
                <w:tcPr>
                  <w:tcW w:w="5514" w:type="dxa"/>
                </w:tcPr>
                <w:p>
                  <w:r>
                    <w:rPr>
                      <w:rFonts w:hint="eastAsia"/>
                      <w:lang w:val="zh-CN"/>
                    </w:rPr>
                    <w:t>交款当日的现金账户增加额合计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前日结余</w:t>
                  </w:r>
                </w:p>
              </w:tc>
              <w:tc>
                <w:tcPr>
                  <w:tcW w:w="5514" w:type="dxa"/>
                </w:tcPr>
                <w:p>
                  <w:pPr>
                    <w:rPr>
                      <w:rFonts w:hint="eastAsia"/>
                    </w:rPr>
                  </w:pPr>
                  <w:r>
                    <w:rPr>
                      <w:rFonts w:hint="eastAsia"/>
                      <w:lang w:val="zh-CN"/>
                    </w:rPr>
                    <w:t xml:space="preserve">交款日期前一天的现金账户结余 </w:t>
                  </w:r>
                  <w:r>
                    <w:rPr>
                      <w:rFonts w:hint="eastAsia"/>
                      <w:highlight w:val="yellow"/>
                      <w:lang w:val="zh-CN"/>
                    </w:rPr>
                    <w:t>+</w:t>
                  </w:r>
                  <w:r>
                    <w:rPr>
                      <w:highlight w:val="yellow"/>
                      <w:lang w:val="zh-CN"/>
                    </w:rPr>
                    <w:t xml:space="preserve"> </w:t>
                  </w:r>
                  <w:r>
                    <w:rPr>
                      <w:rFonts w:hint="eastAsia"/>
                      <w:highlight w:val="yellow"/>
                      <w:lang w:val="zh-CN"/>
                    </w:rPr>
                    <w:t>转入未确认营业款 -</w:t>
                  </w:r>
                  <w:r>
                    <w:rPr>
                      <w:highlight w:val="yellow"/>
                      <w:lang w:val="zh-CN"/>
                    </w:rPr>
                    <w:t xml:space="preserve"> </w:t>
                  </w:r>
                  <w:r>
                    <w:rPr>
                      <w:rFonts w:hint="eastAsia"/>
                      <w:highlight w:val="yellow"/>
                      <w:lang w:val="zh-CN"/>
                    </w:rPr>
                    <w:t>转出未确认营业款</w:t>
                  </w:r>
                </w:p>
              </w:tc>
            </w:tr>
            <w:tr>
              <w:tblPrEx>
                <w:tblLayout w:type="fixed"/>
                <w:tblCellMar>
                  <w:top w:w="0" w:type="dxa"/>
                  <w:left w:w="108" w:type="dxa"/>
                  <w:bottom w:w="0" w:type="dxa"/>
                  <w:right w:w="108" w:type="dxa"/>
                </w:tblCellMar>
              </w:tblPrEx>
              <w:tc>
                <w:tcPr>
                  <w:tcW w:w="1156" w:type="dxa"/>
                  <w:shd w:val="clear" w:color="auto" w:fill="A5A5A5" w:themeFill="accent3"/>
                </w:tcPr>
                <w:p>
                  <w:r>
                    <w:rPr>
                      <w:rFonts w:hint="eastAsia"/>
                    </w:rPr>
                    <w:t>本日收入</w:t>
                  </w:r>
                </w:p>
              </w:tc>
              <w:tc>
                <w:tcPr>
                  <w:tcW w:w="5514" w:type="dxa"/>
                </w:tcPr>
                <w:p>
                  <w:r>
                    <w:rPr>
                      <w:rFonts w:hint="eastAsia"/>
                      <w:highlight w:val="yellow"/>
                    </w:rPr>
                    <w:t>本日</w:t>
                  </w:r>
                  <w:r>
                    <w:rPr>
                      <w:rFonts w:hint="eastAsia"/>
                      <w:lang w:val="zh-CN"/>
                    </w:rPr>
                    <w:t>的现金账户增加额合计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本日支出</w:t>
                  </w:r>
                </w:p>
              </w:tc>
              <w:tc>
                <w:tcPr>
                  <w:tcW w:w="5514" w:type="dxa"/>
                </w:tcPr>
                <w:p>
                  <w:pPr>
                    <w:rPr>
                      <w:rFonts w:hint="eastAsia"/>
                    </w:rPr>
                  </w:pPr>
                  <w:r>
                    <w:rPr>
                      <w:rFonts w:hint="eastAsia"/>
                      <w:highlight w:val="yellow"/>
                    </w:rPr>
                    <w:t>本日</w:t>
                  </w:r>
                  <w:r>
                    <w:rPr>
                      <w:rFonts w:hint="eastAsia"/>
                      <w:lang w:val="zh-CN"/>
                    </w:rPr>
                    <w:t>的现金账户减少额合计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未确认</w:t>
                  </w:r>
                </w:p>
              </w:tc>
              <w:tc>
                <w:tcPr>
                  <w:tcW w:w="5514" w:type="dxa"/>
                </w:tcPr>
                <w:p>
                  <w:r>
                    <w:rPr>
                      <w:rFonts w:hint="eastAsia"/>
                    </w:rPr>
                    <w:t>本日营业交款中未确认金额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应交金额</w:t>
                  </w:r>
                </w:p>
              </w:tc>
              <w:tc>
                <w:tcPr>
                  <w:tcW w:w="5514" w:type="dxa"/>
                </w:tcPr>
                <w:p>
                  <w:r>
                    <w:rPr>
                      <w:rFonts w:hint="eastAsia"/>
                    </w:rPr>
                    <w:t>本日收入+前日结余-本日支出-今日交款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今日交款</w:t>
                  </w:r>
                </w:p>
              </w:tc>
              <w:tc>
                <w:tcPr>
                  <w:tcW w:w="5514" w:type="dxa"/>
                </w:tcPr>
                <w:p>
                  <w:r>
                    <w:rPr>
                      <w:rFonts w:hint="eastAsia"/>
                    </w:rPr>
                    <w:t>本日营业交款的未确认金额+本日营业交款的已确认金额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交款结余</w:t>
                  </w:r>
                </w:p>
              </w:tc>
              <w:tc>
                <w:tcPr>
                  <w:tcW w:w="5514" w:type="dxa"/>
                </w:tcPr>
                <w:p>
                  <w:r>
                    <w:rPr>
                      <w:rFonts w:hint="eastAsia"/>
                      <w:lang w:val="zh-CN"/>
                    </w:rPr>
                    <w:t>应交金额-交款金额</w:t>
                  </w:r>
                </w:p>
              </w:tc>
            </w:tr>
          </w:tb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A5A5A5" w:themeFill="accent3"/>
          </w:tcPr>
          <w:p>
            <w:r>
              <w:rPr>
                <w:rFonts w:hint="eastAsia"/>
              </w:rPr>
              <w:t>输出/后置条件</w:t>
            </w:r>
          </w:p>
        </w:tc>
        <w:tc>
          <w:tcPr>
            <w:tcW w:w="6886" w:type="dxa"/>
          </w:tcPr>
          <w:p>
            <w:pPr>
              <w:numPr>
                <w:ilvl w:val="0"/>
                <w:numId w:val="17"/>
              </w:numPr>
            </w:pPr>
            <w:r>
              <w:rPr>
                <w:rFonts w:hint="eastAsia"/>
              </w:rPr>
              <w:t>点击“后退”按钮，返回“报表”页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A5A5A5" w:themeFill="accent3"/>
          </w:tcPr>
          <w:p>
            <w:r>
              <w:rPr>
                <w:rFonts w:hint="eastAsia"/>
              </w:rPr>
              <w:t>非正常流程</w:t>
            </w:r>
          </w:p>
        </w:tc>
        <w:tc>
          <w:tcPr>
            <w:tcW w:w="6886" w:type="dxa"/>
          </w:tcPr>
          <w:p>
            <w:r>
              <w:rPr>
                <w:rFonts w:hint="eastAsia"/>
              </w:rPr>
              <w:t>无数据</w:t>
            </w:r>
          </w:p>
        </w:tc>
      </w:tr>
    </w:tbl>
    <w:p/>
    <w:p>
      <w:pPr>
        <w:outlineLvl w:val="2"/>
        <w:rPr>
          <w:sz w:val="28"/>
          <w:szCs w:val="28"/>
        </w:rPr>
      </w:pPr>
      <w:bookmarkStart w:id="56" w:name="_Toc3807"/>
      <w:bookmarkStart w:id="57" w:name="_Toc17842"/>
      <w:r>
        <w:rPr>
          <w:rFonts w:hint="eastAsia"/>
          <w:sz w:val="28"/>
          <w:szCs w:val="28"/>
        </w:rPr>
        <w:t>3.2.4 批发战报</w:t>
      </w:r>
      <w:bookmarkEnd w:id="56"/>
      <w:bookmarkEnd w:id="57"/>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6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用户场景</w:t>
            </w:r>
          </w:p>
        </w:tc>
        <w:tc>
          <w:tcPr>
            <w:tcW w:w="6886" w:type="dxa"/>
          </w:tcPr>
          <w:p>
            <w:r>
              <w:rPr>
                <w:rFonts w:hint="eastAsia"/>
              </w:rPr>
              <w:t>查看批发（即销售模块）统计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功能描述</w:t>
            </w:r>
          </w:p>
        </w:tc>
        <w:tc>
          <w:tcPr>
            <w:tcW w:w="6886" w:type="dxa"/>
          </w:tcPr>
          <w:p>
            <w:r>
              <w:rPr>
                <w:rFonts w:hint="eastAsia"/>
              </w:rPr>
              <w:t>用户查看日期期间内批发销售统计。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优先级</w:t>
            </w:r>
          </w:p>
        </w:tc>
        <w:tc>
          <w:tcPr>
            <w:tcW w:w="6886" w:type="dxa"/>
          </w:tcPr>
          <w:p>
            <w:r>
              <w:rPr>
                <w:rFonts w:hint="eastAsia"/>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输入/前置条件</w:t>
            </w:r>
          </w:p>
        </w:tc>
        <w:tc>
          <w:tcPr>
            <w:tcW w:w="6886" w:type="dxa"/>
          </w:tcPr>
          <w:p>
            <w:r>
              <w:rPr>
                <w:rFonts w:hint="eastAsia"/>
              </w:rPr>
              <w:t>进入“批发战报”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需求描述</w:t>
            </w:r>
          </w:p>
        </w:tc>
        <w:tc>
          <w:tcPr>
            <w:tcW w:w="6886" w:type="dxa"/>
          </w:tcPr>
          <w:p>
            <w:r>
              <w:rPr>
                <w:rFonts w:hint="eastAsia"/>
              </w:rPr>
              <w:t>1、默认显示当前自然月，开始日期为自然月1日，结束日期为自然日；</w:t>
            </w:r>
          </w:p>
          <w:p>
            <w:r>
              <w:rPr>
                <w:rFonts w:hint="eastAsia"/>
              </w:rPr>
              <w:t>2、显示“全部”类别商品，并允许用户快速切换正常启用状态的一级商品类别进行点击切换过滤结果，并与“查询条件”→“商品类别”进行关联存值；</w:t>
            </w:r>
          </w:p>
          <w:p>
            <w:r>
              <w:rPr>
                <w:rFonts w:hint="eastAsia"/>
              </w:rPr>
              <w:t>3、显示当前结果日期范围；</w:t>
            </w:r>
          </w:p>
          <w:p>
            <w:r>
              <w:rPr>
                <w:rFonts w:hint="eastAsia"/>
              </w:rPr>
              <w:t>4、明细结果列表说明：</w:t>
            </w:r>
          </w:p>
          <w:tbl>
            <w:tblPr>
              <w:tblStyle w:val="20"/>
              <w:tblW w:w="67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8"/>
              <w:gridCol w:w="1619"/>
              <w:gridCol w:w="1270"/>
              <w:gridCol w:w="3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 w:type="dxa"/>
                  <w:shd w:val="clear" w:color="auto" w:fill="A5A5A5" w:themeFill="accent3"/>
                </w:tcPr>
                <w:p>
                  <w:r>
                    <w:rPr>
                      <w:rFonts w:hint="eastAsia"/>
                    </w:rPr>
                    <w:t>统计方案</w:t>
                  </w:r>
                </w:p>
              </w:tc>
              <w:tc>
                <w:tcPr>
                  <w:tcW w:w="1619" w:type="dxa"/>
                  <w:shd w:val="clear" w:color="auto" w:fill="A5A5A5" w:themeFill="accent3"/>
                </w:tcPr>
                <w:p>
                  <w:r>
                    <w:rPr>
                      <w:rFonts w:hint="eastAsia"/>
                    </w:rPr>
                    <w:t>二次过滤搜索框</w:t>
                  </w:r>
                </w:p>
              </w:tc>
              <w:tc>
                <w:tcPr>
                  <w:tcW w:w="1270" w:type="dxa"/>
                  <w:shd w:val="clear" w:color="auto" w:fill="A5A5A5" w:themeFill="accent3"/>
                </w:tcPr>
                <w:p>
                  <w:r>
                    <w:rPr>
                      <w:rFonts w:hint="eastAsia"/>
                    </w:rPr>
                    <w:t>权限分支</w:t>
                  </w:r>
                </w:p>
              </w:tc>
              <w:tc>
                <w:tcPr>
                  <w:tcW w:w="3116" w:type="dxa"/>
                  <w:shd w:val="clear" w:color="auto" w:fill="A5A5A5" w:themeFill="accent3"/>
                </w:tcPr>
                <w:p>
                  <w:r>
                    <w:rPr>
                      <w:rFonts w:hint="eastAsia"/>
                    </w:rPr>
                    <w:t>“明细行”页面显示内容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 w:type="dxa"/>
                  <w:vMerge w:val="restart"/>
                  <w:shd w:val="clear" w:color="auto" w:fill="A5A5A5" w:themeFill="accent3"/>
                </w:tcPr>
                <w:p>
                  <w:r>
                    <w:rPr>
                      <w:rFonts w:hint="eastAsia"/>
                    </w:rPr>
                    <w:t>按业务员</w:t>
                  </w:r>
                </w:p>
              </w:tc>
              <w:tc>
                <w:tcPr>
                  <w:tcW w:w="1619" w:type="dxa"/>
                  <w:vMerge w:val="restart"/>
                  <w:shd w:val="clear" w:color="auto" w:fill="A5A5A5" w:themeFill="accent3"/>
                </w:tcPr>
                <w:p>
                  <w:r>
                    <w:rPr>
                      <w:rFonts w:hint="eastAsia"/>
                    </w:rPr>
                    <w:t>业务员编码/业务员名称</w:t>
                  </w:r>
                </w:p>
              </w:tc>
              <w:tc>
                <w:tcPr>
                  <w:tcW w:w="1270" w:type="dxa"/>
                  <w:shd w:val="clear" w:color="auto" w:fill="A5A5A5" w:themeFill="accent3"/>
                </w:tcPr>
                <w:p>
                  <w:r>
                    <w:rPr>
                      <w:rFonts w:hint="eastAsia"/>
                    </w:rPr>
                    <w:t>有“查看成本价”权限</w:t>
                  </w:r>
                </w:p>
              </w:tc>
              <w:tc>
                <w:tcPr>
                  <w:tcW w:w="3116" w:type="dxa"/>
                </w:tcPr>
                <w:p>
                  <w:r>
                    <w:rPr>
                      <w:rFonts w:hint="eastAsia"/>
                    </w:rPr>
                    <w:t>“业务员名称”、“数量”、“金额”、“均毛”、“毛利”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 w:type="dxa"/>
                  <w:vMerge w:val="continue"/>
                  <w:shd w:val="clear" w:color="auto" w:fill="A5A5A5" w:themeFill="accent3"/>
                </w:tcPr>
                <w:p/>
              </w:tc>
              <w:tc>
                <w:tcPr>
                  <w:tcW w:w="1619" w:type="dxa"/>
                  <w:vMerge w:val="continue"/>
                  <w:shd w:val="clear" w:color="auto" w:fill="A5A5A5" w:themeFill="accent3"/>
                </w:tcPr>
                <w:p/>
              </w:tc>
              <w:tc>
                <w:tcPr>
                  <w:tcW w:w="1270" w:type="dxa"/>
                  <w:shd w:val="clear" w:color="auto" w:fill="A5A5A5" w:themeFill="accent3"/>
                </w:tcPr>
                <w:p>
                  <w:r>
                    <w:rPr>
                      <w:rFonts w:hint="eastAsia"/>
                    </w:rPr>
                    <w:t>无“查看成本价”权限</w:t>
                  </w:r>
                </w:p>
              </w:tc>
              <w:tc>
                <w:tcPr>
                  <w:tcW w:w="3116" w:type="dxa"/>
                </w:tcPr>
                <w:p>
                  <w:r>
                    <w:rPr>
                      <w:rFonts w:hint="eastAsia"/>
                    </w:rPr>
                    <w:t>“业务员名称”、“数量”、“金额”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 w:type="dxa"/>
                  <w:vMerge w:val="restart"/>
                  <w:shd w:val="clear" w:color="auto" w:fill="A5A5A5" w:themeFill="accent3"/>
                </w:tcPr>
                <w:p>
                  <w:r>
                    <w:rPr>
                      <w:rFonts w:hint="eastAsia"/>
                    </w:rPr>
                    <w:t>按商品</w:t>
                  </w:r>
                </w:p>
              </w:tc>
              <w:tc>
                <w:tcPr>
                  <w:tcW w:w="1619" w:type="dxa"/>
                  <w:vMerge w:val="restart"/>
                  <w:shd w:val="clear" w:color="auto" w:fill="A5A5A5" w:themeFill="accent3"/>
                </w:tcPr>
                <w:p>
                  <w:r>
                    <w:rPr>
                      <w:rFonts w:hint="eastAsia"/>
                    </w:rPr>
                    <w:t>商品类别/品牌/型号/商品名称/条码</w:t>
                  </w:r>
                </w:p>
              </w:tc>
              <w:tc>
                <w:tcPr>
                  <w:tcW w:w="1270" w:type="dxa"/>
                  <w:shd w:val="clear" w:color="auto" w:fill="A5A5A5" w:themeFill="accent3"/>
                </w:tcPr>
                <w:p>
                  <w:r>
                    <w:rPr>
                      <w:rFonts w:hint="eastAsia"/>
                    </w:rPr>
                    <w:t>有“查看成本价”权限</w:t>
                  </w:r>
                </w:p>
              </w:tc>
              <w:tc>
                <w:tcPr>
                  <w:tcW w:w="3116" w:type="dxa"/>
                </w:tcPr>
                <w:p>
                  <w:r>
                    <w:rPr>
                      <w:rFonts w:hint="eastAsia"/>
                    </w:rPr>
                    <w:t>“商品名称”、“数量”、“金额”、“均毛”、“毛利”；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 w:type="dxa"/>
                  <w:vMerge w:val="continue"/>
                  <w:shd w:val="clear" w:color="auto" w:fill="A5A5A5" w:themeFill="accent3"/>
                </w:tcPr>
                <w:p/>
              </w:tc>
              <w:tc>
                <w:tcPr>
                  <w:tcW w:w="1619" w:type="dxa"/>
                  <w:vMerge w:val="continue"/>
                  <w:shd w:val="clear" w:color="auto" w:fill="A5A5A5" w:themeFill="accent3"/>
                </w:tcPr>
                <w:p/>
              </w:tc>
              <w:tc>
                <w:tcPr>
                  <w:tcW w:w="1270" w:type="dxa"/>
                  <w:shd w:val="clear" w:color="auto" w:fill="A5A5A5" w:themeFill="accent3"/>
                </w:tcPr>
                <w:p>
                  <w:r>
                    <w:rPr>
                      <w:rFonts w:hint="eastAsia"/>
                    </w:rPr>
                    <w:t>无“查看成本价”权限</w:t>
                  </w:r>
                </w:p>
              </w:tc>
              <w:tc>
                <w:tcPr>
                  <w:tcW w:w="3116" w:type="dxa"/>
                </w:tcPr>
                <w:p>
                  <w:r>
                    <w:rPr>
                      <w:rFonts w:hint="eastAsia"/>
                    </w:rPr>
                    <w:t>“商品名称”、“数量”、“金额”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 w:type="dxa"/>
                  <w:vMerge w:val="restart"/>
                  <w:shd w:val="clear" w:color="auto" w:fill="A5A5A5" w:themeFill="accent3"/>
                </w:tcPr>
                <w:p>
                  <w:r>
                    <w:rPr>
                      <w:rFonts w:hint="eastAsia"/>
                    </w:rPr>
                    <w:t>按客户</w:t>
                  </w:r>
                </w:p>
              </w:tc>
              <w:tc>
                <w:tcPr>
                  <w:tcW w:w="1619" w:type="dxa"/>
                  <w:vMerge w:val="restart"/>
                  <w:shd w:val="clear" w:color="auto" w:fill="A5A5A5" w:themeFill="accent3"/>
                </w:tcPr>
                <w:p>
                  <w:r>
                    <w:rPr>
                      <w:rFonts w:hint="eastAsia"/>
                    </w:rPr>
                    <w:t>客户编码/客户名称</w:t>
                  </w:r>
                </w:p>
              </w:tc>
              <w:tc>
                <w:tcPr>
                  <w:tcW w:w="1270" w:type="dxa"/>
                  <w:shd w:val="clear" w:color="auto" w:fill="A5A5A5" w:themeFill="accent3"/>
                </w:tcPr>
                <w:p>
                  <w:r>
                    <w:rPr>
                      <w:rFonts w:hint="eastAsia"/>
                    </w:rPr>
                    <w:t>有“查看成本价”权限</w:t>
                  </w:r>
                </w:p>
              </w:tc>
              <w:tc>
                <w:tcPr>
                  <w:tcW w:w="3116" w:type="dxa"/>
                </w:tcPr>
                <w:p>
                  <w:r>
                    <w:rPr>
                      <w:rFonts w:hint="eastAsia"/>
                    </w:rPr>
                    <w:t>“客户名称”、“数量”、“金额”、“均毛”、“毛利”；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 w:type="dxa"/>
                  <w:vMerge w:val="continue"/>
                  <w:shd w:val="clear" w:color="auto" w:fill="A5A5A5" w:themeFill="accent3"/>
                </w:tcPr>
                <w:p/>
              </w:tc>
              <w:tc>
                <w:tcPr>
                  <w:tcW w:w="1619" w:type="dxa"/>
                  <w:vMerge w:val="continue"/>
                  <w:shd w:val="clear" w:color="auto" w:fill="A5A5A5" w:themeFill="accent3"/>
                </w:tcPr>
                <w:p/>
              </w:tc>
              <w:tc>
                <w:tcPr>
                  <w:tcW w:w="1270" w:type="dxa"/>
                  <w:shd w:val="clear" w:color="auto" w:fill="A5A5A5" w:themeFill="accent3"/>
                </w:tcPr>
                <w:p>
                  <w:r>
                    <w:rPr>
                      <w:rFonts w:hint="eastAsia"/>
                    </w:rPr>
                    <w:t>无“查看成本价”权限</w:t>
                  </w:r>
                </w:p>
              </w:tc>
              <w:tc>
                <w:tcPr>
                  <w:tcW w:w="3116" w:type="dxa"/>
                </w:tcPr>
                <w:p>
                  <w:r>
                    <w:rPr>
                      <w:rFonts w:hint="eastAsia"/>
                    </w:rPr>
                    <w:t>“客户名称”、“数量”、“金额”</w:t>
                  </w:r>
                </w:p>
              </w:tc>
            </w:tr>
          </w:tbl>
          <w:p>
            <w:r>
              <w:rPr>
                <w:rFonts w:hint="eastAsia"/>
              </w:rPr>
              <w:t>5、“合计”行说明：</w:t>
            </w:r>
          </w:p>
          <w:tbl>
            <w:tblPr>
              <w:tblStyle w:val="20"/>
              <w:tblW w:w="64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6"/>
              <w:gridCol w:w="5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权限分支</w:t>
                  </w:r>
                </w:p>
              </w:tc>
              <w:tc>
                <w:tcPr>
                  <w:tcW w:w="5290" w:type="dxa"/>
                  <w:shd w:val="clear" w:color="auto" w:fill="A5A5A5" w:themeFill="accent3"/>
                </w:tcPr>
                <w:p>
                  <w:r>
                    <w:rPr>
                      <w:rFonts w:hint="eastAsia"/>
                    </w:rPr>
                    <w:t>页面显示内容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有“查看成本价”权限</w:t>
                  </w:r>
                </w:p>
              </w:tc>
              <w:tc>
                <w:tcPr>
                  <w:tcW w:w="5290" w:type="dxa"/>
                </w:tcPr>
                <w:p>
                  <w:r>
                    <w:rPr>
                      <w:rFonts w:hint="eastAsia"/>
                    </w:rPr>
                    <w:t>“数量”、“金额”、“均毛”、“毛利”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无“查看成本价”权限</w:t>
                  </w:r>
                </w:p>
              </w:tc>
              <w:tc>
                <w:tcPr>
                  <w:tcW w:w="5290" w:type="dxa"/>
                </w:tcPr>
                <w:p>
                  <w:r>
                    <w:rPr>
                      <w:rFonts w:hint="eastAsia"/>
                    </w:rPr>
                    <w:t>“数量”、“金额”</w:t>
                  </w:r>
                </w:p>
              </w:tc>
            </w:tr>
          </w:tbl>
          <w:p>
            <w:r>
              <w:rPr>
                <w:rFonts w:hint="eastAsia"/>
              </w:rPr>
              <w:t>6、点击右上查询按钮进入本功能“查询条件”页</w:t>
            </w:r>
          </w:p>
          <w:p>
            <w:r>
              <w:rPr>
                <w:rFonts w:hint="eastAsia"/>
              </w:rPr>
              <w:t>7、“查询条件”页说明</w:t>
            </w:r>
          </w:p>
          <w:tbl>
            <w:tblPr>
              <w:tblStyle w:val="20"/>
              <w:tblW w:w="66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8"/>
              <w:gridCol w:w="3278"/>
              <w:gridCol w:w="2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条件名称</w:t>
                  </w:r>
                </w:p>
              </w:tc>
              <w:tc>
                <w:tcPr>
                  <w:tcW w:w="3278" w:type="dxa"/>
                  <w:shd w:val="clear" w:color="auto" w:fill="A5A5A5" w:themeFill="accent3"/>
                </w:tcPr>
                <w:p>
                  <w:r>
                    <w:rPr>
                      <w:rFonts w:hint="eastAsia"/>
                    </w:rPr>
                    <w:t>默认值及其他说明</w:t>
                  </w:r>
                </w:p>
              </w:tc>
              <w:tc>
                <w:tcPr>
                  <w:tcW w:w="2224" w:type="dxa"/>
                  <w:shd w:val="clear" w:color="auto" w:fill="A5A5A5" w:themeFill="accent3"/>
                </w:tcPr>
                <w:p>
                  <w:r>
                    <w:rPr>
                      <w:rFonts w:hint="eastAsia"/>
                    </w:rPr>
                    <w:t>点击跳转页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公司部门</w:t>
                  </w:r>
                </w:p>
              </w:tc>
              <w:tc>
                <w:tcPr>
                  <w:tcW w:w="3278" w:type="dxa"/>
                </w:tcPr>
                <w:p>
                  <w:r>
                    <w:rPr>
                      <w:rFonts w:hint="eastAsia"/>
                    </w:rPr>
                    <w:t>默认：当前登录公司</w:t>
                  </w:r>
                </w:p>
              </w:tc>
              <w:tc>
                <w:tcPr>
                  <w:tcW w:w="2224" w:type="dxa"/>
                </w:tcPr>
                <w:p>
                  <w:r>
                    <w:rPr>
                      <w:rFonts w:hint="eastAsia" w:asciiTheme="majorEastAsia" w:hAnsiTheme="majorEastAsia" w:eastAsiaTheme="majorEastAsia"/>
                      <w:color w:val="000000" w:themeColor="text1"/>
                      <w14:textFill>
                        <w14:solidFill>
                          <w14:schemeClr w14:val="tx1"/>
                        </w14:solidFill>
                      </w14:textFill>
                    </w:rPr>
                    <w:t>3.5.1 公司部门-单选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商品类别</w:t>
                  </w:r>
                </w:p>
              </w:tc>
              <w:tc>
                <w:tcPr>
                  <w:tcW w:w="3278" w:type="dxa"/>
                </w:tcPr>
                <w:p>
                  <w:r>
                    <w:rPr>
                      <w:rFonts w:hint="eastAsia"/>
                    </w:rPr>
                    <w:t>默认：全部</w:t>
                  </w:r>
                </w:p>
                <w:p/>
              </w:tc>
              <w:tc>
                <w:tcPr>
                  <w:tcW w:w="2224" w:type="dxa"/>
                </w:tcPr>
                <w:p>
                  <w:r>
                    <w:rPr>
                      <w:rFonts w:hint="eastAsia" w:asciiTheme="majorEastAsia" w:hAnsiTheme="majorEastAsia" w:eastAsiaTheme="majorEastAsia"/>
                      <w:color w:val="000000" w:themeColor="text1"/>
                      <w14:textFill>
                        <w14:solidFill>
                          <w14:schemeClr w14:val="tx1"/>
                        </w14:solidFill>
                      </w14:textFill>
                    </w:rPr>
                    <w:t>3.5.2 商品类别-单选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品牌</w:t>
                  </w:r>
                </w:p>
              </w:tc>
              <w:tc>
                <w:tcPr>
                  <w:tcW w:w="3278" w:type="dxa"/>
                </w:tcPr>
                <w:p>
                  <w:r>
                    <w:rPr>
                      <w:rFonts w:hint="eastAsia"/>
                    </w:rPr>
                    <w:t>默认：全部</w:t>
                  </w:r>
                </w:p>
              </w:tc>
              <w:tc>
                <w:tcPr>
                  <w:tcW w:w="2224" w:type="dxa"/>
                </w:tcPr>
                <w:p>
                  <w:r>
                    <w:rPr>
                      <w:rFonts w:hint="eastAsia" w:asciiTheme="majorEastAsia" w:hAnsiTheme="majorEastAsia" w:eastAsiaTheme="majorEastAsia"/>
                      <w:color w:val="000000" w:themeColor="text1"/>
                      <w14:textFill>
                        <w14:solidFill>
                          <w14:schemeClr w14:val="tx1"/>
                        </w14:solidFill>
                      </w14:textFill>
                    </w:rPr>
                    <w:t>3.5.3 品牌-单选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日期</w:t>
                  </w:r>
                </w:p>
              </w:tc>
              <w:tc>
                <w:tcPr>
                  <w:tcW w:w="3278" w:type="dxa"/>
                </w:tcPr>
                <w:p>
                  <w:r>
                    <w:rPr>
                      <w:rFonts w:hint="eastAsia"/>
                    </w:rPr>
                    <w:t>默认：无</w:t>
                  </w:r>
                </w:p>
                <w:p>
                  <w:r>
                    <w:rPr>
                      <w:rFonts w:hint="eastAsia"/>
                    </w:rPr>
                    <w:t>选择模式：单选</w:t>
                  </w:r>
                </w:p>
                <w:p>
                  <w:r>
                    <w:rPr>
                      <w:rFonts w:hint="eastAsia"/>
                    </w:rPr>
                    <w:t>固定选项：今日、本周、本月、自定义</w:t>
                  </w:r>
                </w:p>
                <w:p/>
                <w:p>
                  <w:r>
                    <w:rPr>
                      <w:rFonts w:hint="eastAsia"/>
                    </w:rPr>
                    <w:t>说明：此为日期范围快速选择操作栏；非强限制日期范围，即用户选择了“今日”，开始日期和结束日期快速变为今日，但是用户仍然可以直接操作选择开始日期或结束日期。</w:t>
                  </w:r>
                </w:p>
              </w:tc>
              <w:tc>
                <w:tcPr>
                  <w:tcW w:w="222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开始日期</w:t>
                  </w:r>
                </w:p>
              </w:tc>
              <w:tc>
                <w:tcPr>
                  <w:tcW w:w="3278" w:type="dxa"/>
                </w:tcPr>
                <w:p>
                  <w:r>
                    <w:rPr>
                      <w:rFonts w:hint="eastAsia"/>
                    </w:rPr>
                    <w:t>默认：自然月1日</w:t>
                  </w:r>
                </w:p>
                <w:p>
                  <w:r>
                    <w:rPr>
                      <w:rFonts w:hint="eastAsia"/>
                    </w:rPr>
                    <w:t>格式：YYYY-MM-DD</w:t>
                  </w:r>
                </w:p>
              </w:tc>
              <w:tc>
                <w:tcPr>
                  <w:tcW w:w="2224" w:type="dxa"/>
                </w:tcPr>
                <w:p>
                  <w:r>
                    <w:rPr>
                      <w:rFonts w:hint="eastAsia"/>
                    </w:rPr>
                    <w:t>系统日期选择控件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结束日期</w:t>
                  </w:r>
                </w:p>
              </w:tc>
              <w:tc>
                <w:tcPr>
                  <w:tcW w:w="3278" w:type="dxa"/>
                </w:tcPr>
                <w:p>
                  <w:r>
                    <w:rPr>
                      <w:rFonts w:hint="eastAsia"/>
                    </w:rPr>
                    <w:t>默认：自然日</w:t>
                  </w:r>
                </w:p>
                <w:p>
                  <w:r>
                    <w:rPr>
                      <w:rFonts w:hint="eastAsia"/>
                    </w:rPr>
                    <w:t>格式：YYYY-MM-DD</w:t>
                  </w:r>
                </w:p>
              </w:tc>
              <w:tc>
                <w:tcPr>
                  <w:tcW w:w="2224" w:type="dxa"/>
                </w:tcPr>
                <w:p>
                  <w:r>
                    <w:rPr>
                      <w:rFonts w:hint="eastAsia"/>
                    </w:rPr>
                    <w:t>系统日期选择控件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统计对象</w:t>
                  </w:r>
                </w:p>
              </w:tc>
              <w:tc>
                <w:tcPr>
                  <w:tcW w:w="3278" w:type="dxa"/>
                </w:tcPr>
                <w:p>
                  <w:r>
                    <w:rPr>
                      <w:rFonts w:hint="eastAsia"/>
                    </w:rPr>
                    <w:t>默认：业务员</w:t>
                  </w:r>
                </w:p>
                <w:p>
                  <w:r>
                    <w:rPr>
                      <w:rFonts w:hint="eastAsia"/>
                    </w:rPr>
                    <w:t>选择模式：单选</w:t>
                  </w:r>
                </w:p>
                <w:p>
                  <w:r>
                    <w:rPr>
                      <w:rFonts w:hint="eastAsia"/>
                    </w:rPr>
                    <w:t>固定选项：业务员、商品、客户</w:t>
                  </w:r>
                </w:p>
                <w:p/>
                <w:p>
                  <w:r>
                    <w:rPr>
                      <w:rFonts w:hint="eastAsia"/>
                    </w:rPr>
                    <w:t>说明：</w:t>
                  </w:r>
                </w:p>
                <w:p>
                  <w:r>
                    <w:rPr>
                      <w:rFonts w:hint="eastAsia"/>
                    </w:rPr>
                    <w:t>业务员：“按业务员”统计；</w:t>
                  </w:r>
                </w:p>
                <w:p/>
                <w:p>
                  <w:r>
                    <w:rPr>
                      <w:rFonts w:hint="eastAsia"/>
                    </w:rPr>
                    <w:t>商品：“按商品”名称统计；</w:t>
                  </w:r>
                </w:p>
                <w:p/>
                <w:p>
                  <w:r>
                    <w:rPr>
                      <w:rFonts w:hint="eastAsia"/>
                    </w:rPr>
                    <w:t>客户：“按客户”（即按往来单位名称）统计。</w:t>
                  </w:r>
                </w:p>
              </w:tc>
              <w:tc>
                <w:tcPr>
                  <w:tcW w:w="2224" w:type="dxa"/>
                </w:tcPr>
                <w:p/>
              </w:tc>
            </w:tr>
          </w:tbl>
          <w:p>
            <w:r>
              <w:rPr>
                <w:rFonts w:hint="eastAsia"/>
              </w:rPr>
              <w:t>8、点击查询条件的“重置”按钮，将所有查询条件重置为默认值；</w:t>
            </w:r>
          </w:p>
          <w:p>
            <w:r>
              <w:rPr>
                <w:rFonts w:hint="eastAsia"/>
              </w:rPr>
              <w:t>9、点击查询条件的“后退”按钮，将直接返回本页；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数据源</w:t>
            </w:r>
          </w:p>
        </w:tc>
        <w:tc>
          <w:tcPr>
            <w:tcW w:w="6886" w:type="dxa"/>
          </w:tcPr>
          <w:p>
            <w:r>
              <w:rPr>
                <w:rFonts w:hint="eastAsia"/>
              </w:rPr>
              <w:t>1、有权限且已启用状态的公司和可使用且已启用状态的部门的销售单（批发单）、销售换货单（批发换货单）、销售退货单（批发退货单）数据；</w:t>
            </w:r>
          </w:p>
          <w:p>
            <w:r>
              <w:rPr>
                <w:rFonts w:hint="eastAsia"/>
              </w:rPr>
              <w:t>2、各数据字段对应内容</w:t>
            </w:r>
          </w:p>
          <w:tbl>
            <w:tblPr>
              <w:tblStyle w:val="20"/>
              <w:tblW w:w="66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6"/>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数据字段</w:t>
                  </w:r>
                </w:p>
              </w:tc>
              <w:tc>
                <w:tcPr>
                  <w:tcW w:w="5514" w:type="dxa"/>
                  <w:shd w:val="clear" w:color="auto" w:fill="A5A5A5" w:themeFill="accent3"/>
                </w:tcPr>
                <w:p>
                  <w:r>
                    <w:rPr>
                      <w:rFonts w:hint="eastAsia"/>
                    </w:rPr>
                    <w:t>对应来源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业务员</w:t>
                  </w:r>
                </w:p>
              </w:tc>
              <w:tc>
                <w:tcPr>
                  <w:tcW w:w="5514" w:type="dxa"/>
                  <w:shd w:val="clear" w:color="auto" w:fill="auto"/>
                </w:tcPr>
                <w:p>
                  <w:r>
                    <w:rPr>
                      <w:rFonts w:hint="eastAsia"/>
                    </w:rPr>
                    <w:t>单据经手人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商品名称</w:t>
                  </w:r>
                </w:p>
              </w:tc>
              <w:tc>
                <w:tcPr>
                  <w:tcW w:w="5514" w:type="dxa"/>
                  <w:shd w:val="clear" w:color="auto" w:fill="auto"/>
                </w:tcPr>
                <w:p>
                  <w:r>
                    <w:rPr>
                      <w:rFonts w:hint="eastAsia"/>
                    </w:rPr>
                    <w:t>单据明细商品名称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客户</w:t>
                  </w:r>
                </w:p>
              </w:tc>
              <w:tc>
                <w:tcPr>
                  <w:tcW w:w="5514" w:type="dxa"/>
                </w:tcPr>
                <w:p>
                  <w:r>
                    <w:rPr>
                      <w:rFonts w:hint="eastAsia"/>
                    </w:rPr>
                    <w:t>单据往来单位名称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数量</w:t>
                  </w:r>
                </w:p>
              </w:tc>
              <w:tc>
                <w:tcPr>
                  <w:tcW w:w="5514" w:type="dxa"/>
                </w:tcPr>
                <w:p>
                  <w:r>
                    <w:rPr>
                      <w:rFonts w:hint="eastAsia"/>
                    </w:rPr>
                    <w:t>商品数量（=销售单商品数量-销售退货单商品数量+销售换货单换出商品数量-销售换货单换入商品数量）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均毛</w:t>
                  </w:r>
                </w:p>
              </w:tc>
              <w:tc>
                <w:tcPr>
                  <w:tcW w:w="5514" w:type="dxa"/>
                </w:tcPr>
                <w:p>
                  <w:r>
                    <w:rPr>
                      <w:rFonts w:hint="eastAsia"/>
                    </w:rPr>
                    <w:t>(折后金额-成本金额)/商品数量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毛利</w:t>
                  </w:r>
                </w:p>
              </w:tc>
              <w:tc>
                <w:tcPr>
                  <w:tcW w:w="5514" w:type="dxa"/>
                </w:tcPr>
                <w:p>
                  <w:r>
                    <w:rPr>
                      <w:rFonts w:hint="eastAsia"/>
                    </w:rPr>
                    <w:t>折后金额-成本金额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金额</w:t>
                  </w:r>
                </w:p>
              </w:tc>
              <w:tc>
                <w:tcPr>
                  <w:tcW w:w="5514" w:type="dxa"/>
                </w:tcPr>
                <w:p>
                  <w:r>
                    <w:rPr>
                      <w:rFonts w:hint="eastAsia"/>
                    </w:rPr>
                    <w:t>折后金额（=销售单商品折后金额-销售退货单商品折后金额+销售换货单换出商品折后金额-销售换货单换入商品折后金额）</w:t>
                  </w:r>
                </w:p>
              </w:tc>
            </w:tr>
          </w:tb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输出/后置条件</w:t>
            </w:r>
          </w:p>
        </w:tc>
        <w:tc>
          <w:tcPr>
            <w:tcW w:w="6886" w:type="dxa"/>
          </w:tcPr>
          <w:p>
            <w:pPr>
              <w:numPr>
                <w:ilvl w:val="0"/>
                <w:numId w:val="18"/>
              </w:numPr>
            </w:pPr>
            <w:r>
              <w:rPr>
                <w:rFonts w:hint="eastAsia"/>
              </w:rPr>
              <w:t>点击“后退”按钮，则直接返回“报表”页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非正常流程</w:t>
            </w:r>
          </w:p>
        </w:tc>
        <w:tc>
          <w:tcPr>
            <w:tcW w:w="6886" w:type="dxa"/>
          </w:tcPr>
          <w:p>
            <w:r>
              <w:rPr>
                <w:rFonts w:hint="eastAsia"/>
              </w:rPr>
              <w:t>无数据</w:t>
            </w:r>
          </w:p>
        </w:tc>
      </w:tr>
    </w:tbl>
    <w:p>
      <w:pPr>
        <w:outlineLvl w:val="2"/>
        <w:rPr>
          <w:sz w:val="28"/>
          <w:szCs w:val="28"/>
        </w:rPr>
      </w:pPr>
      <w:bookmarkStart w:id="58" w:name="_Toc8134"/>
      <w:bookmarkStart w:id="59" w:name="_Toc28299"/>
      <w:r>
        <w:rPr>
          <w:rFonts w:hint="eastAsia"/>
          <w:sz w:val="28"/>
          <w:szCs w:val="28"/>
        </w:rPr>
        <w:t>3.2.5毛利战报</w:t>
      </w:r>
      <w:bookmarkEnd w:id="58"/>
      <w:bookmarkEnd w:id="59"/>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6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用户场景</w:t>
            </w:r>
          </w:p>
        </w:tc>
        <w:tc>
          <w:tcPr>
            <w:tcW w:w="6886" w:type="dxa"/>
          </w:tcPr>
          <w:p>
            <w:r>
              <w:rPr>
                <w:rFonts w:hint="eastAsia"/>
              </w:rPr>
              <w:t>查看销售毛利统计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功能描述</w:t>
            </w:r>
          </w:p>
        </w:tc>
        <w:tc>
          <w:tcPr>
            <w:tcW w:w="6886" w:type="dxa"/>
          </w:tcPr>
          <w:p>
            <w:r>
              <w:rPr>
                <w:rFonts w:hint="eastAsia"/>
              </w:rPr>
              <w:t>用户查看日期期间内销售毛利统计。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优先级</w:t>
            </w:r>
          </w:p>
        </w:tc>
        <w:tc>
          <w:tcPr>
            <w:tcW w:w="6886" w:type="dxa"/>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输入/前置条件</w:t>
            </w:r>
          </w:p>
        </w:tc>
        <w:tc>
          <w:tcPr>
            <w:tcW w:w="6886" w:type="dxa"/>
          </w:tcPr>
          <w:p>
            <w:r>
              <w:rPr>
                <w:rFonts w:hint="eastAsia"/>
              </w:rPr>
              <w:t>进入“毛利战报”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需求描述</w:t>
            </w:r>
          </w:p>
        </w:tc>
        <w:tc>
          <w:tcPr>
            <w:tcW w:w="6886" w:type="dxa"/>
          </w:tcPr>
          <w:p>
            <w:r>
              <w:rPr>
                <w:rFonts w:hint="eastAsia"/>
              </w:rPr>
              <w:t>1、默认显示当前自然月，开始日期为自然月1日，结束日期为自然日；</w:t>
            </w:r>
          </w:p>
          <w:p>
            <w:r>
              <w:rPr>
                <w:rFonts w:hint="eastAsia"/>
              </w:rPr>
              <w:t>2、显示“全部”类别商品，并允许用户快速切换正常启用状态的一级商品类别进行点击切换过滤结果，并与“查询条件”→“商品类别”进行关联存值；</w:t>
            </w:r>
          </w:p>
          <w:p>
            <w:r>
              <w:rPr>
                <w:rFonts w:hint="eastAsia"/>
              </w:rPr>
              <w:t>3、显示当前结果日期范围；</w:t>
            </w:r>
          </w:p>
          <w:p>
            <w:r>
              <w:rPr>
                <w:rFonts w:hint="eastAsia"/>
              </w:rPr>
              <w:t>4、明细结果列表说明：</w:t>
            </w:r>
          </w:p>
          <w:tbl>
            <w:tblPr>
              <w:tblStyle w:val="20"/>
              <w:tblW w:w="67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8"/>
              <w:gridCol w:w="1619"/>
              <w:gridCol w:w="1270"/>
              <w:gridCol w:w="3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 w:type="dxa"/>
                  <w:shd w:val="clear" w:color="auto" w:fill="A5A5A5" w:themeFill="accent3"/>
                </w:tcPr>
                <w:p>
                  <w:r>
                    <w:rPr>
                      <w:rFonts w:hint="eastAsia"/>
                    </w:rPr>
                    <w:t>统计方案</w:t>
                  </w:r>
                </w:p>
              </w:tc>
              <w:tc>
                <w:tcPr>
                  <w:tcW w:w="1619" w:type="dxa"/>
                  <w:shd w:val="clear" w:color="auto" w:fill="A5A5A5" w:themeFill="accent3"/>
                </w:tcPr>
                <w:p>
                  <w:r>
                    <w:rPr>
                      <w:rFonts w:hint="eastAsia"/>
                    </w:rPr>
                    <w:t>二次过滤搜索框</w:t>
                  </w:r>
                </w:p>
              </w:tc>
              <w:tc>
                <w:tcPr>
                  <w:tcW w:w="1270" w:type="dxa"/>
                  <w:shd w:val="clear" w:color="auto" w:fill="A5A5A5" w:themeFill="accent3"/>
                </w:tcPr>
                <w:p>
                  <w:r>
                    <w:rPr>
                      <w:rFonts w:hint="eastAsia"/>
                    </w:rPr>
                    <w:t>权限分支</w:t>
                  </w:r>
                </w:p>
              </w:tc>
              <w:tc>
                <w:tcPr>
                  <w:tcW w:w="3116" w:type="dxa"/>
                  <w:shd w:val="clear" w:color="auto" w:fill="A5A5A5" w:themeFill="accent3"/>
                </w:tcPr>
                <w:p>
                  <w:r>
                    <w:rPr>
                      <w:rFonts w:hint="eastAsia"/>
                    </w:rPr>
                    <w:t>“明细行”页面显示内容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 w:type="dxa"/>
                  <w:vMerge w:val="restart"/>
                  <w:shd w:val="clear" w:color="auto" w:fill="A5A5A5" w:themeFill="accent3"/>
                </w:tcPr>
                <w:p>
                  <w:r>
                    <w:rPr>
                      <w:rFonts w:hint="eastAsia"/>
                    </w:rPr>
                    <w:t>按类别</w:t>
                  </w:r>
                </w:p>
              </w:tc>
              <w:tc>
                <w:tcPr>
                  <w:tcW w:w="1619" w:type="dxa"/>
                  <w:vMerge w:val="restart"/>
                  <w:shd w:val="clear" w:color="auto" w:fill="A5A5A5" w:themeFill="accent3"/>
                </w:tcPr>
                <w:p>
                  <w:r>
                    <w:rPr>
                      <w:rFonts w:hint="eastAsia"/>
                    </w:rPr>
                    <w:t>一级商品类别编码/一级商品类别名称</w:t>
                  </w:r>
                </w:p>
              </w:tc>
              <w:tc>
                <w:tcPr>
                  <w:tcW w:w="1270" w:type="dxa"/>
                  <w:shd w:val="clear" w:color="auto" w:fill="A5A5A5" w:themeFill="accent3"/>
                </w:tcPr>
                <w:p>
                  <w:r>
                    <w:rPr>
                      <w:rFonts w:hint="eastAsia"/>
                    </w:rPr>
                    <w:t>有“查看成本价”权限</w:t>
                  </w:r>
                </w:p>
              </w:tc>
              <w:tc>
                <w:tcPr>
                  <w:tcW w:w="3116" w:type="dxa"/>
                </w:tcPr>
                <w:p>
                  <w:r>
                    <w:rPr>
                      <w:rFonts w:hint="eastAsia"/>
                    </w:rPr>
                    <w:t>“一级商品类别名称”、“数量”、“均毛”、“毛利”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 w:type="dxa"/>
                  <w:vMerge w:val="continue"/>
                  <w:shd w:val="clear" w:color="auto" w:fill="A5A5A5" w:themeFill="accent3"/>
                </w:tcPr>
                <w:p/>
              </w:tc>
              <w:tc>
                <w:tcPr>
                  <w:tcW w:w="1619" w:type="dxa"/>
                  <w:vMerge w:val="continue"/>
                  <w:shd w:val="clear" w:color="auto" w:fill="A5A5A5" w:themeFill="accent3"/>
                </w:tcPr>
                <w:p/>
              </w:tc>
              <w:tc>
                <w:tcPr>
                  <w:tcW w:w="1270" w:type="dxa"/>
                  <w:shd w:val="clear" w:color="auto" w:fill="A5A5A5" w:themeFill="accent3"/>
                </w:tcPr>
                <w:p>
                  <w:r>
                    <w:rPr>
                      <w:rFonts w:hint="eastAsia"/>
                    </w:rPr>
                    <w:t>无“查看成本价”权限</w:t>
                  </w:r>
                </w:p>
              </w:tc>
              <w:tc>
                <w:tcPr>
                  <w:tcW w:w="3116" w:type="dxa"/>
                </w:tcPr>
                <w:p>
                  <w:r>
                    <w:rPr>
                      <w:rFonts w:hint="eastAsia"/>
                    </w:rPr>
                    <w:t>“一级商品类别名称”、“数量”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 w:type="dxa"/>
                  <w:vMerge w:val="restart"/>
                  <w:shd w:val="clear" w:color="auto" w:fill="A5A5A5" w:themeFill="accent3"/>
                </w:tcPr>
                <w:p>
                  <w:r>
                    <w:rPr>
                      <w:rFonts w:hint="eastAsia"/>
                    </w:rPr>
                    <w:t>按品牌</w:t>
                  </w:r>
                </w:p>
              </w:tc>
              <w:tc>
                <w:tcPr>
                  <w:tcW w:w="1619" w:type="dxa"/>
                  <w:vMerge w:val="restart"/>
                  <w:shd w:val="clear" w:color="auto" w:fill="A5A5A5" w:themeFill="accent3"/>
                </w:tcPr>
                <w:p>
                  <w:r>
                    <w:rPr>
                      <w:rFonts w:hint="eastAsia"/>
                    </w:rPr>
                    <w:t>品牌编码/品牌名称</w:t>
                  </w:r>
                </w:p>
              </w:tc>
              <w:tc>
                <w:tcPr>
                  <w:tcW w:w="1270" w:type="dxa"/>
                  <w:shd w:val="clear" w:color="auto" w:fill="A5A5A5" w:themeFill="accent3"/>
                </w:tcPr>
                <w:p>
                  <w:r>
                    <w:rPr>
                      <w:rFonts w:hint="eastAsia"/>
                    </w:rPr>
                    <w:t>有“查看成本价”权限</w:t>
                  </w:r>
                </w:p>
              </w:tc>
              <w:tc>
                <w:tcPr>
                  <w:tcW w:w="3116" w:type="dxa"/>
                </w:tcPr>
                <w:p>
                  <w:r>
                    <w:rPr>
                      <w:rFonts w:hint="eastAsia"/>
                    </w:rPr>
                    <w:t>“品牌名称”、“数量”、“均毛”、“毛利”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 w:type="dxa"/>
                  <w:vMerge w:val="continue"/>
                  <w:shd w:val="clear" w:color="auto" w:fill="A5A5A5" w:themeFill="accent3"/>
                </w:tcPr>
                <w:p/>
              </w:tc>
              <w:tc>
                <w:tcPr>
                  <w:tcW w:w="1619" w:type="dxa"/>
                  <w:vMerge w:val="continue"/>
                  <w:shd w:val="clear" w:color="auto" w:fill="A5A5A5" w:themeFill="accent3"/>
                </w:tcPr>
                <w:p/>
              </w:tc>
              <w:tc>
                <w:tcPr>
                  <w:tcW w:w="1270" w:type="dxa"/>
                  <w:shd w:val="clear" w:color="auto" w:fill="A5A5A5" w:themeFill="accent3"/>
                </w:tcPr>
                <w:p>
                  <w:r>
                    <w:rPr>
                      <w:rFonts w:hint="eastAsia"/>
                    </w:rPr>
                    <w:t>无“查看成本价”权限</w:t>
                  </w:r>
                </w:p>
              </w:tc>
              <w:tc>
                <w:tcPr>
                  <w:tcW w:w="3116" w:type="dxa"/>
                </w:tcPr>
                <w:p>
                  <w:r>
                    <w:rPr>
                      <w:rFonts w:hint="eastAsia"/>
                    </w:rPr>
                    <w:t>“品牌名称”、“数量”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 w:type="dxa"/>
                  <w:vMerge w:val="restart"/>
                  <w:shd w:val="clear" w:color="auto" w:fill="A5A5A5" w:themeFill="accent3"/>
                </w:tcPr>
                <w:p>
                  <w:r>
                    <w:rPr>
                      <w:rFonts w:hint="eastAsia"/>
                    </w:rPr>
                    <w:t>按商品</w:t>
                  </w:r>
                </w:p>
              </w:tc>
              <w:tc>
                <w:tcPr>
                  <w:tcW w:w="1619" w:type="dxa"/>
                  <w:vMerge w:val="restart"/>
                  <w:shd w:val="clear" w:color="auto" w:fill="A5A5A5" w:themeFill="accent3"/>
                </w:tcPr>
                <w:p>
                  <w:r>
                    <w:rPr>
                      <w:rFonts w:hint="eastAsia"/>
                    </w:rPr>
                    <w:t>商品类别/品牌/型号/商品名称/条码</w:t>
                  </w:r>
                </w:p>
              </w:tc>
              <w:tc>
                <w:tcPr>
                  <w:tcW w:w="1270" w:type="dxa"/>
                  <w:shd w:val="clear" w:color="auto" w:fill="A5A5A5" w:themeFill="accent3"/>
                </w:tcPr>
                <w:p>
                  <w:r>
                    <w:rPr>
                      <w:rFonts w:hint="eastAsia"/>
                    </w:rPr>
                    <w:t>有“查看成本价”权限</w:t>
                  </w:r>
                </w:p>
              </w:tc>
              <w:tc>
                <w:tcPr>
                  <w:tcW w:w="3116" w:type="dxa"/>
                </w:tcPr>
                <w:p>
                  <w:r>
                    <w:rPr>
                      <w:rFonts w:hint="eastAsia"/>
                    </w:rPr>
                    <w:t>“商品名称”、“数量”、“均毛”、“毛利”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 w:type="dxa"/>
                  <w:vMerge w:val="continue"/>
                  <w:shd w:val="clear" w:color="auto" w:fill="A5A5A5" w:themeFill="accent3"/>
                </w:tcPr>
                <w:p/>
              </w:tc>
              <w:tc>
                <w:tcPr>
                  <w:tcW w:w="1619" w:type="dxa"/>
                  <w:vMerge w:val="continue"/>
                  <w:shd w:val="clear" w:color="auto" w:fill="A5A5A5" w:themeFill="accent3"/>
                </w:tcPr>
                <w:p/>
              </w:tc>
              <w:tc>
                <w:tcPr>
                  <w:tcW w:w="1270" w:type="dxa"/>
                  <w:shd w:val="clear" w:color="auto" w:fill="A5A5A5" w:themeFill="accent3"/>
                </w:tcPr>
                <w:p>
                  <w:r>
                    <w:rPr>
                      <w:rFonts w:hint="eastAsia"/>
                    </w:rPr>
                    <w:t>无“查看成本价”权限</w:t>
                  </w:r>
                </w:p>
              </w:tc>
              <w:tc>
                <w:tcPr>
                  <w:tcW w:w="3116" w:type="dxa"/>
                </w:tcPr>
                <w:p>
                  <w:r>
                    <w:rPr>
                      <w:rFonts w:hint="eastAsia"/>
                    </w:rPr>
                    <w:t>“商品名称”、“数量”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 w:type="dxa"/>
                  <w:vMerge w:val="restart"/>
                  <w:shd w:val="clear" w:color="auto" w:fill="A5A5A5" w:themeFill="accent3"/>
                </w:tcPr>
                <w:p>
                  <w:r>
                    <w:rPr>
                      <w:rFonts w:hint="eastAsia"/>
                    </w:rPr>
                    <w:t>按门店</w:t>
                  </w:r>
                </w:p>
              </w:tc>
              <w:tc>
                <w:tcPr>
                  <w:tcW w:w="1619" w:type="dxa"/>
                  <w:vMerge w:val="restart"/>
                  <w:shd w:val="clear" w:color="auto" w:fill="A5A5A5" w:themeFill="accent3"/>
                </w:tcPr>
                <w:p>
                  <w:r>
                    <w:rPr>
                      <w:rFonts w:hint="eastAsia"/>
                    </w:rPr>
                    <w:t>部门编码/部门名称</w:t>
                  </w:r>
                </w:p>
              </w:tc>
              <w:tc>
                <w:tcPr>
                  <w:tcW w:w="1270" w:type="dxa"/>
                  <w:shd w:val="clear" w:color="auto" w:fill="A5A5A5" w:themeFill="accent3"/>
                </w:tcPr>
                <w:p>
                  <w:r>
                    <w:rPr>
                      <w:rFonts w:hint="eastAsia"/>
                    </w:rPr>
                    <w:t>有“查看成本价”权限</w:t>
                  </w:r>
                </w:p>
              </w:tc>
              <w:tc>
                <w:tcPr>
                  <w:tcW w:w="3116" w:type="dxa"/>
                </w:tcPr>
                <w:p>
                  <w:r>
                    <w:rPr>
                      <w:rFonts w:hint="eastAsia"/>
                    </w:rPr>
                    <w:t>“部门名称”、“数量”、“均毛”、“毛利”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 w:type="dxa"/>
                  <w:vMerge w:val="continue"/>
                  <w:shd w:val="clear" w:color="auto" w:fill="A5A5A5" w:themeFill="accent3"/>
                </w:tcPr>
                <w:p/>
              </w:tc>
              <w:tc>
                <w:tcPr>
                  <w:tcW w:w="1619" w:type="dxa"/>
                  <w:vMerge w:val="continue"/>
                  <w:shd w:val="clear" w:color="auto" w:fill="A5A5A5" w:themeFill="accent3"/>
                </w:tcPr>
                <w:p/>
              </w:tc>
              <w:tc>
                <w:tcPr>
                  <w:tcW w:w="1270" w:type="dxa"/>
                  <w:shd w:val="clear" w:color="auto" w:fill="A5A5A5" w:themeFill="accent3"/>
                </w:tcPr>
                <w:p>
                  <w:r>
                    <w:rPr>
                      <w:rFonts w:hint="eastAsia"/>
                    </w:rPr>
                    <w:t>无“查看成本价”权限</w:t>
                  </w:r>
                </w:p>
              </w:tc>
              <w:tc>
                <w:tcPr>
                  <w:tcW w:w="3116" w:type="dxa"/>
                </w:tcPr>
                <w:p>
                  <w:r>
                    <w:rPr>
                      <w:rFonts w:hint="eastAsia"/>
                    </w:rPr>
                    <w:t>“部门名称”、“数量”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 w:type="dxa"/>
                  <w:vMerge w:val="restart"/>
                  <w:shd w:val="clear" w:color="auto" w:fill="A5A5A5" w:themeFill="accent3"/>
                </w:tcPr>
                <w:p>
                  <w:r>
                    <w:rPr>
                      <w:rFonts w:hint="eastAsia"/>
                    </w:rPr>
                    <w:t>按营业员</w:t>
                  </w:r>
                </w:p>
              </w:tc>
              <w:tc>
                <w:tcPr>
                  <w:tcW w:w="1619" w:type="dxa"/>
                  <w:vMerge w:val="restart"/>
                  <w:shd w:val="clear" w:color="auto" w:fill="A5A5A5" w:themeFill="accent3"/>
                </w:tcPr>
                <w:p>
                  <w:r>
                    <w:rPr>
                      <w:rFonts w:hint="eastAsia"/>
                    </w:rPr>
                    <w:t>营业员编码/营业员名称</w:t>
                  </w:r>
                </w:p>
              </w:tc>
              <w:tc>
                <w:tcPr>
                  <w:tcW w:w="1270" w:type="dxa"/>
                  <w:shd w:val="clear" w:color="auto" w:fill="A5A5A5" w:themeFill="accent3"/>
                </w:tcPr>
                <w:p>
                  <w:r>
                    <w:rPr>
                      <w:rFonts w:hint="eastAsia"/>
                    </w:rPr>
                    <w:t>有“查看成本价”权限</w:t>
                  </w:r>
                </w:p>
              </w:tc>
              <w:tc>
                <w:tcPr>
                  <w:tcW w:w="3116" w:type="dxa"/>
                </w:tcPr>
                <w:p>
                  <w:r>
                    <w:rPr>
                      <w:rFonts w:hint="eastAsia"/>
                    </w:rPr>
                    <w:t>“营业员名称”、“数量”、“均毛”、“毛利”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 w:type="dxa"/>
                  <w:vMerge w:val="continue"/>
                  <w:shd w:val="clear" w:color="auto" w:fill="A5A5A5" w:themeFill="accent3"/>
                </w:tcPr>
                <w:p/>
              </w:tc>
              <w:tc>
                <w:tcPr>
                  <w:tcW w:w="1619" w:type="dxa"/>
                  <w:vMerge w:val="continue"/>
                  <w:shd w:val="clear" w:color="auto" w:fill="A5A5A5" w:themeFill="accent3"/>
                </w:tcPr>
                <w:p/>
              </w:tc>
              <w:tc>
                <w:tcPr>
                  <w:tcW w:w="1270" w:type="dxa"/>
                  <w:shd w:val="clear" w:color="auto" w:fill="A5A5A5" w:themeFill="accent3"/>
                </w:tcPr>
                <w:p>
                  <w:r>
                    <w:rPr>
                      <w:rFonts w:hint="eastAsia"/>
                    </w:rPr>
                    <w:t>无“查看成本价”权限</w:t>
                  </w:r>
                </w:p>
              </w:tc>
              <w:tc>
                <w:tcPr>
                  <w:tcW w:w="3116" w:type="dxa"/>
                </w:tcPr>
                <w:p>
                  <w:r>
                    <w:rPr>
                      <w:rFonts w:hint="eastAsia"/>
                    </w:rPr>
                    <w:t>“营业员名称”、“数量”</w:t>
                  </w:r>
                </w:p>
              </w:tc>
            </w:tr>
          </w:tbl>
          <w:p>
            <w:r>
              <w:rPr>
                <w:rFonts w:hint="eastAsia"/>
              </w:rPr>
              <w:t>5、“合计”行说明：</w:t>
            </w:r>
          </w:p>
          <w:tbl>
            <w:tblPr>
              <w:tblStyle w:val="20"/>
              <w:tblW w:w="64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6"/>
              <w:gridCol w:w="5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权限分支</w:t>
                  </w:r>
                </w:p>
              </w:tc>
              <w:tc>
                <w:tcPr>
                  <w:tcW w:w="5290" w:type="dxa"/>
                  <w:shd w:val="clear" w:color="auto" w:fill="A5A5A5" w:themeFill="accent3"/>
                </w:tcPr>
                <w:p>
                  <w:r>
                    <w:rPr>
                      <w:rFonts w:hint="eastAsia"/>
                    </w:rPr>
                    <w:t>页面显示内容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有“查看成本价”权限</w:t>
                  </w:r>
                </w:p>
              </w:tc>
              <w:tc>
                <w:tcPr>
                  <w:tcW w:w="5290" w:type="dxa"/>
                </w:tcPr>
                <w:p>
                  <w:r>
                    <w:rPr>
                      <w:rFonts w:hint="eastAsia"/>
                    </w:rPr>
                    <w:t>“数量”、“均毛”、“毛利”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无“查看成本价”权限</w:t>
                  </w:r>
                </w:p>
              </w:tc>
              <w:tc>
                <w:tcPr>
                  <w:tcW w:w="5290" w:type="dxa"/>
                </w:tcPr>
                <w:p>
                  <w:r>
                    <w:rPr>
                      <w:rFonts w:hint="eastAsia"/>
                    </w:rPr>
                    <w:t>“数量”</w:t>
                  </w:r>
                </w:p>
              </w:tc>
            </w:tr>
          </w:tbl>
          <w:p>
            <w:r>
              <w:rPr>
                <w:rFonts w:hint="eastAsia"/>
              </w:rPr>
              <w:t>6、点击右上查询按钮进入本功能“查询条件”页</w:t>
            </w:r>
          </w:p>
          <w:p>
            <w:r>
              <w:rPr>
                <w:rFonts w:hint="eastAsia"/>
              </w:rPr>
              <w:t>7、“查询条件”页说明</w:t>
            </w:r>
          </w:p>
          <w:tbl>
            <w:tblPr>
              <w:tblStyle w:val="20"/>
              <w:tblW w:w="66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8"/>
              <w:gridCol w:w="3278"/>
              <w:gridCol w:w="2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条件名称</w:t>
                  </w:r>
                </w:p>
              </w:tc>
              <w:tc>
                <w:tcPr>
                  <w:tcW w:w="3278" w:type="dxa"/>
                  <w:shd w:val="clear" w:color="auto" w:fill="A5A5A5" w:themeFill="accent3"/>
                </w:tcPr>
                <w:p>
                  <w:r>
                    <w:rPr>
                      <w:rFonts w:hint="eastAsia"/>
                    </w:rPr>
                    <w:t>默认值及其他说明</w:t>
                  </w:r>
                </w:p>
              </w:tc>
              <w:tc>
                <w:tcPr>
                  <w:tcW w:w="2224" w:type="dxa"/>
                  <w:shd w:val="clear" w:color="auto" w:fill="A5A5A5" w:themeFill="accent3"/>
                </w:tcPr>
                <w:p>
                  <w:r>
                    <w:rPr>
                      <w:rFonts w:hint="eastAsia"/>
                    </w:rPr>
                    <w:t>点击跳转页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公司部门</w:t>
                  </w:r>
                </w:p>
              </w:tc>
              <w:tc>
                <w:tcPr>
                  <w:tcW w:w="3278" w:type="dxa"/>
                </w:tcPr>
                <w:p>
                  <w:r>
                    <w:rPr>
                      <w:rFonts w:hint="eastAsia"/>
                    </w:rPr>
                    <w:t>默认：当前登录公司</w:t>
                  </w:r>
                </w:p>
              </w:tc>
              <w:tc>
                <w:tcPr>
                  <w:tcW w:w="2224" w:type="dxa"/>
                </w:tcPr>
                <w:p>
                  <w:r>
                    <w:rPr>
                      <w:rFonts w:hint="eastAsia" w:asciiTheme="majorEastAsia" w:hAnsiTheme="majorEastAsia" w:eastAsiaTheme="majorEastAsia"/>
                      <w:color w:val="000000" w:themeColor="text1"/>
                      <w14:textFill>
                        <w14:solidFill>
                          <w14:schemeClr w14:val="tx1"/>
                        </w14:solidFill>
                      </w14:textFill>
                    </w:rPr>
                    <w:t>3.5.1 公司部门-单选</w:t>
                  </w:r>
                </w:p>
              </w:tc>
            </w:tr>
            <w:tr>
              <w:tblPrEx>
                <w:tblLayout w:type="fixed"/>
                <w:tblCellMar>
                  <w:top w:w="0" w:type="dxa"/>
                  <w:left w:w="108" w:type="dxa"/>
                  <w:bottom w:w="0" w:type="dxa"/>
                  <w:right w:w="108" w:type="dxa"/>
                </w:tblCellMar>
              </w:tblPrEx>
              <w:tc>
                <w:tcPr>
                  <w:tcW w:w="1168" w:type="dxa"/>
                  <w:shd w:val="clear" w:color="auto" w:fill="A5A5A5" w:themeFill="accent3"/>
                </w:tcPr>
                <w:p>
                  <w:r>
                    <w:rPr>
                      <w:rFonts w:hint="eastAsia"/>
                    </w:rPr>
                    <w:t>商品类别</w:t>
                  </w:r>
                </w:p>
              </w:tc>
              <w:tc>
                <w:tcPr>
                  <w:tcW w:w="3278" w:type="dxa"/>
                </w:tcPr>
                <w:p>
                  <w:r>
                    <w:rPr>
                      <w:rFonts w:hint="eastAsia"/>
                    </w:rPr>
                    <w:t>默认：全部</w:t>
                  </w:r>
                </w:p>
                <w:p/>
              </w:tc>
              <w:tc>
                <w:tcPr>
                  <w:tcW w:w="2224" w:type="dxa"/>
                </w:tcPr>
                <w:p>
                  <w:r>
                    <w:rPr>
                      <w:rFonts w:hint="eastAsia" w:asciiTheme="majorEastAsia" w:hAnsiTheme="majorEastAsia" w:eastAsiaTheme="majorEastAsia"/>
                      <w:color w:val="000000" w:themeColor="text1"/>
                      <w14:textFill>
                        <w14:solidFill>
                          <w14:schemeClr w14:val="tx1"/>
                        </w14:solidFill>
                      </w14:textFill>
                    </w:rPr>
                    <w:t>3.5.2 商品类别-单选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品牌</w:t>
                  </w:r>
                </w:p>
              </w:tc>
              <w:tc>
                <w:tcPr>
                  <w:tcW w:w="3278" w:type="dxa"/>
                </w:tcPr>
                <w:p>
                  <w:r>
                    <w:rPr>
                      <w:rFonts w:hint="eastAsia"/>
                    </w:rPr>
                    <w:t>默认：全部</w:t>
                  </w:r>
                </w:p>
              </w:tc>
              <w:tc>
                <w:tcPr>
                  <w:tcW w:w="2224" w:type="dxa"/>
                </w:tcPr>
                <w:p>
                  <w:r>
                    <w:rPr>
                      <w:rFonts w:hint="eastAsia" w:asciiTheme="majorEastAsia" w:hAnsiTheme="majorEastAsia" w:eastAsiaTheme="majorEastAsia"/>
                      <w:color w:val="000000" w:themeColor="text1"/>
                      <w14:textFill>
                        <w14:solidFill>
                          <w14:schemeClr w14:val="tx1"/>
                        </w14:solidFill>
                      </w14:textFill>
                    </w:rPr>
                    <w:t>3.5.3 品牌-单选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日期</w:t>
                  </w:r>
                </w:p>
              </w:tc>
              <w:tc>
                <w:tcPr>
                  <w:tcW w:w="3278" w:type="dxa"/>
                </w:tcPr>
                <w:p>
                  <w:r>
                    <w:rPr>
                      <w:rFonts w:hint="eastAsia"/>
                    </w:rPr>
                    <w:t>默认：无</w:t>
                  </w:r>
                </w:p>
                <w:p>
                  <w:r>
                    <w:rPr>
                      <w:rFonts w:hint="eastAsia"/>
                    </w:rPr>
                    <w:t>选择模式：单选</w:t>
                  </w:r>
                </w:p>
                <w:p>
                  <w:r>
                    <w:rPr>
                      <w:rFonts w:hint="eastAsia"/>
                    </w:rPr>
                    <w:t>固定选项：今日、本周、本月、自定义</w:t>
                  </w:r>
                </w:p>
                <w:p/>
                <w:p>
                  <w:r>
                    <w:rPr>
                      <w:rFonts w:hint="eastAsia"/>
                    </w:rPr>
                    <w:t>说明：此为日期范围快速选择操作栏；非强限制日期范围，即用户选择了“今日”，开始日期和结束日期快速变为今日，但是用户仍然可以直接操作选择开始日期或结束日期。</w:t>
                  </w:r>
                </w:p>
              </w:tc>
              <w:tc>
                <w:tcPr>
                  <w:tcW w:w="222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开始日期</w:t>
                  </w:r>
                </w:p>
              </w:tc>
              <w:tc>
                <w:tcPr>
                  <w:tcW w:w="3278" w:type="dxa"/>
                </w:tcPr>
                <w:p>
                  <w:r>
                    <w:rPr>
                      <w:rFonts w:hint="eastAsia"/>
                    </w:rPr>
                    <w:t>默认：自然月1日</w:t>
                  </w:r>
                </w:p>
                <w:p>
                  <w:r>
                    <w:rPr>
                      <w:rFonts w:hint="eastAsia"/>
                    </w:rPr>
                    <w:t>格式：YYYY-MM-DD</w:t>
                  </w:r>
                </w:p>
              </w:tc>
              <w:tc>
                <w:tcPr>
                  <w:tcW w:w="2224" w:type="dxa"/>
                </w:tcPr>
                <w:p>
                  <w:r>
                    <w:rPr>
                      <w:rFonts w:hint="eastAsia"/>
                    </w:rPr>
                    <w:t>系统日期选择控件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结束日期</w:t>
                  </w:r>
                </w:p>
              </w:tc>
              <w:tc>
                <w:tcPr>
                  <w:tcW w:w="3278" w:type="dxa"/>
                </w:tcPr>
                <w:p>
                  <w:r>
                    <w:rPr>
                      <w:rFonts w:hint="eastAsia"/>
                    </w:rPr>
                    <w:t>默认：自然日</w:t>
                  </w:r>
                </w:p>
                <w:p>
                  <w:r>
                    <w:rPr>
                      <w:rFonts w:hint="eastAsia"/>
                    </w:rPr>
                    <w:t>格式：YYYY-MM-DD</w:t>
                  </w:r>
                </w:p>
              </w:tc>
              <w:tc>
                <w:tcPr>
                  <w:tcW w:w="2224" w:type="dxa"/>
                </w:tcPr>
                <w:p>
                  <w:r>
                    <w:rPr>
                      <w:rFonts w:hint="eastAsia"/>
                    </w:rPr>
                    <w:t>系统日期选择控件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销售类型</w:t>
                  </w:r>
                </w:p>
              </w:tc>
              <w:tc>
                <w:tcPr>
                  <w:tcW w:w="3278" w:type="dxa"/>
                </w:tcPr>
                <w:p>
                  <w:r>
                    <w:rPr>
                      <w:rFonts w:hint="eastAsia"/>
                    </w:rPr>
                    <w:t>默认：全部</w:t>
                  </w:r>
                </w:p>
                <w:p>
                  <w:r>
                    <w:rPr>
                      <w:rFonts w:hint="eastAsia"/>
                    </w:rPr>
                    <w:t>选择模式：单选</w:t>
                  </w:r>
                </w:p>
                <w:p>
                  <w:r>
                    <w:rPr>
                      <w:rFonts w:hint="eastAsia"/>
                    </w:rPr>
                    <w:t>固定选项：全部、零售、批发</w:t>
                  </w:r>
                </w:p>
                <w:p/>
                <w:p>
                  <w:r>
                    <w:rPr>
                      <w:rFonts w:hint="eastAsia"/>
                    </w:rPr>
                    <w:t>说明：</w:t>
                  </w:r>
                </w:p>
                <w:p>
                  <w:r>
                    <w:rPr>
                      <w:rFonts w:hint="eastAsia"/>
                    </w:rPr>
                    <w:t>全部：包含“零售”及“批发”；</w:t>
                  </w:r>
                </w:p>
                <w:p/>
                <w:p>
                  <w:r>
                    <w:rPr>
                      <w:rFonts w:hint="eastAsia"/>
                    </w:rPr>
                    <w:t>零售：零售单、零售退货单；</w:t>
                  </w:r>
                </w:p>
                <w:p/>
                <w:p>
                  <w:r>
                    <w:rPr>
                      <w:rFonts w:hint="eastAsia"/>
                    </w:rPr>
                    <w:t>批发：销售单（批发单）、销售换货单（批发换货单）、销售退货单（批发退货单）</w:t>
                  </w:r>
                </w:p>
              </w:tc>
              <w:tc>
                <w:tcPr>
                  <w:tcW w:w="222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统计对象</w:t>
                  </w:r>
                </w:p>
              </w:tc>
              <w:tc>
                <w:tcPr>
                  <w:tcW w:w="3278" w:type="dxa"/>
                </w:tcPr>
                <w:p>
                  <w:r>
                    <w:rPr>
                      <w:rFonts w:hint="eastAsia"/>
                    </w:rPr>
                    <w:t>默认：类别</w:t>
                  </w:r>
                </w:p>
                <w:p>
                  <w:r>
                    <w:rPr>
                      <w:rFonts w:hint="eastAsia"/>
                    </w:rPr>
                    <w:t>选择模式：单选</w:t>
                  </w:r>
                </w:p>
                <w:p>
                  <w:r>
                    <w:rPr>
                      <w:rFonts w:hint="eastAsia"/>
                    </w:rPr>
                    <w:t>固定选项：类别、品牌、商品、门店、客户</w:t>
                  </w:r>
                </w:p>
                <w:p/>
                <w:p>
                  <w:r>
                    <w:rPr>
                      <w:rFonts w:hint="eastAsia"/>
                    </w:rPr>
                    <w:t>说明：</w:t>
                  </w:r>
                </w:p>
                <w:p>
                  <w:r>
                    <w:rPr>
                      <w:rFonts w:hint="eastAsia"/>
                    </w:rPr>
                    <w:t>类别：“按类别”统计；</w:t>
                  </w:r>
                </w:p>
                <w:p/>
                <w:p>
                  <w:r>
                    <w:rPr>
                      <w:rFonts w:hint="eastAsia"/>
                    </w:rPr>
                    <w:t>品牌：“按品牌”统计；</w:t>
                  </w:r>
                </w:p>
                <w:p/>
                <w:p>
                  <w:r>
                    <w:rPr>
                      <w:rFonts w:hint="eastAsia"/>
                    </w:rPr>
                    <w:t>商品：“按商品”统计</w:t>
                  </w:r>
                </w:p>
                <w:p/>
                <w:p>
                  <w:r>
                    <w:rPr>
                      <w:rFonts w:hint="eastAsia"/>
                    </w:rPr>
                    <w:t>门店：“按门店”统计</w:t>
                  </w:r>
                </w:p>
                <w:p/>
                <w:p>
                  <w:r>
                    <w:rPr>
                      <w:rFonts w:hint="eastAsia"/>
                    </w:rPr>
                    <w:t>营业员：“按营业员”（及业务员）统计。</w:t>
                  </w:r>
                </w:p>
              </w:tc>
              <w:tc>
                <w:tcPr>
                  <w:tcW w:w="2224" w:type="dxa"/>
                </w:tcPr>
                <w:p/>
              </w:tc>
            </w:tr>
          </w:tbl>
          <w:p>
            <w:r>
              <w:rPr>
                <w:rFonts w:hint="eastAsia"/>
              </w:rPr>
              <w:t>8、点击查询条件的“重置”按钮，将所有查询条件重置为默认值；</w:t>
            </w:r>
          </w:p>
          <w:p>
            <w:r>
              <w:rPr>
                <w:rFonts w:hint="eastAsia"/>
              </w:rPr>
              <w:t>9、点击查询条件的“后退”按钮，将直接返回本页；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数据源</w:t>
            </w:r>
          </w:p>
        </w:tc>
        <w:tc>
          <w:tcPr>
            <w:tcW w:w="6886" w:type="dxa"/>
          </w:tcPr>
          <w:p>
            <w:r>
              <w:rPr>
                <w:rFonts w:hint="eastAsia"/>
              </w:rPr>
              <w:t>1、有权限且已已启用状态的公司和可使用且已启用状态的部门的零售单、零售退货单、销售单（批发单）、销售换货单（批发换货单）、销售退货单（批发退货单）数据；</w:t>
            </w:r>
          </w:p>
          <w:p>
            <w:r>
              <w:rPr>
                <w:rFonts w:hint="eastAsia"/>
              </w:rPr>
              <w:t>2、各数据字段对应内容</w:t>
            </w:r>
          </w:p>
          <w:tbl>
            <w:tblPr>
              <w:tblStyle w:val="20"/>
              <w:tblW w:w="66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6"/>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数据字段</w:t>
                  </w:r>
                </w:p>
              </w:tc>
              <w:tc>
                <w:tcPr>
                  <w:tcW w:w="5514" w:type="dxa"/>
                  <w:shd w:val="clear" w:color="auto" w:fill="A5A5A5" w:themeFill="accent3"/>
                </w:tcPr>
                <w:p>
                  <w:r>
                    <w:rPr>
                      <w:rFonts w:hint="eastAsia"/>
                    </w:rPr>
                    <w:t>对应来源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业务员</w:t>
                  </w:r>
                </w:p>
              </w:tc>
              <w:tc>
                <w:tcPr>
                  <w:tcW w:w="5514" w:type="dxa"/>
                  <w:shd w:val="clear" w:color="auto" w:fill="auto"/>
                </w:tcPr>
                <w:p>
                  <w:r>
                    <w:rPr>
                      <w:rFonts w:hint="eastAsia"/>
                    </w:rPr>
                    <w:t>单据经手人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商品名称</w:t>
                  </w:r>
                </w:p>
              </w:tc>
              <w:tc>
                <w:tcPr>
                  <w:tcW w:w="5514" w:type="dxa"/>
                  <w:shd w:val="clear" w:color="auto" w:fill="auto"/>
                </w:tcPr>
                <w:p>
                  <w:r>
                    <w:rPr>
                      <w:rFonts w:hint="eastAsia"/>
                    </w:rPr>
                    <w:t>单据明细商品名称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客户</w:t>
                  </w:r>
                </w:p>
              </w:tc>
              <w:tc>
                <w:tcPr>
                  <w:tcW w:w="5514" w:type="dxa"/>
                </w:tcPr>
                <w:p>
                  <w:r>
                    <w:rPr>
                      <w:rFonts w:hint="eastAsia"/>
                    </w:rPr>
                    <w:t>单据往来单位名称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数量</w:t>
                  </w:r>
                </w:p>
              </w:tc>
              <w:tc>
                <w:tcPr>
                  <w:tcW w:w="5514" w:type="dxa"/>
                </w:tcPr>
                <w:p>
                  <w:r>
                    <w:rPr>
                      <w:rFonts w:hint="eastAsia"/>
                    </w:rPr>
                    <w:t>商品数量（=</w:t>
                  </w:r>
                  <w:commentRangeStart w:id="0"/>
                  <w:r>
                    <w:rPr>
                      <w:rFonts w:hint="eastAsia"/>
                    </w:rPr>
                    <w:t>零售单商品数量-零售退货单商品数量+</w:t>
                  </w:r>
                  <w:commentRangeEnd w:id="0"/>
                  <w:r>
                    <w:commentReference w:id="0"/>
                  </w:r>
                  <w:r>
                    <w:rPr>
                      <w:rFonts w:hint="eastAsia"/>
                    </w:rPr>
                    <w:t>销售单商品数量-销售退货单商品数量+销售换货单换出商品数量-销售换货单换入商品数量）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均毛</w:t>
                  </w:r>
                </w:p>
              </w:tc>
              <w:tc>
                <w:tcPr>
                  <w:tcW w:w="5514" w:type="dxa"/>
                </w:tcPr>
                <w:p>
                  <w:r>
                    <w:rPr>
                      <w:rFonts w:hint="eastAsia"/>
                    </w:rPr>
                    <w:t>(折后金额-成本金额)/商品数量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毛利</w:t>
                  </w:r>
                </w:p>
              </w:tc>
              <w:tc>
                <w:tcPr>
                  <w:tcW w:w="5514" w:type="dxa"/>
                </w:tcPr>
                <w:p>
                  <w:r>
                    <w:rPr>
                      <w:rFonts w:hint="eastAsia"/>
                    </w:rPr>
                    <w:t>折后金额-成本金额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金额</w:t>
                  </w:r>
                </w:p>
              </w:tc>
              <w:tc>
                <w:tcPr>
                  <w:tcW w:w="5514" w:type="dxa"/>
                </w:tcPr>
                <w:p>
                  <w:r>
                    <w:rPr>
                      <w:rFonts w:hint="eastAsia"/>
                    </w:rPr>
                    <w:t>折后金额（=</w:t>
                  </w:r>
                  <w:commentRangeStart w:id="1"/>
                  <w:r>
                    <w:rPr>
                      <w:rFonts w:hint="eastAsia"/>
                    </w:rPr>
                    <w:t>零售单商品折后金额-零售退货单商品折后金额+</w:t>
                  </w:r>
                  <w:commentRangeEnd w:id="1"/>
                  <w:r>
                    <w:commentReference w:id="1"/>
                  </w:r>
                  <w:r>
                    <w:rPr>
                      <w:rFonts w:hint="eastAsia"/>
                    </w:rPr>
                    <w:t>销售单商品折后金额-销售退货单商品折后金额+销售换货单换出商品折后金额-销售换货单换入商品折后金额）</w:t>
                  </w:r>
                </w:p>
              </w:tc>
            </w:tr>
          </w:tb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输出/后置条件</w:t>
            </w:r>
          </w:p>
        </w:tc>
        <w:tc>
          <w:tcPr>
            <w:tcW w:w="6886" w:type="dxa"/>
          </w:tcPr>
          <w:p>
            <w:pPr>
              <w:numPr>
                <w:ilvl w:val="0"/>
                <w:numId w:val="19"/>
              </w:numPr>
            </w:pPr>
            <w:r>
              <w:rPr>
                <w:rFonts w:hint="eastAsia"/>
              </w:rPr>
              <w:t>点击“后退”按钮，则直接返回“报表”页</w:t>
            </w:r>
          </w:p>
          <w:p>
            <w:pPr>
              <w:numPr>
                <w:ilvl w:val="0"/>
                <w:numId w:val="19"/>
              </w:numPr>
            </w:pPr>
            <w:r>
              <w:rPr>
                <w:rFonts w:hint="eastAsia"/>
              </w:rPr>
              <w:t>点击明细列表进入页面说明：</w:t>
            </w:r>
          </w:p>
          <w:tbl>
            <w:tblPr>
              <w:tblStyle w:val="20"/>
              <w:tblW w:w="66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7"/>
              <w:gridCol w:w="5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7" w:type="dxa"/>
                  <w:shd w:val="clear" w:color="auto" w:fill="A5A5A5" w:themeFill="accent3"/>
                </w:tcPr>
                <w:p>
                  <w:r>
                    <w:rPr>
                      <w:rFonts w:hint="eastAsia"/>
                    </w:rPr>
                    <w:t>统计方案</w:t>
                  </w:r>
                </w:p>
              </w:tc>
              <w:tc>
                <w:tcPr>
                  <w:tcW w:w="5510" w:type="dxa"/>
                  <w:shd w:val="clear" w:color="auto" w:fill="A5A5A5" w:themeFill="accent3"/>
                </w:tcPr>
                <w:p>
                  <w:r>
                    <w:rPr>
                      <w:rFonts w:hint="eastAsia"/>
                    </w:rPr>
                    <w:t>进入明细页面说明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7" w:type="dxa"/>
                  <w:shd w:val="clear" w:color="auto" w:fill="A5A5A5" w:themeFill="accent3"/>
                </w:tcPr>
                <w:p>
                  <w:r>
                    <w:rPr>
                      <w:rFonts w:hint="eastAsia"/>
                    </w:rPr>
                    <w:t>按类别</w:t>
                  </w:r>
                </w:p>
              </w:tc>
              <w:tc>
                <w:tcPr>
                  <w:tcW w:w="5510" w:type="dxa"/>
                </w:tcPr>
                <w:p>
                  <w:r>
                    <w:rPr>
                      <w:rFonts w:hint="eastAsia"/>
                    </w:rPr>
                    <w:t>携带本页查询条件内容，进入“毛利战报-类别详情”页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7" w:type="dxa"/>
                  <w:shd w:val="clear" w:color="auto" w:fill="A5A5A5" w:themeFill="accent3"/>
                </w:tcPr>
                <w:p>
                  <w:r>
                    <w:rPr>
                      <w:rFonts w:hint="eastAsia"/>
                    </w:rPr>
                    <w:t>按品牌</w:t>
                  </w:r>
                </w:p>
              </w:tc>
              <w:tc>
                <w:tcPr>
                  <w:tcW w:w="5510" w:type="dxa"/>
                </w:tcPr>
                <w:p>
                  <w:r>
                    <w:rPr>
                      <w:rFonts w:hint="eastAsia"/>
                    </w:rPr>
                    <w:t>携带本页查询条件内容，进入“毛利战报-品牌详情”页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7" w:type="dxa"/>
                  <w:shd w:val="clear" w:color="auto" w:fill="A5A5A5" w:themeFill="accent3"/>
                </w:tcPr>
                <w:p>
                  <w:r>
                    <w:rPr>
                      <w:rFonts w:hint="eastAsia"/>
                    </w:rPr>
                    <w:t>按商品</w:t>
                  </w:r>
                </w:p>
              </w:tc>
              <w:tc>
                <w:tcPr>
                  <w:tcW w:w="5510"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7" w:type="dxa"/>
                  <w:shd w:val="clear" w:color="auto" w:fill="A5A5A5" w:themeFill="accent3"/>
                </w:tcPr>
                <w:p>
                  <w:r>
                    <w:rPr>
                      <w:rFonts w:hint="eastAsia"/>
                    </w:rPr>
                    <w:t>按门店</w:t>
                  </w:r>
                </w:p>
              </w:tc>
              <w:tc>
                <w:tcPr>
                  <w:tcW w:w="5510" w:type="dxa"/>
                </w:tcPr>
                <w:p>
                  <w:r>
                    <w:rPr>
                      <w:rFonts w:hint="eastAsia"/>
                    </w:rPr>
                    <w:t>携带本页查询条件内容，进入“毛利战报-门店详情”页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7" w:type="dxa"/>
                  <w:shd w:val="clear" w:color="auto" w:fill="A5A5A5" w:themeFill="accent3"/>
                </w:tcPr>
                <w:p>
                  <w:r>
                    <w:rPr>
                      <w:rFonts w:hint="eastAsia"/>
                    </w:rPr>
                    <w:t>按营业员</w:t>
                  </w:r>
                </w:p>
              </w:tc>
              <w:tc>
                <w:tcPr>
                  <w:tcW w:w="5510" w:type="dxa"/>
                </w:tcPr>
                <w:p>
                  <w:r>
                    <w:rPr>
                      <w:rFonts w:hint="eastAsia"/>
                    </w:rPr>
                    <w:t>携带本页查询条件内容，进入“毛利战报-营业员详情”页</w:t>
                  </w:r>
                </w:p>
              </w:tc>
            </w:tr>
          </w:tb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非正常流程</w:t>
            </w:r>
          </w:p>
        </w:tc>
        <w:tc>
          <w:tcPr>
            <w:tcW w:w="6886" w:type="dxa"/>
          </w:tcPr>
          <w:p>
            <w:r>
              <w:rPr>
                <w:rFonts w:hint="eastAsia"/>
              </w:rPr>
              <w:t>无数据</w:t>
            </w:r>
          </w:p>
        </w:tc>
      </w:tr>
    </w:tbl>
    <w:p>
      <w:pPr>
        <w:outlineLvl w:val="3"/>
        <w:rPr>
          <w:sz w:val="28"/>
          <w:szCs w:val="28"/>
        </w:rPr>
      </w:pPr>
      <w:bookmarkStart w:id="60" w:name="_Toc27263"/>
      <w:bookmarkStart w:id="61" w:name="_Toc9101"/>
      <w:r>
        <w:rPr>
          <w:rFonts w:hint="eastAsia"/>
          <w:sz w:val="28"/>
          <w:szCs w:val="28"/>
        </w:rPr>
        <w:t>3.2.5.1 毛利战报-类别详情</w:t>
      </w:r>
      <w:bookmarkEnd w:id="60"/>
      <w:bookmarkEnd w:id="61"/>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6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用户场景</w:t>
            </w:r>
          </w:p>
        </w:tc>
        <w:tc>
          <w:tcPr>
            <w:tcW w:w="6886" w:type="dxa"/>
          </w:tcPr>
          <w:p>
            <w:r>
              <w:rPr>
                <w:rFonts w:hint="eastAsia"/>
              </w:rPr>
              <w:t>查看手机类别下所有商品毛利表现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功能描述</w:t>
            </w:r>
          </w:p>
        </w:tc>
        <w:tc>
          <w:tcPr>
            <w:tcW w:w="6886" w:type="dxa"/>
          </w:tcPr>
          <w:p>
            <w:r>
              <w:rPr>
                <w:rFonts w:hint="eastAsia"/>
              </w:rPr>
              <w:t>用户查看日期期间内销售报告的指定类别下商品明细。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优先级</w:t>
            </w:r>
          </w:p>
        </w:tc>
        <w:tc>
          <w:tcPr>
            <w:tcW w:w="6886" w:type="dxa"/>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输入/前置条件</w:t>
            </w:r>
          </w:p>
        </w:tc>
        <w:tc>
          <w:tcPr>
            <w:tcW w:w="6886" w:type="dxa"/>
          </w:tcPr>
          <w:p>
            <w:r>
              <w:rPr>
                <w:rFonts w:hint="eastAsia"/>
              </w:rPr>
              <w:t>进入“毛利战报”，以“按类别”方案统计，并点击“明细行”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需求描述</w:t>
            </w:r>
          </w:p>
        </w:tc>
        <w:tc>
          <w:tcPr>
            <w:tcW w:w="6886" w:type="dxa"/>
          </w:tcPr>
          <w:p>
            <w:pPr>
              <w:numPr>
                <w:ilvl w:val="0"/>
                <w:numId w:val="20"/>
              </w:numPr>
            </w:pPr>
            <w:r>
              <w:rPr>
                <w:rFonts w:hint="eastAsia"/>
              </w:rPr>
              <w:t>需要携带“毛利战报”页的查询条件及“门店名称”进入本页进行过滤结果；</w:t>
            </w:r>
          </w:p>
          <w:p>
            <w:pPr>
              <w:numPr>
                <w:ilvl w:val="0"/>
                <w:numId w:val="20"/>
              </w:numPr>
            </w:pPr>
            <w:r>
              <w:rPr>
                <w:rFonts w:hint="eastAsia"/>
              </w:rPr>
              <w:t>显示上页已选一级商品类别及相关数据说明：</w:t>
            </w:r>
          </w:p>
          <w:tbl>
            <w:tblPr>
              <w:tblStyle w:val="20"/>
              <w:tblW w:w="64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6"/>
              <w:gridCol w:w="5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权限分支</w:t>
                  </w:r>
                </w:p>
              </w:tc>
              <w:tc>
                <w:tcPr>
                  <w:tcW w:w="5290" w:type="dxa"/>
                  <w:shd w:val="clear" w:color="auto" w:fill="A5A5A5" w:themeFill="accent3"/>
                </w:tcPr>
                <w:p>
                  <w:r>
                    <w:rPr>
                      <w:rFonts w:hint="eastAsia"/>
                    </w:rPr>
                    <w:t>页面显示内容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有“查看成本价”权限</w:t>
                  </w:r>
                </w:p>
              </w:tc>
              <w:tc>
                <w:tcPr>
                  <w:tcW w:w="5290" w:type="dxa"/>
                </w:tcPr>
                <w:p>
                  <w:r>
                    <w:rPr>
                      <w:rFonts w:hint="eastAsia"/>
                    </w:rPr>
                    <w:t>“一级商品类别名称”、“数量”、“均毛”、“毛利”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无“查看成本价”权限</w:t>
                  </w:r>
                </w:p>
              </w:tc>
              <w:tc>
                <w:tcPr>
                  <w:tcW w:w="5290" w:type="dxa"/>
                </w:tcPr>
                <w:p>
                  <w:r>
                    <w:rPr>
                      <w:rFonts w:hint="eastAsia"/>
                    </w:rPr>
                    <w:t>“一级商品类别名称”、“数量”</w:t>
                  </w:r>
                </w:p>
              </w:tc>
            </w:tr>
          </w:tbl>
          <w:p>
            <w:r>
              <w:rPr>
                <w:rFonts w:hint="eastAsia"/>
              </w:rPr>
              <w:t>3、可输入“商品类别/品牌/型号/商品名称/条码”进行二次过滤结果；</w:t>
            </w:r>
          </w:p>
          <w:p>
            <w:r>
              <w:rPr>
                <w:rFonts w:hint="eastAsia"/>
              </w:rPr>
              <w:t>4、显示当前结果日期范围；</w:t>
            </w:r>
          </w:p>
          <w:p>
            <w:r>
              <w:rPr>
                <w:rFonts w:hint="eastAsia"/>
              </w:rPr>
              <w:t>5、明细行说明：</w:t>
            </w:r>
          </w:p>
          <w:tbl>
            <w:tblPr>
              <w:tblStyle w:val="20"/>
              <w:tblW w:w="64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6"/>
              <w:gridCol w:w="5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权限分支</w:t>
                  </w:r>
                </w:p>
              </w:tc>
              <w:tc>
                <w:tcPr>
                  <w:tcW w:w="5290" w:type="dxa"/>
                  <w:shd w:val="clear" w:color="auto" w:fill="A5A5A5" w:themeFill="accent3"/>
                </w:tcPr>
                <w:p>
                  <w:r>
                    <w:rPr>
                      <w:rFonts w:hint="eastAsia"/>
                    </w:rPr>
                    <w:t>页面显示内容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有“查看成本价”权限</w:t>
                  </w:r>
                </w:p>
              </w:tc>
              <w:tc>
                <w:tcPr>
                  <w:tcW w:w="5290" w:type="dxa"/>
                </w:tcPr>
                <w:p>
                  <w:r>
                    <w:rPr>
                      <w:rFonts w:hint="eastAsia"/>
                    </w:rPr>
                    <w:t>“商品名称”、“数量”、“均毛”、“毛利”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无“查看成本价”权限</w:t>
                  </w:r>
                </w:p>
              </w:tc>
              <w:tc>
                <w:tcPr>
                  <w:tcW w:w="5290" w:type="dxa"/>
                </w:tcPr>
                <w:p>
                  <w:r>
                    <w:rPr>
                      <w:rFonts w:hint="eastAsia"/>
                    </w:rPr>
                    <w:t>“商品名称”、“数量”</w:t>
                  </w:r>
                </w:p>
              </w:tc>
            </w:tr>
          </w:tbl>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数据源</w:t>
            </w:r>
          </w:p>
        </w:tc>
        <w:tc>
          <w:tcPr>
            <w:tcW w:w="6886" w:type="dxa"/>
          </w:tcPr>
          <w:p>
            <w:r>
              <w:rPr>
                <w:rFonts w:hint="eastAsia"/>
              </w:rPr>
              <w:t>1、有权限且已已启用状态的公司和可使用且已启用状态的部门零售单、零售退货单、销售单（批发单）、销售换货单（批发换货单）、销售退货单（批发退货单）数据；</w:t>
            </w:r>
          </w:p>
          <w:p>
            <w:r>
              <w:rPr>
                <w:rFonts w:hint="eastAsia"/>
              </w:rPr>
              <w:t>2、各数据字段对应内容</w:t>
            </w:r>
          </w:p>
          <w:tbl>
            <w:tblPr>
              <w:tblStyle w:val="20"/>
              <w:tblW w:w="66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6"/>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数据字段</w:t>
                  </w:r>
                </w:p>
              </w:tc>
              <w:tc>
                <w:tcPr>
                  <w:tcW w:w="5514" w:type="dxa"/>
                  <w:shd w:val="clear" w:color="auto" w:fill="A5A5A5" w:themeFill="accent3"/>
                </w:tcPr>
                <w:p>
                  <w:r>
                    <w:rPr>
                      <w:rFonts w:hint="eastAsia"/>
                    </w:rPr>
                    <w:t>对应来源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商品名称</w:t>
                  </w:r>
                </w:p>
              </w:tc>
              <w:tc>
                <w:tcPr>
                  <w:tcW w:w="5514" w:type="dxa"/>
                </w:tcPr>
                <w:p>
                  <w:r>
                    <w:rPr>
                      <w:rFonts w:hint="eastAsia"/>
                    </w:rPr>
                    <w:t>商品名称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数量</w:t>
                  </w:r>
                </w:p>
              </w:tc>
              <w:tc>
                <w:tcPr>
                  <w:tcW w:w="5514" w:type="dxa"/>
                </w:tcPr>
                <w:p>
                  <w:r>
                    <w:rPr>
                      <w:rFonts w:hint="eastAsia"/>
                    </w:rPr>
                    <w:t>商品数量（=</w:t>
                  </w:r>
                  <w:commentRangeStart w:id="2"/>
                  <w:r>
                    <w:rPr>
                      <w:rFonts w:hint="eastAsia"/>
                    </w:rPr>
                    <w:t>零售单商品数量-零售退货单商品数量+</w:t>
                  </w:r>
                  <w:commentRangeEnd w:id="2"/>
                  <w:r>
                    <w:commentReference w:id="2"/>
                  </w:r>
                  <w:r>
                    <w:rPr>
                      <w:rFonts w:hint="eastAsia"/>
                    </w:rPr>
                    <w:t>销售单商品数量-销售退货单商品数量+销售换货单换出商品数量-销售换货单换入商品数量）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均毛</w:t>
                  </w:r>
                </w:p>
              </w:tc>
              <w:tc>
                <w:tcPr>
                  <w:tcW w:w="5514" w:type="dxa"/>
                </w:tcPr>
                <w:p>
                  <w:r>
                    <w:rPr>
                      <w:rFonts w:hint="eastAsia"/>
                    </w:rPr>
                    <w:t>(折后金额-成本金额)/商品数量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毛利</w:t>
                  </w:r>
                </w:p>
              </w:tc>
              <w:tc>
                <w:tcPr>
                  <w:tcW w:w="5514" w:type="dxa"/>
                </w:tcPr>
                <w:p>
                  <w:r>
                    <w:rPr>
                      <w:rFonts w:hint="eastAsia"/>
                    </w:rPr>
                    <w:t>折后金额-成本金额</w:t>
                  </w:r>
                </w:p>
              </w:tc>
            </w:tr>
          </w:tb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输出/后置条件</w:t>
            </w:r>
          </w:p>
        </w:tc>
        <w:tc>
          <w:tcPr>
            <w:tcW w:w="6886" w:type="dxa"/>
          </w:tcPr>
          <w:p>
            <w:r>
              <w:rPr>
                <w:rFonts w:hint="eastAsia"/>
              </w:rPr>
              <w:t>1、点击“后退”按钮，返回“毛利战报”页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非正常流程</w:t>
            </w:r>
          </w:p>
        </w:tc>
        <w:tc>
          <w:tcPr>
            <w:tcW w:w="6886" w:type="dxa"/>
          </w:tcPr>
          <w:p>
            <w:r>
              <w:rPr>
                <w:rFonts w:hint="eastAsia"/>
              </w:rPr>
              <w:t>无数据</w:t>
            </w:r>
          </w:p>
        </w:tc>
      </w:tr>
    </w:tbl>
    <w:p>
      <w:pPr>
        <w:outlineLvl w:val="3"/>
        <w:rPr>
          <w:sz w:val="28"/>
          <w:szCs w:val="28"/>
        </w:rPr>
      </w:pPr>
      <w:bookmarkStart w:id="62" w:name="_Toc15093"/>
      <w:bookmarkStart w:id="63" w:name="_Toc9560"/>
      <w:r>
        <w:rPr>
          <w:rFonts w:hint="eastAsia"/>
          <w:sz w:val="28"/>
          <w:szCs w:val="28"/>
        </w:rPr>
        <w:t>3.2.5.2 毛利战报-品牌详情</w:t>
      </w:r>
      <w:bookmarkEnd w:id="62"/>
      <w:bookmarkEnd w:id="63"/>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6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用户场景</w:t>
            </w:r>
          </w:p>
        </w:tc>
        <w:tc>
          <w:tcPr>
            <w:tcW w:w="6886" w:type="dxa"/>
          </w:tcPr>
          <w:p>
            <w:r>
              <w:rPr>
                <w:rFonts w:hint="eastAsia"/>
              </w:rPr>
              <w:t>查看品牌下所有商品毛利表现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功能描述</w:t>
            </w:r>
          </w:p>
        </w:tc>
        <w:tc>
          <w:tcPr>
            <w:tcW w:w="6886" w:type="dxa"/>
          </w:tcPr>
          <w:p>
            <w:r>
              <w:rPr>
                <w:rFonts w:hint="eastAsia"/>
              </w:rPr>
              <w:t>用户查看日期期间内销售报告的指定品牌下商品明细。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优先级</w:t>
            </w:r>
          </w:p>
        </w:tc>
        <w:tc>
          <w:tcPr>
            <w:tcW w:w="6886" w:type="dxa"/>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输入/前置条件</w:t>
            </w:r>
          </w:p>
        </w:tc>
        <w:tc>
          <w:tcPr>
            <w:tcW w:w="6886" w:type="dxa"/>
          </w:tcPr>
          <w:p>
            <w:r>
              <w:rPr>
                <w:rFonts w:hint="eastAsia"/>
              </w:rPr>
              <w:t>进入“毛利战报”，以“按品牌”方案统计，并点击“明细行”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需求描述</w:t>
            </w:r>
          </w:p>
        </w:tc>
        <w:tc>
          <w:tcPr>
            <w:tcW w:w="6886" w:type="dxa"/>
          </w:tcPr>
          <w:p>
            <w:pPr>
              <w:numPr>
                <w:ilvl w:val="0"/>
                <w:numId w:val="20"/>
              </w:numPr>
            </w:pPr>
            <w:r>
              <w:rPr>
                <w:rFonts w:hint="eastAsia"/>
              </w:rPr>
              <w:t>需要携带“毛利战报”页的查询条件及“品牌”进入本页进行过滤结果；</w:t>
            </w:r>
          </w:p>
          <w:p>
            <w:pPr>
              <w:numPr>
                <w:ilvl w:val="0"/>
                <w:numId w:val="20"/>
              </w:numPr>
            </w:pPr>
            <w:r>
              <w:rPr>
                <w:rFonts w:hint="eastAsia"/>
              </w:rPr>
              <w:t>显示上页已选品牌及相关数据说明：</w:t>
            </w:r>
          </w:p>
          <w:tbl>
            <w:tblPr>
              <w:tblStyle w:val="20"/>
              <w:tblW w:w="64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6"/>
              <w:gridCol w:w="5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权限分支</w:t>
                  </w:r>
                </w:p>
              </w:tc>
              <w:tc>
                <w:tcPr>
                  <w:tcW w:w="5290" w:type="dxa"/>
                  <w:shd w:val="clear" w:color="auto" w:fill="A5A5A5" w:themeFill="accent3"/>
                </w:tcPr>
                <w:p>
                  <w:r>
                    <w:rPr>
                      <w:rFonts w:hint="eastAsia"/>
                    </w:rPr>
                    <w:t>页面显示内容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有“查看成本价”权限</w:t>
                  </w:r>
                </w:p>
              </w:tc>
              <w:tc>
                <w:tcPr>
                  <w:tcW w:w="5290" w:type="dxa"/>
                </w:tcPr>
                <w:p>
                  <w:r>
                    <w:rPr>
                      <w:rFonts w:hint="eastAsia"/>
                    </w:rPr>
                    <w:t>“品牌名称”、“数量”、“均毛”、“毛利”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无“查看成本价”权限</w:t>
                  </w:r>
                </w:p>
              </w:tc>
              <w:tc>
                <w:tcPr>
                  <w:tcW w:w="5290" w:type="dxa"/>
                </w:tcPr>
                <w:p>
                  <w:r>
                    <w:rPr>
                      <w:rFonts w:hint="eastAsia"/>
                    </w:rPr>
                    <w:t>“品牌名称”、“数量”</w:t>
                  </w:r>
                </w:p>
              </w:tc>
            </w:tr>
          </w:tbl>
          <w:p>
            <w:r>
              <w:rPr>
                <w:rFonts w:hint="eastAsia"/>
              </w:rPr>
              <w:t>3、可输入“商品类别/品牌/型号/商品名称/条码”进行二次过滤结果；</w:t>
            </w:r>
          </w:p>
          <w:p>
            <w:r>
              <w:rPr>
                <w:rFonts w:hint="eastAsia"/>
              </w:rPr>
              <w:t>4、显示当前结果日期范围；</w:t>
            </w:r>
          </w:p>
          <w:p>
            <w:r>
              <w:rPr>
                <w:rFonts w:hint="eastAsia"/>
              </w:rPr>
              <w:t>5、明细行说明：</w:t>
            </w:r>
          </w:p>
          <w:tbl>
            <w:tblPr>
              <w:tblStyle w:val="20"/>
              <w:tblW w:w="64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6"/>
              <w:gridCol w:w="5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权限分支</w:t>
                  </w:r>
                </w:p>
              </w:tc>
              <w:tc>
                <w:tcPr>
                  <w:tcW w:w="5290" w:type="dxa"/>
                  <w:shd w:val="clear" w:color="auto" w:fill="A5A5A5" w:themeFill="accent3"/>
                </w:tcPr>
                <w:p>
                  <w:r>
                    <w:rPr>
                      <w:rFonts w:hint="eastAsia"/>
                    </w:rPr>
                    <w:t>页面显示内容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56" w:type="dxa"/>
                  <w:shd w:val="clear" w:color="auto" w:fill="A5A5A5" w:themeFill="accent3"/>
                </w:tcPr>
                <w:p>
                  <w:r>
                    <w:rPr>
                      <w:rFonts w:hint="eastAsia"/>
                    </w:rPr>
                    <w:t>有“查看成本价”权限</w:t>
                  </w:r>
                </w:p>
              </w:tc>
              <w:tc>
                <w:tcPr>
                  <w:tcW w:w="5290" w:type="dxa"/>
                </w:tcPr>
                <w:p>
                  <w:r>
                    <w:rPr>
                      <w:rFonts w:hint="eastAsia"/>
                    </w:rPr>
                    <w:t>“商品名称”、“数量”、“均毛”、“毛利”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无“查看成本价”权限</w:t>
                  </w:r>
                </w:p>
              </w:tc>
              <w:tc>
                <w:tcPr>
                  <w:tcW w:w="5290" w:type="dxa"/>
                </w:tcPr>
                <w:p>
                  <w:r>
                    <w:rPr>
                      <w:rFonts w:hint="eastAsia"/>
                    </w:rPr>
                    <w:t>“商品名称”、“数量”</w:t>
                  </w:r>
                </w:p>
              </w:tc>
            </w:tr>
          </w:tbl>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数据源</w:t>
            </w:r>
          </w:p>
        </w:tc>
        <w:tc>
          <w:tcPr>
            <w:tcW w:w="6886" w:type="dxa"/>
          </w:tcPr>
          <w:p>
            <w:r>
              <w:rPr>
                <w:rFonts w:hint="eastAsia"/>
              </w:rPr>
              <w:t>1、有权限且已已启用状态的公司和可使用且已启用状态的部门零售单、零售退货单、销售单（批发单）、销售换货单（批发换货单）、销售退货单（批发退货单）数据；</w:t>
            </w:r>
          </w:p>
          <w:p>
            <w:r>
              <w:rPr>
                <w:rFonts w:hint="eastAsia"/>
              </w:rPr>
              <w:t>2、各数据字段对应内容</w:t>
            </w:r>
          </w:p>
          <w:tbl>
            <w:tblPr>
              <w:tblStyle w:val="20"/>
              <w:tblW w:w="66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6"/>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数据字段</w:t>
                  </w:r>
                </w:p>
              </w:tc>
              <w:tc>
                <w:tcPr>
                  <w:tcW w:w="5514" w:type="dxa"/>
                  <w:shd w:val="clear" w:color="auto" w:fill="A5A5A5" w:themeFill="accent3"/>
                </w:tcPr>
                <w:p>
                  <w:r>
                    <w:rPr>
                      <w:rFonts w:hint="eastAsia"/>
                    </w:rPr>
                    <w:t>对应来源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商品名称</w:t>
                  </w:r>
                </w:p>
              </w:tc>
              <w:tc>
                <w:tcPr>
                  <w:tcW w:w="5514" w:type="dxa"/>
                </w:tcPr>
                <w:p>
                  <w:r>
                    <w:rPr>
                      <w:rFonts w:hint="eastAsia"/>
                    </w:rPr>
                    <w:t>商品名称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数量</w:t>
                  </w:r>
                </w:p>
              </w:tc>
              <w:tc>
                <w:tcPr>
                  <w:tcW w:w="5514" w:type="dxa"/>
                </w:tcPr>
                <w:p>
                  <w:r>
                    <w:rPr>
                      <w:rFonts w:hint="eastAsia"/>
                    </w:rPr>
                    <w:t>商品数量（=</w:t>
                  </w:r>
                  <w:commentRangeStart w:id="3"/>
                  <w:r>
                    <w:rPr>
                      <w:rFonts w:hint="eastAsia"/>
                    </w:rPr>
                    <w:t>零售单商品数量-零售退货单商品数量+</w:t>
                  </w:r>
                  <w:commentRangeEnd w:id="3"/>
                  <w:r>
                    <w:commentReference w:id="3"/>
                  </w:r>
                  <w:r>
                    <w:rPr>
                      <w:rFonts w:hint="eastAsia"/>
                    </w:rPr>
                    <w:t>销售单商品数量-销售退货单商品数量+销售换货单换出商品数量-销售换货单换入商品数量）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均毛</w:t>
                  </w:r>
                </w:p>
              </w:tc>
              <w:tc>
                <w:tcPr>
                  <w:tcW w:w="5514" w:type="dxa"/>
                </w:tcPr>
                <w:p>
                  <w:r>
                    <w:rPr>
                      <w:rFonts w:hint="eastAsia"/>
                    </w:rPr>
                    <w:t>(折后金额-成本金额)/商品数量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毛利</w:t>
                  </w:r>
                </w:p>
              </w:tc>
              <w:tc>
                <w:tcPr>
                  <w:tcW w:w="5514" w:type="dxa"/>
                </w:tcPr>
                <w:p>
                  <w:r>
                    <w:rPr>
                      <w:rFonts w:hint="eastAsia"/>
                    </w:rPr>
                    <w:t>折后金额-成本金额</w:t>
                  </w:r>
                </w:p>
              </w:tc>
            </w:tr>
          </w:tb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输出/后置条件</w:t>
            </w:r>
          </w:p>
        </w:tc>
        <w:tc>
          <w:tcPr>
            <w:tcW w:w="6886" w:type="dxa"/>
          </w:tcPr>
          <w:p>
            <w:r>
              <w:rPr>
                <w:rFonts w:hint="eastAsia"/>
              </w:rPr>
              <w:t>1、点击“后退”按钮，返回“毛利战报”页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非正常流程</w:t>
            </w:r>
          </w:p>
        </w:tc>
        <w:tc>
          <w:tcPr>
            <w:tcW w:w="6886" w:type="dxa"/>
          </w:tcPr>
          <w:p>
            <w:r>
              <w:rPr>
                <w:rFonts w:hint="eastAsia"/>
              </w:rPr>
              <w:t>无数据</w:t>
            </w:r>
          </w:p>
        </w:tc>
      </w:tr>
    </w:tbl>
    <w:p>
      <w:pPr>
        <w:outlineLvl w:val="3"/>
        <w:rPr>
          <w:sz w:val="28"/>
          <w:szCs w:val="28"/>
        </w:rPr>
      </w:pPr>
      <w:bookmarkStart w:id="64" w:name="_Toc31223"/>
      <w:bookmarkStart w:id="65" w:name="_Toc29218"/>
      <w:r>
        <w:rPr>
          <w:rFonts w:hint="eastAsia"/>
          <w:sz w:val="28"/>
          <w:szCs w:val="28"/>
        </w:rPr>
        <w:t>3.2.5.3 毛利战报-门店详情</w:t>
      </w:r>
      <w:bookmarkEnd w:id="64"/>
      <w:bookmarkEnd w:id="65"/>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6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用户场景</w:t>
            </w:r>
          </w:p>
        </w:tc>
        <w:tc>
          <w:tcPr>
            <w:tcW w:w="6886" w:type="dxa"/>
          </w:tcPr>
          <w:p>
            <w:r>
              <w:rPr>
                <w:rFonts w:hint="eastAsia"/>
              </w:rPr>
              <w:t>查看门店下所有商品毛利表现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功能描述</w:t>
            </w:r>
          </w:p>
        </w:tc>
        <w:tc>
          <w:tcPr>
            <w:tcW w:w="6886" w:type="dxa"/>
          </w:tcPr>
          <w:p>
            <w:r>
              <w:rPr>
                <w:rFonts w:hint="eastAsia"/>
              </w:rPr>
              <w:t>用户查看日期期间内销售报告的指定门店下商品明细。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优先级</w:t>
            </w:r>
          </w:p>
        </w:tc>
        <w:tc>
          <w:tcPr>
            <w:tcW w:w="6886" w:type="dxa"/>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输入/前置条件</w:t>
            </w:r>
          </w:p>
        </w:tc>
        <w:tc>
          <w:tcPr>
            <w:tcW w:w="6886" w:type="dxa"/>
          </w:tcPr>
          <w:p>
            <w:r>
              <w:rPr>
                <w:rFonts w:hint="eastAsia"/>
              </w:rPr>
              <w:t>进入“毛利战报”，以“按门店”方案统计，并点击“明细行”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需求描述</w:t>
            </w:r>
          </w:p>
        </w:tc>
        <w:tc>
          <w:tcPr>
            <w:tcW w:w="6886" w:type="dxa"/>
          </w:tcPr>
          <w:p>
            <w:pPr>
              <w:numPr>
                <w:ilvl w:val="0"/>
                <w:numId w:val="20"/>
              </w:numPr>
            </w:pPr>
            <w:r>
              <w:rPr>
                <w:rFonts w:hint="eastAsia"/>
              </w:rPr>
              <w:t>需要携带“毛利战报”页的查询条件及“门店”进入本页进行过滤结果；</w:t>
            </w:r>
          </w:p>
          <w:p>
            <w:pPr>
              <w:numPr>
                <w:ilvl w:val="0"/>
                <w:numId w:val="20"/>
              </w:numPr>
            </w:pPr>
            <w:r>
              <w:rPr>
                <w:rFonts w:hint="eastAsia"/>
              </w:rPr>
              <w:t>显示上页已选门店及相关数据说明：</w:t>
            </w:r>
          </w:p>
          <w:tbl>
            <w:tblPr>
              <w:tblStyle w:val="20"/>
              <w:tblW w:w="64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6"/>
              <w:gridCol w:w="5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权限分支</w:t>
                  </w:r>
                </w:p>
              </w:tc>
              <w:tc>
                <w:tcPr>
                  <w:tcW w:w="5290" w:type="dxa"/>
                  <w:shd w:val="clear" w:color="auto" w:fill="A5A5A5" w:themeFill="accent3"/>
                </w:tcPr>
                <w:p>
                  <w:r>
                    <w:rPr>
                      <w:rFonts w:hint="eastAsia"/>
                    </w:rPr>
                    <w:t>页面显示内容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有“查看成本价”权限</w:t>
                  </w:r>
                </w:p>
              </w:tc>
              <w:tc>
                <w:tcPr>
                  <w:tcW w:w="5290" w:type="dxa"/>
                </w:tcPr>
                <w:p>
                  <w:r>
                    <w:rPr>
                      <w:rFonts w:hint="eastAsia"/>
                    </w:rPr>
                    <w:t>“门店名称”、“数量”、“均毛”、“毛利”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无“查看成本价”权限</w:t>
                  </w:r>
                </w:p>
              </w:tc>
              <w:tc>
                <w:tcPr>
                  <w:tcW w:w="5290" w:type="dxa"/>
                </w:tcPr>
                <w:p>
                  <w:r>
                    <w:rPr>
                      <w:rFonts w:hint="eastAsia"/>
                    </w:rPr>
                    <w:t>“门店名称”、“数量”</w:t>
                  </w:r>
                </w:p>
              </w:tc>
            </w:tr>
          </w:tbl>
          <w:p>
            <w:r>
              <w:rPr>
                <w:rFonts w:hint="eastAsia"/>
              </w:rPr>
              <w:t>3、可输入“商品类别/品牌/型号/商品名称/条码”进行二次过滤结果；</w:t>
            </w:r>
          </w:p>
          <w:p>
            <w:r>
              <w:rPr>
                <w:rFonts w:hint="eastAsia"/>
              </w:rPr>
              <w:t>4、显示当前结果日期范围；</w:t>
            </w:r>
          </w:p>
          <w:p>
            <w:r>
              <w:rPr>
                <w:rFonts w:hint="eastAsia"/>
              </w:rPr>
              <w:t>5、明细行说明：</w:t>
            </w:r>
          </w:p>
          <w:tbl>
            <w:tblPr>
              <w:tblStyle w:val="20"/>
              <w:tblW w:w="64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6"/>
              <w:gridCol w:w="5290"/>
            </w:tblGrid>
            <w:tr>
              <w:tblPrEx>
                <w:tblLayout w:type="fixed"/>
                <w:tblCellMar>
                  <w:top w:w="0" w:type="dxa"/>
                  <w:left w:w="108" w:type="dxa"/>
                  <w:bottom w:w="0" w:type="dxa"/>
                  <w:right w:w="108" w:type="dxa"/>
                </w:tblCellMar>
              </w:tblPrEx>
              <w:tc>
                <w:tcPr>
                  <w:tcW w:w="1156" w:type="dxa"/>
                  <w:shd w:val="clear" w:color="auto" w:fill="A5A5A5" w:themeFill="accent3"/>
                </w:tcPr>
                <w:p>
                  <w:r>
                    <w:rPr>
                      <w:rFonts w:hint="eastAsia"/>
                    </w:rPr>
                    <w:t>权限分支</w:t>
                  </w:r>
                </w:p>
              </w:tc>
              <w:tc>
                <w:tcPr>
                  <w:tcW w:w="5290" w:type="dxa"/>
                  <w:shd w:val="clear" w:color="auto" w:fill="A5A5A5" w:themeFill="accent3"/>
                </w:tcPr>
                <w:p>
                  <w:r>
                    <w:rPr>
                      <w:rFonts w:hint="eastAsia"/>
                    </w:rPr>
                    <w:t>页面显示内容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有“查看成本价”权限</w:t>
                  </w:r>
                </w:p>
              </w:tc>
              <w:tc>
                <w:tcPr>
                  <w:tcW w:w="5290" w:type="dxa"/>
                </w:tcPr>
                <w:p>
                  <w:r>
                    <w:rPr>
                      <w:rFonts w:hint="eastAsia"/>
                    </w:rPr>
                    <w:t>“商品名称”、“数量”、“均毛”、“毛利”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无“查看成本价”权限</w:t>
                  </w:r>
                </w:p>
              </w:tc>
              <w:tc>
                <w:tcPr>
                  <w:tcW w:w="5290" w:type="dxa"/>
                </w:tcPr>
                <w:p>
                  <w:r>
                    <w:rPr>
                      <w:rFonts w:hint="eastAsia"/>
                    </w:rPr>
                    <w:t>“商品名称”、“数量”</w:t>
                  </w:r>
                </w:p>
              </w:tc>
            </w:tr>
          </w:tbl>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数据源</w:t>
            </w:r>
          </w:p>
        </w:tc>
        <w:tc>
          <w:tcPr>
            <w:tcW w:w="6886" w:type="dxa"/>
          </w:tcPr>
          <w:p>
            <w:r>
              <w:rPr>
                <w:rFonts w:hint="eastAsia"/>
              </w:rPr>
              <w:t>1、有权限且已已启用状态的公司和可使用且已启用状态的部门零售单、零售退货单、销售单（批发单）、销售换货单（批发换货单）、销售退货单（批发退货单）数据；</w:t>
            </w:r>
          </w:p>
          <w:p>
            <w:r>
              <w:rPr>
                <w:rFonts w:hint="eastAsia"/>
              </w:rPr>
              <w:t>2、各数据字段对应内容</w:t>
            </w:r>
          </w:p>
          <w:tbl>
            <w:tblPr>
              <w:tblStyle w:val="20"/>
              <w:tblW w:w="66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6"/>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数据字段</w:t>
                  </w:r>
                </w:p>
              </w:tc>
              <w:tc>
                <w:tcPr>
                  <w:tcW w:w="5514" w:type="dxa"/>
                  <w:shd w:val="clear" w:color="auto" w:fill="A5A5A5" w:themeFill="accent3"/>
                </w:tcPr>
                <w:p>
                  <w:r>
                    <w:rPr>
                      <w:rFonts w:hint="eastAsia"/>
                    </w:rPr>
                    <w:t>对应来源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商品名称</w:t>
                  </w:r>
                </w:p>
              </w:tc>
              <w:tc>
                <w:tcPr>
                  <w:tcW w:w="5514" w:type="dxa"/>
                </w:tcPr>
                <w:p>
                  <w:r>
                    <w:rPr>
                      <w:rFonts w:hint="eastAsia"/>
                    </w:rPr>
                    <w:t>商品名称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数量</w:t>
                  </w:r>
                </w:p>
              </w:tc>
              <w:tc>
                <w:tcPr>
                  <w:tcW w:w="5514" w:type="dxa"/>
                </w:tcPr>
                <w:p>
                  <w:r>
                    <w:rPr>
                      <w:rFonts w:hint="eastAsia"/>
                    </w:rPr>
                    <w:t>商品数量（=</w:t>
                  </w:r>
                  <w:commentRangeStart w:id="4"/>
                  <w:r>
                    <w:rPr>
                      <w:rFonts w:hint="eastAsia"/>
                    </w:rPr>
                    <w:t>零售单商品数量-零售退货单商品数量+</w:t>
                  </w:r>
                  <w:commentRangeEnd w:id="4"/>
                  <w:r>
                    <w:commentReference w:id="4"/>
                  </w:r>
                  <w:r>
                    <w:rPr>
                      <w:rFonts w:hint="eastAsia"/>
                    </w:rPr>
                    <w:t>销售单商品数量-销售退货单商品数量+销售换货单换出商品数量-销售换货单换入商品数量）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均毛</w:t>
                  </w:r>
                </w:p>
              </w:tc>
              <w:tc>
                <w:tcPr>
                  <w:tcW w:w="5514" w:type="dxa"/>
                </w:tcPr>
                <w:p>
                  <w:r>
                    <w:rPr>
                      <w:rFonts w:hint="eastAsia"/>
                    </w:rPr>
                    <w:t>(折后金额-成本金额)/商品数量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毛利</w:t>
                  </w:r>
                </w:p>
              </w:tc>
              <w:tc>
                <w:tcPr>
                  <w:tcW w:w="5514" w:type="dxa"/>
                </w:tcPr>
                <w:p>
                  <w:r>
                    <w:rPr>
                      <w:rFonts w:hint="eastAsia"/>
                    </w:rPr>
                    <w:t>折后金额-成本金额</w:t>
                  </w:r>
                </w:p>
              </w:tc>
            </w:tr>
          </w:tb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输出/后置条件</w:t>
            </w:r>
          </w:p>
        </w:tc>
        <w:tc>
          <w:tcPr>
            <w:tcW w:w="6886" w:type="dxa"/>
          </w:tcPr>
          <w:p>
            <w:r>
              <w:rPr>
                <w:rFonts w:hint="eastAsia"/>
              </w:rPr>
              <w:t>1、点击“后退”按钮，返回“毛利战报”页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非正常流程</w:t>
            </w:r>
          </w:p>
        </w:tc>
        <w:tc>
          <w:tcPr>
            <w:tcW w:w="6886" w:type="dxa"/>
          </w:tcPr>
          <w:p>
            <w:r>
              <w:rPr>
                <w:rFonts w:hint="eastAsia"/>
              </w:rPr>
              <w:t>无数据</w:t>
            </w:r>
          </w:p>
        </w:tc>
      </w:tr>
    </w:tbl>
    <w:p>
      <w:pPr>
        <w:outlineLvl w:val="3"/>
        <w:rPr>
          <w:sz w:val="28"/>
          <w:szCs w:val="28"/>
        </w:rPr>
      </w:pPr>
      <w:bookmarkStart w:id="66" w:name="_Toc9457"/>
      <w:bookmarkStart w:id="67" w:name="_Toc14197"/>
      <w:r>
        <w:rPr>
          <w:rFonts w:hint="eastAsia"/>
          <w:sz w:val="28"/>
          <w:szCs w:val="28"/>
        </w:rPr>
        <w:t>3.2.5.4 毛利战报-营业员详情</w:t>
      </w:r>
      <w:bookmarkEnd w:id="66"/>
      <w:bookmarkEnd w:id="67"/>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6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用户场景</w:t>
            </w:r>
          </w:p>
        </w:tc>
        <w:tc>
          <w:tcPr>
            <w:tcW w:w="6886" w:type="dxa"/>
          </w:tcPr>
          <w:p>
            <w:r>
              <w:rPr>
                <w:rFonts w:hint="eastAsia"/>
              </w:rPr>
              <w:t>查看营业员下所有商品毛利表现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功能描述</w:t>
            </w:r>
          </w:p>
        </w:tc>
        <w:tc>
          <w:tcPr>
            <w:tcW w:w="6886" w:type="dxa"/>
          </w:tcPr>
          <w:p>
            <w:r>
              <w:rPr>
                <w:rFonts w:hint="eastAsia"/>
              </w:rPr>
              <w:t>用户查看日期期间内销售报告的指定营业员下商品明细。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优先级</w:t>
            </w:r>
          </w:p>
        </w:tc>
        <w:tc>
          <w:tcPr>
            <w:tcW w:w="6886" w:type="dxa"/>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输入/前置条件</w:t>
            </w:r>
          </w:p>
        </w:tc>
        <w:tc>
          <w:tcPr>
            <w:tcW w:w="6886" w:type="dxa"/>
          </w:tcPr>
          <w:p>
            <w:r>
              <w:rPr>
                <w:rFonts w:hint="eastAsia"/>
              </w:rPr>
              <w:t>进入“毛利战报”，以“按营业员”方案统计，并点击“明细行”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需求描述</w:t>
            </w:r>
          </w:p>
        </w:tc>
        <w:tc>
          <w:tcPr>
            <w:tcW w:w="6886" w:type="dxa"/>
          </w:tcPr>
          <w:p>
            <w:r>
              <w:rPr>
                <w:rFonts w:hint="eastAsia"/>
              </w:rPr>
              <w:t>1、需要携带“毛利战报”页的查询条件及“营业员”进入本页进行过滤结果；</w:t>
            </w:r>
          </w:p>
          <w:p>
            <w:r>
              <w:rPr>
                <w:rFonts w:hint="eastAsia"/>
              </w:rPr>
              <w:t>2、显示上页已选营业员及相关数据说明：</w:t>
            </w:r>
          </w:p>
          <w:tbl>
            <w:tblPr>
              <w:tblStyle w:val="20"/>
              <w:tblW w:w="64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6"/>
              <w:gridCol w:w="5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权限分支</w:t>
                  </w:r>
                </w:p>
              </w:tc>
              <w:tc>
                <w:tcPr>
                  <w:tcW w:w="5290" w:type="dxa"/>
                  <w:shd w:val="clear" w:color="auto" w:fill="A5A5A5" w:themeFill="accent3"/>
                </w:tcPr>
                <w:p>
                  <w:r>
                    <w:rPr>
                      <w:rFonts w:hint="eastAsia"/>
                    </w:rPr>
                    <w:t>页面显示内容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有“查看成本价”权限</w:t>
                  </w:r>
                </w:p>
              </w:tc>
              <w:tc>
                <w:tcPr>
                  <w:tcW w:w="5290" w:type="dxa"/>
                </w:tcPr>
                <w:p>
                  <w:r>
                    <w:rPr>
                      <w:rFonts w:hint="eastAsia"/>
                    </w:rPr>
                    <w:t>“营业员名称”、“数量”、“均毛”、“毛利”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无“查看成本价”权限</w:t>
                  </w:r>
                </w:p>
              </w:tc>
              <w:tc>
                <w:tcPr>
                  <w:tcW w:w="5290" w:type="dxa"/>
                </w:tcPr>
                <w:p>
                  <w:r>
                    <w:rPr>
                      <w:rFonts w:hint="eastAsia"/>
                    </w:rPr>
                    <w:t>“营业员名称”、“数量”</w:t>
                  </w:r>
                </w:p>
              </w:tc>
            </w:tr>
          </w:tbl>
          <w:p>
            <w:r>
              <w:rPr>
                <w:rFonts w:hint="eastAsia"/>
              </w:rPr>
              <w:t>3、可输入“商品类别/品牌/型号/商品名称/条码”进行二次过滤结果；</w:t>
            </w:r>
          </w:p>
          <w:p>
            <w:r>
              <w:rPr>
                <w:rFonts w:hint="eastAsia"/>
              </w:rPr>
              <w:t>4、显示当前结果日期范围；</w:t>
            </w:r>
          </w:p>
          <w:p>
            <w:r>
              <w:rPr>
                <w:rFonts w:hint="eastAsia"/>
              </w:rPr>
              <w:t>5、明细行说明：</w:t>
            </w:r>
          </w:p>
          <w:tbl>
            <w:tblPr>
              <w:tblStyle w:val="20"/>
              <w:tblW w:w="64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6"/>
              <w:gridCol w:w="5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权限分支</w:t>
                  </w:r>
                </w:p>
              </w:tc>
              <w:tc>
                <w:tcPr>
                  <w:tcW w:w="5290" w:type="dxa"/>
                  <w:shd w:val="clear" w:color="auto" w:fill="A5A5A5" w:themeFill="accent3"/>
                </w:tcPr>
                <w:p>
                  <w:r>
                    <w:rPr>
                      <w:rFonts w:hint="eastAsia"/>
                    </w:rPr>
                    <w:t>页面显示内容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有“查看成本价”权限</w:t>
                  </w:r>
                </w:p>
              </w:tc>
              <w:tc>
                <w:tcPr>
                  <w:tcW w:w="5290" w:type="dxa"/>
                </w:tcPr>
                <w:p>
                  <w:r>
                    <w:rPr>
                      <w:rFonts w:hint="eastAsia"/>
                    </w:rPr>
                    <w:t>“商品名称”、“数量”、“均毛”、“毛利”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无“查看成本价”权限</w:t>
                  </w:r>
                </w:p>
              </w:tc>
              <w:tc>
                <w:tcPr>
                  <w:tcW w:w="5290" w:type="dxa"/>
                </w:tcPr>
                <w:p>
                  <w:r>
                    <w:rPr>
                      <w:rFonts w:hint="eastAsia"/>
                    </w:rPr>
                    <w:t>“商品名称”、“数量”</w:t>
                  </w:r>
                </w:p>
              </w:tc>
            </w:tr>
          </w:tbl>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数据源</w:t>
            </w:r>
          </w:p>
        </w:tc>
        <w:tc>
          <w:tcPr>
            <w:tcW w:w="6886" w:type="dxa"/>
          </w:tcPr>
          <w:p>
            <w:r>
              <w:rPr>
                <w:rFonts w:hint="eastAsia"/>
              </w:rPr>
              <w:t>1、有权限且已已启用状态的公司和可使用且已启用状态的部门零售单、零售退货单、销售单（批发单）、销售换货单（批发换货单）、销售退货单（批发退货单）数据；</w:t>
            </w:r>
          </w:p>
          <w:p>
            <w:r>
              <w:rPr>
                <w:rFonts w:hint="eastAsia"/>
              </w:rPr>
              <w:t>2、各数据字段对应内容</w:t>
            </w:r>
          </w:p>
          <w:tbl>
            <w:tblPr>
              <w:tblStyle w:val="20"/>
              <w:tblW w:w="66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6"/>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数据字段</w:t>
                  </w:r>
                </w:p>
              </w:tc>
              <w:tc>
                <w:tcPr>
                  <w:tcW w:w="5514" w:type="dxa"/>
                  <w:shd w:val="clear" w:color="auto" w:fill="A5A5A5" w:themeFill="accent3"/>
                </w:tcPr>
                <w:p>
                  <w:r>
                    <w:rPr>
                      <w:rFonts w:hint="eastAsia"/>
                    </w:rPr>
                    <w:t>对应来源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商品名称</w:t>
                  </w:r>
                </w:p>
              </w:tc>
              <w:tc>
                <w:tcPr>
                  <w:tcW w:w="5514" w:type="dxa"/>
                </w:tcPr>
                <w:p>
                  <w:r>
                    <w:rPr>
                      <w:rFonts w:hint="eastAsia"/>
                    </w:rPr>
                    <w:t>商品名称</w:t>
                  </w:r>
                </w:p>
              </w:tc>
            </w:tr>
            <w:tr>
              <w:tblPrEx>
                <w:tblLayout w:type="fixed"/>
                <w:tblCellMar>
                  <w:top w:w="0" w:type="dxa"/>
                  <w:left w:w="108" w:type="dxa"/>
                  <w:bottom w:w="0" w:type="dxa"/>
                  <w:right w:w="108" w:type="dxa"/>
                </w:tblCellMar>
              </w:tblPrEx>
              <w:tc>
                <w:tcPr>
                  <w:tcW w:w="1156" w:type="dxa"/>
                  <w:shd w:val="clear" w:color="auto" w:fill="A5A5A5" w:themeFill="accent3"/>
                </w:tcPr>
                <w:p>
                  <w:r>
                    <w:rPr>
                      <w:rFonts w:hint="eastAsia"/>
                    </w:rPr>
                    <w:t>数量</w:t>
                  </w:r>
                </w:p>
              </w:tc>
              <w:tc>
                <w:tcPr>
                  <w:tcW w:w="5514" w:type="dxa"/>
                </w:tcPr>
                <w:p>
                  <w:r>
                    <w:rPr>
                      <w:rFonts w:hint="eastAsia"/>
                    </w:rPr>
                    <w:t>商品数量（=</w:t>
                  </w:r>
                  <w:commentRangeStart w:id="5"/>
                  <w:r>
                    <w:rPr>
                      <w:rFonts w:hint="eastAsia"/>
                    </w:rPr>
                    <w:t>零售单商品数量-零售退货单商品数量+</w:t>
                  </w:r>
                  <w:commentRangeEnd w:id="5"/>
                  <w:r>
                    <w:commentReference w:id="5"/>
                  </w:r>
                  <w:r>
                    <w:rPr>
                      <w:rFonts w:hint="eastAsia"/>
                    </w:rPr>
                    <w:t>销售单商品数量-销售退货单商品数量+销售换货单换出商品数量-销售换货单换入商品数量）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均毛</w:t>
                  </w:r>
                </w:p>
              </w:tc>
              <w:tc>
                <w:tcPr>
                  <w:tcW w:w="5514" w:type="dxa"/>
                </w:tcPr>
                <w:p>
                  <w:r>
                    <w:rPr>
                      <w:rFonts w:hint="eastAsia"/>
                    </w:rPr>
                    <w:t>(折后金额-成本金额)/商品数量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毛利</w:t>
                  </w:r>
                </w:p>
              </w:tc>
              <w:tc>
                <w:tcPr>
                  <w:tcW w:w="5514" w:type="dxa"/>
                </w:tcPr>
                <w:p>
                  <w:r>
                    <w:rPr>
                      <w:rFonts w:hint="eastAsia"/>
                    </w:rPr>
                    <w:t>折后金额-成本金额</w:t>
                  </w:r>
                </w:p>
              </w:tc>
            </w:tr>
          </w:tb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输出/后置条件</w:t>
            </w:r>
          </w:p>
        </w:tc>
        <w:tc>
          <w:tcPr>
            <w:tcW w:w="6886" w:type="dxa"/>
          </w:tcPr>
          <w:p>
            <w:r>
              <w:rPr>
                <w:rFonts w:hint="eastAsia"/>
              </w:rPr>
              <w:t>1、点击“后退”按钮，返回“毛利战报”页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非正常流程</w:t>
            </w:r>
          </w:p>
        </w:tc>
        <w:tc>
          <w:tcPr>
            <w:tcW w:w="6886" w:type="dxa"/>
          </w:tcPr>
          <w:p>
            <w:r>
              <w:rPr>
                <w:rFonts w:hint="eastAsia"/>
              </w:rPr>
              <w:t>无数据</w:t>
            </w:r>
          </w:p>
        </w:tc>
      </w:tr>
    </w:tbl>
    <w:p>
      <w:pPr>
        <w:outlineLvl w:val="2"/>
        <w:rPr>
          <w:sz w:val="28"/>
          <w:szCs w:val="28"/>
        </w:rPr>
      </w:pPr>
      <w:bookmarkStart w:id="68" w:name="_Toc17648"/>
      <w:bookmarkStart w:id="69" w:name="_Toc14682"/>
      <w:r>
        <w:rPr>
          <w:rFonts w:hint="eastAsia"/>
          <w:sz w:val="28"/>
          <w:szCs w:val="28"/>
        </w:rPr>
        <w:t>3.2.6 串号跟踪</w:t>
      </w:r>
      <w:bookmarkEnd w:id="68"/>
      <w:bookmarkEnd w:id="69"/>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6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A5A5A5" w:themeFill="accent3"/>
          </w:tcPr>
          <w:p>
            <w:r>
              <w:rPr>
                <w:rFonts w:hint="eastAsia"/>
              </w:rPr>
              <w:t>用户场景</w:t>
            </w:r>
          </w:p>
        </w:tc>
        <w:tc>
          <w:tcPr>
            <w:tcW w:w="6886" w:type="dxa"/>
          </w:tcPr>
          <w:p>
            <w:r>
              <w:rPr>
                <w:rFonts w:hint="eastAsia"/>
              </w:rPr>
              <w:t>快速跟踪查看某手机来龙去脉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A5A5A5" w:themeFill="accent3"/>
          </w:tcPr>
          <w:p>
            <w:r>
              <w:rPr>
                <w:rFonts w:hint="eastAsia"/>
              </w:rPr>
              <w:t>功能描述</w:t>
            </w:r>
          </w:p>
        </w:tc>
        <w:tc>
          <w:tcPr>
            <w:tcW w:w="6886" w:type="dxa"/>
          </w:tcPr>
          <w:p>
            <w:r>
              <w:rPr>
                <w:rFonts w:hint="eastAsia"/>
              </w:rPr>
              <w:t>用户可输入串号或扫描串号，查看串号的最终状态及出入库流水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A5A5A5" w:themeFill="accent3"/>
          </w:tcPr>
          <w:p>
            <w:r>
              <w:rPr>
                <w:rFonts w:hint="eastAsia"/>
              </w:rPr>
              <w:t>优先级</w:t>
            </w:r>
          </w:p>
        </w:tc>
        <w:tc>
          <w:tcPr>
            <w:tcW w:w="6886" w:type="dxa"/>
          </w:tcPr>
          <w:p>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A5A5A5" w:themeFill="accent3"/>
          </w:tcPr>
          <w:p>
            <w:r>
              <w:rPr>
                <w:rFonts w:hint="eastAsia"/>
              </w:rPr>
              <w:t>输入/前置条件</w:t>
            </w:r>
          </w:p>
        </w:tc>
        <w:tc>
          <w:tcPr>
            <w:tcW w:w="6886" w:type="dxa"/>
          </w:tcPr>
          <w:p>
            <w:r>
              <w:rPr>
                <w:rFonts w:hint="eastAsia"/>
              </w:rPr>
              <w:t>进入“串号跟踪”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A5A5A5" w:themeFill="accent3"/>
          </w:tcPr>
          <w:p>
            <w:r>
              <w:rPr>
                <w:rFonts w:hint="eastAsia"/>
              </w:rPr>
              <w:t>需求描述</w:t>
            </w:r>
          </w:p>
        </w:tc>
        <w:tc>
          <w:tcPr>
            <w:tcW w:w="6886" w:type="dxa"/>
          </w:tcPr>
          <w:p>
            <w:pPr>
              <w:numPr>
                <w:ilvl w:val="0"/>
                <w:numId w:val="21"/>
              </w:numPr>
            </w:pPr>
            <w:r>
              <w:rPr>
                <w:rFonts w:hint="eastAsia"/>
              </w:rPr>
              <w:t>输入串号（至少5位），进行右匹配，点击键盘“搜索”或“enter”键触发匹配；</w:t>
            </w:r>
          </w:p>
          <w:p>
            <w:pPr>
              <w:numPr>
                <w:ilvl w:val="0"/>
                <w:numId w:val="21"/>
              </w:numPr>
            </w:pPr>
            <w:r>
              <w:rPr>
                <w:rFonts w:hint="eastAsia"/>
              </w:rPr>
              <w:t>点击“扫描”按钮，调出扫描功能进行扫描并触发匹配（需条码及二维码）；</w:t>
            </w:r>
          </w:p>
          <w:p>
            <w:pPr>
              <w:numPr>
                <w:ilvl w:val="0"/>
                <w:numId w:val="21"/>
              </w:numPr>
            </w:pPr>
            <w:r>
              <w:rPr>
                <w:rFonts w:hint="eastAsia"/>
              </w:rPr>
              <w:t>若匹配不到结果，则显示“无匹配串号”</w:t>
            </w:r>
          </w:p>
          <w:p>
            <w:r>
              <w:rPr>
                <w:rFonts w:hint="eastAsia"/>
              </w:rPr>
              <w:t>4、若匹配到一个串号信息，则直接进入“串号跟踪操作明细”页</w:t>
            </w:r>
          </w:p>
          <w:p>
            <w:r>
              <w:rPr>
                <w:rFonts w:hint="eastAsia"/>
              </w:rPr>
              <w:t>5、若匹配到多个串号信息，显示此多个串号信息列表，列表内容显示：“串号”、“辅助串号”、“串号当前状态”</w:t>
            </w:r>
          </w:p>
          <w:p>
            <w:r>
              <w:rPr>
                <w:rFonts w:hint="eastAsia"/>
              </w:rPr>
              <w:t>6、点击“串号”、“辅助串号”，则携带此对应文字内容显示“条码生成页”页面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A5A5A5" w:themeFill="accent3"/>
          </w:tcPr>
          <w:p>
            <w:r>
              <w:rPr>
                <w:rFonts w:hint="eastAsia"/>
              </w:rPr>
              <w:t>数据源</w:t>
            </w:r>
          </w:p>
        </w:tc>
        <w:tc>
          <w:tcPr>
            <w:tcW w:w="6886" w:type="dxa"/>
          </w:tcPr>
          <w:p>
            <w:r>
              <w:rPr>
                <w:rFonts w:hint="eastAsia"/>
              </w:rPr>
              <w:t>当前登录公司内的串号信息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A5A5A5" w:themeFill="accent3"/>
          </w:tcPr>
          <w:p>
            <w:r>
              <w:rPr>
                <w:rFonts w:hint="eastAsia"/>
              </w:rPr>
              <w:t>输出/后置条件</w:t>
            </w:r>
          </w:p>
        </w:tc>
        <w:tc>
          <w:tcPr>
            <w:tcW w:w="6886" w:type="dxa"/>
          </w:tcPr>
          <w:p>
            <w:r>
              <w:rPr>
                <w:rFonts w:hint="eastAsia"/>
              </w:rPr>
              <w:t>1、点击“后退”按钮，返回“报表”页</w:t>
            </w:r>
          </w:p>
          <w:p>
            <w:r>
              <w:rPr>
                <w:rFonts w:hint="eastAsia"/>
              </w:rPr>
              <w:t>2、若匹配到一个串号信息，则进入“串号跟踪操作明细”页</w:t>
            </w:r>
          </w:p>
          <w:p>
            <w:r>
              <w:rPr>
                <w:rFonts w:hint="eastAsia"/>
              </w:rPr>
              <w:t>3、若匹配到多个串号信息，点击某一串号信息列表，则进入“串号跟踪-多个串号”页</w:t>
            </w:r>
          </w:p>
          <w:p>
            <w:r>
              <w:rPr>
                <w:rFonts w:hint="eastAsia"/>
              </w:rPr>
              <w:t>4、点击“串号”、“辅助串号”，则携带此对应文字内容显示“条码生成页”页面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A5A5A5" w:themeFill="accent3"/>
          </w:tcPr>
          <w:p>
            <w:r>
              <w:rPr>
                <w:rFonts w:hint="eastAsia"/>
              </w:rPr>
              <w:t>非正常流程</w:t>
            </w:r>
          </w:p>
        </w:tc>
        <w:tc>
          <w:tcPr>
            <w:tcW w:w="6886" w:type="dxa"/>
          </w:tcPr>
          <w:p>
            <w:r>
              <w:rPr>
                <w:rFonts w:hint="eastAsia"/>
              </w:rPr>
              <w:t>无数据</w:t>
            </w:r>
          </w:p>
        </w:tc>
      </w:tr>
    </w:tbl>
    <w:p>
      <w:pPr>
        <w:outlineLvl w:val="3"/>
        <w:rPr>
          <w:sz w:val="28"/>
          <w:szCs w:val="28"/>
        </w:rPr>
      </w:pPr>
      <w:bookmarkStart w:id="70" w:name="_Toc14175"/>
      <w:bookmarkStart w:id="71" w:name="_Toc32574"/>
      <w:r>
        <w:rPr>
          <w:rFonts w:hint="eastAsia"/>
          <w:sz w:val="28"/>
          <w:szCs w:val="28"/>
        </w:rPr>
        <w:t>3.2.6.1 串号跟踪操作明细</w:t>
      </w:r>
      <w:bookmarkEnd w:id="70"/>
      <w:bookmarkEnd w:id="71"/>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6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A5A5A5" w:themeFill="accent3"/>
          </w:tcPr>
          <w:p>
            <w:r>
              <w:rPr>
                <w:rFonts w:hint="eastAsia"/>
              </w:rPr>
              <w:t>用户场景</w:t>
            </w:r>
          </w:p>
        </w:tc>
        <w:tc>
          <w:tcPr>
            <w:tcW w:w="6886" w:type="dxa"/>
          </w:tcPr>
          <w:p>
            <w:r>
              <w:rPr>
                <w:rFonts w:hint="eastAsia"/>
              </w:rPr>
              <w:t>快速跟踪查看某手机来龙去脉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A5A5A5" w:themeFill="accent3"/>
          </w:tcPr>
          <w:p>
            <w:r>
              <w:rPr>
                <w:rFonts w:hint="eastAsia"/>
              </w:rPr>
              <w:t>功能描述</w:t>
            </w:r>
          </w:p>
        </w:tc>
        <w:tc>
          <w:tcPr>
            <w:tcW w:w="6886" w:type="dxa"/>
          </w:tcPr>
          <w:p>
            <w:r>
              <w:rPr>
                <w:rFonts w:hint="eastAsia"/>
              </w:rPr>
              <w:t>显示具体串号信息的最终状态、成本及出入库流水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A5A5A5" w:themeFill="accent3"/>
          </w:tcPr>
          <w:p>
            <w:r>
              <w:rPr>
                <w:rFonts w:hint="eastAsia"/>
              </w:rPr>
              <w:t>优先级</w:t>
            </w:r>
          </w:p>
        </w:tc>
        <w:tc>
          <w:tcPr>
            <w:tcW w:w="6886" w:type="dxa"/>
          </w:tcPr>
          <w:p>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A5A5A5" w:themeFill="accent3"/>
          </w:tcPr>
          <w:p>
            <w:r>
              <w:rPr>
                <w:rFonts w:hint="eastAsia"/>
              </w:rPr>
              <w:t>输入/前置条件</w:t>
            </w:r>
          </w:p>
        </w:tc>
        <w:tc>
          <w:tcPr>
            <w:tcW w:w="6886" w:type="dxa"/>
          </w:tcPr>
          <w:p>
            <w:r>
              <w:rPr>
                <w:rFonts w:hint="eastAsia"/>
              </w:rPr>
              <w:t>进入“串号跟踪”，输入或扫描匹配到一个串号信息，或点击匹配某个到的多个串号信息的进入本页。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A5A5A5" w:themeFill="accent3"/>
          </w:tcPr>
          <w:p>
            <w:r>
              <w:rPr>
                <w:rFonts w:hint="eastAsia"/>
              </w:rPr>
              <w:t>需求描述</w:t>
            </w:r>
          </w:p>
        </w:tc>
        <w:tc>
          <w:tcPr>
            <w:tcW w:w="6886" w:type="dxa"/>
          </w:tcPr>
          <w:p>
            <w:pPr>
              <w:numPr>
                <w:ilvl w:val="0"/>
                <w:numId w:val="22"/>
              </w:numPr>
            </w:pPr>
            <w:r>
              <w:rPr>
                <w:rFonts w:hint="eastAsia"/>
              </w:rPr>
              <w:t>显示此串号信息的“串号”、“辅助串号”、“串号当前状态”、“串号最终成本价”；</w:t>
            </w:r>
          </w:p>
          <w:p>
            <w:pPr>
              <w:numPr>
                <w:ilvl w:val="0"/>
                <w:numId w:val="22"/>
              </w:numPr>
            </w:pPr>
            <w:r>
              <w:rPr>
                <w:rFonts w:hint="eastAsia"/>
              </w:rPr>
              <w:t>显示此串号的“商品名称”、“商品配置”；</w:t>
            </w:r>
          </w:p>
          <w:p>
            <w:pPr>
              <w:numPr>
                <w:ilvl w:val="0"/>
                <w:numId w:val="22"/>
              </w:numPr>
            </w:pPr>
            <w:r>
              <w:rPr>
                <w:rFonts w:hint="eastAsia"/>
              </w:rPr>
              <w:t>显示串号的具体流水：“流水序号”（从1开始计算）、“出入库类型”、“单据编号”、“单据日期”、“商品明细金额”、“部门名称”、“仓库名称”、“操作人名称”、“操作时间”（格式YYYY-MM-DD HH:MM:SS）、“串号明细备注”</w:t>
            </w:r>
          </w:p>
          <w:p>
            <w:pPr>
              <w:numPr>
                <w:ilvl w:val="0"/>
                <w:numId w:val="22"/>
              </w:numPr>
            </w:pPr>
            <w:r>
              <w:rPr>
                <w:rFonts w:hint="eastAsia"/>
              </w:rPr>
              <w:t>若此串号信息涉及有多个商品名称信息，则先显示第一个“商品名称”、“商品配置”及对应流水，第一个商品名称的流水显示完毕后，再紧接显示第二个“商品名称”、“商品配置”及对应流水，依次类推</w:t>
            </w:r>
          </w:p>
          <w:p>
            <w:pPr>
              <w:numPr>
                <w:ilvl w:val="0"/>
                <w:numId w:val="22"/>
              </w:numPr>
            </w:pPr>
            <w:r>
              <w:rPr>
                <w:rFonts w:hint="eastAsia"/>
              </w:rPr>
              <w:t>点击“串号”、“辅助串号”、“单据编号”，则携带此对应文字内容显示“条码生成页”页面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A5A5A5" w:themeFill="accent3"/>
          </w:tcPr>
          <w:p>
            <w:r>
              <w:rPr>
                <w:rFonts w:hint="eastAsia"/>
              </w:rPr>
              <w:t>数据源</w:t>
            </w:r>
          </w:p>
        </w:tc>
        <w:tc>
          <w:tcPr>
            <w:tcW w:w="6886" w:type="dxa"/>
          </w:tcPr>
          <w:p>
            <w:r>
              <w:rPr>
                <w:rFonts w:hint="eastAsia"/>
              </w:rPr>
              <w:t>当前登录公司内的此串号信息对应的内容，请参照“报表中心”→“串号跟踪”功能。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A5A5A5" w:themeFill="accent3"/>
          </w:tcPr>
          <w:p>
            <w:r>
              <w:rPr>
                <w:rFonts w:hint="eastAsia"/>
              </w:rPr>
              <w:t>输出/后置条件</w:t>
            </w:r>
          </w:p>
        </w:tc>
        <w:tc>
          <w:tcPr>
            <w:tcW w:w="6886" w:type="dxa"/>
          </w:tcPr>
          <w:p>
            <w:pPr>
              <w:numPr>
                <w:ilvl w:val="0"/>
                <w:numId w:val="23"/>
              </w:numPr>
            </w:pPr>
            <w:r>
              <w:rPr>
                <w:rFonts w:hint="eastAsia"/>
              </w:rPr>
              <w:t>点击“后退”按钮，返回“报表”页</w:t>
            </w:r>
          </w:p>
          <w:p>
            <w:pPr>
              <w:numPr>
                <w:ilvl w:val="0"/>
                <w:numId w:val="23"/>
              </w:numPr>
            </w:pPr>
            <w:r>
              <w:rPr>
                <w:rFonts w:hint="eastAsia"/>
              </w:rPr>
              <w:t>点击“串号”、“辅助串号”、“单据编号”，则携带此对应文字内容显示“条码生成页”页面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A5A5A5" w:themeFill="accent3"/>
          </w:tcPr>
          <w:p>
            <w:r>
              <w:rPr>
                <w:rFonts w:hint="eastAsia"/>
              </w:rPr>
              <w:t>非正常流程</w:t>
            </w:r>
          </w:p>
        </w:tc>
        <w:tc>
          <w:tcPr>
            <w:tcW w:w="6886" w:type="dxa"/>
          </w:tcPr>
          <w:p>
            <w:r>
              <w:rPr>
                <w:rFonts w:hint="eastAsia"/>
              </w:rPr>
              <w:t>无数据</w:t>
            </w:r>
          </w:p>
        </w:tc>
      </w:tr>
    </w:tbl>
    <w:p>
      <w:bookmarkStart w:id="72" w:name="_Toc2363"/>
    </w:p>
    <w:p>
      <w:pPr>
        <w:outlineLvl w:val="2"/>
        <w:rPr>
          <w:sz w:val="28"/>
          <w:szCs w:val="28"/>
        </w:rPr>
      </w:pPr>
      <w:bookmarkStart w:id="73" w:name="_Toc18247"/>
      <w:r>
        <w:rPr>
          <w:rFonts w:hint="eastAsia"/>
          <w:sz w:val="28"/>
          <w:szCs w:val="28"/>
        </w:rPr>
        <w:t>3.2.7 实时库存</w:t>
      </w:r>
      <w:bookmarkEnd w:id="72"/>
      <w:bookmarkEnd w:id="73"/>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6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36" w:type="dxa"/>
            <w:shd w:val="clear" w:color="auto" w:fill="BEBEBE" w:themeFill="background1" w:themeFillShade="BF"/>
          </w:tcPr>
          <w:p>
            <w:r>
              <w:rPr>
                <w:rFonts w:hint="eastAsia"/>
              </w:rPr>
              <w:t>用户场景</w:t>
            </w:r>
          </w:p>
        </w:tc>
        <w:tc>
          <w:tcPr>
            <w:tcW w:w="6886" w:type="dxa"/>
          </w:tcPr>
          <w:p>
            <w:r>
              <w:rPr>
                <w:rFonts w:hint="eastAsia"/>
              </w:rPr>
              <w:t>查看实时库存统计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功能描述</w:t>
            </w:r>
          </w:p>
        </w:tc>
        <w:tc>
          <w:tcPr>
            <w:tcW w:w="6886" w:type="dxa"/>
          </w:tcPr>
          <w:p>
            <w:r>
              <w:rPr>
                <w:rFonts w:hint="eastAsia"/>
              </w:rPr>
              <w:t>用户查看实时库存统计。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优先级</w:t>
            </w:r>
          </w:p>
        </w:tc>
        <w:tc>
          <w:tcPr>
            <w:tcW w:w="6886" w:type="dxa"/>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输入/前置条件</w:t>
            </w:r>
          </w:p>
        </w:tc>
        <w:tc>
          <w:tcPr>
            <w:tcW w:w="6886" w:type="dxa"/>
          </w:tcPr>
          <w:p>
            <w:r>
              <w:rPr>
                <w:rFonts w:hint="eastAsia"/>
              </w:rPr>
              <w:t>进入“实时库存”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需求描述</w:t>
            </w:r>
          </w:p>
        </w:tc>
        <w:tc>
          <w:tcPr>
            <w:tcW w:w="6886" w:type="dxa"/>
          </w:tcPr>
          <w:p>
            <w:pPr>
              <w:numPr>
                <w:ilvl w:val="0"/>
                <w:numId w:val="24"/>
              </w:numPr>
            </w:pPr>
            <w:r>
              <w:rPr>
                <w:rFonts w:hint="eastAsia"/>
              </w:rPr>
              <w:t>显示“全部”类别商品，并允许用户快速切换正常启用状态的一级商品类别进行点击切换过滤结果，并与“查询条件”→“商品类别”进行关联存值；</w:t>
            </w:r>
          </w:p>
          <w:p>
            <w:pPr>
              <w:numPr>
                <w:ilvl w:val="0"/>
                <w:numId w:val="24"/>
              </w:numPr>
            </w:pPr>
            <w:r>
              <w:rPr>
                <w:rFonts w:hint="eastAsia"/>
              </w:rPr>
              <w:t>可输入“商品类别/品牌/型号/商品名称/条码”进行过滤结果</w:t>
            </w:r>
          </w:p>
          <w:p>
            <w:pPr>
              <w:numPr>
                <w:ilvl w:val="0"/>
                <w:numId w:val="24"/>
              </w:numPr>
            </w:pPr>
            <w:r>
              <w:rPr>
                <w:rFonts w:hint="eastAsia"/>
              </w:rPr>
              <w:t>明细结果列表说明：</w:t>
            </w:r>
          </w:p>
          <w:tbl>
            <w:tblPr>
              <w:tblStyle w:val="20"/>
              <w:tblW w:w="65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8"/>
              <w:gridCol w:w="1766"/>
              <w:gridCol w:w="4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68" w:type="dxa"/>
                  <w:shd w:val="clear" w:color="auto" w:fill="A5A5A5" w:themeFill="accent3"/>
                </w:tcPr>
                <w:p>
                  <w:r>
                    <w:rPr>
                      <w:rFonts w:hint="eastAsia"/>
                    </w:rPr>
                    <w:t>统计方案</w:t>
                  </w:r>
                </w:p>
              </w:tc>
              <w:tc>
                <w:tcPr>
                  <w:tcW w:w="1766" w:type="dxa"/>
                  <w:shd w:val="clear" w:color="auto" w:fill="A5A5A5" w:themeFill="accent3"/>
                </w:tcPr>
                <w:p>
                  <w:r>
                    <w:rPr>
                      <w:rFonts w:hint="eastAsia"/>
                    </w:rPr>
                    <w:t>二次过滤搜索框</w:t>
                  </w:r>
                </w:p>
              </w:tc>
              <w:tc>
                <w:tcPr>
                  <w:tcW w:w="4050" w:type="dxa"/>
                  <w:shd w:val="clear" w:color="auto" w:fill="A5A5A5" w:themeFill="accent3"/>
                </w:tcPr>
                <w:p>
                  <w:r>
                    <w:rPr>
                      <w:rFonts w:hint="eastAsia"/>
                    </w:rPr>
                    <w:t>“明细行”页面显示内容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 w:type="dxa"/>
                  <w:shd w:val="clear" w:color="auto" w:fill="A5A5A5" w:themeFill="accent3"/>
                </w:tcPr>
                <w:p>
                  <w:r>
                    <w:rPr>
                      <w:rFonts w:hint="eastAsia"/>
                    </w:rPr>
                    <w:t>按商品名称</w:t>
                  </w:r>
                </w:p>
              </w:tc>
              <w:tc>
                <w:tcPr>
                  <w:tcW w:w="1766" w:type="dxa"/>
                  <w:shd w:val="clear" w:color="auto" w:fill="A5A5A5" w:themeFill="accent3"/>
                </w:tcPr>
                <w:p>
                  <w:r>
                    <w:rPr>
                      <w:rFonts w:hint="eastAsia"/>
                    </w:rPr>
                    <w:t>商品类别/品牌/型号/商品名称/条码</w:t>
                  </w:r>
                </w:p>
              </w:tc>
              <w:tc>
                <w:tcPr>
                  <w:tcW w:w="4050" w:type="dxa"/>
                </w:tcPr>
                <w:p>
                  <w:r>
                    <w:rPr>
                      <w:rFonts w:hint="eastAsia"/>
                    </w:rPr>
                    <w:t>“商品名称”、“数量”、“均价”、“金额”</w:t>
                  </w:r>
                </w:p>
              </w:tc>
            </w:tr>
          </w:tbl>
          <w:p>
            <w:pPr>
              <w:numPr>
                <w:ilvl w:val="0"/>
                <w:numId w:val="24"/>
              </w:numPr>
            </w:pPr>
            <w:r>
              <w:rPr>
                <w:rFonts w:hint="eastAsia"/>
              </w:rPr>
              <w:t>“合计”行说明：</w:t>
            </w:r>
          </w:p>
          <w:tbl>
            <w:tblPr>
              <w:tblStyle w:val="20"/>
              <w:tblW w:w="5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90" w:type="dxa"/>
                  <w:shd w:val="clear" w:color="auto" w:fill="A5A5A5" w:themeFill="accent3"/>
                </w:tcPr>
                <w:p>
                  <w:r>
                    <w:rPr>
                      <w:rFonts w:hint="eastAsia"/>
                    </w:rPr>
                    <w:t>页面显示内容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90" w:type="dxa"/>
                </w:tcPr>
                <w:p>
                  <w:r>
                    <w:rPr>
                      <w:rFonts w:hint="eastAsia"/>
                    </w:rPr>
                    <w:t>“数量”、“均价”、“金额”</w:t>
                  </w:r>
                </w:p>
              </w:tc>
            </w:tr>
          </w:tbl>
          <w:p>
            <w:pPr>
              <w:numPr>
                <w:ilvl w:val="0"/>
                <w:numId w:val="24"/>
              </w:numPr>
            </w:pPr>
            <w:r>
              <w:rPr>
                <w:rFonts w:hint="eastAsia"/>
              </w:rPr>
              <w:t>点击右上查询按钮进入本功能“查询条件”页</w:t>
            </w:r>
          </w:p>
          <w:p>
            <w:pPr>
              <w:numPr>
                <w:ilvl w:val="0"/>
                <w:numId w:val="24"/>
              </w:numPr>
            </w:pPr>
            <w:r>
              <w:rPr>
                <w:rFonts w:hint="eastAsia"/>
              </w:rPr>
              <w:t>“查询条件”页说明</w:t>
            </w:r>
          </w:p>
          <w:tbl>
            <w:tblPr>
              <w:tblStyle w:val="20"/>
              <w:tblW w:w="66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8"/>
              <w:gridCol w:w="3278"/>
              <w:gridCol w:w="2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条件名称</w:t>
                  </w:r>
                </w:p>
              </w:tc>
              <w:tc>
                <w:tcPr>
                  <w:tcW w:w="3278" w:type="dxa"/>
                  <w:shd w:val="clear" w:color="auto" w:fill="A5A5A5" w:themeFill="accent3"/>
                </w:tcPr>
                <w:p>
                  <w:r>
                    <w:rPr>
                      <w:rFonts w:hint="eastAsia"/>
                    </w:rPr>
                    <w:t>默认值及其他说明</w:t>
                  </w:r>
                </w:p>
              </w:tc>
              <w:tc>
                <w:tcPr>
                  <w:tcW w:w="2224" w:type="dxa"/>
                  <w:shd w:val="clear" w:color="auto" w:fill="A5A5A5" w:themeFill="accent3"/>
                </w:tcPr>
                <w:p>
                  <w:r>
                    <w:rPr>
                      <w:rFonts w:hint="eastAsia"/>
                    </w:rPr>
                    <w:t>点击跳转页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公司部门</w:t>
                  </w:r>
                </w:p>
              </w:tc>
              <w:tc>
                <w:tcPr>
                  <w:tcW w:w="3278" w:type="dxa"/>
                </w:tcPr>
                <w:p>
                  <w:r>
                    <w:rPr>
                      <w:rFonts w:hint="eastAsia"/>
                    </w:rPr>
                    <w:t>默认：当前登录公司</w:t>
                  </w:r>
                </w:p>
              </w:tc>
              <w:tc>
                <w:tcPr>
                  <w:tcW w:w="2224" w:type="dxa"/>
                </w:tcPr>
                <w:p>
                  <w:r>
                    <w:rPr>
                      <w:rFonts w:hint="eastAsia" w:asciiTheme="majorEastAsia" w:hAnsiTheme="majorEastAsia" w:eastAsiaTheme="majorEastAsia"/>
                      <w:color w:val="000000" w:themeColor="text1"/>
                      <w14:textFill>
                        <w14:solidFill>
                          <w14:schemeClr w14:val="tx1"/>
                        </w14:solidFill>
                      </w14:textFill>
                    </w:rPr>
                    <w:t>3.5.1 公司部门-单选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商品类别</w:t>
                  </w:r>
                </w:p>
              </w:tc>
              <w:tc>
                <w:tcPr>
                  <w:tcW w:w="3278" w:type="dxa"/>
                </w:tcPr>
                <w:p>
                  <w:r>
                    <w:rPr>
                      <w:rFonts w:hint="eastAsia"/>
                    </w:rPr>
                    <w:t>默认：全部</w:t>
                  </w:r>
                </w:p>
                <w:p/>
              </w:tc>
              <w:tc>
                <w:tcPr>
                  <w:tcW w:w="2224" w:type="dxa"/>
                </w:tcPr>
                <w:p>
                  <w:r>
                    <w:rPr>
                      <w:rFonts w:hint="eastAsia" w:asciiTheme="majorEastAsia" w:hAnsiTheme="majorEastAsia" w:eastAsiaTheme="majorEastAsia"/>
                      <w:color w:val="000000" w:themeColor="text1"/>
                      <w14:textFill>
                        <w14:solidFill>
                          <w14:schemeClr w14:val="tx1"/>
                        </w14:solidFill>
                      </w14:textFill>
                    </w:rPr>
                    <w:t>3.5.2 商品类别-单选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品牌</w:t>
                  </w:r>
                </w:p>
              </w:tc>
              <w:tc>
                <w:tcPr>
                  <w:tcW w:w="3278" w:type="dxa"/>
                </w:tcPr>
                <w:p>
                  <w:r>
                    <w:rPr>
                      <w:rFonts w:hint="eastAsia"/>
                    </w:rPr>
                    <w:t>默认：全部</w:t>
                  </w:r>
                </w:p>
              </w:tc>
              <w:tc>
                <w:tcPr>
                  <w:tcW w:w="2224" w:type="dxa"/>
                </w:tcPr>
                <w:p>
                  <w:r>
                    <w:rPr>
                      <w:rFonts w:hint="eastAsia" w:asciiTheme="majorEastAsia" w:hAnsiTheme="majorEastAsia" w:eastAsiaTheme="majorEastAsia"/>
                      <w:color w:val="000000" w:themeColor="text1"/>
                      <w14:textFill>
                        <w14:solidFill>
                          <w14:schemeClr w14:val="tx1"/>
                        </w14:solidFill>
                      </w14:textFill>
                    </w:rPr>
                    <w:t xml:space="preserve">3.5.3 </w:t>
                  </w:r>
                  <w:r>
                    <w:rPr>
                      <w:rFonts w:hint="eastAsia"/>
                    </w:rPr>
                    <w:t>品牌</w:t>
                  </w:r>
                  <w:r>
                    <w:rPr>
                      <w:rFonts w:hint="eastAsia" w:asciiTheme="majorEastAsia" w:hAnsiTheme="majorEastAsia" w:eastAsiaTheme="majorEastAsia"/>
                      <w:color w:val="000000" w:themeColor="text1"/>
                      <w14:textFill>
                        <w14:solidFill>
                          <w14:schemeClr w14:val="tx1"/>
                        </w14:solidFill>
                      </w14:textFill>
                    </w:rPr>
                    <w:t>-单选</w:t>
                  </w:r>
                </w:p>
              </w:tc>
            </w:tr>
          </w:tbl>
          <w:p>
            <w:pPr>
              <w:numPr>
                <w:ilvl w:val="0"/>
                <w:numId w:val="24"/>
              </w:numPr>
            </w:pPr>
            <w:r>
              <w:rPr>
                <w:rFonts w:hint="eastAsia"/>
              </w:rPr>
              <w:t>点击查询条件的“重置”按钮，将所有查询条件重置为默认值；</w:t>
            </w:r>
          </w:p>
          <w:p>
            <w:r>
              <w:rPr>
                <w:rFonts w:hint="eastAsia"/>
              </w:rPr>
              <w:t>8、点击查询条件的“后退”按钮，将直接返回本页；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数据源</w:t>
            </w:r>
          </w:p>
        </w:tc>
        <w:tc>
          <w:tcPr>
            <w:tcW w:w="6886" w:type="dxa"/>
          </w:tcPr>
          <w:p>
            <w:r>
              <w:rPr>
                <w:rFonts w:hint="eastAsia"/>
              </w:rPr>
              <w:t>1、有权限且已启用状态的公司和可使用且已启用状态的部门的库存表数据；</w:t>
            </w:r>
          </w:p>
          <w:p>
            <w:r>
              <w:rPr>
                <w:rFonts w:hint="eastAsia"/>
              </w:rPr>
              <w:t>2、各数据字段对应内容</w:t>
            </w:r>
          </w:p>
          <w:tbl>
            <w:tblPr>
              <w:tblStyle w:val="20"/>
              <w:tblW w:w="66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6"/>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56" w:type="dxa"/>
                  <w:shd w:val="clear" w:color="auto" w:fill="A5A5A5" w:themeFill="accent3"/>
                </w:tcPr>
                <w:p>
                  <w:r>
                    <w:rPr>
                      <w:rFonts w:hint="eastAsia"/>
                    </w:rPr>
                    <w:t>数据字段</w:t>
                  </w:r>
                </w:p>
              </w:tc>
              <w:tc>
                <w:tcPr>
                  <w:tcW w:w="5514" w:type="dxa"/>
                  <w:shd w:val="clear" w:color="auto" w:fill="A5A5A5" w:themeFill="accent3"/>
                </w:tcPr>
                <w:p>
                  <w:r>
                    <w:rPr>
                      <w:rFonts w:hint="eastAsia"/>
                    </w:rPr>
                    <w:t>对应来源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商品名称</w:t>
                  </w:r>
                </w:p>
              </w:tc>
              <w:tc>
                <w:tcPr>
                  <w:tcW w:w="5514" w:type="dxa"/>
                  <w:shd w:val="clear" w:color="auto" w:fill="auto"/>
                </w:tcPr>
                <w:p>
                  <w:r>
                    <w:rPr>
                      <w:rFonts w:hint="eastAsia"/>
                    </w:rPr>
                    <w:t>库存商品名称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数量</w:t>
                  </w:r>
                </w:p>
              </w:tc>
              <w:tc>
                <w:tcPr>
                  <w:tcW w:w="5514" w:type="dxa"/>
                </w:tcPr>
                <w:p>
                  <w:r>
                    <w:rPr>
                      <w:rFonts w:hint="eastAsia"/>
                    </w:rPr>
                    <w:t>库存商品数量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均价</w:t>
                  </w:r>
                </w:p>
              </w:tc>
              <w:tc>
                <w:tcPr>
                  <w:tcW w:w="5514" w:type="dxa"/>
                </w:tcPr>
                <w:p>
                  <w:r>
                    <w:rPr>
                      <w:rFonts w:hint="eastAsia"/>
                    </w:rPr>
                    <w:t>金额/数量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金额</w:t>
                  </w:r>
                </w:p>
              </w:tc>
              <w:tc>
                <w:tcPr>
                  <w:tcW w:w="5514" w:type="dxa"/>
                </w:tcPr>
                <w:p>
                  <w:r>
                    <w:rPr>
                      <w:rFonts w:hint="eastAsia"/>
                    </w:rPr>
                    <w:t>库存折后金额</w:t>
                  </w:r>
                </w:p>
              </w:tc>
            </w:tr>
          </w:tb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输出/后置条件</w:t>
            </w:r>
          </w:p>
        </w:tc>
        <w:tc>
          <w:tcPr>
            <w:tcW w:w="6886" w:type="dxa"/>
          </w:tcPr>
          <w:p>
            <w:pPr>
              <w:numPr>
                <w:ilvl w:val="0"/>
                <w:numId w:val="25"/>
              </w:numPr>
            </w:pPr>
            <w:r>
              <w:rPr>
                <w:rFonts w:hint="eastAsia"/>
              </w:rPr>
              <w:t>点击“后退”按钮，则直接返回“报表”页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非正常流程</w:t>
            </w:r>
          </w:p>
        </w:tc>
        <w:tc>
          <w:tcPr>
            <w:tcW w:w="6886" w:type="dxa"/>
          </w:tcPr>
          <w:p>
            <w:r>
              <w:rPr>
                <w:rFonts w:hint="eastAsia"/>
              </w:rPr>
              <w:t>无数据</w:t>
            </w:r>
          </w:p>
        </w:tc>
      </w:tr>
    </w:tbl>
    <w:p/>
    <w:p>
      <w:pPr>
        <w:outlineLvl w:val="2"/>
        <w:rPr>
          <w:sz w:val="28"/>
          <w:szCs w:val="28"/>
        </w:rPr>
      </w:pPr>
      <w:bookmarkStart w:id="74" w:name="_Toc30430"/>
      <w:bookmarkStart w:id="75" w:name="_Toc27842"/>
      <w:r>
        <w:rPr>
          <w:rFonts w:hint="eastAsia"/>
          <w:sz w:val="28"/>
          <w:szCs w:val="28"/>
        </w:rPr>
        <w:t>3.2.8 库存分布</w:t>
      </w:r>
      <w:bookmarkEnd w:id="74"/>
      <w:bookmarkEnd w:id="75"/>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6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36" w:type="dxa"/>
            <w:shd w:val="clear" w:color="auto" w:fill="BEBEBE" w:themeFill="background1" w:themeFillShade="BF"/>
          </w:tcPr>
          <w:p>
            <w:r>
              <w:rPr>
                <w:rFonts w:hint="eastAsia"/>
              </w:rPr>
              <w:t>用户场景</w:t>
            </w:r>
          </w:p>
        </w:tc>
        <w:tc>
          <w:tcPr>
            <w:tcW w:w="6886" w:type="dxa"/>
          </w:tcPr>
          <w:p>
            <w:r>
              <w:rPr>
                <w:rFonts w:hint="eastAsia"/>
              </w:rPr>
              <w:t>查看库存分布统计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功能描述</w:t>
            </w:r>
          </w:p>
        </w:tc>
        <w:tc>
          <w:tcPr>
            <w:tcW w:w="6886" w:type="dxa"/>
          </w:tcPr>
          <w:p>
            <w:r>
              <w:rPr>
                <w:rFonts w:hint="eastAsia"/>
              </w:rPr>
              <w:t>用户查看库存分布统计。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优先级</w:t>
            </w:r>
          </w:p>
        </w:tc>
        <w:tc>
          <w:tcPr>
            <w:tcW w:w="6886" w:type="dxa"/>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输入/前置条件</w:t>
            </w:r>
          </w:p>
        </w:tc>
        <w:tc>
          <w:tcPr>
            <w:tcW w:w="6886" w:type="dxa"/>
          </w:tcPr>
          <w:p>
            <w:r>
              <w:rPr>
                <w:rFonts w:hint="eastAsia"/>
              </w:rPr>
              <w:t>进入“库存分布”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需求描述</w:t>
            </w:r>
          </w:p>
        </w:tc>
        <w:tc>
          <w:tcPr>
            <w:tcW w:w="6886" w:type="dxa"/>
          </w:tcPr>
          <w:p>
            <w:r>
              <w:rPr>
                <w:rFonts w:hint="eastAsia"/>
              </w:rPr>
              <w:t>1、显示“全部”类别商品，并允许用户快速切换正常启用状态的一级商品类别进行点击切换过滤结果，并与“查询条件”→“商品类别”进行关联存值；</w:t>
            </w:r>
          </w:p>
          <w:p>
            <w:r>
              <w:rPr>
                <w:rFonts w:hint="eastAsia"/>
              </w:rPr>
              <w:t>2、可输入“商品类别/品牌/型号/商品名称/条码”进行过滤结果</w:t>
            </w:r>
          </w:p>
          <w:p>
            <w:r>
              <w:rPr>
                <w:rFonts w:hint="eastAsia"/>
              </w:rPr>
              <w:t>3、明细结果列表说明：</w:t>
            </w:r>
          </w:p>
          <w:tbl>
            <w:tblPr>
              <w:tblStyle w:val="20"/>
              <w:tblW w:w="65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8"/>
              <w:gridCol w:w="1766"/>
              <w:gridCol w:w="4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 w:type="dxa"/>
                  <w:shd w:val="clear" w:color="auto" w:fill="A5A5A5" w:themeFill="accent3"/>
                </w:tcPr>
                <w:p>
                  <w:r>
                    <w:rPr>
                      <w:rFonts w:hint="eastAsia"/>
                    </w:rPr>
                    <w:t>统计方案</w:t>
                  </w:r>
                </w:p>
              </w:tc>
              <w:tc>
                <w:tcPr>
                  <w:tcW w:w="1766" w:type="dxa"/>
                  <w:shd w:val="clear" w:color="auto" w:fill="A5A5A5" w:themeFill="accent3"/>
                </w:tcPr>
                <w:p>
                  <w:r>
                    <w:rPr>
                      <w:rFonts w:hint="eastAsia"/>
                    </w:rPr>
                    <w:t>二次过滤搜索框</w:t>
                  </w:r>
                </w:p>
              </w:tc>
              <w:tc>
                <w:tcPr>
                  <w:tcW w:w="4050" w:type="dxa"/>
                  <w:shd w:val="clear" w:color="auto" w:fill="A5A5A5" w:themeFill="accent3"/>
                </w:tcPr>
                <w:p>
                  <w:r>
                    <w:rPr>
                      <w:rFonts w:hint="eastAsia"/>
                    </w:rPr>
                    <w:t>“明细行”页面显示内容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 w:type="dxa"/>
                  <w:shd w:val="clear" w:color="auto" w:fill="A5A5A5" w:themeFill="accent3"/>
                </w:tcPr>
                <w:p>
                  <w:r>
                    <w:rPr>
                      <w:rFonts w:hint="eastAsia"/>
                    </w:rPr>
                    <w:t>按商品名称</w:t>
                  </w:r>
                </w:p>
              </w:tc>
              <w:tc>
                <w:tcPr>
                  <w:tcW w:w="1766" w:type="dxa"/>
                  <w:shd w:val="clear" w:color="auto" w:fill="A5A5A5" w:themeFill="accent3"/>
                </w:tcPr>
                <w:p>
                  <w:r>
                    <w:rPr>
                      <w:rFonts w:hint="eastAsia"/>
                    </w:rPr>
                    <w:t>商品类别/品牌/型号/商品名称/条码</w:t>
                  </w:r>
                </w:p>
              </w:tc>
              <w:tc>
                <w:tcPr>
                  <w:tcW w:w="4050" w:type="dxa"/>
                </w:tcPr>
                <w:p>
                  <w:r>
                    <w:rPr>
                      <w:rFonts w:hint="eastAsia"/>
                    </w:rPr>
                    <w:t>“商品名称”、“数量”、“部门名称”、“仓库名称”</w:t>
                  </w:r>
                </w:p>
              </w:tc>
            </w:tr>
          </w:tbl>
          <w:p>
            <w:r>
              <w:rPr>
                <w:rFonts w:hint="eastAsia"/>
              </w:rPr>
              <w:t>4、点击右上查询按钮进入本功能“查询条件”页</w:t>
            </w:r>
          </w:p>
          <w:p>
            <w:r>
              <w:rPr>
                <w:rFonts w:hint="eastAsia"/>
              </w:rPr>
              <w:t>5、“查询条件”页说明</w:t>
            </w:r>
          </w:p>
          <w:tbl>
            <w:tblPr>
              <w:tblStyle w:val="20"/>
              <w:tblW w:w="66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8"/>
              <w:gridCol w:w="3278"/>
              <w:gridCol w:w="2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条件名称</w:t>
                  </w:r>
                </w:p>
              </w:tc>
              <w:tc>
                <w:tcPr>
                  <w:tcW w:w="3278" w:type="dxa"/>
                  <w:shd w:val="clear" w:color="auto" w:fill="A5A5A5" w:themeFill="accent3"/>
                </w:tcPr>
                <w:p>
                  <w:r>
                    <w:rPr>
                      <w:rFonts w:hint="eastAsia"/>
                    </w:rPr>
                    <w:t>默认值及其他说明</w:t>
                  </w:r>
                </w:p>
              </w:tc>
              <w:tc>
                <w:tcPr>
                  <w:tcW w:w="2224" w:type="dxa"/>
                  <w:shd w:val="clear" w:color="auto" w:fill="A5A5A5" w:themeFill="accent3"/>
                </w:tcPr>
                <w:p>
                  <w:r>
                    <w:rPr>
                      <w:rFonts w:hint="eastAsia"/>
                    </w:rPr>
                    <w:t>点击跳转页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公司部门</w:t>
                  </w:r>
                </w:p>
              </w:tc>
              <w:tc>
                <w:tcPr>
                  <w:tcW w:w="3278" w:type="dxa"/>
                </w:tcPr>
                <w:p>
                  <w:r>
                    <w:rPr>
                      <w:rFonts w:hint="eastAsia"/>
                    </w:rPr>
                    <w:t>默认：当前登录公司</w:t>
                  </w:r>
                </w:p>
              </w:tc>
              <w:tc>
                <w:tcPr>
                  <w:tcW w:w="2224" w:type="dxa"/>
                </w:tcPr>
                <w:p>
                  <w:r>
                    <w:rPr>
                      <w:rFonts w:hint="eastAsia" w:asciiTheme="majorEastAsia" w:hAnsiTheme="majorEastAsia" w:eastAsiaTheme="majorEastAsia"/>
                      <w:color w:val="000000" w:themeColor="text1"/>
                      <w14:textFill>
                        <w14:solidFill>
                          <w14:schemeClr w14:val="tx1"/>
                        </w14:solidFill>
                      </w14:textFill>
                    </w:rPr>
                    <w:t>3.5.1 公司部门-单选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商品类别</w:t>
                  </w:r>
                </w:p>
              </w:tc>
              <w:tc>
                <w:tcPr>
                  <w:tcW w:w="3278" w:type="dxa"/>
                </w:tcPr>
                <w:p>
                  <w:r>
                    <w:rPr>
                      <w:rFonts w:hint="eastAsia"/>
                    </w:rPr>
                    <w:t>默认：全部</w:t>
                  </w:r>
                </w:p>
                <w:p/>
              </w:tc>
              <w:tc>
                <w:tcPr>
                  <w:tcW w:w="2224" w:type="dxa"/>
                </w:tcPr>
                <w:p>
                  <w:r>
                    <w:rPr>
                      <w:rFonts w:hint="eastAsia" w:asciiTheme="majorEastAsia" w:hAnsiTheme="majorEastAsia" w:eastAsiaTheme="majorEastAsia"/>
                      <w:color w:val="000000" w:themeColor="text1"/>
                      <w14:textFill>
                        <w14:solidFill>
                          <w14:schemeClr w14:val="tx1"/>
                        </w14:solidFill>
                      </w14:textFill>
                    </w:rPr>
                    <w:t>3.5.2 商品类别-单选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品牌</w:t>
                  </w:r>
                </w:p>
              </w:tc>
              <w:tc>
                <w:tcPr>
                  <w:tcW w:w="3278" w:type="dxa"/>
                </w:tcPr>
                <w:p>
                  <w:r>
                    <w:rPr>
                      <w:rFonts w:hint="eastAsia"/>
                    </w:rPr>
                    <w:t>默认：全部</w:t>
                  </w:r>
                </w:p>
              </w:tc>
              <w:tc>
                <w:tcPr>
                  <w:tcW w:w="2224" w:type="dxa"/>
                </w:tcPr>
                <w:p>
                  <w:r>
                    <w:rPr>
                      <w:rFonts w:hint="eastAsia" w:asciiTheme="majorEastAsia" w:hAnsiTheme="majorEastAsia" w:eastAsiaTheme="majorEastAsia"/>
                      <w:color w:val="000000" w:themeColor="text1"/>
                      <w14:textFill>
                        <w14:solidFill>
                          <w14:schemeClr w14:val="tx1"/>
                        </w14:solidFill>
                      </w14:textFill>
                    </w:rPr>
                    <w:t xml:space="preserve">3.5.3 </w:t>
                  </w:r>
                  <w:r>
                    <w:rPr>
                      <w:rFonts w:hint="eastAsia"/>
                    </w:rPr>
                    <w:t>品牌</w:t>
                  </w:r>
                  <w:r>
                    <w:rPr>
                      <w:rFonts w:hint="eastAsia" w:asciiTheme="majorEastAsia" w:hAnsiTheme="majorEastAsia" w:eastAsiaTheme="majorEastAsia"/>
                      <w:color w:val="000000" w:themeColor="text1"/>
                      <w14:textFill>
                        <w14:solidFill>
                          <w14:schemeClr w14:val="tx1"/>
                        </w14:solidFill>
                      </w14:textFill>
                    </w:rPr>
                    <w:t>-单选</w:t>
                  </w:r>
                </w:p>
              </w:tc>
            </w:tr>
          </w:tbl>
          <w:p>
            <w:r>
              <w:rPr>
                <w:rFonts w:hint="eastAsia"/>
              </w:rPr>
              <w:t>6、点击查询条件的“重置”按钮，将所有查询条件重置为默认值；</w:t>
            </w:r>
          </w:p>
          <w:p>
            <w:r>
              <w:rPr>
                <w:rFonts w:hint="eastAsia"/>
              </w:rPr>
              <w:t>7、点击查询条件的“后退”按钮，将直接返回本页；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数据源</w:t>
            </w:r>
          </w:p>
        </w:tc>
        <w:tc>
          <w:tcPr>
            <w:tcW w:w="6886" w:type="dxa"/>
          </w:tcPr>
          <w:p>
            <w:pPr>
              <w:pStyle w:val="6"/>
            </w:pPr>
            <w:r>
              <w:rPr>
                <w:rFonts w:hint="eastAsia"/>
              </w:rPr>
              <w:t>1、有权限且已启用状态的公司和</w:t>
            </w:r>
            <w:commentRangeStart w:id="6"/>
            <w:r>
              <w:rPr>
                <w:rFonts w:hint="eastAsia"/>
              </w:rPr>
              <w:t>开启“公开库存量”且已启用状态的部门</w:t>
            </w:r>
            <w:commentRangeEnd w:id="6"/>
            <w:r>
              <w:commentReference w:id="6"/>
            </w:r>
            <w:r>
              <w:rPr>
                <w:rFonts w:hint="eastAsia"/>
              </w:rPr>
              <w:t>的库存表数据；</w:t>
            </w:r>
          </w:p>
          <w:p>
            <w:r>
              <w:rPr>
                <w:rFonts w:hint="eastAsia"/>
              </w:rPr>
              <w:t>2、各数据字段对应内容</w:t>
            </w:r>
          </w:p>
          <w:tbl>
            <w:tblPr>
              <w:tblStyle w:val="20"/>
              <w:tblW w:w="66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6"/>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数据字段</w:t>
                  </w:r>
                </w:p>
              </w:tc>
              <w:tc>
                <w:tcPr>
                  <w:tcW w:w="5514" w:type="dxa"/>
                  <w:shd w:val="clear" w:color="auto" w:fill="A5A5A5" w:themeFill="accent3"/>
                </w:tcPr>
                <w:p>
                  <w:r>
                    <w:rPr>
                      <w:rFonts w:hint="eastAsia"/>
                    </w:rPr>
                    <w:t>对应来源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商品名称</w:t>
                  </w:r>
                </w:p>
              </w:tc>
              <w:tc>
                <w:tcPr>
                  <w:tcW w:w="5514" w:type="dxa"/>
                  <w:shd w:val="clear" w:color="auto" w:fill="auto"/>
                </w:tcPr>
                <w:p>
                  <w:r>
                    <w:rPr>
                      <w:rFonts w:hint="eastAsia"/>
                    </w:rPr>
                    <w:t>库存商品名称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数量</w:t>
                  </w:r>
                </w:p>
              </w:tc>
              <w:tc>
                <w:tcPr>
                  <w:tcW w:w="5514" w:type="dxa"/>
                </w:tcPr>
                <w:p>
                  <w:r>
                    <w:rPr>
                      <w:rFonts w:hint="eastAsia"/>
                    </w:rPr>
                    <w:t>库存商品数量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部门名称</w:t>
                  </w:r>
                </w:p>
              </w:tc>
              <w:tc>
                <w:tcPr>
                  <w:tcW w:w="5514" w:type="dxa"/>
                </w:tcPr>
                <w:p>
                  <w:r>
                    <w:rPr>
                      <w:rFonts w:hint="eastAsia"/>
                    </w:rPr>
                    <w:t>库存部门名称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仓库名称</w:t>
                  </w:r>
                </w:p>
              </w:tc>
              <w:tc>
                <w:tcPr>
                  <w:tcW w:w="5514" w:type="dxa"/>
                </w:tcPr>
                <w:p>
                  <w:r>
                    <w:rPr>
                      <w:rFonts w:hint="eastAsia"/>
                    </w:rPr>
                    <w:t>库存仓库名称</w:t>
                  </w:r>
                </w:p>
              </w:tc>
            </w:tr>
          </w:tb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输出/后置条件</w:t>
            </w:r>
          </w:p>
        </w:tc>
        <w:tc>
          <w:tcPr>
            <w:tcW w:w="6886" w:type="dxa"/>
          </w:tcPr>
          <w:p>
            <w:pPr>
              <w:numPr>
                <w:ilvl w:val="0"/>
                <w:numId w:val="26"/>
              </w:numPr>
            </w:pPr>
            <w:r>
              <w:rPr>
                <w:rFonts w:hint="eastAsia"/>
              </w:rPr>
              <w:t>点击“后退”按钮，则直接返回“报表”页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非正常流程</w:t>
            </w:r>
          </w:p>
        </w:tc>
        <w:tc>
          <w:tcPr>
            <w:tcW w:w="6886" w:type="dxa"/>
          </w:tcPr>
          <w:p>
            <w:r>
              <w:rPr>
                <w:rFonts w:hint="eastAsia"/>
              </w:rPr>
              <w:t>无数据</w:t>
            </w:r>
          </w:p>
        </w:tc>
      </w:tr>
    </w:tbl>
    <w:p/>
    <w:p>
      <w:pPr>
        <w:outlineLvl w:val="3"/>
        <w:rPr>
          <w:sz w:val="28"/>
          <w:szCs w:val="28"/>
        </w:rPr>
      </w:pPr>
      <w:bookmarkStart w:id="76" w:name="_Toc25469"/>
      <w:r>
        <w:rPr>
          <w:rFonts w:hint="eastAsia"/>
          <w:sz w:val="28"/>
          <w:szCs w:val="28"/>
        </w:rPr>
        <w:t>3.2.8.1 库存分布详情</w:t>
      </w:r>
      <w:bookmarkEnd w:id="76"/>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6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用户场景</w:t>
            </w:r>
          </w:p>
        </w:tc>
        <w:tc>
          <w:tcPr>
            <w:tcW w:w="6886" w:type="dxa"/>
          </w:tcPr>
          <w:p>
            <w:r>
              <w:rPr>
                <w:rFonts w:hint="eastAsia"/>
              </w:rPr>
              <w:t>查看商品库存分布的部门仓库分布明细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功能描述</w:t>
            </w:r>
          </w:p>
        </w:tc>
        <w:tc>
          <w:tcPr>
            <w:tcW w:w="6886" w:type="dxa"/>
          </w:tcPr>
          <w:p>
            <w:r>
              <w:rPr>
                <w:rFonts w:hint="eastAsia"/>
              </w:rPr>
              <w:t>用户查看商品库存分布的部门仓库分布明细。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优先级</w:t>
            </w:r>
          </w:p>
        </w:tc>
        <w:tc>
          <w:tcPr>
            <w:tcW w:w="6886" w:type="dxa"/>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输入/前置条件</w:t>
            </w:r>
          </w:p>
        </w:tc>
        <w:tc>
          <w:tcPr>
            <w:tcW w:w="6886" w:type="dxa"/>
          </w:tcPr>
          <w:p>
            <w:r>
              <w:rPr>
                <w:rFonts w:hint="eastAsia"/>
              </w:rPr>
              <w:t>进入“库存分布”，点击“明细行”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需求描述</w:t>
            </w:r>
          </w:p>
        </w:tc>
        <w:tc>
          <w:tcPr>
            <w:tcW w:w="6886" w:type="dxa"/>
          </w:tcPr>
          <w:p>
            <w:r>
              <w:rPr>
                <w:rFonts w:hint="eastAsia"/>
              </w:rPr>
              <w:t>1、需要携带“库存分布”页的查询条件进入本页过滤结果；</w:t>
            </w:r>
          </w:p>
          <w:p>
            <w:r>
              <w:rPr>
                <w:rFonts w:hint="eastAsia"/>
              </w:rPr>
              <w:t>2、可输入“部门编码/部门名称”进行二次过滤结果；</w:t>
            </w:r>
          </w:p>
          <w:p>
            <w:r>
              <w:rPr>
                <w:rFonts w:hint="eastAsia"/>
              </w:rPr>
              <w:t>3、明细及合计行说明：</w:t>
            </w:r>
          </w:p>
          <w:tbl>
            <w:tblPr>
              <w:tblStyle w:val="20"/>
              <w:tblW w:w="5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90" w:type="dxa"/>
                  <w:shd w:val="clear" w:color="auto" w:fill="A5A5A5" w:themeFill="accent3"/>
                </w:tcPr>
                <w:p>
                  <w:r>
                    <w:rPr>
                      <w:rFonts w:hint="eastAsia"/>
                    </w:rPr>
                    <w:t>页面显示内容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90" w:type="dxa"/>
                </w:tcPr>
                <w:p>
                  <w:pPr>
                    <w:numPr>
                      <w:ilvl w:val="0"/>
                      <w:numId w:val="27"/>
                    </w:numPr>
                  </w:pPr>
                  <w:r>
                    <w:rPr>
                      <w:rFonts w:hint="eastAsia"/>
                    </w:rPr>
                    <w:t>“合计”行显示“数量”；</w:t>
                  </w:r>
                </w:p>
                <w:p>
                  <w:pPr>
                    <w:numPr>
                      <w:ilvl w:val="0"/>
                      <w:numId w:val="27"/>
                    </w:numPr>
                  </w:pPr>
                  <w:r>
                    <w:rPr>
                      <w:rFonts w:hint="eastAsia"/>
                    </w:rPr>
                    <w:t>“明细”行列表显示“部门名称”、“仓库名称”“数量”；</w:t>
                  </w:r>
                </w:p>
              </w:tc>
            </w:tr>
          </w:tb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数据源</w:t>
            </w:r>
          </w:p>
        </w:tc>
        <w:tc>
          <w:tcPr>
            <w:tcW w:w="6886" w:type="dxa"/>
          </w:tcPr>
          <w:p>
            <w:pPr>
              <w:pStyle w:val="6"/>
            </w:pPr>
            <w:r>
              <w:rPr>
                <w:rFonts w:hint="eastAsia"/>
              </w:rPr>
              <w:t>1、有权限且已启用状态的公司和</w:t>
            </w:r>
            <w:commentRangeStart w:id="7"/>
            <w:r>
              <w:rPr>
                <w:rFonts w:hint="eastAsia"/>
              </w:rPr>
              <w:t>开启“公开库存量”且已启用状态的部门</w:t>
            </w:r>
            <w:commentRangeEnd w:id="7"/>
            <w:r>
              <w:commentReference w:id="7"/>
            </w:r>
            <w:r>
              <w:rPr>
                <w:rFonts w:hint="eastAsia"/>
              </w:rPr>
              <w:t>库存表数据；</w:t>
            </w:r>
          </w:p>
          <w:p>
            <w:r>
              <w:rPr>
                <w:rFonts w:hint="eastAsia"/>
              </w:rPr>
              <w:t>2、各数据字段对应内容</w:t>
            </w:r>
          </w:p>
          <w:tbl>
            <w:tblPr>
              <w:tblStyle w:val="20"/>
              <w:tblW w:w="66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6"/>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数据字段</w:t>
                  </w:r>
                </w:p>
              </w:tc>
              <w:tc>
                <w:tcPr>
                  <w:tcW w:w="5514" w:type="dxa"/>
                  <w:shd w:val="clear" w:color="auto" w:fill="A5A5A5" w:themeFill="accent3"/>
                </w:tcPr>
                <w:p>
                  <w:r>
                    <w:rPr>
                      <w:rFonts w:hint="eastAsia"/>
                    </w:rPr>
                    <w:t>对应来源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商品名称</w:t>
                  </w:r>
                </w:p>
              </w:tc>
              <w:tc>
                <w:tcPr>
                  <w:tcW w:w="5514" w:type="dxa"/>
                </w:tcPr>
                <w:p>
                  <w:r>
                    <w:rPr>
                      <w:rFonts w:hint="eastAsia"/>
                    </w:rPr>
                    <w:t>库存商品名称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数量</w:t>
                  </w:r>
                </w:p>
              </w:tc>
              <w:tc>
                <w:tcPr>
                  <w:tcW w:w="5514" w:type="dxa"/>
                </w:tcPr>
                <w:p>
                  <w:r>
                    <w:rPr>
                      <w:rFonts w:hint="eastAsia"/>
                    </w:rPr>
                    <w:t>库存商品数量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部门名称</w:t>
                  </w:r>
                </w:p>
              </w:tc>
              <w:tc>
                <w:tcPr>
                  <w:tcW w:w="5514" w:type="dxa"/>
                </w:tcPr>
                <w:p>
                  <w:r>
                    <w:rPr>
                      <w:rFonts w:hint="eastAsia"/>
                    </w:rPr>
                    <w:t>库存部门名称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仓库名称</w:t>
                  </w:r>
                </w:p>
              </w:tc>
              <w:tc>
                <w:tcPr>
                  <w:tcW w:w="5514" w:type="dxa"/>
                </w:tcPr>
                <w:p>
                  <w:r>
                    <w:rPr>
                      <w:rFonts w:hint="eastAsia"/>
                    </w:rPr>
                    <w:t>库存仓库名称</w:t>
                  </w:r>
                </w:p>
              </w:tc>
            </w:tr>
          </w:tb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输出/后置条件</w:t>
            </w:r>
          </w:p>
        </w:tc>
        <w:tc>
          <w:tcPr>
            <w:tcW w:w="6886" w:type="dxa"/>
          </w:tcPr>
          <w:p>
            <w:r>
              <w:rPr>
                <w:rFonts w:hint="eastAsia"/>
              </w:rPr>
              <w:t>1、点击“后退”按钮，返回“困存分布”页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非正常流程</w:t>
            </w:r>
          </w:p>
        </w:tc>
        <w:tc>
          <w:tcPr>
            <w:tcW w:w="6886" w:type="dxa"/>
          </w:tcPr>
          <w:p>
            <w:r>
              <w:rPr>
                <w:rFonts w:hint="eastAsia"/>
              </w:rPr>
              <w:t>无数据</w:t>
            </w:r>
          </w:p>
        </w:tc>
      </w:tr>
    </w:tbl>
    <w:p/>
    <w:p>
      <w:pPr>
        <w:outlineLvl w:val="2"/>
        <w:rPr>
          <w:sz w:val="28"/>
          <w:szCs w:val="28"/>
        </w:rPr>
      </w:pPr>
      <w:bookmarkStart w:id="77" w:name="_Toc27132"/>
      <w:bookmarkStart w:id="78" w:name="_Toc10302"/>
      <w:r>
        <w:rPr>
          <w:rFonts w:hint="eastAsia"/>
          <w:sz w:val="28"/>
          <w:szCs w:val="28"/>
        </w:rPr>
        <w:t>3.2.9 滞销库存</w:t>
      </w:r>
      <w:bookmarkEnd w:id="77"/>
      <w:bookmarkEnd w:id="78"/>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6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36" w:type="dxa"/>
            <w:shd w:val="clear" w:color="auto" w:fill="BEBEBE" w:themeFill="background1" w:themeFillShade="BF"/>
          </w:tcPr>
          <w:p>
            <w:r>
              <w:rPr>
                <w:rFonts w:hint="eastAsia"/>
              </w:rPr>
              <w:t>用户场景</w:t>
            </w:r>
          </w:p>
        </w:tc>
        <w:tc>
          <w:tcPr>
            <w:tcW w:w="6886" w:type="dxa"/>
          </w:tcPr>
          <w:p>
            <w:r>
              <w:rPr>
                <w:rFonts w:hint="eastAsia"/>
              </w:rPr>
              <w:t>查看滞销库存统计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功能描述</w:t>
            </w:r>
          </w:p>
        </w:tc>
        <w:tc>
          <w:tcPr>
            <w:tcW w:w="6886" w:type="dxa"/>
          </w:tcPr>
          <w:p>
            <w:r>
              <w:rPr>
                <w:rFonts w:hint="eastAsia"/>
              </w:rPr>
              <w:t>用户查看库龄超期25天的库存商品（含25天）库存统计。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优先级</w:t>
            </w:r>
          </w:p>
        </w:tc>
        <w:tc>
          <w:tcPr>
            <w:tcW w:w="6886" w:type="dxa"/>
          </w:tcPr>
          <w:p>
            <w:r>
              <w:rPr>
                <w:rFonts w:hint="eastAsia"/>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输入/前置条件</w:t>
            </w:r>
          </w:p>
        </w:tc>
        <w:tc>
          <w:tcPr>
            <w:tcW w:w="6886" w:type="dxa"/>
          </w:tcPr>
          <w:p>
            <w:r>
              <w:rPr>
                <w:rFonts w:hint="eastAsia"/>
              </w:rPr>
              <w:t>进入“滞销库存”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需求描述</w:t>
            </w:r>
          </w:p>
        </w:tc>
        <w:tc>
          <w:tcPr>
            <w:tcW w:w="6886" w:type="dxa"/>
          </w:tcPr>
          <w:p>
            <w:pPr>
              <w:numPr>
                <w:ilvl w:val="0"/>
                <w:numId w:val="28"/>
              </w:numPr>
            </w:pPr>
            <w:r>
              <w:rPr>
                <w:rFonts w:hint="eastAsia"/>
              </w:rPr>
              <w:t>默认显示公司库龄超期25天的库存商品（含25天）；</w:t>
            </w:r>
          </w:p>
          <w:p>
            <w:pPr>
              <w:numPr>
                <w:ilvl w:val="0"/>
                <w:numId w:val="28"/>
              </w:numPr>
            </w:pPr>
            <w:r>
              <w:rPr>
                <w:rFonts w:hint="eastAsia"/>
              </w:rPr>
              <w:t>显示“全部”类别商品，并允许用户快速切换正常启用状态的一级商品类别进行点击切换过滤结果</w:t>
            </w:r>
          </w:p>
          <w:p>
            <w:pPr>
              <w:numPr>
                <w:ilvl w:val="0"/>
                <w:numId w:val="28"/>
              </w:numPr>
            </w:pPr>
            <w:r>
              <w:rPr>
                <w:rFonts w:hint="eastAsia"/>
              </w:rPr>
              <w:t>可输入“商品类别/品牌/型号/商品名称/商品编码/条码”进行过滤结果</w:t>
            </w:r>
          </w:p>
          <w:p>
            <w:pPr>
              <w:numPr>
                <w:ilvl w:val="0"/>
                <w:numId w:val="28"/>
              </w:numPr>
            </w:pPr>
            <w:r>
              <w:rPr>
                <w:rFonts w:hint="eastAsia"/>
              </w:rPr>
              <w:t>明细结果列表说明：</w:t>
            </w:r>
          </w:p>
          <w:tbl>
            <w:tblPr>
              <w:tblStyle w:val="20"/>
              <w:tblW w:w="65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8"/>
              <w:gridCol w:w="1766"/>
              <w:gridCol w:w="4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 w:type="dxa"/>
                  <w:shd w:val="clear" w:color="auto" w:fill="A5A5A5" w:themeFill="accent3"/>
                </w:tcPr>
                <w:p>
                  <w:r>
                    <w:rPr>
                      <w:rFonts w:hint="eastAsia"/>
                    </w:rPr>
                    <w:t>统计方案</w:t>
                  </w:r>
                </w:p>
              </w:tc>
              <w:tc>
                <w:tcPr>
                  <w:tcW w:w="1766" w:type="dxa"/>
                  <w:shd w:val="clear" w:color="auto" w:fill="A5A5A5" w:themeFill="accent3"/>
                </w:tcPr>
                <w:p>
                  <w:r>
                    <w:rPr>
                      <w:rFonts w:hint="eastAsia"/>
                    </w:rPr>
                    <w:t>二次过滤搜索框</w:t>
                  </w:r>
                </w:p>
              </w:tc>
              <w:tc>
                <w:tcPr>
                  <w:tcW w:w="4050" w:type="dxa"/>
                  <w:shd w:val="clear" w:color="auto" w:fill="A5A5A5" w:themeFill="accent3"/>
                </w:tcPr>
                <w:p>
                  <w:r>
                    <w:rPr>
                      <w:rFonts w:hint="eastAsia"/>
                    </w:rPr>
                    <w:t>“明细行”页面显示内容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 w:type="dxa"/>
                  <w:shd w:val="clear" w:color="auto" w:fill="A5A5A5" w:themeFill="accent3"/>
                </w:tcPr>
                <w:p>
                  <w:r>
                    <w:rPr>
                      <w:rFonts w:hint="eastAsia"/>
                    </w:rPr>
                    <w:t>按商品名称</w:t>
                  </w:r>
                </w:p>
              </w:tc>
              <w:tc>
                <w:tcPr>
                  <w:tcW w:w="1766" w:type="dxa"/>
                  <w:shd w:val="clear" w:color="auto" w:fill="A5A5A5" w:themeFill="accent3"/>
                </w:tcPr>
                <w:p>
                  <w:r>
                    <w:rPr>
                      <w:rFonts w:hint="eastAsia"/>
                    </w:rPr>
                    <w:t>商品类别/品牌/型号/商品名称/商品编码/条码</w:t>
                  </w:r>
                </w:p>
              </w:tc>
              <w:tc>
                <w:tcPr>
                  <w:tcW w:w="4050" w:type="dxa"/>
                </w:tcPr>
                <w:p>
                  <w:r>
                    <w:rPr>
                      <w:rFonts w:hint="eastAsia"/>
                    </w:rPr>
                    <w:t>“商品名称”、“数量”、“串号”、“主串”、“辅串”“库龄天数”、“成本金额”</w:t>
                  </w:r>
                </w:p>
              </w:tc>
            </w:tr>
          </w:tbl>
          <w:p>
            <w:pPr>
              <w:numPr>
                <w:ilvl w:val="0"/>
                <w:numId w:val="28"/>
              </w:numPr>
            </w:pPr>
            <w:r>
              <w:rPr>
                <w:rFonts w:hint="eastAsia"/>
              </w:rPr>
              <w:t>“合计”行说明：</w:t>
            </w:r>
          </w:p>
          <w:tbl>
            <w:tblPr>
              <w:tblStyle w:val="20"/>
              <w:tblW w:w="5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90" w:type="dxa"/>
                  <w:shd w:val="clear" w:color="auto" w:fill="A5A5A5" w:themeFill="accent3"/>
                </w:tcPr>
                <w:p>
                  <w:r>
                    <w:rPr>
                      <w:rFonts w:hint="eastAsia"/>
                    </w:rPr>
                    <w:t>页面显示内容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90" w:type="dxa"/>
                </w:tcPr>
                <w:p>
                  <w:r>
                    <w:rPr>
                      <w:rFonts w:hint="eastAsia"/>
                    </w:rPr>
                    <w:t>“数量”、“金额”</w:t>
                  </w:r>
                </w:p>
              </w:tc>
            </w:tr>
          </w:tb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数据源</w:t>
            </w:r>
          </w:p>
        </w:tc>
        <w:tc>
          <w:tcPr>
            <w:tcW w:w="6886" w:type="dxa"/>
          </w:tcPr>
          <w:p>
            <w:r>
              <w:rPr>
                <w:rFonts w:hint="eastAsia"/>
              </w:rPr>
              <w:t>1、有权限且已启用状态的公司和可使用且已启用状态的部门的库存表数据；</w:t>
            </w:r>
          </w:p>
          <w:p>
            <w:r>
              <w:rPr>
                <w:rFonts w:hint="eastAsia"/>
              </w:rPr>
              <w:t>2、各数据字段对应内容</w:t>
            </w:r>
          </w:p>
          <w:tbl>
            <w:tblPr>
              <w:tblStyle w:val="20"/>
              <w:tblW w:w="66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6"/>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数据字段</w:t>
                  </w:r>
                </w:p>
              </w:tc>
              <w:tc>
                <w:tcPr>
                  <w:tcW w:w="5514" w:type="dxa"/>
                  <w:shd w:val="clear" w:color="auto" w:fill="A5A5A5" w:themeFill="accent3"/>
                </w:tcPr>
                <w:p>
                  <w:r>
                    <w:rPr>
                      <w:rFonts w:hint="eastAsia"/>
                    </w:rPr>
                    <w:t>对应来源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商品名称</w:t>
                  </w:r>
                </w:p>
              </w:tc>
              <w:tc>
                <w:tcPr>
                  <w:tcW w:w="5514" w:type="dxa"/>
                  <w:shd w:val="clear" w:color="auto" w:fill="auto"/>
                </w:tcPr>
                <w:p>
                  <w:r>
                    <w:rPr>
                      <w:rFonts w:hint="eastAsia"/>
                    </w:rPr>
                    <w:t>库存商品名称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数量</w:t>
                  </w:r>
                </w:p>
              </w:tc>
              <w:tc>
                <w:tcPr>
                  <w:tcW w:w="5514" w:type="dxa"/>
                </w:tcPr>
                <w:p>
                  <w:r>
                    <w:rPr>
                      <w:rFonts w:hint="eastAsia"/>
                    </w:rPr>
                    <w:t>库存商品数量</w:t>
                  </w:r>
                </w:p>
              </w:tc>
            </w:tr>
          </w:tb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输出/后置条件</w:t>
            </w:r>
          </w:p>
        </w:tc>
        <w:tc>
          <w:tcPr>
            <w:tcW w:w="6886" w:type="dxa"/>
          </w:tcPr>
          <w:p>
            <w:pPr>
              <w:numPr>
                <w:ilvl w:val="0"/>
                <w:numId w:val="29"/>
              </w:numPr>
            </w:pPr>
            <w:r>
              <w:rPr>
                <w:rFonts w:hint="eastAsia"/>
              </w:rPr>
              <w:t>点击“后退”按钮，则直接返回“报表”页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非正常流程</w:t>
            </w:r>
          </w:p>
        </w:tc>
        <w:tc>
          <w:tcPr>
            <w:tcW w:w="6886" w:type="dxa"/>
          </w:tcPr>
          <w:p>
            <w:r>
              <w:rPr>
                <w:rFonts w:hint="eastAsia"/>
              </w:rPr>
              <w:t>无数据</w:t>
            </w:r>
          </w:p>
        </w:tc>
      </w:tr>
    </w:tbl>
    <w:p/>
    <w:p>
      <w:pPr>
        <w:outlineLvl w:val="3"/>
        <w:rPr>
          <w:sz w:val="28"/>
          <w:szCs w:val="28"/>
        </w:rPr>
      </w:pPr>
      <w:bookmarkStart w:id="79" w:name="_Toc30172"/>
      <w:r>
        <w:rPr>
          <w:rFonts w:hint="eastAsia"/>
          <w:sz w:val="28"/>
          <w:szCs w:val="28"/>
        </w:rPr>
        <w:t>3.2.9.1 滞销库存明细</w:t>
      </w:r>
      <w:bookmarkEnd w:id="79"/>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6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用户场景</w:t>
            </w:r>
          </w:p>
        </w:tc>
        <w:tc>
          <w:tcPr>
            <w:tcW w:w="6886" w:type="dxa"/>
          </w:tcPr>
          <w:p>
            <w:r>
              <w:rPr>
                <w:rFonts w:hint="eastAsia"/>
              </w:rPr>
              <w:t>查看滞销库存的串号明细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功能描述</w:t>
            </w:r>
          </w:p>
        </w:tc>
        <w:tc>
          <w:tcPr>
            <w:tcW w:w="6886" w:type="dxa"/>
          </w:tcPr>
          <w:p>
            <w:r>
              <w:rPr>
                <w:rFonts w:hint="eastAsia"/>
              </w:rPr>
              <w:t>用户查看商品滞销库存的串号明细。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优先级</w:t>
            </w:r>
          </w:p>
        </w:tc>
        <w:tc>
          <w:tcPr>
            <w:tcW w:w="6886" w:type="dxa"/>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输入/前置条件</w:t>
            </w:r>
          </w:p>
        </w:tc>
        <w:tc>
          <w:tcPr>
            <w:tcW w:w="6886" w:type="dxa"/>
          </w:tcPr>
          <w:p>
            <w:r>
              <w:rPr>
                <w:rFonts w:hint="eastAsia"/>
              </w:rPr>
              <w:t>进入“滞销库存”，点击“明细行”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需求描述</w:t>
            </w:r>
          </w:p>
        </w:tc>
        <w:tc>
          <w:tcPr>
            <w:tcW w:w="6886" w:type="dxa"/>
          </w:tcPr>
          <w:p>
            <w:r>
              <w:rPr>
                <w:rFonts w:hint="eastAsia"/>
              </w:rPr>
              <w:t>1、需要携带“滞销库存”页的查询条件进入本页过滤结果；</w:t>
            </w:r>
          </w:p>
          <w:p>
            <w:r>
              <w:rPr>
                <w:rFonts w:hint="eastAsia"/>
              </w:rPr>
              <w:t>2、可输入“串号”进行二次过滤结果；</w:t>
            </w:r>
          </w:p>
          <w:p>
            <w:r>
              <w:rPr>
                <w:rFonts w:hint="eastAsia"/>
              </w:rPr>
              <w:t>3、明细及合计行说明：</w:t>
            </w:r>
          </w:p>
          <w:tbl>
            <w:tblPr>
              <w:tblStyle w:val="20"/>
              <w:tblW w:w="67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2"/>
              <w:gridCol w:w="5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2" w:type="dxa"/>
                  <w:shd w:val="clear" w:color="auto" w:fill="A5A5A5" w:themeFill="accent3"/>
                </w:tcPr>
                <w:p>
                  <w:r>
                    <w:rPr>
                      <w:rFonts w:hint="eastAsia"/>
                    </w:rPr>
                    <w:t>串号管理形式</w:t>
                  </w:r>
                </w:p>
              </w:tc>
              <w:tc>
                <w:tcPr>
                  <w:tcW w:w="5272" w:type="dxa"/>
                  <w:shd w:val="clear" w:color="auto" w:fill="A5A5A5" w:themeFill="accent3"/>
                </w:tcPr>
                <w:p>
                  <w:r>
                    <w:rPr>
                      <w:rFonts w:hint="eastAsia"/>
                    </w:rPr>
                    <w:t>页面显示内容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2" w:type="dxa"/>
                </w:tcPr>
                <w:p>
                  <w:r>
                    <w:rPr>
                      <w:rFonts w:hint="eastAsia"/>
                    </w:rPr>
                    <w:t>单串号管理</w:t>
                  </w:r>
                </w:p>
              </w:tc>
              <w:tc>
                <w:tcPr>
                  <w:tcW w:w="5272" w:type="dxa"/>
                </w:tcPr>
                <w:p>
                  <w:pPr>
                    <w:numPr>
                      <w:ilvl w:val="0"/>
                      <w:numId w:val="30"/>
                    </w:numPr>
                  </w:pPr>
                  <w:r>
                    <w:rPr>
                      <w:rFonts w:hint="eastAsia"/>
                    </w:rPr>
                    <w:t>“合计”行显示“商品名称”、“数量”、“金额”；</w:t>
                  </w:r>
                </w:p>
                <w:p>
                  <w:pPr>
                    <w:numPr>
                      <w:ilvl w:val="0"/>
                      <w:numId w:val="30"/>
                    </w:numPr>
                  </w:pPr>
                  <w:r>
                    <w:rPr>
                      <w:rFonts w:hint="eastAsia"/>
                    </w:rPr>
                    <w:t>“明细”行列表显示“串号”、“库龄天数”、“成本金额”；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2" w:type="dxa"/>
                </w:tcPr>
                <w:p>
                  <w:r>
                    <w:rPr>
                      <w:rFonts w:hint="eastAsia"/>
                    </w:rPr>
                    <w:t>双串号管理</w:t>
                  </w:r>
                </w:p>
              </w:tc>
              <w:tc>
                <w:tcPr>
                  <w:tcW w:w="5272" w:type="dxa"/>
                </w:tcPr>
                <w:p>
                  <w:pPr>
                    <w:numPr>
                      <w:ilvl w:val="0"/>
                      <w:numId w:val="31"/>
                    </w:numPr>
                  </w:pPr>
                  <w:r>
                    <w:rPr>
                      <w:rFonts w:hint="eastAsia"/>
                    </w:rPr>
                    <w:t>“合计”行显示“商品名称”、“数量”、“金额”；</w:t>
                  </w:r>
                </w:p>
                <w:p>
                  <w:r>
                    <w:rPr>
                      <w:rFonts w:hint="eastAsia"/>
                    </w:rPr>
                    <w:t>2、“明细”行列表显示“主串”、“辅串”“库龄天数”、“成本金额”；</w:t>
                  </w:r>
                </w:p>
              </w:tc>
            </w:tr>
          </w:tb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数据源</w:t>
            </w:r>
          </w:p>
        </w:tc>
        <w:tc>
          <w:tcPr>
            <w:tcW w:w="6886" w:type="dxa"/>
          </w:tcPr>
          <w:p>
            <w:r>
              <w:rPr>
                <w:rFonts w:hint="eastAsia"/>
              </w:rPr>
              <w:t>1、有权限且已启用状态的公司和可使用且已启用状态的部门库存表数据；</w:t>
            </w:r>
          </w:p>
          <w:p>
            <w:r>
              <w:rPr>
                <w:rFonts w:hint="eastAsia"/>
              </w:rPr>
              <w:t>2、各数据字段对应内容</w:t>
            </w:r>
          </w:p>
          <w:tbl>
            <w:tblPr>
              <w:tblStyle w:val="20"/>
              <w:tblW w:w="66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6"/>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数据字段</w:t>
                  </w:r>
                </w:p>
              </w:tc>
              <w:tc>
                <w:tcPr>
                  <w:tcW w:w="5514" w:type="dxa"/>
                  <w:shd w:val="clear" w:color="auto" w:fill="A5A5A5" w:themeFill="accent3"/>
                </w:tcPr>
                <w:p>
                  <w:r>
                    <w:rPr>
                      <w:rFonts w:hint="eastAsia"/>
                    </w:rPr>
                    <w:t>对应来源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商品名称</w:t>
                  </w:r>
                </w:p>
              </w:tc>
              <w:tc>
                <w:tcPr>
                  <w:tcW w:w="5514" w:type="dxa"/>
                </w:tcPr>
                <w:p>
                  <w:r>
                    <w:rPr>
                      <w:rFonts w:hint="eastAsia"/>
                    </w:rPr>
                    <w:t>库存商品名称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数量</w:t>
                  </w:r>
                </w:p>
              </w:tc>
              <w:tc>
                <w:tcPr>
                  <w:tcW w:w="5514" w:type="dxa"/>
                </w:tcPr>
                <w:p>
                  <w:r>
                    <w:rPr>
                      <w:rFonts w:hint="eastAsia"/>
                    </w:rPr>
                    <w:t>库存商品数量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金额</w:t>
                  </w:r>
                </w:p>
              </w:tc>
              <w:tc>
                <w:tcPr>
                  <w:tcW w:w="5514" w:type="dxa"/>
                </w:tcPr>
                <w:p>
                  <w:r>
                    <w:rPr>
                      <w:rFonts w:hint="eastAsia"/>
                    </w:rPr>
                    <w:t>sum（成本金额）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串号</w:t>
                  </w:r>
                </w:p>
              </w:tc>
              <w:tc>
                <w:tcPr>
                  <w:tcW w:w="5514" w:type="dxa"/>
                </w:tcPr>
                <w:p>
                  <w:r>
                    <w:rPr>
                      <w:rFonts w:hint="eastAsia"/>
                    </w:rPr>
                    <w:t>库存商品串号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库龄天数</w:t>
                  </w:r>
                </w:p>
              </w:tc>
              <w:tc>
                <w:tcPr>
                  <w:tcW w:w="5514" w:type="dxa"/>
                </w:tcPr>
                <w:p>
                  <w:r>
                    <w:rPr>
                      <w:rFonts w:hint="eastAsia"/>
                    </w:rPr>
                    <w:t>当前时间-第一次入库时间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成本金额</w:t>
                  </w:r>
                </w:p>
              </w:tc>
              <w:tc>
                <w:tcPr>
                  <w:tcW w:w="5514" w:type="dxa"/>
                </w:tcPr>
                <w:p>
                  <w:r>
                    <w:rPr>
                      <w:rFonts w:hint="eastAsia"/>
                    </w:rPr>
                    <w:t>库存商品成本金额</w:t>
                  </w:r>
                </w:p>
              </w:tc>
            </w:tr>
          </w:tb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输出/后置条件</w:t>
            </w:r>
          </w:p>
        </w:tc>
        <w:tc>
          <w:tcPr>
            <w:tcW w:w="6886" w:type="dxa"/>
          </w:tcPr>
          <w:p>
            <w:r>
              <w:rPr>
                <w:rFonts w:hint="eastAsia"/>
              </w:rPr>
              <w:t>1、点击“后退”按钮，返回“困存分布”页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非正常流程</w:t>
            </w:r>
          </w:p>
        </w:tc>
        <w:tc>
          <w:tcPr>
            <w:tcW w:w="6886" w:type="dxa"/>
          </w:tcPr>
          <w:p>
            <w:r>
              <w:rPr>
                <w:rFonts w:hint="eastAsia"/>
              </w:rPr>
              <w:t>无数据</w:t>
            </w:r>
          </w:p>
        </w:tc>
      </w:tr>
    </w:tbl>
    <w:p/>
    <w:p/>
    <w:p>
      <w:pPr>
        <w:outlineLvl w:val="2"/>
        <w:rPr>
          <w:sz w:val="28"/>
          <w:szCs w:val="28"/>
        </w:rPr>
      </w:pPr>
      <w:bookmarkStart w:id="80" w:name="_Toc5590"/>
      <w:bookmarkStart w:id="81" w:name="_Toc31096"/>
      <w:r>
        <w:rPr>
          <w:rFonts w:hint="eastAsia"/>
          <w:sz w:val="28"/>
          <w:szCs w:val="28"/>
        </w:rPr>
        <w:t>3.2.10 今日采购</w:t>
      </w:r>
      <w:bookmarkEnd w:id="80"/>
      <w:bookmarkEnd w:id="81"/>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6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A5A5A5" w:themeFill="accent3"/>
          </w:tcPr>
          <w:p>
            <w:r>
              <w:rPr>
                <w:rFonts w:hint="eastAsia"/>
              </w:rPr>
              <w:t>用户场景</w:t>
            </w:r>
          </w:p>
        </w:tc>
        <w:tc>
          <w:tcPr>
            <w:tcW w:w="6886" w:type="dxa"/>
          </w:tcPr>
          <w:p>
            <w:r>
              <w:rPr>
                <w:rFonts w:hint="eastAsia"/>
              </w:rPr>
              <w:t>每日查看采购报告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A5A5A5" w:themeFill="accent3"/>
          </w:tcPr>
          <w:p>
            <w:r>
              <w:rPr>
                <w:rFonts w:hint="eastAsia"/>
              </w:rPr>
              <w:t>功能描述</w:t>
            </w:r>
          </w:p>
        </w:tc>
        <w:tc>
          <w:tcPr>
            <w:tcW w:w="6886" w:type="dxa"/>
          </w:tcPr>
          <w:p>
            <w:r>
              <w:rPr>
                <w:rFonts w:hint="eastAsia"/>
              </w:rPr>
              <w:t>用户查看今天或指定日期供应商的采购报告。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A5A5A5" w:themeFill="accent3"/>
          </w:tcPr>
          <w:p>
            <w:r>
              <w:rPr>
                <w:rFonts w:hint="eastAsia"/>
              </w:rPr>
              <w:t>优先级</w:t>
            </w:r>
          </w:p>
        </w:tc>
        <w:tc>
          <w:tcPr>
            <w:tcW w:w="6886" w:type="dxa"/>
          </w:tcPr>
          <w:p>
            <w:r>
              <w:rPr>
                <w:rFonts w:hint="eastAsia"/>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A5A5A5" w:themeFill="accent3"/>
          </w:tcPr>
          <w:p>
            <w:r>
              <w:rPr>
                <w:rFonts w:hint="eastAsia"/>
              </w:rPr>
              <w:t>输入/前置条件</w:t>
            </w:r>
          </w:p>
        </w:tc>
        <w:tc>
          <w:tcPr>
            <w:tcW w:w="6886" w:type="dxa"/>
          </w:tcPr>
          <w:p>
            <w:r>
              <w:rPr>
                <w:rFonts w:hint="eastAsia"/>
              </w:rPr>
              <w:t>进入“今日采购”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A5A5A5" w:themeFill="accent3"/>
          </w:tcPr>
          <w:p>
            <w:r>
              <w:rPr>
                <w:rFonts w:hint="eastAsia"/>
              </w:rPr>
              <w:t>需求描述</w:t>
            </w:r>
          </w:p>
        </w:tc>
        <w:tc>
          <w:tcPr>
            <w:tcW w:w="6886" w:type="dxa"/>
          </w:tcPr>
          <w:p>
            <w:pPr>
              <w:numPr>
                <w:ilvl w:val="0"/>
                <w:numId w:val="32"/>
              </w:numPr>
            </w:pPr>
            <w:r>
              <w:rPr>
                <w:rFonts w:hint="eastAsia"/>
              </w:rPr>
              <w:t>默认显示当前自然日，可点击切换日期，显示格式为YYYY-MM-DD</w:t>
            </w:r>
          </w:p>
          <w:p>
            <w:pPr>
              <w:numPr>
                <w:ilvl w:val="0"/>
                <w:numId w:val="32"/>
              </w:numPr>
            </w:pPr>
            <w:r>
              <w:rPr>
                <w:rFonts w:hint="eastAsia"/>
              </w:rPr>
              <w:t>显示“全部”类别商品，并允许用户快速切换正常启用状态的一级商品类别进行点击切换过滤结果</w:t>
            </w:r>
          </w:p>
          <w:p>
            <w:pPr>
              <w:numPr>
                <w:ilvl w:val="0"/>
                <w:numId w:val="32"/>
              </w:numPr>
            </w:pPr>
            <w:r>
              <w:rPr>
                <w:rFonts w:hint="eastAsia"/>
              </w:rPr>
              <w:t>可输入“商品类别/品牌/型号/商品名称”进行过滤结果</w:t>
            </w:r>
          </w:p>
          <w:p>
            <w:r>
              <w:rPr>
                <w:rFonts w:hint="eastAsia"/>
              </w:rPr>
              <w:t>4、明细结果列表说明：</w:t>
            </w:r>
          </w:p>
          <w:tbl>
            <w:tblPr>
              <w:tblStyle w:val="20"/>
              <w:tblW w:w="67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2"/>
              <w:gridCol w:w="1260"/>
              <w:gridCol w:w="1260"/>
              <w:gridCol w:w="34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 w:type="dxa"/>
                  <w:shd w:val="clear" w:color="auto" w:fill="A5A5A5" w:themeFill="accent3"/>
                </w:tcPr>
                <w:p>
                  <w:r>
                    <w:rPr>
                      <w:rFonts w:hint="eastAsia"/>
                    </w:rPr>
                    <w:t>统计方案</w:t>
                  </w:r>
                </w:p>
              </w:tc>
              <w:tc>
                <w:tcPr>
                  <w:tcW w:w="1260" w:type="dxa"/>
                  <w:shd w:val="clear" w:color="auto" w:fill="A5A5A5" w:themeFill="accent3"/>
                </w:tcPr>
                <w:p>
                  <w:r>
                    <w:rPr>
                      <w:rFonts w:hint="eastAsia"/>
                    </w:rPr>
                    <w:t>二次过滤搜索框</w:t>
                  </w:r>
                </w:p>
              </w:tc>
              <w:tc>
                <w:tcPr>
                  <w:tcW w:w="1260" w:type="dxa"/>
                  <w:shd w:val="clear" w:color="auto" w:fill="A5A5A5" w:themeFill="accent3"/>
                </w:tcPr>
                <w:p>
                  <w:r>
                    <w:rPr>
                      <w:rFonts w:hint="eastAsia"/>
                    </w:rPr>
                    <w:t>权限分支</w:t>
                  </w:r>
                </w:p>
              </w:tc>
              <w:tc>
                <w:tcPr>
                  <w:tcW w:w="3439" w:type="dxa"/>
                  <w:shd w:val="clear" w:color="auto" w:fill="A5A5A5" w:themeFill="accent3"/>
                </w:tcPr>
                <w:p>
                  <w:r>
                    <w:rPr>
                      <w:rFonts w:hint="eastAsia"/>
                    </w:rPr>
                    <w:t>“明细行”页面显示内容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812" w:type="dxa"/>
                  <w:vMerge w:val="restart"/>
                  <w:shd w:val="clear" w:color="auto" w:fill="A5A5A5" w:themeFill="accent3"/>
                </w:tcPr>
                <w:p>
                  <w:r>
                    <w:rPr>
                      <w:rFonts w:hint="eastAsia"/>
                    </w:rPr>
                    <w:t>按供应商名称</w:t>
                  </w:r>
                </w:p>
              </w:tc>
              <w:tc>
                <w:tcPr>
                  <w:tcW w:w="1260" w:type="dxa"/>
                  <w:vMerge w:val="restart"/>
                  <w:shd w:val="clear" w:color="auto" w:fill="A5A5A5" w:themeFill="accent3"/>
                </w:tcPr>
                <w:p>
                  <w:r>
                    <w:rPr>
                      <w:rFonts w:hint="eastAsia"/>
                    </w:rPr>
                    <w:t>商品类别/品牌/型号/商品名称</w:t>
                  </w:r>
                </w:p>
              </w:tc>
              <w:tc>
                <w:tcPr>
                  <w:tcW w:w="1260" w:type="dxa"/>
                </w:tcPr>
                <w:p>
                  <w:r>
                    <w:rPr>
                      <w:rFonts w:hint="eastAsia"/>
                    </w:rPr>
                    <w:t>有“查看成本价”权限</w:t>
                  </w:r>
                </w:p>
              </w:tc>
              <w:tc>
                <w:tcPr>
                  <w:tcW w:w="3439" w:type="dxa"/>
                </w:tcPr>
                <w:p>
                  <w:r>
                    <w:rPr>
                      <w:rFonts w:hint="eastAsia"/>
                    </w:rPr>
                    <w:t>“供应商名称”、“商品名称”“数量”、“均价”、“金额”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812" w:type="dxa"/>
                  <w:vMerge w:val="continue"/>
                  <w:shd w:val="clear" w:color="auto" w:fill="A5A5A5" w:themeFill="accent3"/>
                </w:tcPr>
                <w:p/>
              </w:tc>
              <w:tc>
                <w:tcPr>
                  <w:tcW w:w="1260" w:type="dxa"/>
                  <w:vMerge w:val="continue"/>
                  <w:shd w:val="clear" w:color="auto" w:fill="A5A5A5" w:themeFill="accent3"/>
                </w:tcPr>
                <w:p/>
              </w:tc>
              <w:tc>
                <w:tcPr>
                  <w:tcW w:w="1260" w:type="dxa"/>
                </w:tcPr>
                <w:p>
                  <w:r>
                    <w:rPr>
                      <w:rFonts w:hint="eastAsia"/>
                    </w:rPr>
                    <w:t>无“查看成本价”权限</w:t>
                  </w:r>
                </w:p>
              </w:tc>
              <w:tc>
                <w:tcPr>
                  <w:tcW w:w="3439" w:type="dxa"/>
                </w:tcPr>
                <w:p>
                  <w:r>
                    <w:rPr>
                      <w:rFonts w:hint="eastAsia"/>
                    </w:rPr>
                    <w:t>“供应商名称”、“商品名称”“数量”</w:t>
                  </w:r>
                </w:p>
              </w:tc>
            </w:tr>
          </w:tbl>
          <w:p>
            <w:r>
              <w:rPr>
                <w:rFonts w:hint="eastAsia"/>
              </w:rPr>
              <w:t>5、“合计”行说明：</w:t>
            </w:r>
          </w:p>
          <w:tbl>
            <w:tblPr>
              <w:tblStyle w:val="20"/>
              <w:tblW w:w="67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2"/>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2" w:type="dxa"/>
                  <w:shd w:val="clear" w:color="auto" w:fill="A5A5A5" w:themeFill="accent3"/>
                </w:tcPr>
                <w:p>
                  <w:r>
                    <w:rPr>
                      <w:rFonts w:hint="eastAsia"/>
                    </w:rPr>
                    <w:t>权限分支</w:t>
                  </w:r>
                </w:p>
              </w:tc>
              <w:tc>
                <w:tcPr>
                  <w:tcW w:w="4262" w:type="dxa"/>
                  <w:shd w:val="clear" w:color="auto" w:fill="A5A5A5" w:themeFill="accent3"/>
                </w:tcPr>
                <w:p>
                  <w:r>
                    <w:rPr>
                      <w:rFonts w:hint="eastAsia"/>
                    </w:rPr>
                    <w:t>页面显示内容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2" w:type="dxa"/>
                </w:tcPr>
                <w:p>
                  <w:r>
                    <w:rPr>
                      <w:rFonts w:hint="eastAsia"/>
                    </w:rPr>
                    <w:t>有“查看成本价”权限</w:t>
                  </w:r>
                </w:p>
              </w:tc>
              <w:tc>
                <w:tcPr>
                  <w:tcW w:w="4262" w:type="dxa"/>
                </w:tcPr>
                <w:p>
                  <w:r>
                    <w:rPr>
                      <w:rFonts w:hint="eastAsia"/>
                    </w:rPr>
                    <w:t>“数量”、“金额”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2" w:type="dxa"/>
                </w:tcPr>
                <w:p>
                  <w:r>
                    <w:rPr>
                      <w:rFonts w:hint="eastAsia"/>
                    </w:rPr>
                    <w:t>无“查看成本价”权限</w:t>
                  </w:r>
                </w:p>
              </w:tc>
              <w:tc>
                <w:tcPr>
                  <w:tcW w:w="4262" w:type="dxa"/>
                </w:tcPr>
                <w:p>
                  <w:r>
                    <w:rPr>
                      <w:rFonts w:hint="eastAsia"/>
                    </w:rPr>
                    <w:t>“数量”</w:t>
                  </w:r>
                </w:p>
              </w:tc>
            </w:tr>
          </w:tb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A5A5A5" w:themeFill="accent3"/>
          </w:tcPr>
          <w:p>
            <w:r>
              <w:rPr>
                <w:rFonts w:hint="eastAsia"/>
              </w:rPr>
              <w:t>数据源</w:t>
            </w:r>
          </w:p>
        </w:tc>
        <w:tc>
          <w:tcPr>
            <w:tcW w:w="6886" w:type="dxa"/>
          </w:tcPr>
          <w:p>
            <w:pPr>
              <w:numPr>
                <w:ilvl w:val="0"/>
                <w:numId w:val="33"/>
              </w:numPr>
            </w:pPr>
            <w:r>
              <w:rPr>
                <w:rFonts w:hint="eastAsia"/>
              </w:rPr>
              <w:t>仅查看本登录公司的可使用且已启用状态的部门采购单、采购退货单、采购换货单数据</w:t>
            </w:r>
          </w:p>
          <w:p>
            <w:pPr>
              <w:numPr>
                <w:ilvl w:val="0"/>
                <w:numId w:val="33"/>
              </w:numPr>
            </w:pPr>
            <w:r>
              <w:rPr>
                <w:rFonts w:hint="eastAsia"/>
              </w:rPr>
              <w:t>各数据字段对应内容</w:t>
            </w:r>
          </w:p>
          <w:tbl>
            <w:tblPr>
              <w:tblStyle w:val="20"/>
              <w:tblW w:w="66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6"/>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数据字段</w:t>
                  </w:r>
                </w:p>
              </w:tc>
              <w:tc>
                <w:tcPr>
                  <w:tcW w:w="5514" w:type="dxa"/>
                  <w:shd w:val="clear" w:color="auto" w:fill="A5A5A5" w:themeFill="accent3"/>
                </w:tcPr>
                <w:p>
                  <w:r>
                    <w:rPr>
                      <w:rFonts w:hint="eastAsia"/>
                    </w:rPr>
                    <w:t>对应来源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供应商名称</w:t>
                  </w:r>
                </w:p>
              </w:tc>
              <w:tc>
                <w:tcPr>
                  <w:tcW w:w="5514" w:type="dxa"/>
                </w:tcPr>
                <w:p>
                  <w:r>
                    <w:rPr>
                      <w:rFonts w:hint="eastAsia"/>
                    </w:rPr>
                    <w:t>单据往来单位名称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商品名称</w:t>
                  </w:r>
                </w:p>
              </w:tc>
              <w:tc>
                <w:tcPr>
                  <w:tcW w:w="5514" w:type="dxa"/>
                </w:tcPr>
                <w:p>
                  <w:r>
                    <w:rPr>
                      <w:rFonts w:hint="eastAsia"/>
                    </w:rPr>
                    <w:t>单据商品明细的“商品名称”对应的名称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数量</w:t>
                  </w:r>
                </w:p>
              </w:tc>
              <w:tc>
                <w:tcPr>
                  <w:tcW w:w="5514" w:type="dxa"/>
                </w:tcPr>
                <w:p>
                  <w:r>
                    <w:rPr>
                      <w:rFonts w:hint="eastAsia"/>
                    </w:rPr>
                    <w:t>商品数量（=采购单商品数量-采购退货单商品数量+采购换货单换入数量-采购换货单换出数量）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均价</w:t>
                  </w:r>
                </w:p>
              </w:tc>
              <w:tc>
                <w:tcPr>
                  <w:tcW w:w="5514" w:type="dxa"/>
                </w:tcPr>
                <w:p>
                  <w:r>
                    <w:rPr>
                      <w:rFonts w:hint="eastAsia"/>
                    </w:rPr>
                    <w:t>折后金额/商品数量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金额</w:t>
                  </w:r>
                </w:p>
              </w:tc>
              <w:tc>
                <w:tcPr>
                  <w:tcW w:w="5514" w:type="dxa"/>
                </w:tcPr>
                <w:p>
                  <w:r>
                    <w:rPr>
                      <w:rFonts w:hint="eastAsia"/>
                    </w:rPr>
                    <w:t>折后金额（=采购单商品折后金额-采购退货单折后金额+采购换货单换入折后金额-采购换货单换出折后金额）</w:t>
                  </w:r>
                </w:p>
              </w:tc>
            </w:tr>
          </w:tb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A5A5A5" w:themeFill="accent3"/>
          </w:tcPr>
          <w:p>
            <w:r>
              <w:rPr>
                <w:rFonts w:hint="eastAsia"/>
              </w:rPr>
              <w:t>输出/后置条件</w:t>
            </w:r>
          </w:p>
        </w:tc>
        <w:tc>
          <w:tcPr>
            <w:tcW w:w="6886" w:type="dxa"/>
          </w:tcPr>
          <w:p>
            <w:pPr>
              <w:numPr>
                <w:ilvl w:val="0"/>
                <w:numId w:val="34"/>
              </w:numPr>
            </w:pPr>
            <w:r>
              <w:rPr>
                <w:rFonts w:hint="eastAsia"/>
              </w:rPr>
              <w:t>点击“后退”按钮，返回“报表模块”页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A5A5A5" w:themeFill="accent3"/>
          </w:tcPr>
          <w:p>
            <w:r>
              <w:rPr>
                <w:rFonts w:hint="eastAsia"/>
              </w:rPr>
              <w:t>非正常流程</w:t>
            </w:r>
          </w:p>
        </w:tc>
        <w:tc>
          <w:tcPr>
            <w:tcW w:w="6886" w:type="dxa"/>
          </w:tcPr>
          <w:p>
            <w:r>
              <w:rPr>
                <w:rFonts w:hint="eastAsia"/>
              </w:rPr>
              <w:t>无数据</w:t>
            </w:r>
          </w:p>
        </w:tc>
      </w:tr>
    </w:tbl>
    <w:p/>
    <w:p>
      <w:pPr>
        <w:outlineLvl w:val="2"/>
        <w:rPr>
          <w:sz w:val="28"/>
          <w:szCs w:val="28"/>
        </w:rPr>
      </w:pPr>
      <w:bookmarkStart w:id="82" w:name="_Toc17928"/>
      <w:bookmarkStart w:id="83" w:name="_Toc6443"/>
      <w:r>
        <w:rPr>
          <w:rFonts w:hint="eastAsia"/>
          <w:sz w:val="28"/>
          <w:szCs w:val="28"/>
        </w:rPr>
        <w:t>3.2.11 采购汇总</w:t>
      </w:r>
      <w:bookmarkEnd w:id="82"/>
      <w:bookmarkEnd w:id="83"/>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6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用户场景</w:t>
            </w:r>
          </w:p>
        </w:tc>
        <w:tc>
          <w:tcPr>
            <w:tcW w:w="6886" w:type="dxa"/>
          </w:tcPr>
          <w:p>
            <w:r>
              <w:rPr>
                <w:rFonts w:hint="eastAsia"/>
              </w:rPr>
              <w:t>查看采购统计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功能描述</w:t>
            </w:r>
          </w:p>
        </w:tc>
        <w:tc>
          <w:tcPr>
            <w:tcW w:w="6886" w:type="dxa"/>
          </w:tcPr>
          <w:p>
            <w:r>
              <w:rPr>
                <w:rFonts w:hint="eastAsia"/>
              </w:rPr>
              <w:t>用户查看日期期间内采购统计。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优先级</w:t>
            </w:r>
          </w:p>
        </w:tc>
        <w:tc>
          <w:tcPr>
            <w:tcW w:w="6886" w:type="dxa"/>
          </w:tcPr>
          <w:p>
            <w:r>
              <w:rPr>
                <w:rFonts w:hint="eastAsia"/>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输入/前置条件</w:t>
            </w:r>
          </w:p>
        </w:tc>
        <w:tc>
          <w:tcPr>
            <w:tcW w:w="6886" w:type="dxa"/>
          </w:tcPr>
          <w:p>
            <w:r>
              <w:rPr>
                <w:rFonts w:hint="eastAsia"/>
              </w:rPr>
              <w:t>进入“采购汇总”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需求描述</w:t>
            </w:r>
          </w:p>
        </w:tc>
        <w:tc>
          <w:tcPr>
            <w:tcW w:w="6886" w:type="dxa"/>
          </w:tcPr>
          <w:p>
            <w:r>
              <w:rPr>
                <w:rFonts w:hint="eastAsia"/>
              </w:rPr>
              <w:t>1、默认显示当前自然月，开始日期为自然月1日，结束日期为自然日；</w:t>
            </w:r>
          </w:p>
          <w:p>
            <w:r>
              <w:rPr>
                <w:rFonts w:hint="eastAsia"/>
              </w:rPr>
              <w:t>2、显示“全部”类别商品，并允许用户快速切换正常启用状态的一级商品类别进行点击切换过滤结果，并与“查询条件”→“商品类别”进行关联存值；</w:t>
            </w:r>
          </w:p>
          <w:p>
            <w:r>
              <w:rPr>
                <w:rFonts w:hint="eastAsia"/>
              </w:rPr>
              <w:t>3、显示当前结果日期范围；</w:t>
            </w:r>
          </w:p>
          <w:p>
            <w:r>
              <w:rPr>
                <w:rFonts w:hint="eastAsia"/>
              </w:rPr>
              <w:t>4、明细结果列表说明：</w:t>
            </w:r>
          </w:p>
          <w:tbl>
            <w:tblPr>
              <w:tblStyle w:val="20"/>
              <w:tblW w:w="67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0"/>
              <w:gridCol w:w="1539"/>
              <w:gridCol w:w="1539"/>
              <w:gridCol w:w="2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0" w:type="dxa"/>
                  <w:shd w:val="clear" w:color="auto" w:fill="A5A5A5" w:themeFill="accent3"/>
                </w:tcPr>
                <w:p>
                  <w:r>
                    <w:rPr>
                      <w:rFonts w:hint="eastAsia"/>
                    </w:rPr>
                    <w:t>统计方案</w:t>
                  </w:r>
                </w:p>
              </w:tc>
              <w:tc>
                <w:tcPr>
                  <w:tcW w:w="1539" w:type="dxa"/>
                  <w:shd w:val="clear" w:color="auto" w:fill="A5A5A5" w:themeFill="accent3"/>
                </w:tcPr>
                <w:p>
                  <w:r>
                    <w:rPr>
                      <w:rFonts w:hint="eastAsia"/>
                    </w:rPr>
                    <w:t>二次过滤搜索框</w:t>
                  </w:r>
                </w:p>
              </w:tc>
              <w:tc>
                <w:tcPr>
                  <w:tcW w:w="1539" w:type="dxa"/>
                  <w:shd w:val="clear" w:color="auto" w:fill="A5A5A5" w:themeFill="accent3"/>
                </w:tcPr>
                <w:p>
                  <w:r>
                    <w:rPr>
                      <w:rFonts w:hint="eastAsia"/>
                    </w:rPr>
                    <w:t>权限分支</w:t>
                  </w:r>
                </w:p>
              </w:tc>
              <w:tc>
                <w:tcPr>
                  <w:tcW w:w="2961" w:type="dxa"/>
                  <w:shd w:val="clear" w:color="auto" w:fill="A5A5A5" w:themeFill="accent3"/>
                </w:tcPr>
                <w:p>
                  <w:r>
                    <w:rPr>
                      <w:rFonts w:hint="eastAsia"/>
                    </w:rPr>
                    <w:t>“明细行”页面显示内容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730" w:type="dxa"/>
                  <w:vMerge w:val="restart"/>
                  <w:shd w:val="clear" w:color="auto" w:fill="A5A5A5" w:themeFill="accent3"/>
                </w:tcPr>
                <w:p>
                  <w:r>
                    <w:rPr>
                      <w:rFonts w:hint="eastAsia"/>
                    </w:rPr>
                    <w:t>按商品</w:t>
                  </w:r>
                </w:p>
              </w:tc>
              <w:tc>
                <w:tcPr>
                  <w:tcW w:w="1539" w:type="dxa"/>
                  <w:vMerge w:val="restart"/>
                  <w:shd w:val="clear" w:color="auto" w:fill="A5A5A5" w:themeFill="accent3"/>
                </w:tcPr>
                <w:p>
                  <w:r>
                    <w:rPr>
                      <w:rFonts w:hint="eastAsia"/>
                    </w:rPr>
                    <w:t>商品类别/品牌/型号/商品名称</w:t>
                  </w:r>
                </w:p>
              </w:tc>
              <w:tc>
                <w:tcPr>
                  <w:tcW w:w="1539" w:type="dxa"/>
                  <w:shd w:val="clear" w:color="auto" w:fill="A5A5A5" w:themeFill="accent3"/>
                </w:tcPr>
                <w:p>
                  <w:r>
                    <w:rPr>
                      <w:rFonts w:hint="eastAsia"/>
                    </w:rPr>
                    <w:t>有“查看成本价”权限</w:t>
                  </w:r>
                </w:p>
              </w:tc>
              <w:tc>
                <w:tcPr>
                  <w:tcW w:w="2961" w:type="dxa"/>
                </w:tcPr>
                <w:p>
                  <w:r>
                    <w:rPr>
                      <w:rFonts w:hint="eastAsia"/>
                    </w:rPr>
                    <w:t>“商品名称”、“数量”、“均价”、“金额”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730" w:type="dxa"/>
                  <w:vMerge w:val="continue"/>
                  <w:shd w:val="clear" w:color="auto" w:fill="A5A5A5" w:themeFill="accent3"/>
                </w:tcPr>
                <w:p/>
              </w:tc>
              <w:tc>
                <w:tcPr>
                  <w:tcW w:w="1539" w:type="dxa"/>
                  <w:vMerge w:val="continue"/>
                  <w:shd w:val="clear" w:color="auto" w:fill="A5A5A5" w:themeFill="accent3"/>
                </w:tcPr>
                <w:p/>
              </w:tc>
              <w:tc>
                <w:tcPr>
                  <w:tcW w:w="1539" w:type="dxa"/>
                  <w:shd w:val="clear" w:color="auto" w:fill="A5A5A5" w:themeFill="accent3"/>
                </w:tcPr>
                <w:p>
                  <w:r>
                    <w:rPr>
                      <w:rFonts w:hint="eastAsia"/>
                    </w:rPr>
                    <w:t>无“查看成本价”权限</w:t>
                  </w:r>
                </w:p>
              </w:tc>
              <w:tc>
                <w:tcPr>
                  <w:tcW w:w="2961" w:type="dxa"/>
                </w:tcPr>
                <w:p>
                  <w:r>
                    <w:rPr>
                      <w:rFonts w:hint="eastAsia"/>
                    </w:rPr>
                    <w:t>“商品名称”、“数量”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730" w:type="dxa"/>
                  <w:vMerge w:val="restart"/>
                  <w:shd w:val="clear" w:color="auto" w:fill="A5A5A5" w:themeFill="accent3"/>
                </w:tcPr>
                <w:p>
                  <w:r>
                    <w:rPr>
                      <w:rFonts w:hint="eastAsia"/>
                    </w:rPr>
                    <w:t>按部门</w:t>
                  </w:r>
                </w:p>
              </w:tc>
              <w:tc>
                <w:tcPr>
                  <w:tcW w:w="1539" w:type="dxa"/>
                  <w:vMerge w:val="restart"/>
                  <w:shd w:val="clear" w:color="auto" w:fill="A5A5A5" w:themeFill="accent3"/>
                </w:tcPr>
                <w:p>
                  <w:r>
                    <w:rPr>
                      <w:rFonts w:hint="eastAsia"/>
                    </w:rPr>
                    <w:t>部门编码/部门名称</w:t>
                  </w:r>
                </w:p>
              </w:tc>
              <w:tc>
                <w:tcPr>
                  <w:tcW w:w="1539" w:type="dxa"/>
                  <w:shd w:val="clear" w:color="auto" w:fill="A5A5A5" w:themeFill="accent3"/>
                </w:tcPr>
                <w:p>
                  <w:r>
                    <w:rPr>
                      <w:rFonts w:hint="eastAsia"/>
                    </w:rPr>
                    <w:t>有“查看成本价”权限</w:t>
                  </w:r>
                </w:p>
              </w:tc>
              <w:tc>
                <w:tcPr>
                  <w:tcW w:w="2961" w:type="dxa"/>
                </w:tcPr>
                <w:p>
                  <w:r>
                    <w:rPr>
                      <w:rFonts w:hint="eastAsia"/>
                    </w:rPr>
                    <w:t>“部门名称”、“数量”、“均价”、“金额”；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730" w:type="dxa"/>
                  <w:vMerge w:val="continue"/>
                  <w:shd w:val="clear" w:color="auto" w:fill="A5A5A5" w:themeFill="accent3"/>
                </w:tcPr>
                <w:p/>
              </w:tc>
              <w:tc>
                <w:tcPr>
                  <w:tcW w:w="1539" w:type="dxa"/>
                  <w:vMerge w:val="continue"/>
                  <w:shd w:val="clear" w:color="auto" w:fill="A5A5A5" w:themeFill="accent3"/>
                </w:tcPr>
                <w:p/>
              </w:tc>
              <w:tc>
                <w:tcPr>
                  <w:tcW w:w="1539" w:type="dxa"/>
                  <w:shd w:val="clear" w:color="auto" w:fill="A5A5A5" w:themeFill="accent3"/>
                </w:tcPr>
                <w:p>
                  <w:r>
                    <w:rPr>
                      <w:rFonts w:hint="eastAsia"/>
                    </w:rPr>
                    <w:t>无“查看成本价”权限</w:t>
                  </w:r>
                </w:p>
              </w:tc>
              <w:tc>
                <w:tcPr>
                  <w:tcW w:w="2961" w:type="dxa"/>
                </w:tcPr>
                <w:p>
                  <w:r>
                    <w:rPr>
                      <w:rFonts w:hint="eastAsia"/>
                    </w:rPr>
                    <w:t>“商品名称”、“数量”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730" w:type="dxa"/>
                  <w:vMerge w:val="restart"/>
                  <w:shd w:val="clear" w:color="auto" w:fill="A5A5A5" w:themeFill="accent3"/>
                </w:tcPr>
                <w:p>
                  <w:r>
                    <w:rPr>
                      <w:rFonts w:hint="eastAsia"/>
                    </w:rPr>
                    <w:t>按供应商</w:t>
                  </w:r>
                </w:p>
              </w:tc>
              <w:tc>
                <w:tcPr>
                  <w:tcW w:w="1539" w:type="dxa"/>
                  <w:vMerge w:val="restart"/>
                  <w:shd w:val="clear" w:color="auto" w:fill="A5A5A5" w:themeFill="accent3"/>
                </w:tcPr>
                <w:p>
                  <w:r>
                    <w:rPr>
                      <w:rFonts w:hint="eastAsia"/>
                    </w:rPr>
                    <w:t>供应商编码/供应商名称</w:t>
                  </w:r>
                </w:p>
              </w:tc>
              <w:tc>
                <w:tcPr>
                  <w:tcW w:w="1539" w:type="dxa"/>
                  <w:shd w:val="clear" w:color="auto" w:fill="A5A5A5" w:themeFill="accent3"/>
                </w:tcPr>
                <w:p>
                  <w:r>
                    <w:rPr>
                      <w:rFonts w:hint="eastAsia"/>
                    </w:rPr>
                    <w:t>有“查看成本价”权限</w:t>
                  </w:r>
                </w:p>
              </w:tc>
              <w:tc>
                <w:tcPr>
                  <w:tcW w:w="2961" w:type="dxa"/>
                </w:tcPr>
                <w:p>
                  <w:r>
                    <w:rPr>
                      <w:rFonts w:hint="eastAsia"/>
                    </w:rPr>
                    <w:t>“供应商名称”、“数量”、“均价”、“金额”；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730" w:type="dxa"/>
                  <w:vMerge w:val="continue"/>
                  <w:shd w:val="clear" w:color="auto" w:fill="A5A5A5" w:themeFill="accent3"/>
                </w:tcPr>
                <w:p/>
              </w:tc>
              <w:tc>
                <w:tcPr>
                  <w:tcW w:w="1539" w:type="dxa"/>
                  <w:vMerge w:val="continue"/>
                  <w:shd w:val="clear" w:color="auto" w:fill="A5A5A5" w:themeFill="accent3"/>
                </w:tcPr>
                <w:p/>
              </w:tc>
              <w:tc>
                <w:tcPr>
                  <w:tcW w:w="1539" w:type="dxa"/>
                  <w:shd w:val="clear" w:color="auto" w:fill="A5A5A5" w:themeFill="accent3"/>
                </w:tcPr>
                <w:p>
                  <w:r>
                    <w:rPr>
                      <w:rFonts w:hint="eastAsia"/>
                    </w:rPr>
                    <w:t>无“查看成本价”权限</w:t>
                  </w:r>
                </w:p>
              </w:tc>
              <w:tc>
                <w:tcPr>
                  <w:tcW w:w="2961" w:type="dxa"/>
                </w:tcPr>
                <w:p>
                  <w:r>
                    <w:rPr>
                      <w:rFonts w:hint="eastAsia"/>
                    </w:rPr>
                    <w:t>“商品名称”、“数量”</w:t>
                  </w:r>
                </w:p>
              </w:tc>
            </w:tr>
          </w:tbl>
          <w:p>
            <w:r>
              <w:rPr>
                <w:rFonts w:hint="eastAsia"/>
              </w:rPr>
              <w:t>5、“合计”行说明：</w:t>
            </w:r>
          </w:p>
          <w:tbl>
            <w:tblPr>
              <w:tblStyle w:val="20"/>
              <w:tblW w:w="64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6"/>
              <w:gridCol w:w="5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权限分支</w:t>
                  </w:r>
                </w:p>
              </w:tc>
              <w:tc>
                <w:tcPr>
                  <w:tcW w:w="5290" w:type="dxa"/>
                  <w:shd w:val="clear" w:color="auto" w:fill="A5A5A5" w:themeFill="accent3"/>
                </w:tcPr>
                <w:p>
                  <w:r>
                    <w:rPr>
                      <w:rFonts w:hint="eastAsia"/>
                    </w:rPr>
                    <w:t>页面显示内容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有“查看成本价”权限</w:t>
                  </w:r>
                </w:p>
              </w:tc>
              <w:tc>
                <w:tcPr>
                  <w:tcW w:w="5290" w:type="dxa"/>
                </w:tcPr>
                <w:p>
                  <w:r>
                    <w:rPr>
                      <w:rFonts w:hint="eastAsia"/>
                    </w:rPr>
                    <w:t>“数量”、“金额”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无“查看成本价”权限</w:t>
                  </w:r>
                </w:p>
              </w:tc>
              <w:tc>
                <w:tcPr>
                  <w:tcW w:w="5290" w:type="dxa"/>
                </w:tcPr>
                <w:p>
                  <w:r>
                    <w:rPr>
                      <w:rFonts w:hint="eastAsia"/>
                    </w:rPr>
                    <w:t>“数量”</w:t>
                  </w:r>
                </w:p>
              </w:tc>
            </w:tr>
          </w:tbl>
          <w:p>
            <w:r>
              <w:rPr>
                <w:rFonts w:hint="eastAsia"/>
              </w:rPr>
              <w:t>6、点击右上查询按钮进入本功能“查询条件”页</w:t>
            </w:r>
          </w:p>
          <w:p>
            <w:r>
              <w:rPr>
                <w:rFonts w:hint="eastAsia"/>
              </w:rPr>
              <w:t>7、“查询条件”页说明</w:t>
            </w:r>
          </w:p>
          <w:tbl>
            <w:tblPr>
              <w:tblStyle w:val="20"/>
              <w:tblW w:w="66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8"/>
              <w:gridCol w:w="3278"/>
              <w:gridCol w:w="2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条件名称</w:t>
                  </w:r>
                </w:p>
              </w:tc>
              <w:tc>
                <w:tcPr>
                  <w:tcW w:w="3278" w:type="dxa"/>
                  <w:shd w:val="clear" w:color="auto" w:fill="A5A5A5" w:themeFill="accent3"/>
                </w:tcPr>
                <w:p>
                  <w:r>
                    <w:rPr>
                      <w:rFonts w:hint="eastAsia"/>
                    </w:rPr>
                    <w:t>默认值及其他说明</w:t>
                  </w:r>
                </w:p>
              </w:tc>
              <w:tc>
                <w:tcPr>
                  <w:tcW w:w="2224" w:type="dxa"/>
                  <w:shd w:val="clear" w:color="auto" w:fill="A5A5A5" w:themeFill="accent3"/>
                </w:tcPr>
                <w:p>
                  <w:r>
                    <w:rPr>
                      <w:rFonts w:hint="eastAsia"/>
                    </w:rPr>
                    <w:t>点击跳转页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公司部门</w:t>
                  </w:r>
                </w:p>
              </w:tc>
              <w:tc>
                <w:tcPr>
                  <w:tcW w:w="3278" w:type="dxa"/>
                </w:tcPr>
                <w:p>
                  <w:r>
                    <w:rPr>
                      <w:rFonts w:hint="eastAsia"/>
                    </w:rPr>
                    <w:t>默认：当前登录公司</w:t>
                  </w:r>
                </w:p>
              </w:tc>
              <w:tc>
                <w:tcPr>
                  <w:tcW w:w="2224" w:type="dxa"/>
                </w:tcPr>
                <w:p>
                  <w:r>
                    <w:rPr>
                      <w:rFonts w:hint="eastAsia" w:asciiTheme="majorEastAsia" w:hAnsiTheme="majorEastAsia" w:eastAsiaTheme="majorEastAsia"/>
                      <w:color w:val="000000" w:themeColor="text1"/>
                      <w14:textFill>
                        <w14:solidFill>
                          <w14:schemeClr w14:val="tx1"/>
                        </w14:solidFill>
                      </w14:textFill>
                    </w:rPr>
                    <w:t>3.5.1 公司部门-单选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商品类别</w:t>
                  </w:r>
                </w:p>
              </w:tc>
              <w:tc>
                <w:tcPr>
                  <w:tcW w:w="3278" w:type="dxa"/>
                </w:tcPr>
                <w:p>
                  <w:r>
                    <w:rPr>
                      <w:rFonts w:hint="eastAsia"/>
                    </w:rPr>
                    <w:t>默认：全部</w:t>
                  </w:r>
                </w:p>
                <w:p/>
              </w:tc>
              <w:tc>
                <w:tcPr>
                  <w:tcW w:w="2224" w:type="dxa"/>
                </w:tcPr>
                <w:p>
                  <w:r>
                    <w:rPr>
                      <w:rFonts w:hint="eastAsia" w:asciiTheme="majorEastAsia" w:hAnsiTheme="majorEastAsia" w:eastAsiaTheme="majorEastAsia"/>
                      <w:color w:val="000000" w:themeColor="text1"/>
                      <w14:textFill>
                        <w14:solidFill>
                          <w14:schemeClr w14:val="tx1"/>
                        </w14:solidFill>
                      </w14:textFill>
                    </w:rPr>
                    <w:t>3.5.2 商品类别-单选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日期</w:t>
                  </w:r>
                </w:p>
              </w:tc>
              <w:tc>
                <w:tcPr>
                  <w:tcW w:w="3278" w:type="dxa"/>
                </w:tcPr>
                <w:p>
                  <w:r>
                    <w:rPr>
                      <w:rFonts w:hint="eastAsia"/>
                    </w:rPr>
                    <w:t>默认：无</w:t>
                  </w:r>
                </w:p>
                <w:p>
                  <w:r>
                    <w:rPr>
                      <w:rFonts w:hint="eastAsia"/>
                    </w:rPr>
                    <w:t>选择模式：单选</w:t>
                  </w:r>
                </w:p>
                <w:p>
                  <w:r>
                    <w:rPr>
                      <w:rFonts w:hint="eastAsia"/>
                    </w:rPr>
                    <w:t>固定选项：今日、本周、本月、自定义</w:t>
                  </w:r>
                </w:p>
                <w:p/>
                <w:p>
                  <w:r>
                    <w:rPr>
                      <w:rFonts w:hint="eastAsia"/>
                    </w:rPr>
                    <w:t>说明：此为日期范围快速选择操作栏；非强限制日期范围，即用户选择了“今日”，开始日期和结束日期快速变为今日，但是用户仍然可以直接操作选择开始日期或结束日期。</w:t>
                  </w:r>
                </w:p>
              </w:tc>
              <w:tc>
                <w:tcPr>
                  <w:tcW w:w="222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开始日期</w:t>
                  </w:r>
                </w:p>
              </w:tc>
              <w:tc>
                <w:tcPr>
                  <w:tcW w:w="3278" w:type="dxa"/>
                </w:tcPr>
                <w:p>
                  <w:r>
                    <w:rPr>
                      <w:rFonts w:hint="eastAsia"/>
                    </w:rPr>
                    <w:t>默认：自然月1日</w:t>
                  </w:r>
                </w:p>
                <w:p>
                  <w:r>
                    <w:rPr>
                      <w:rFonts w:hint="eastAsia"/>
                    </w:rPr>
                    <w:t>格式：YYYY-MM-DD</w:t>
                  </w:r>
                </w:p>
              </w:tc>
              <w:tc>
                <w:tcPr>
                  <w:tcW w:w="2224" w:type="dxa"/>
                </w:tcPr>
                <w:p>
                  <w:r>
                    <w:rPr>
                      <w:rFonts w:hint="eastAsia"/>
                    </w:rPr>
                    <w:t>系统日期选择控件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结束日期</w:t>
                  </w:r>
                </w:p>
              </w:tc>
              <w:tc>
                <w:tcPr>
                  <w:tcW w:w="3278" w:type="dxa"/>
                </w:tcPr>
                <w:p>
                  <w:r>
                    <w:rPr>
                      <w:rFonts w:hint="eastAsia"/>
                    </w:rPr>
                    <w:t>默认：自然日</w:t>
                  </w:r>
                </w:p>
                <w:p>
                  <w:r>
                    <w:rPr>
                      <w:rFonts w:hint="eastAsia"/>
                    </w:rPr>
                    <w:t>格式：YYYY-MM-DD</w:t>
                  </w:r>
                </w:p>
              </w:tc>
              <w:tc>
                <w:tcPr>
                  <w:tcW w:w="2224" w:type="dxa"/>
                </w:tcPr>
                <w:p>
                  <w:r>
                    <w:rPr>
                      <w:rFonts w:hint="eastAsia"/>
                    </w:rPr>
                    <w:t>系统日期选择控件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供应商</w:t>
                  </w:r>
                </w:p>
              </w:tc>
              <w:tc>
                <w:tcPr>
                  <w:tcW w:w="3278" w:type="dxa"/>
                </w:tcPr>
                <w:p>
                  <w:r>
                    <w:rPr>
                      <w:rFonts w:hint="eastAsia"/>
                    </w:rPr>
                    <w:t>默认：全部</w:t>
                  </w:r>
                </w:p>
              </w:tc>
              <w:tc>
                <w:tcPr>
                  <w:tcW w:w="2224" w:type="dxa"/>
                </w:tcPr>
                <w:p>
                  <w:r>
                    <w:rPr>
                      <w:rFonts w:hint="eastAsia" w:asciiTheme="majorEastAsia" w:hAnsiTheme="majorEastAsia" w:eastAsiaTheme="majorEastAsia"/>
                      <w:color w:val="000000" w:themeColor="text1"/>
                      <w14:textFill>
                        <w14:solidFill>
                          <w14:schemeClr w14:val="tx1"/>
                        </w14:solidFill>
                      </w14:textFill>
                    </w:rPr>
                    <w:t>3.5.4 供应商-单选</w:t>
                  </w:r>
                </w:p>
              </w:tc>
            </w:tr>
          </w:tbl>
          <w:p>
            <w:r>
              <w:rPr>
                <w:rFonts w:hint="eastAsia"/>
              </w:rPr>
              <w:t>8、点击查询条件的“重置”按钮，将所有查询条件重置为默认值；</w:t>
            </w:r>
          </w:p>
          <w:p>
            <w:r>
              <w:rPr>
                <w:rFonts w:hint="eastAsia"/>
              </w:rPr>
              <w:t>9、点击查询条件的“后退”按钮，将直接返回本页；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数据源</w:t>
            </w:r>
          </w:p>
        </w:tc>
        <w:tc>
          <w:tcPr>
            <w:tcW w:w="6886" w:type="dxa"/>
          </w:tcPr>
          <w:p>
            <w:r>
              <w:rPr>
                <w:rFonts w:hint="eastAsia"/>
              </w:rPr>
              <w:t>1、有权限且已启用状态的公司和可使用且已启用状态的部门的采购单、采购换货单、采购退货单数据；</w:t>
            </w:r>
          </w:p>
          <w:p>
            <w:r>
              <w:rPr>
                <w:rFonts w:hint="eastAsia"/>
              </w:rPr>
              <w:t>2、各数据字段对应内容</w:t>
            </w:r>
          </w:p>
          <w:tbl>
            <w:tblPr>
              <w:tblStyle w:val="20"/>
              <w:tblW w:w="66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6"/>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数据字段</w:t>
                  </w:r>
                </w:p>
              </w:tc>
              <w:tc>
                <w:tcPr>
                  <w:tcW w:w="5514" w:type="dxa"/>
                  <w:shd w:val="clear" w:color="auto" w:fill="A5A5A5" w:themeFill="accent3"/>
                </w:tcPr>
                <w:p>
                  <w:r>
                    <w:rPr>
                      <w:rFonts w:hint="eastAsia"/>
                    </w:rPr>
                    <w:t>对应来源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56" w:type="dxa"/>
                  <w:shd w:val="clear" w:color="auto" w:fill="A5A5A5" w:themeFill="accent3"/>
                </w:tcPr>
                <w:p>
                  <w:r>
                    <w:rPr>
                      <w:rFonts w:hint="eastAsia"/>
                    </w:rPr>
                    <w:t>商品名称</w:t>
                  </w:r>
                </w:p>
              </w:tc>
              <w:tc>
                <w:tcPr>
                  <w:tcW w:w="5514" w:type="dxa"/>
                  <w:shd w:val="clear" w:color="auto" w:fill="auto"/>
                </w:tcPr>
                <w:p>
                  <w:r>
                    <w:rPr>
                      <w:rFonts w:hint="eastAsia"/>
                    </w:rPr>
                    <w:t>单据明细商品名称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部门名称</w:t>
                  </w:r>
                </w:p>
              </w:tc>
              <w:tc>
                <w:tcPr>
                  <w:tcW w:w="5514" w:type="dxa"/>
                </w:tcPr>
                <w:p>
                  <w:r>
                    <w:rPr>
                      <w:rFonts w:hint="eastAsia"/>
                    </w:rPr>
                    <w:t>单据部门名称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56" w:type="dxa"/>
                  <w:shd w:val="clear" w:color="auto" w:fill="A5A5A5" w:themeFill="accent3"/>
                </w:tcPr>
                <w:p>
                  <w:r>
                    <w:rPr>
                      <w:rFonts w:hint="eastAsia"/>
                    </w:rPr>
                    <w:t>供应商名称</w:t>
                  </w:r>
                </w:p>
              </w:tc>
              <w:tc>
                <w:tcPr>
                  <w:tcW w:w="5514" w:type="dxa"/>
                </w:tcPr>
                <w:p>
                  <w:r>
                    <w:rPr>
                      <w:rFonts w:hint="eastAsia"/>
                    </w:rPr>
                    <w:t>单据往来单位名称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数量</w:t>
                  </w:r>
                </w:p>
              </w:tc>
              <w:tc>
                <w:tcPr>
                  <w:tcW w:w="5514" w:type="dxa"/>
                </w:tcPr>
                <w:p>
                  <w:r>
                    <w:rPr>
                      <w:rFonts w:hint="eastAsia"/>
                    </w:rPr>
                    <w:t>商品数量（=采购单商品数量-采购退货单商品数量+采购换货单换入数量-采购换货单换出数量）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金额</w:t>
                  </w:r>
                </w:p>
              </w:tc>
              <w:tc>
                <w:tcPr>
                  <w:tcW w:w="5514" w:type="dxa"/>
                </w:tcPr>
                <w:p>
                  <w:r>
                    <w:rPr>
                      <w:rFonts w:hint="eastAsia"/>
                    </w:rPr>
                    <w:t>折后金额（=采购单商品折后金额-采购退货单折后金额+采购换货单换入折后金额-采购换货单换出折后金额）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均价</w:t>
                  </w:r>
                </w:p>
              </w:tc>
              <w:tc>
                <w:tcPr>
                  <w:tcW w:w="5514" w:type="dxa"/>
                </w:tcPr>
                <w:p>
                  <w:r>
                    <w:rPr>
                      <w:rFonts w:hint="eastAsia"/>
                    </w:rPr>
                    <w:t>折后金额/商品数量</w:t>
                  </w:r>
                </w:p>
              </w:tc>
            </w:tr>
          </w:tb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输出/后置条件</w:t>
            </w:r>
          </w:p>
        </w:tc>
        <w:tc>
          <w:tcPr>
            <w:tcW w:w="6886" w:type="dxa"/>
          </w:tcPr>
          <w:p>
            <w:pPr>
              <w:numPr>
                <w:ilvl w:val="0"/>
                <w:numId w:val="35"/>
              </w:numPr>
            </w:pPr>
            <w:r>
              <w:rPr>
                <w:rFonts w:hint="eastAsia"/>
              </w:rPr>
              <w:t>点击“后退”按钮，则直接返回“报表”页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非正常流程</w:t>
            </w:r>
          </w:p>
        </w:tc>
        <w:tc>
          <w:tcPr>
            <w:tcW w:w="6886" w:type="dxa"/>
          </w:tcPr>
          <w:p>
            <w:r>
              <w:rPr>
                <w:rFonts w:hint="eastAsia"/>
              </w:rPr>
              <w:t>无数据</w:t>
            </w:r>
          </w:p>
        </w:tc>
      </w:tr>
    </w:tbl>
    <w:p/>
    <w:p>
      <w:pPr>
        <w:outlineLvl w:val="2"/>
        <w:rPr>
          <w:sz w:val="28"/>
          <w:szCs w:val="28"/>
        </w:rPr>
      </w:pPr>
      <w:bookmarkStart w:id="84" w:name="_Toc30109"/>
      <w:bookmarkStart w:id="85" w:name="_Toc13372"/>
      <w:r>
        <w:rPr>
          <w:rFonts w:hint="eastAsia"/>
          <w:sz w:val="28"/>
          <w:szCs w:val="28"/>
        </w:rPr>
        <w:t>3.2.12 今日调拨</w:t>
      </w:r>
      <w:bookmarkEnd w:id="84"/>
      <w:bookmarkEnd w:id="85"/>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6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用户场景</w:t>
            </w:r>
          </w:p>
        </w:tc>
        <w:tc>
          <w:tcPr>
            <w:tcW w:w="6886" w:type="dxa"/>
          </w:tcPr>
          <w:p>
            <w:r>
              <w:rPr>
                <w:rFonts w:hint="eastAsia"/>
              </w:rPr>
              <w:t>每日查看调拨报告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功能描述</w:t>
            </w:r>
          </w:p>
        </w:tc>
        <w:tc>
          <w:tcPr>
            <w:tcW w:w="6886" w:type="dxa"/>
          </w:tcPr>
          <w:p>
            <w:r>
              <w:rPr>
                <w:rFonts w:hint="eastAsia"/>
              </w:rPr>
              <w:t>用户查看今天或指定日期商品的调拨报告。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优先级</w:t>
            </w:r>
          </w:p>
        </w:tc>
        <w:tc>
          <w:tcPr>
            <w:tcW w:w="6886" w:type="dxa"/>
          </w:tcPr>
          <w:p>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输入/前置条件</w:t>
            </w:r>
          </w:p>
        </w:tc>
        <w:tc>
          <w:tcPr>
            <w:tcW w:w="6886" w:type="dxa"/>
          </w:tcPr>
          <w:p>
            <w:r>
              <w:rPr>
                <w:rFonts w:hint="eastAsia"/>
              </w:rPr>
              <w:t>进入“今日调拨”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需求描述</w:t>
            </w:r>
          </w:p>
        </w:tc>
        <w:tc>
          <w:tcPr>
            <w:tcW w:w="6886" w:type="dxa"/>
          </w:tcPr>
          <w:p>
            <w:r>
              <w:rPr>
                <w:rFonts w:hint="eastAsia"/>
              </w:rPr>
              <w:t>1、默认显示当前自然日，可点击切换日期，显示格式为YYYY-MM-DD</w:t>
            </w:r>
          </w:p>
          <w:p>
            <w:r>
              <w:rPr>
                <w:rFonts w:hint="eastAsia"/>
              </w:rPr>
              <w:t>2、显示“全部”类别商品，并允许用户快速切换正常启用状态的一级商品类别进行点击切换过滤结果；</w:t>
            </w:r>
          </w:p>
          <w:p>
            <w:r>
              <w:rPr>
                <w:rFonts w:hint="eastAsia"/>
              </w:rPr>
              <w:t>3、可输入“商品类别/品牌/型号/商品名称/条码”进行过滤结果；</w:t>
            </w:r>
          </w:p>
          <w:p>
            <w:r>
              <w:rPr>
                <w:rFonts w:hint="eastAsia"/>
              </w:rPr>
              <w:t>4、明细结果列表说明：</w:t>
            </w:r>
          </w:p>
          <w:tbl>
            <w:tblPr>
              <w:tblStyle w:val="20"/>
              <w:tblW w:w="55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8"/>
              <w:gridCol w:w="1619"/>
              <w:gridCol w:w="3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 w:type="dxa"/>
                  <w:shd w:val="clear" w:color="auto" w:fill="A5A5A5" w:themeFill="accent3"/>
                </w:tcPr>
                <w:p>
                  <w:r>
                    <w:rPr>
                      <w:rFonts w:hint="eastAsia"/>
                    </w:rPr>
                    <w:t>统计方案</w:t>
                  </w:r>
                </w:p>
              </w:tc>
              <w:tc>
                <w:tcPr>
                  <w:tcW w:w="1619" w:type="dxa"/>
                  <w:shd w:val="clear" w:color="auto" w:fill="A5A5A5" w:themeFill="accent3"/>
                </w:tcPr>
                <w:p>
                  <w:r>
                    <w:rPr>
                      <w:rFonts w:hint="eastAsia"/>
                    </w:rPr>
                    <w:t>二次过滤搜索框</w:t>
                  </w:r>
                </w:p>
              </w:tc>
              <w:tc>
                <w:tcPr>
                  <w:tcW w:w="3116" w:type="dxa"/>
                  <w:shd w:val="clear" w:color="auto" w:fill="A5A5A5" w:themeFill="accent3"/>
                </w:tcPr>
                <w:p>
                  <w:r>
                    <w:rPr>
                      <w:rFonts w:hint="eastAsia"/>
                    </w:rPr>
                    <w:t>“明细行”页面显示内容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 w:type="dxa"/>
                  <w:shd w:val="clear" w:color="auto" w:fill="A5A5A5" w:themeFill="accent3"/>
                </w:tcPr>
                <w:p>
                  <w:r>
                    <w:rPr>
                      <w:rFonts w:hint="eastAsia"/>
                    </w:rPr>
                    <w:t>调出</w:t>
                  </w:r>
                </w:p>
              </w:tc>
              <w:tc>
                <w:tcPr>
                  <w:tcW w:w="1619" w:type="dxa"/>
                  <w:shd w:val="clear" w:color="auto" w:fill="A5A5A5" w:themeFill="accent3"/>
                </w:tcPr>
                <w:p>
                  <w:r>
                    <w:rPr>
                      <w:rFonts w:hint="eastAsia"/>
                    </w:rPr>
                    <w:t>商品类别/品牌/型号/商品名称/条码</w:t>
                  </w:r>
                </w:p>
              </w:tc>
              <w:tc>
                <w:tcPr>
                  <w:tcW w:w="3116" w:type="dxa"/>
                </w:tcPr>
                <w:p>
                  <w:r>
                    <w:rPr>
                      <w:rFonts w:hint="eastAsia"/>
                    </w:rPr>
                    <w:t>“商品名称”、“数量”、“单号”、“调出部门”、“调入部门”“发货人名称”、“发货操作时间”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 w:type="dxa"/>
                  <w:shd w:val="clear" w:color="auto" w:fill="A5A5A5" w:themeFill="accent3"/>
                </w:tcPr>
                <w:p>
                  <w:r>
                    <w:rPr>
                      <w:rFonts w:hint="eastAsia"/>
                    </w:rPr>
                    <w:t>调入</w:t>
                  </w:r>
                </w:p>
              </w:tc>
              <w:tc>
                <w:tcPr>
                  <w:tcW w:w="1619" w:type="dxa"/>
                  <w:shd w:val="clear" w:color="auto" w:fill="A5A5A5" w:themeFill="accent3"/>
                </w:tcPr>
                <w:p>
                  <w:r>
                    <w:rPr>
                      <w:rFonts w:hint="eastAsia"/>
                    </w:rPr>
                    <w:t>商品类别/品牌/型号/商品名称/条码</w:t>
                  </w:r>
                </w:p>
              </w:tc>
              <w:tc>
                <w:tcPr>
                  <w:tcW w:w="3116" w:type="dxa"/>
                </w:tcPr>
                <w:p>
                  <w:r>
                    <w:rPr>
                      <w:rFonts w:hint="eastAsia"/>
                    </w:rPr>
                    <w:t>“商品名称”、“数量”、“单号”、“调出部门”、“调入部门”“接收人名称”、“接收操作时间”；</w:t>
                  </w:r>
                </w:p>
              </w:tc>
            </w:tr>
          </w:tb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数据源</w:t>
            </w:r>
          </w:p>
        </w:tc>
        <w:tc>
          <w:tcPr>
            <w:tcW w:w="6886" w:type="dxa"/>
          </w:tcPr>
          <w:p>
            <w:pPr>
              <w:numPr>
                <w:ilvl w:val="0"/>
                <w:numId w:val="36"/>
              </w:numPr>
            </w:pPr>
            <w:r>
              <w:rPr>
                <w:rFonts w:hint="eastAsia"/>
              </w:rPr>
              <w:t>有权限且已启用状态的公司和可使用且已启用状态的部门的同价调拨发货单、变价调拨发货单、调拨接收确认单</w:t>
            </w:r>
          </w:p>
          <w:p>
            <w:r>
              <w:rPr>
                <w:rFonts w:hint="eastAsia"/>
              </w:rPr>
              <w:t>2、各数据字段对应内容</w:t>
            </w:r>
          </w:p>
          <w:tbl>
            <w:tblPr>
              <w:tblStyle w:val="20"/>
              <w:tblW w:w="66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6"/>
              <w:gridCol w:w="5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shd w:val="clear" w:color="auto" w:fill="A5A5A5" w:themeFill="accent3"/>
                </w:tcPr>
                <w:p>
                  <w:r>
                    <w:rPr>
                      <w:rFonts w:hint="eastAsia"/>
                    </w:rPr>
                    <w:t>数据字段</w:t>
                  </w:r>
                </w:p>
              </w:tc>
              <w:tc>
                <w:tcPr>
                  <w:tcW w:w="5404" w:type="dxa"/>
                  <w:shd w:val="clear" w:color="auto" w:fill="A5A5A5" w:themeFill="accent3"/>
                </w:tcPr>
                <w:p>
                  <w:r>
                    <w:rPr>
                      <w:rFonts w:hint="eastAsia"/>
                    </w:rPr>
                    <w:t>对应来源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shd w:val="clear" w:color="auto" w:fill="A5A5A5" w:themeFill="accent3"/>
                </w:tcPr>
                <w:p>
                  <w:r>
                    <w:rPr>
                      <w:rFonts w:hint="eastAsia"/>
                    </w:rPr>
                    <w:t>商品名称</w:t>
                  </w:r>
                </w:p>
              </w:tc>
              <w:tc>
                <w:tcPr>
                  <w:tcW w:w="5404" w:type="dxa"/>
                  <w:shd w:val="clear" w:color="auto" w:fill="auto"/>
                </w:tcPr>
                <w:p>
                  <w:r>
                    <w:rPr>
                      <w:rFonts w:hint="eastAsia"/>
                    </w:rPr>
                    <w:t>单据明细商品名称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shd w:val="clear" w:color="auto" w:fill="A5A5A5" w:themeFill="accent3"/>
                </w:tcPr>
                <w:p>
                  <w:r>
                    <w:rPr>
                      <w:rFonts w:hint="eastAsia"/>
                    </w:rPr>
                    <w:t>单据状态</w:t>
                  </w:r>
                </w:p>
              </w:tc>
              <w:tc>
                <w:tcPr>
                  <w:tcW w:w="5404" w:type="dxa"/>
                </w:tcPr>
                <w:p>
                  <w:r>
                    <w:rPr>
                      <w:rFonts w:hint="eastAsia"/>
                    </w:rPr>
                    <w:t>单据状态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shd w:val="clear" w:color="auto" w:fill="A5A5A5" w:themeFill="accent3"/>
                </w:tcPr>
                <w:p>
                  <w:r>
                    <w:rPr>
                      <w:rFonts w:hint="eastAsia"/>
                    </w:rPr>
                    <w:t>数量</w:t>
                  </w:r>
                </w:p>
              </w:tc>
              <w:tc>
                <w:tcPr>
                  <w:tcW w:w="5404" w:type="dxa"/>
                </w:tcPr>
                <w:p>
                  <w:r>
                    <w:rPr>
                      <w:rFonts w:hint="eastAsia"/>
                    </w:rPr>
                    <w:t>调出:同价调拨发货单的调出数量+变价调拨发货单的调出数量</w:t>
                  </w:r>
                </w:p>
                <w:p>
                  <w:r>
                    <w:rPr>
                      <w:rFonts w:hint="eastAsia"/>
                    </w:rPr>
                    <w:t>调入：同价调拨发货单的调入数量+变价调拨发货单的调入数量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shd w:val="clear" w:color="auto" w:fill="A5A5A5" w:themeFill="accent3"/>
                </w:tcPr>
                <w:p>
                  <w:r>
                    <w:rPr>
                      <w:rFonts w:hint="eastAsia"/>
                    </w:rPr>
                    <w:t>单号</w:t>
                  </w:r>
                </w:p>
              </w:tc>
              <w:tc>
                <w:tcPr>
                  <w:tcW w:w="5404" w:type="dxa"/>
                </w:tcPr>
                <w:p>
                  <w:r>
                    <w:rPr>
                      <w:rFonts w:hint="eastAsia"/>
                    </w:rPr>
                    <w:t>单据编号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shd w:val="clear" w:color="auto" w:fill="A5A5A5" w:themeFill="accent3"/>
                </w:tcPr>
                <w:p>
                  <w:r>
                    <w:rPr>
                      <w:rFonts w:hint="eastAsia"/>
                    </w:rPr>
                    <w:t>调出部门</w:t>
                  </w:r>
                </w:p>
              </w:tc>
              <w:tc>
                <w:tcPr>
                  <w:tcW w:w="5404" w:type="dxa"/>
                </w:tcPr>
                <w:p>
                  <w:r>
                    <w:rPr>
                      <w:rFonts w:hint="eastAsia"/>
                    </w:rPr>
                    <w:t>单据调出部门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shd w:val="clear" w:color="auto" w:fill="A5A5A5" w:themeFill="accent3"/>
                </w:tcPr>
                <w:p>
                  <w:r>
                    <w:rPr>
                      <w:rFonts w:hint="eastAsia"/>
                    </w:rPr>
                    <w:t>调入部门</w:t>
                  </w:r>
                </w:p>
              </w:tc>
              <w:tc>
                <w:tcPr>
                  <w:tcW w:w="5404" w:type="dxa"/>
                </w:tcPr>
                <w:p>
                  <w:r>
                    <w:rPr>
                      <w:rFonts w:hint="eastAsia"/>
                    </w:rPr>
                    <w:t>单据调入部门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shd w:val="clear" w:color="auto" w:fill="A5A5A5" w:themeFill="accent3"/>
                </w:tcPr>
                <w:p>
                  <w:r>
                    <w:rPr>
                      <w:rFonts w:hint="eastAsia"/>
                    </w:rPr>
                    <w:t>发货人名称</w:t>
                  </w:r>
                </w:p>
              </w:tc>
              <w:tc>
                <w:tcPr>
                  <w:tcW w:w="5404" w:type="dxa"/>
                </w:tcPr>
                <w:p>
                  <w:r>
                    <w:rPr>
                      <w:rFonts w:hint="eastAsia"/>
                    </w:rPr>
                    <w:t xml:space="preserve">同价调拨发货单、变价调拨发货单 </w:t>
                  </w:r>
                  <w:commentRangeStart w:id="8"/>
                  <w:r>
                    <w:rPr>
                      <w:rFonts w:hint="eastAsia"/>
                    </w:rPr>
                    <w:t>发货操作人名称</w:t>
                  </w:r>
                  <w:commentRangeEnd w:id="8"/>
                  <w:r>
                    <w:commentReference w:id="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shd w:val="clear" w:color="auto" w:fill="A5A5A5" w:themeFill="accent3"/>
                </w:tcPr>
                <w:p>
                  <w:r>
                    <w:rPr>
                      <w:rFonts w:hint="eastAsia"/>
                    </w:rPr>
                    <w:t>发货操作时间</w:t>
                  </w:r>
                </w:p>
              </w:tc>
              <w:tc>
                <w:tcPr>
                  <w:tcW w:w="5404" w:type="dxa"/>
                </w:tcPr>
                <w:p>
                  <w:r>
                    <w:rPr>
                      <w:rFonts w:hint="eastAsia"/>
                    </w:rPr>
                    <w:t xml:space="preserve">同价调拨发货单、变价调拨发货单 </w:t>
                  </w:r>
                  <w:commentRangeStart w:id="9"/>
                  <w:r>
                    <w:rPr>
                      <w:rFonts w:hint="eastAsia"/>
                    </w:rPr>
                    <w:t>发货操作时间</w:t>
                  </w:r>
                  <w:commentRangeEnd w:id="9"/>
                  <w:r>
                    <w:commentReference w:id="9"/>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shd w:val="clear" w:color="auto" w:fill="A5A5A5" w:themeFill="accent3"/>
                </w:tcPr>
                <w:p>
                  <w:r>
                    <w:rPr>
                      <w:rFonts w:hint="eastAsia"/>
                    </w:rPr>
                    <w:t>接收人名称</w:t>
                  </w:r>
                </w:p>
              </w:tc>
              <w:tc>
                <w:tcPr>
                  <w:tcW w:w="5404" w:type="dxa"/>
                </w:tcPr>
                <w:p>
                  <w:r>
                    <w:rPr>
                      <w:rFonts w:hint="eastAsia"/>
                    </w:rPr>
                    <w:t>调拨接收确认单 单据接收操作人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shd w:val="clear" w:color="auto" w:fill="A5A5A5" w:themeFill="accent3"/>
                </w:tcPr>
                <w:p>
                  <w:r>
                    <w:rPr>
                      <w:rFonts w:hint="eastAsia"/>
                    </w:rPr>
                    <w:t>接收操作时间</w:t>
                  </w:r>
                </w:p>
              </w:tc>
              <w:tc>
                <w:tcPr>
                  <w:tcW w:w="5404" w:type="dxa"/>
                </w:tcPr>
                <w:p>
                  <w:r>
                    <w:rPr>
                      <w:rFonts w:hint="eastAsia"/>
                    </w:rPr>
                    <w:t>调拨接收确认单 单据接收操作时间</w:t>
                  </w:r>
                </w:p>
              </w:tc>
            </w:tr>
          </w:tb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输出/后置条件</w:t>
            </w:r>
          </w:p>
        </w:tc>
        <w:tc>
          <w:tcPr>
            <w:tcW w:w="6886" w:type="dxa"/>
          </w:tcPr>
          <w:p>
            <w:pPr>
              <w:numPr>
                <w:ilvl w:val="0"/>
                <w:numId w:val="37"/>
              </w:numPr>
            </w:pPr>
            <w:r>
              <w:rPr>
                <w:rFonts w:hint="eastAsia"/>
              </w:rPr>
              <w:t>点击“后退”按钮，则直接返回“报表”页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非正常流程</w:t>
            </w:r>
          </w:p>
        </w:tc>
        <w:tc>
          <w:tcPr>
            <w:tcW w:w="6886" w:type="dxa"/>
          </w:tcPr>
          <w:p>
            <w:r>
              <w:rPr>
                <w:rFonts w:hint="eastAsia"/>
              </w:rPr>
              <w:t>无数据</w:t>
            </w:r>
          </w:p>
        </w:tc>
      </w:tr>
    </w:tbl>
    <w:p/>
    <w:p>
      <w:pPr>
        <w:outlineLvl w:val="2"/>
        <w:rPr>
          <w:sz w:val="28"/>
          <w:szCs w:val="28"/>
        </w:rPr>
      </w:pPr>
      <w:bookmarkStart w:id="86" w:name="_Toc3222"/>
      <w:bookmarkStart w:id="87" w:name="_Toc8115"/>
      <w:r>
        <w:rPr>
          <w:rFonts w:hint="eastAsia"/>
          <w:sz w:val="28"/>
          <w:szCs w:val="28"/>
        </w:rPr>
        <w:t>3.2.13 我的资金</w:t>
      </w:r>
      <w:bookmarkEnd w:id="86"/>
      <w:bookmarkEnd w:id="87"/>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6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用户场景</w:t>
            </w:r>
          </w:p>
        </w:tc>
        <w:tc>
          <w:tcPr>
            <w:tcW w:w="6886" w:type="dxa"/>
          </w:tcPr>
          <w:p>
            <w:r>
              <w:rPr>
                <w:rFonts w:hint="eastAsia"/>
              </w:rPr>
              <w:t>每日查看资金账户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功能描述</w:t>
            </w:r>
          </w:p>
        </w:tc>
        <w:tc>
          <w:tcPr>
            <w:tcW w:w="6886" w:type="dxa"/>
          </w:tcPr>
          <w:p>
            <w:r>
              <w:rPr>
                <w:rFonts w:hint="eastAsia"/>
              </w:rPr>
              <w:t>用户查看今天或指定日期资金账户收入、支出、资金账户余额。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优先级</w:t>
            </w:r>
          </w:p>
        </w:tc>
        <w:tc>
          <w:tcPr>
            <w:tcW w:w="6886" w:type="dxa"/>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输入/前置条件</w:t>
            </w:r>
          </w:p>
        </w:tc>
        <w:tc>
          <w:tcPr>
            <w:tcW w:w="6886" w:type="dxa"/>
          </w:tcPr>
          <w:p>
            <w:r>
              <w:rPr>
                <w:rFonts w:hint="eastAsia"/>
              </w:rPr>
              <w:t>进入“我的资金”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需求描述</w:t>
            </w:r>
          </w:p>
        </w:tc>
        <w:tc>
          <w:tcPr>
            <w:tcW w:w="6886" w:type="dxa"/>
          </w:tcPr>
          <w:p>
            <w:r>
              <w:rPr>
                <w:rFonts w:hint="eastAsia"/>
              </w:rPr>
              <w:t>1、默认显示当前自然日，显示格式为YYYY-MM-DD；</w:t>
            </w:r>
          </w:p>
          <w:p>
            <w:r>
              <w:rPr>
                <w:rFonts w:hint="eastAsia"/>
              </w:rPr>
              <w:t>2、显示“全部”类型资金账户，并允许用户快速切换正常启用状态的资金账户类型进行点击切换过滤结果，并与“查询条件”→“资金账户类型”进行关联存值；</w:t>
            </w:r>
          </w:p>
          <w:p>
            <w:r>
              <w:rPr>
                <w:rFonts w:hint="eastAsia"/>
              </w:rPr>
              <w:t>3、显示当前结果日期；</w:t>
            </w:r>
          </w:p>
          <w:p>
            <w:r>
              <w:rPr>
                <w:rFonts w:hint="eastAsia"/>
              </w:rPr>
              <w:t>4、明细结果列表说明：</w:t>
            </w:r>
          </w:p>
          <w:tbl>
            <w:tblPr>
              <w:tblStyle w:val="20"/>
              <w:tblW w:w="55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8"/>
              <w:gridCol w:w="1619"/>
              <w:gridCol w:w="3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 w:type="dxa"/>
                  <w:shd w:val="clear" w:color="auto" w:fill="A5A5A5" w:themeFill="accent3"/>
                </w:tcPr>
                <w:p>
                  <w:r>
                    <w:rPr>
                      <w:rFonts w:hint="eastAsia"/>
                    </w:rPr>
                    <w:t>统计方案</w:t>
                  </w:r>
                </w:p>
              </w:tc>
              <w:tc>
                <w:tcPr>
                  <w:tcW w:w="1619" w:type="dxa"/>
                  <w:shd w:val="clear" w:color="auto" w:fill="A5A5A5" w:themeFill="accent3"/>
                </w:tcPr>
                <w:p>
                  <w:r>
                    <w:rPr>
                      <w:rFonts w:hint="eastAsia"/>
                    </w:rPr>
                    <w:t>二次过滤搜索框</w:t>
                  </w:r>
                </w:p>
              </w:tc>
              <w:tc>
                <w:tcPr>
                  <w:tcW w:w="3116" w:type="dxa"/>
                  <w:shd w:val="clear" w:color="auto" w:fill="A5A5A5" w:themeFill="accent3"/>
                </w:tcPr>
                <w:p>
                  <w:r>
                    <w:rPr>
                      <w:rFonts w:hint="eastAsia"/>
                    </w:rPr>
                    <w:t>“明细行”页面显示内容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 w:type="dxa"/>
                  <w:shd w:val="clear" w:color="auto" w:fill="A5A5A5" w:themeFill="accent3"/>
                </w:tcPr>
                <w:p>
                  <w:r>
                    <w:rPr>
                      <w:rFonts w:hint="eastAsia"/>
                    </w:rPr>
                    <w:t>按资金账户名称</w:t>
                  </w:r>
                </w:p>
              </w:tc>
              <w:tc>
                <w:tcPr>
                  <w:tcW w:w="1619" w:type="dxa"/>
                  <w:shd w:val="clear" w:color="auto" w:fill="A5A5A5" w:themeFill="accent3"/>
                </w:tcPr>
                <w:p>
                  <w:r>
                    <w:rPr>
                      <w:rFonts w:hint="eastAsia"/>
                    </w:rPr>
                    <w:t>资金账户编码/资金账户名称</w:t>
                  </w:r>
                </w:p>
              </w:tc>
              <w:tc>
                <w:tcPr>
                  <w:tcW w:w="3116" w:type="dxa"/>
                </w:tcPr>
                <w:p>
                  <w:r>
                    <w:rPr>
                      <w:rFonts w:hint="eastAsia"/>
                    </w:rPr>
                    <w:t>“今日收入”、“今日支出”、“余额”</w:t>
                  </w:r>
                </w:p>
              </w:tc>
            </w:tr>
          </w:tbl>
          <w:p>
            <w:r>
              <w:rPr>
                <w:rFonts w:hint="eastAsia"/>
              </w:rPr>
              <w:t>5、“合计”行说明：</w:t>
            </w:r>
          </w:p>
          <w:tbl>
            <w:tblPr>
              <w:tblStyle w:val="20"/>
              <w:tblW w:w="5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90" w:type="dxa"/>
                  <w:shd w:val="clear" w:color="auto" w:fill="A5A5A5" w:themeFill="accent3"/>
                </w:tcPr>
                <w:p>
                  <w:r>
                    <w:rPr>
                      <w:rFonts w:hint="eastAsia"/>
                    </w:rPr>
                    <w:t>页面显示内容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90" w:type="dxa"/>
                </w:tcPr>
                <w:p>
                  <w:r>
                    <w:rPr>
                      <w:rFonts w:hint="eastAsia"/>
                    </w:rPr>
                    <w:t>“金额”</w:t>
                  </w:r>
                </w:p>
              </w:tc>
            </w:tr>
          </w:tbl>
          <w:p>
            <w:r>
              <w:rPr>
                <w:rFonts w:hint="eastAsia"/>
              </w:rPr>
              <w:t>6、点击右上查询按钮进入本功能“查询条件”页</w:t>
            </w:r>
          </w:p>
          <w:p>
            <w:r>
              <w:rPr>
                <w:rFonts w:hint="eastAsia"/>
              </w:rPr>
              <w:t>7、“查询条件”页说明</w:t>
            </w:r>
          </w:p>
          <w:tbl>
            <w:tblPr>
              <w:tblStyle w:val="20"/>
              <w:tblW w:w="66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8"/>
              <w:gridCol w:w="3278"/>
              <w:gridCol w:w="2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条件名称</w:t>
                  </w:r>
                </w:p>
              </w:tc>
              <w:tc>
                <w:tcPr>
                  <w:tcW w:w="3278" w:type="dxa"/>
                  <w:shd w:val="clear" w:color="auto" w:fill="A5A5A5" w:themeFill="accent3"/>
                </w:tcPr>
                <w:p>
                  <w:r>
                    <w:rPr>
                      <w:rFonts w:hint="eastAsia"/>
                    </w:rPr>
                    <w:t>默认值及其他说明</w:t>
                  </w:r>
                </w:p>
              </w:tc>
              <w:tc>
                <w:tcPr>
                  <w:tcW w:w="2224" w:type="dxa"/>
                  <w:shd w:val="clear" w:color="auto" w:fill="A5A5A5" w:themeFill="accent3"/>
                </w:tcPr>
                <w:p>
                  <w:r>
                    <w:rPr>
                      <w:rFonts w:hint="eastAsia"/>
                    </w:rPr>
                    <w:t>点击跳转页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公司部门</w:t>
                  </w:r>
                </w:p>
              </w:tc>
              <w:tc>
                <w:tcPr>
                  <w:tcW w:w="3278" w:type="dxa"/>
                </w:tcPr>
                <w:p>
                  <w:r>
                    <w:rPr>
                      <w:rFonts w:hint="eastAsia"/>
                    </w:rPr>
                    <w:t>默认：当前登录公司</w:t>
                  </w:r>
                </w:p>
              </w:tc>
              <w:tc>
                <w:tcPr>
                  <w:tcW w:w="2224" w:type="dxa"/>
                </w:tcPr>
                <w:p>
                  <w:r>
                    <w:rPr>
                      <w:rFonts w:hint="eastAsia" w:asciiTheme="majorEastAsia" w:hAnsiTheme="majorEastAsia" w:eastAsiaTheme="majorEastAsia"/>
                      <w:color w:val="000000" w:themeColor="text1"/>
                      <w14:textFill>
                        <w14:solidFill>
                          <w14:schemeClr w14:val="tx1"/>
                        </w14:solidFill>
                      </w14:textFill>
                    </w:rPr>
                    <w:t>3.5.1 公司部门-单选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资金账户类型</w:t>
                  </w:r>
                </w:p>
              </w:tc>
              <w:tc>
                <w:tcPr>
                  <w:tcW w:w="3278" w:type="dxa"/>
                </w:tcPr>
                <w:p>
                  <w:r>
                    <w:rPr>
                      <w:rFonts w:hint="eastAsia"/>
                    </w:rPr>
                    <w:t>默认：全部</w:t>
                  </w:r>
                </w:p>
                <w:p/>
              </w:tc>
              <w:tc>
                <w:tcPr>
                  <w:tcW w:w="2224" w:type="dxa"/>
                </w:tcPr>
                <w:p>
                  <w:r>
                    <w:rPr>
                      <w:rFonts w:hint="eastAsia" w:asciiTheme="majorEastAsia" w:hAnsiTheme="majorEastAsia" w:eastAsiaTheme="majorEastAsia"/>
                      <w:color w:val="000000" w:themeColor="text1"/>
                      <w14:textFill>
                        <w14:solidFill>
                          <w14:schemeClr w14:val="tx1"/>
                        </w14:solidFill>
                      </w14:textFill>
                    </w:rPr>
                    <w:t>3.5.5 资金账户类型-单选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日期</w:t>
                  </w:r>
                </w:p>
              </w:tc>
              <w:tc>
                <w:tcPr>
                  <w:tcW w:w="3278" w:type="dxa"/>
                </w:tcPr>
                <w:p>
                  <w:r>
                    <w:rPr>
                      <w:rFonts w:hint="eastAsia"/>
                    </w:rPr>
                    <w:t>默认：当前自然日</w:t>
                  </w:r>
                </w:p>
              </w:tc>
              <w:tc>
                <w:tcPr>
                  <w:tcW w:w="2224" w:type="dxa"/>
                </w:tcPr>
                <w:p/>
              </w:tc>
            </w:tr>
          </w:tbl>
          <w:p>
            <w:r>
              <w:rPr>
                <w:rFonts w:hint="eastAsia"/>
              </w:rPr>
              <w:t>8、点击查询条件的“重置”按钮，将所有查询条件重置为默认值；</w:t>
            </w:r>
          </w:p>
          <w:p>
            <w:r>
              <w:rPr>
                <w:rFonts w:hint="eastAsia"/>
              </w:rPr>
              <w:t>9、点击查询条件的“后退”按钮，将直接返回本页；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数据源</w:t>
            </w:r>
          </w:p>
        </w:tc>
        <w:tc>
          <w:tcPr>
            <w:tcW w:w="6886" w:type="dxa"/>
          </w:tcPr>
          <w:p>
            <w:pPr>
              <w:numPr>
                <w:ilvl w:val="0"/>
                <w:numId w:val="38"/>
              </w:numPr>
            </w:pPr>
            <w:r>
              <w:rPr>
                <w:rFonts w:hint="eastAsia"/>
              </w:rPr>
              <w:t>有权限且已已启用状态的公司和可使用且已启用状态的部门的</w:t>
            </w:r>
          </w:p>
          <w:p>
            <w:r>
              <w:rPr>
                <w:rFonts w:hint="eastAsia"/>
              </w:rPr>
              <w:t>① 付款单、收款单、预付款单、预收款单</w:t>
            </w:r>
          </w:p>
          <w:p>
            <w:r>
              <w:rPr>
                <w:rFonts w:hint="eastAsia"/>
              </w:rPr>
              <w:t>② 内部付款单、内部收款单、内部转账单</w:t>
            </w:r>
          </w:p>
          <w:p>
            <w:r>
              <w:rPr>
                <w:rFonts w:hint="eastAsia"/>
              </w:rPr>
              <w:t>③ 预付款退款</w:t>
            </w:r>
          </w:p>
          <w:p>
            <w:r>
              <w:rPr>
                <w:rFonts w:hint="eastAsia"/>
              </w:rPr>
              <w:t>④ 预收款退款</w:t>
            </w:r>
          </w:p>
          <w:p>
            <w:r>
              <w:rPr>
                <w:rFonts w:hint="eastAsia"/>
              </w:rPr>
              <w:t>⑤ 资金账户调整</w:t>
            </w:r>
          </w:p>
          <w:p>
            <w:r>
              <w:rPr>
                <w:rFonts w:hint="eastAsia"/>
              </w:rPr>
              <w:t>⑥ 营业缴款</w:t>
            </w:r>
          </w:p>
          <w:p>
            <w:commentRangeStart w:id="10"/>
            <w:r>
              <w:rPr>
                <w:rFonts w:hint="eastAsia"/>
              </w:rPr>
              <w:t>⑦ 其他支出单 其他收入单</w:t>
            </w:r>
            <w:commentRangeEnd w:id="10"/>
            <w:r>
              <w:commentReference w:id="10"/>
            </w:r>
          </w:p>
          <w:p/>
          <w:p>
            <w:r>
              <w:rPr>
                <w:rFonts w:hint="eastAsia"/>
              </w:rPr>
              <w:t>数据；</w:t>
            </w:r>
          </w:p>
          <w:p>
            <w:r>
              <w:rPr>
                <w:rFonts w:hint="eastAsia"/>
              </w:rPr>
              <w:t>2、各数据字段对应内容</w:t>
            </w:r>
          </w:p>
          <w:tbl>
            <w:tblPr>
              <w:tblStyle w:val="20"/>
              <w:tblW w:w="66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6"/>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数据字段</w:t>
                  </w:r>
                </w:p>
              </w:tc>
              <w:tc>
                <w:tcPr>
                  <w:tcW w:w="5514" w:type="dxa"/>
                  <w:shd w:val="clear" w:color="auto" w:fill="A5A5A5" w:themeFill="accent3"/>
                </w:tcPr>
                <w:p>
                  <w:r>
                    <w:rPr>
                      <w:rFonts w:hint="eastAsia"/>
                    </w:rPr>
                    <w:t>对应来源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资金账户名称</w:t>
                  </w:r>
                </w:p>
              </w:tc>
              <w:tc>
                <w:tcPr>
                  <w:tcW w:w="5514" w:type="dxa"/>
                  <w:shd w:val="clear" w:color="auto" w:fill="auto"/>
                </w:tcPr>
                <w:p>
                  <w:r>
                    <w:rPr>
                      <w:rFonts w:hint="eastAsia"/>
                    </w:rPr>
                    <w:t>单据明细资金账户名称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今日收入</w:t>
                  </w:r>
                </w:p>
              </w:tc>
              <w:tc>
                <w:tcPr>
                  <w:tcW w:w="5514" w:type="dxa"/>
                  <w:shd w:val="clear" w:color="auto" w:fill="auto"/>
                </w:tcPr>
                <w:p>
                  <w:r>
                    <w:rPr>
                      <w:rFonts w:hint="eastAsia"/>
                    </w:rPr>
                    <w:t>单据明细金额（收入类型单据）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今日支出</w:t>
                  </w:r>
                </w:p>
              </w:tc>
              <w:tc>
                <w:tcPr>
                  <w:tcW w:w="5514" w:type="dxa"/>
                </w:tcPr>
                <w:p>
                  <w:r>
                    <w:rPr>
                      <w:rFonts w:hint="eastAsia"/>
                    </w:rPr>
                    <w:t>单据明细金额（支出类型单据）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余额</w:t>
                  </w:r>
                </w:p>
              </w:tc>
              <w:tc>
                <w:tcPr>
                  <w:tcW w:w="5514" w:type="dxa"/>
                </w:tcPr>
                <w:p>
                  <w:commentRangeStart w:id="11"/>
                  <w:r>
                    <w:rPr>
                      <w:rFonts w:hint="eastAsia"/>
                      <w:color w:val="FF0000"/>
                    </w:rPr>
                    <w:t>前日余额+今日收入-今日支出</w:t>
                  </w:r>
                  <w:commentRangeEnd w:id="11"/>
                  <w:r>
                    <w:commentReference w:id="11"/>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金额</w:t>
                  </w:r>
                </w:p>
              </w:tc>
              <w:tc>
                <w:tcPr>
                  <w:tcW w:w="5514" w:type="dxa"/>
                </w:tcPr>
                <w:p>
                  <w:r>
                    <w:rPr>
                      <w:rFonts w:hint="eastAsia"/>
                    </w:rPr>
                    <w:t>余额合计</w:t>
                  </w:r>
                </w:p>
              </w:tc>
            </w:tr>
          </w:tb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输出/后置条件</w:t>
            </w:r>
          </w:p>
        </w:tc>
        <w:tc>
          <w:tcPr>
            <w:tcW w:w="6886" w:type="dxa"/>
          </w:tcPr>
          <w:p>
            <w:pPr>
              <w:numPr>
                <w:ilvl w:val="0"/>
                <w:numId w:val="39"/>
              </w:numPr>
            </w:pPr>
            <w:r>
              <w:rPr>
                <w:rFonts w:hint="eastAsia"/>
              </w:rPr>
              <w:t>点击“后退”按钮，则直接返回“报表”页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非正常流程</w:t>
            </w:r>
          </w:p>
        </w:tc>
        <w:tc>
          <w:tcPr>
            <w:tcW w:w="6886" w:type="dxa"/>
          </w:tcPr>
          <w:p>
            <w:r>
              <w:rPr>
                <w:rFonts w:hint="eastAsia"/>
              </w:rPr>
              <w:t>无数据</w:t>
            </w:r>
          </w:p>
        </w:tc>
      </w:tr>
    </w:tbl>
    <w:p/>
    <w:p>
      <w:pPr>
        <w:outlineLvl w:val="2"/>
        <w:rPr>
          <w:sz w:val="28"/>
          <w:szCs w:val="28"/>
        </w:rPr>
      </w:pPr>
      <w:bookmarkStart w:id="88" w:name="_Toc25542"/>
      <w:bookmarkStart w:id="89" w:name="_Toc26093"/>
      <w:r>
        <w:rPr>
          <w:rFonts w:hint="eastAsia"/>
          <w:sz w:val="28"/>
          <w:szCs w:val="28"/>
        </w:rPr>
        <w:t>3.2.14 我的往来</w:t>
      </w:r>
      <w:bookmarkEnd w:id="88"/>
      <w:bookmarkEnd w:id="89"/>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6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用户场景</w:t>
            </w:r>
          </w:p>
        </w:tc>
        <w:tc>
          <w:tcPr>
            <w:tcW w:w="6886" w:type="dxa"/>
          </w:tcPr>
          <w:p>
            <w:r>
              <w:rPr>
                <w:rFonts w:hint="eastAsia"/>
              </w:rPr>
              <w:t>查看往来余额统计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功能描述</w:t>
            </w:r>
          </w:p>
        </w:tc>
        <w:tc>
          <w:tcPr>
            <w:tcW w:w="6886" w:type="dxa"/>
          </w:tcPr>
          <w:p>
            <w:r>
              <w:rPr>
                <w:rFonts w:hint="eastAsia"/>
              </w:rPr>
              <w:t>用户查看往来余额统计。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优先级</w:t>
            </w:r>
          </w:p>
        </w:tc>
        <w:tc>
          <w:tcPr>
            <w:tcW w:w="6886" w:type="dxa"/>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输入/前置条件</w:t>
            </w:r>
          </w:p>
        </w:tc>
        <w:tc>
          <w:tcPr>
            <w:tcW w:w="6886" w:type="dxa"/>
          </w:tcPr>
          <w:p>
            <w:r>
              <w:rPr>
                <w:rFonts w:hint="eastAsia"/>
              </w:rPr>
              <w:t>进入“我的往来”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需求描述</w:t>
            </w:r>
          </w:p>
        </w:tc>
        <w:tc>
          <w:tcPr>
            <w:tcW w:w="6886" w:type="dxa"/>
          </w:tcPr>
          <w:p>
            <w:r>
              <w:rPr>
                <w:rFonts w:hint="eastAsia"/>
              </w:rPr>
              <w:t>1、显示“全部”有权限的公司，并允许用户快速切换进行点击切换过滤结果；</w:t>
            </w:r>
          </w:p>
          <w:p>
            <w:r>
              <w:rPr>
                <w:rFonts w:hint="eastAsia"/>
              </w:rPr>
              <w:t>2、明细结果列表说明：</w:t>
            </w:r>
          </w:p>
          <w:tbl>
            <w:tblPr>
              <w:tblStyle w:val="20"/>
              <w:tblW w:w="55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8"/>
              <w:gridCol w:w="1619"/>
              <w:gridCol w:w="3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68" w:type="dxa"/>
                  <w:shd w:val="clear" w:color="auto" w:fill="A5A5A5" w:themeFill="accent3"/>
                </w:tcPr>
                <w:p>
                  <w:r>
                    <w:rPr>
                      <w:rFonts w:hint="eastAsia"/>
                    </w:rPr>
                    <w:t>统计方案</w:t>
                  </w:r>
                </w:p>
              </w:tc>
              <w:tc>
                <w:tcPr>
                  <w:tcW w:w="1619" w:type="dxa"/>
                  <w:shd w:val="clear" w:color="auto" w:fill="A5A5A5" w:themeFill="accent3"/>
                </w:tcPr>
                <w:p>
                  <w:r>
                    <w:rPr>
                      <w:rFonts w:hint="eastAsia"/>
                    </w:rPr>
                    <w:t>二次过滤搜索框</w:t>
                  </w:r>
                </w:p>
              </w:tc>
              <w:tc>
                <w:tcPr>
                  <w:tcW w:w="3116" w:type="dxa"/>
                  <w:shd w:val="clear" w:color="auto" w:fill="A5A5A5" w:themeFill="accent3"/>
                </w:tcPr>
                <w:p>
                  <w:r>
                    <w:rPr>
                      <w:rFonts w:hint="eastAsia"/>
                    </w:rPr>
                    <w:t>“明细行”页面显示内容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68" w:type="dxa"/>
                  <w:shd w:val="clear" w:color="auto" w:fill="A5A5A5" w:themeFill="accent3"/>
                </w:tcPr>
                <w:p>
                  <w:r>
                    <w:rPr>
                      <w:rFonts w:hint="eastAsia"/>
                    </w:rPr>
                    <w:t>按往来单位名称</w:t>
                  </w:r>
                </w:p>
              </w:tc>
              <w:tc>
                <w:tcPr>
                  <w:tcW w:w="1619" w:type="dxa"/>
                  <w:shd w:val="clear" w:color="auto" w:fill="A5A5A5" w:themeFill="accent3"/>
                </w:tcPr>
                <w:p>
                  <w:r>
                    <w:rPr>
                      <w:rFonts w:hint="eastAsia"/>
                    </w:rPr>
                    <w:t>往来单位编码/往来单位名称</w:t>
                  </w:r>
                </w:p>
              </w:tc>
              <w:tc>
                <w:tcPr>
                  <w:tcW w:w="3116" w:type="dxa"/>
                </w:tcPr>
                <w:p>
                  <w:r>
                    <w:rPr>
                      <w:rFonts w:hint="eastAsia"/>
                    </w:rPr>
                    <w:t>“往来单位名称”、“应收余额合计”、“应付金额”、“预付余额”、“应收余额”、“预收余额”</w:t>
                  </w:r>
                </w:p>
              </w:tc>
            </w:tr>
          </w:tbl>
          <w:p>
            <w:r>
              <w:rPr>
                <w:rFonts w:hint="eastAsia"/>
              </w:rPr>
              <w:t>5、“合计”行说明：</w:t>
            </w:r>
          </w:p>
          <w:tbl>
            <w:tblPr>
              <w:tblStyle w:val="20"/>
              <w:tblW w:w="5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90" w:type="dxa"/>
                  <w:shd w:val="clear" w:color="auto" w:fill="A5A5A5" w:themeFill="accent3"/>
                </w:tcPr>
                <w:p>
                  <w:r>
                    <w:rPr>
                      <w:rFonts w:hint="eastAsia"/>
                    </w:rPr>
                    <w:t>页面显示内容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90" w:type="dxa"/>
                </w:tcPr>
                <w:p>
                  <w:r>
                    <w:rPr>
                      <w:rFonts w:hint="eastAsia"/>
                    </w:rPr>
                    <w:t>“应收余额合计”</w:t>
                  </w:r>
                </w:p>
              </w:tc>
            </w:tr>
          </w:tb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数据源</w:t>
            </w:r>
          </w:p>
        </w:tc>
        <w:tc>
          <w:tcPr>
            <w:tcW w:w="6886" w:type="dxa"/>
          </w:tcPr>
          <w:p>
            <w:pPr>
              <w:numPr>
                <w:ilvl w:val="0"/>
                <w:numId w:val="40"/>
              </w:numPr>
            </w:pPr>
            <w:r>
              <w:rPr>
                <w:rFonts w:hint="eastAsia"/>
              </w:rPr>
              <w:t>有权限且已启用状态的公司和可使用且已启用状态的部门的</w:t>
            </w:r>
          </w:p>
          <w:p>
            <w:r>
              <w:rPr>
                <w:rFonts w:hint="eastAsia"/>
              </w:rPr>
              <w:t>① 付款单、收款单、预付款单、预收款单、预付款退款、预收款退款</w:t>
            </w:r>
          </w:p>
          <w:p>
            <w:r>
              <w:rPr>
                <w:rFonts w:hint="eastAsia"/>
              </w:rPr>
              <w:t xml:space="preserve">   （以上单据含系统自动生成的单子）</w:t>
            </w:r>
          </w:p>
          <w:p>
            <w:r>
              <w:rPr>
                <w:rFonts w:hint="eastAsia"/>
              </w:rPr>
              <w:t>② 应收应付调整、往来结算</w:t>
            </w:r>
          </w:p>
          <w:p>
            <w:r>
              <w:rPr>
                <w:rFonts w:hint="eastAsia"/>
              </w:rPr>
              <w:t>③ 其他收入单、其他支出单</w:t>
            </w:r>
          </w:p>
          <w:p>
            <w:r>
              <w:rPr>
                <w:rFonts w:hint="eastAsia"/>
              </w:rPr>
              <w:t>④ 采购入库单、采购退货单、采购换货单</w:t>
            </w:r>
          </w:p>
          <w:p>
            <w:commentRangeStart w:id="12"/>
            <w:r>
              <w:rPr>
                <w:rFonts w:hint="eastAsia"/>
              </w:rPr>
              <w:t>⑤供应商/客户保价返利  采购订单 销售订单 销售单 销售换货 销售退货 零售订单 零售单 零售退货单  其他入库单 其他出库单</w:t>
            </w:r>
            <w:commentRangeEnd w:id="12"/>
            <w:r>
              <w:commentReference w:id="12"/>
            </w:r>
          </w:p>
          <w:p>
            <w:r>
              <w:rPr>
                <w:rFonts w:hint="eastAsia"/>
              </w:rPr>
              <w:t>数据；</w:t>
            </w:r>
          </w:p>
          <w:p>
            <w:r>
              <w:rPr>
                <w:rFonts w:hint="eastAsia"/>
              </w:rPr>
              <w:t>2、各数据字段对应内容</w:t>
            </w:r>
          </w:p>
          <w:tbl>
            <w:tblPr>
              <w:tblStyle w:val="20"/>
              <w:tblW w:w="66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6"/>
              <w:gridCol w:w="5514"/>
            </w:tblGrid>
            <w:tr>
              <w:tblPrEx>
                <w:tblLayout w:type="fixed"/>
                <w:tblCellMar>
                  <w:top w:w="0" w:type="dxa"/>
                  <w:left w:w="108" w:type="dxa"/>
                  <w:bottom w:w="0" w:type="dxa"/>
                  <w:right w:w="108" w:type="dxa"/>
                </w:tblCellMar>
              </w:tblPrEx>
              <w:tc>
                <w:tcPr>
                  <w:tcW w:w="1156" w:type="dxa"/>
                  <w:shd w:val="clear" w:color="auto" w:fill="A5A5A5" w:themeFill="accent3"/>
                </w:tcPr>
                <w:p>
                  <w:r>
                    <w:rPr>
                      <w:rFonts w:hint="eastAsia"/>
                    </w:rPr>
                    <w:t>数据字段</w:t>
                  </w:r>
                </w:p>
              </w:tc>
              <w:tc>
                <w:tcPr>
                  <w:tcW w:w="5514" w:type="dxa"/>
                  <w:shd w:val="clear" w:color="auto" w:fill="A5A5A5" w:themeFill="accent3"/>
                </w:tcPr>
                <w:p>
                  <w:r>
                    <w:rPr>
                      <w:rFonts w:hint="eastAsia"/>
                    </w:rPr>
                    <w:t>对应来源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往来单位名称</w:t>
                  </w:r>
                </w:p>
              </w:tc>
              <w:tc>
                <w:tcPr>
                  <w:tcW w:w="5514" w:type="dxa"/>
                  <w:shd w:val="clear" w:color="auto" w:fill="auto"/>
                </w:tcPr>
                <w:p>
                  <w:r>
                    <w:rPr>
                      <w:rFonts w:hint="eastAsia"/>
                    </w:rPr>
                    <w:t>单据往来单位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应收余额合计</w:t>
                  </w:r>
                </w:p>
              </w:tc>
              <w:tc>
                <w:tcPr>
                  <w:tcW w:w="5514" w:type="dxa"/>
                  <w:shd w:val="clear" w:color="auto" w:fill="auto"/>
                </w:tcPr>
                <w:p>
                  <w:r>
                    <w:rPr>
                      <w:rFonts w:hint="eastAsia"/>
                    </w:rPr>
                    <w:t>应收余额合计 = 应收余额 - 预收余额 - 应付余额 + 预付余额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应付金额</w:t>
                  </w:r>
                </w:p>
              </w:tc>
              <w:tc>
                <w:tcPr>
                  <w:tcW w:w="5514" w:type="dxa"/>
                </w:tcPr>
                <w:p>
                  <w:r>
                    <w:rPr>
                      <w:rFonts w:hint="eastAsia"/>
                    </w:rPr>
                    <w:t>单据应付余额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预付余额</w:t>
                  </w:r>
                </w:p>
              </w:tc>
              <w:tc>
                <w:tcPr>
                  <w:tcW w:w="5514" w:type="dxa"/>
                </w:tcPr>
                <w:p>
                  <w:r>
                    <w:rPr>
                      <w:rFonts w:hint="eastAsia"/>
                    </w:rPr>
                    <w:t>单据预付余额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应收余额</w:t>
                  </w:r>
                </w:p>
              </w:tc>
              <w:tc>
                <w:tcPr>
                  <w:tcW w:w="5514" w:type="dxa"/>
                </w:tcPr>
                <w:p>
                  <w:r>
                    <w:rPr>
                      <w:rFonts w:hint="eastAsia"/>
                    </w:rPr>
                    <w:t>单据应收余额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预收余额</w:t>
                  </w:r>
                </w:p>
              </w:tc>
              <w:tc>
                <w:tcPr>
                  <w:tcW w:w="5514" w:type="dxa"/>
                </w:tcPr>
                <w:p>
                  <w:r>
                    <w:rPr>
                      <w:rFonts w:hint="eastAsia"/>
                    </w:rPr>
                    <w:t>单据预付余额</w:t>
                  </w:r>
                </w:p>
              </w:tc>
            </w:tr>
          </w:tb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输出/后置条件</w:t>
            </w:r>
          </w:p>
        </w:tc>
        <w:tc>
          <w:tcPr>
            <w:tcW w:w="6886" w:type="dxa"/>
          </w:tcPr>
          <w:p>
            <w:pPr>
              <w:numPr>
                <w:ilvl w:val="0"/>
                <w:numId w:val="41"/>
              </w:numPr>
            </w:pPr>
            <w:r>
              <w:rPr>
                <w:rFonts w:hint="eastAsia"/>
              </w:rPr>
              <w:t>点击“后退”按钮，则直接返回“报表”页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非正常流程</w:t>
            </w:r>
          </w:p>
        </w:tc>
        <w:tc>
          <w:tcPr>
            <w:tcW w:w="6886" w:type="dxa"/>
          </w:tcPr>
          <w:p>
            <w:r>
              <w:rPr>
                <w:rFonts w:hint="eastAsia"/>
              </w:rPr>
              <w:t>无数据</w:t>
            </w:r>
          </w:p>
        </w:tc>
      </w:tr>
    </w:tbl>
    <w:p>
      <w:bookmarkStart w:id="90" w:name="_Toc21906"/>
    </w:p>
    <w:p>
      <w:pPr>
        <w:outlineLvl w:val="2"/>
        <w:rPr>
          <w:sz w:val="28"/>
          <w:szCs w:val="28"/>
        </w:rPr>
      </w:pPr>
      <w:bookmarkStart w:id="91" w:name="_Toc18964"/>
      <w:r>
        <w:rPr>
          <w:rFonts w:hint="eastAsia"/>
          <w:sz w:val="28"/>
          <w:szCs w:val="28"/>
        </w:rPr>
        <w:t>3.2.15 运营商业务战报</w:t>
      </w:r>
      <w:bookmarkEnd w:id="90"/>
      <w:bookmarkEnd w:id="91"/>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6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用户场景</w:t>
            </w:r>
          </w:p>
        </w:tc>
        <w:tc>
          <w:tcPr>
            <w:tcW w:w="6886" w:type="dxa"/>
          </w:tcPr>
          <w:p>
            <w:r>
              <w:rPr>
                <w:rFonts w:hint="eastAsia"/>
              </w:rPr>
              <w:t>查看运营商业务统计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功能描述</w:t>
            </w:r>
          </w:p>
        </w:tc>
        <w:tc>
          <w:tcPr>
            <w:tcW w:w="6886" w:type="dxa"/>
          </w:tcPr>
          <w:p>
            <w:r>
              <w:rPr>
                <w:rFonts w:hint="eastAsia"/>
              </w:rPr>
              <w:t>用户查看日期期间内运营商业务统计。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优先级</w:t>
            </w:r>
          </w:p>
        </w:tc>
        <w:tc>
          <w:tcPr>
            <w:tcW w:w="6886" w:type="dxa"/>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输入/前置条件</w:t>
            </w:r>
          </w:p>
        </w:tc>
        <w:tc>
          <w:tcPr>
            <w:tcW w:w="6886" w:type="dxa"/>
          </w:tcPr>
          <w:p>
            <w:r>
              <w:rPr>
                <w:rFonts w:hint="eastAsia"/>
              </w:rPr>
              <w:t>进入“运营商业务战报”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需求描述</w:t>
            </w:r>
          </w:p>
        </w:tc>
        <w:tc>
          <w:tcPr>
            <w:tcW w:w="6886" w:type="dxa"/>
          </w:tcPr>
          <w:p>
            <w:r>
              <w:rPr>
                <w:rFonts w:hint="eastAsia"/>
              </w:rPr>
              <w:t>1、默认显示当前自然月，开始日期为自然月1日，结束日期为自然日；</w:t>
            </w:r>
          </w:p>
          <w:p>
            <w:r>
              <w:rPr>
                <w:rFonts w:hint="eastAsia"/>
              </w:rPr>
              <w:t>2、显示当前结果日期范围；</w:t>
            </w:r>
          </w:p>
          <w:p>
            <w:r>
              <w:rPr>
                <w:rFonts w:hint="eastAsia"/>
              </w:rPr>
              <w:t>3、明细结果列表说明：</w:t>
            </w:r>
          </w:p>
          <w:tbl>
            <w:tblPr>
              <w:tblStyle w:val="20"/>
              <w:tblW w:w="65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8"/>
              <w:gridCol w:w="1766"/>
              <w:gridCol w:w="4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 w:type="dxa"/>
                  <w:shd w:val="clear" w:color="auto" w:fill="A5A5A5" w:themeFill="accent3"/>
                </w:tcPr>
                <w:p>
                  <w:r>
                    <w:rPr>
                      <w:rFonts w:hint="eastAsia"/>
                    </w:rPr>
                    <w:t>统计方案</w:t>
                  </w:r>
                </w:p>
              </w:tc>
              <w:tc>
                <w:tcPr>
                  <w:tcW w:w="1766" w:type="dxa"/>
                  <w:shd w:val="clear" w:color="auto" w:fill="A5A5A5" w:themeFill="accent3"/>
                </w:tcPr>
                <w:p>
                  <w:r>
                    <w:rPr>
                      <w:rFonts w:hint="eastAsia"/>
                    </w:rPr>
                    <w:t>二次过滤搜索框</w:t>
                  </w:r>
                </w:p>
              </w:tc>
              <w:tc>
                <w:tcPr>
                  <w:tcW w:w="4050" w:type="dxa"/>
                  <w:shd w:val="clear" w:color="auto" w:fill="A5A5A5" w:themeFill="accent3"/>
                </w:tcPr>
                <w:p>
                  <w:r>
                    <w:rPr>
                      <w:rFonts w:hint="eastAsia"/>
                    </w:rPr>
                    <w:t>“明细行”页面显示内容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 w:type="dxa"/>
                  <w:shd w:val="clear" w:color="auto" w:fill="A5A5A5" w:themeFill="accent3"/>
                </w:tcPr>
                <w:p>
                  <w:r>
                    <w:rPr>
                      <w:rFonts w:hint="eastAsia"/>
                    </w:rPr>
                    <w:t>按门店</w:t>
                  </w:r>
                </w:p>
              </w:tc>
              <w:tc>
                <w:tcPr>
                  <w:tcW w:w="1766" w:type="dxa"/>
                  <w:shd w:val="clear" w:color="auto" w:fill="A5A5A5" w:themeFill="accent3"/>
                </w:tcPr>
                <w:p>
                  <w:r>
                    <w:rPr>
                      <w:rFonts w:hint="eastAsia"/>
                    </w:rPr>
                    <w:t>部门编码/部门名称</w:t>
                  </w:r>
                </w:p>
              </w:tc>
              <w:tc>
                <w:tcPr>
                  <w:tcW w:w="4050" w:type="dxa"/>
                </w:tcPr>
                <w:p>
                  <w:r>
                    <w:rPr>
                      <w:rFonts w:hint="eastAsia"/>
                    </w:rPr>
                    <w:t>“部门名称”、“数量”、“实际收款”、“佣金均价”、“佣金预估”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 w:type="dxa"/>
                  <w:shd w:val="clear" w:color="auto" w:fill="A5A5A5" w:themeFill="accent3"/>
                </w:tcPr>
                <w:p>
                  <w:r>
                    <w:rPr>
                      <w:rFonts w:hint="eastAsia"/>
                    </w:rPr>
                    <w:t>按营业员</w:t>
                  </w:r>
                </w:p>
              </w:tc>
              <w:tc>
                <w:tcPr>
                  <w:tcW w:w="1766" w:type="dxa"/>
                  <w:shd w:val="clear" w:color="auto" w:fill="A5A5A5" w:themeFill="accent3"/>
                </w:tcPr>
                <w:p>
                  <w:r>
                    <w:rPr>
                      <w:rFonts w:hint="eastAsia"/>
                    </w:rPr>
                    <w:t>营业员编码/营业员名称/</w:t>
                  </w:r>
                </w:p>
              </w:tc>
              <w:tc>
                <w:tcPr>
                  <w:tcW w:w="4050" w:type="dxa"/>
                </w:tcPr>
                <w:p>
                  <w:r>
                    <w:rPr>
                      <w:rFonts w:hint="eastAsia"/>
                    </w:rPr>
                    <w:t>“营业员名称”、“数量”、“实际收款”、“佣金均价”、“佣金预估”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 w:type="dxa"/>
                  <w:shd w:val="clear" w:color="auto" w:fill="A5A5A5" w:themeFill="accent3"/>
                </w:tcPr>
                <w:p>
                  <w:r>
                    <w:rPr>
                      <w:rFonts w:hint="eastAsia"/>
                    </w:rPr>
                    <w:t>按业务</w:t>
                  </w:r>
                </w:p>
              </w:tc>
              <w:tc>
                <w:tcPr>
                  <w:tcW w:w="1766" w:type="dxa"/>
                  <w:shd w:val="clear" w:color="auto" w:fill="A5A5A5" w:themeFill="accent3"/>
                </w:tcPr>
                <w:p>
                  <w:r>
                    <w:rPr>
                      <w:rFonts w:hint="eastAsia"/>
                    </w:rPr>
                    <w:t>运营单位商编码/运营商单位名称/业务编码/业务名称</w:t>
                  </w:r>
                </w:p>
              </w:tc>
              <w:tc>
                <w:tcPr>
                  <w:tcW w:w="4050" w:type="dxa"/>
                </w:tcPr>
                <w:p>
                  <w:r>
                    <w:rPr>
                      <w:rFonts w:hint="eastAsia"/>
                    </w:rPr>
                    <w:t>“业务名称”、“数量”、“实际收款”、“佣金均价”、“佣金预估”；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 w:type="dxa"/>
                  <w:shd w:val="clear" w:color="auto" w:fill="A5A5A5" w:themeFill="accent3"/>
                </w:tcPr>
                <w:p>
                  <w:r>
                    <w:rPr>
                      <w:rFonts w:hint="eastAsia"/>
                    </w:rPr>
                    <w:t>按运营商</w:t>
                  </w:r>
                </w:p>
              </w:tc>
              <w:tc>
                <w:tcPr>
                  <w:tcW w:w="1766" w:type="dxa"/>
                  <w:shd w:val="clear" w:color="auto" w:fill="A5A5A5" w:themeFill="accent3"/>
                </w:tcPr>
                <w:p>
                  <w:r>
                    <w:rPr>
                      <w:rFonts w:hint="eastAsia"/>
                    </w:rPr>
                    <w:t>运营商名称</w:t>
                  </w:r>
                </w:p>
              </w:tc>
              <w:tc>
                <w:tcPr>
                  <w:tcW w:w="4050" w:type="dxa"/>
                </w:tcPr>
                <w:p>
                  <w:r>
                    <w:rPr>
                      <w:rFonts w:hint="eastAsia"/>
                    </w:rPr>
                    <w:t>“运营商名称”、“数量”、“实际收款”、“佣金均价”、“佣金预估”；</w:t>
                  </w:r>
                </w:p>
              </w:tc>
            </w:tr>
          </w:tbl>
          <w:p>
            <w:r>
              <w:rPr>
                <w:rFonts w:hint="eastAsia"/>
              </w:rPr>
              <w:t>4、“合计”行说明：</w:t>
            </w:r>
          </w:p>
          <w:tbl>
            <w:tblPr>
              <w:tblStyle w:val="20"/>
              <w:tblW w:w="5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290" w:type="dxa"/>
                  <w:shd w:val="clear" w:color="auto" w:fill="A5A5A5" w:themeFill="accent3"/>
                </w:tcPr>
                <w:p>
                  <w:r>
                    <w:rPr>
                      <w:rFonts w:hint="eastAsia"/>
                    </w:rPr>
                    <w:t>页面显示内容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90" w:type="dxa"/>
                </w:tcPr>
                <w:p>
                  <w:r>
                    <w:rPr>
                      <w:rFonts w:hint="eastAsia"/>
                    </w:rPr>
                    <w:t>“数量”、“实际收款”、“佣金均价”、“佣金预估”</w:t>
                  </w:r>
                </w:p>
              </w:tc>
            </w:tr>
          </w:tbl>
          <w:p>
            <w:r>
              <w:rPr>
                <w:rFonts w:hint="eastAsia"/>
              </w:rPr>
              <w:t>5、点击右上查询按钮进入本功能“查询条件”页</w:t>
            </w:r>
          </w:p>
          <w:p>
            <w:r>
              <w:rPr>
                <w:rFonts w:hint="eastAsia"/>
              </w:rPr>
              <w:t>6、“查询条件”页说明</w:t>
            </w:r>
          </w:p>
          <w:tbl>
            <w:tblPr>
              <w:tblStyle w:val="20"/>
              <w:tblW w:w="66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8"/>
              <w:gridCol w:w="3278"/>
              <w:gridCol w:w="2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条件名称</w:t>
                  </w:r>
                </w:p>
              </w:tc>
              <w:tc>
                <w:tcPr>
                  <w:tcW w:w="3278" w:type="dxa"/>
                  <w:shd w:val="clear" w:color="auto" w:fill="A5A5A5" w:themeFill="accent3"/>
                </w:tcPr>
                <w:p>
                  <w:r>
                    <w:rPr>
                      <w:rFonts w:hint="eastAsia"/>
                    </w:rPr>
                    <w:t>默认值及其他说明</w:t>
                  </w:r>
                </w:p>
              </w:tc>
              <w:tc>
                <w:tcPr>
                  <w:tcW w:w="2224" w:type="dxa"/>
                  <w:shd w:val="clear" w:color="auto" w:fill="A5A5A5" w:themeFill="accent3"/>
                </w:tcPr>
                <w:p>
                  <w:r>
                    <w:rPr>
                      <w:rFonts w:hint="eastAsia"/>
                    </w:rPr>
                    <w:t>点击跳转页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公司部门</w:t>
                  </w:r>
                </w:p>
              </w:tc>
              <w:tc>
                <w:tcPr>
                  <w:tcW w:w="3278" w:type="dxa"/>
                </w:tcPr>
                <w:p>
                  <w:r>
                    <w:rPr>
                      <w:rFonts w:hint="eastAsia"/>
                    </w:rPr>
                    <w:t>默认：当前登录公司</w:t>
                  </w:r>
                </w:p>
              </w:tc>
              <w:tc>
                <w:tcPr>
                  <w:tcW w:w="2224" w:type="dxa"/>
                </w:tcPr>
                <w:p>
                  <w:r>
                    <w:rPr>
                      <w:rFonts w:hint="eastAsia" w:asciiTheme="majorEastAsia" w:hAnsiTheme="majorEastAsia" w:eastAsiaTheme="majorEastAsia"/>
                      <w:color w:val="000000" w:themeColor="text1"/>
                      <w14:textFill>
                        <w14:solidFill>
                          <w14:schemeClr w14:val="tx1"/>
                        </w14:solidFill>
                      </w14:textFill>
                    </w:rPr>
                    <w:t>3.5.1 公司部门-单选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运营商名称</w:t>
                  </w:r>
                </w:p>
              </w:tc>
              <w:tc>
                <w:tcPr>
                  <w:tcW w:w="3278" w:type="dxa"/>
                </w:tcPr>
                <w:p>
                  <w:r>
                    <w:rPr>
                      <w:rFonts w:hint="eastAsia"/>
                    </w:rPr>
                    <w:t>默认：全部</w:t>
                  </w:r>
                </w:p>
                <w:p/>
              </w:tc>
              <w:tc>
                <w:tcPr>
                  <w:tcW w:w="2224" w:type="dxa"/>
                </w:tcPr>
                <w:p>
                  <w:r>
                    <w:rPr>
                      <w:rFonts w:hint="eastAsia" w:asciiTheme="majorEastAsia" w:hAnsiTheme="majorEastAsia" w:eastAsiaTheme="majorEastAsia"/>
                      <w:color w:val="000000" w:themeColor="text1"/>
                      <w14:textFill>
                        <w14:solidFill>
                          <w14:schemeClr w14:val="tx1"/>
                        </w14:solidFill>
                      </w14:textFill>
                    </w:rPr>
                    <w:t xml:space="preserve">3.5.6 </w:t>
                  </w:r>
                  <w:r>
                    <w:rPr>
                      <w:rFonts w:hint="eastAsia"/>
                    </w:rPr>
                    <w:t>运营商名称</w:t>
                  </w:r>
                  <w:r>
                    <w:rPr>
                      <w:rFonts w:hint="eastAsia" w:asciiTheme="majorEastAsia" w:hAnsiTheme="majorEastAsia" w:eastAsiaTheme="majorEastAsia"/>
                      <w:color w:val="000000" w:themeColor="text1"/>
                      <w14:textFill>
                        <w14:solidFill>
                          <w14:schemeClr w14:val="tx1"/>
                        </w14:solidFill>
                      </w14:textFill>
                    </w:rPr>
                    <w:t>-单选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运营商单位</w:t>
                  </w:r>
                </w:p>
              </w:tc>
              <w:tc>
                <w:tcPr>
                  <w:tcW w:w="3278" w:type="dxa"/>
                </w:tcPr>
                <w:p>
                  <w:r>
                    <w:rPr>
                      <w:rFonts w:hint="eastAsia"/>
                    </w:rPr>
                    <w:t>默认：全部</w:t>
                  </w:r>
                </w:p>
              </w:tc>
              <w:tc>
                <w:tcPr>
                  <w:tcW w:w="2224" w:type="dxa"/>
                </w:tcPr>
                <w:p>
                  <w:r>
                    <w:rPr>
                      <w:rFonts w:hint="eastAsia" w:asciiTheme="majorEastAsia" w:hAnsiTheme="majorEastAsia" w:eastAsiaTheme="majorEastAsia"/>
                      <w:color w:val="000000" w:themeColor="text1"/>
                      <w14:textFill>
                        <w14:solidFill>
                          <w14:schemeClr w14:val="tx1"/>
                        </w14:solidFill>
                      </w14:textFill>
                    </w:rPr>
                    <w:t xml:space="preserve">3.5.7 </w:t>
                  </w:r>
                  <w:r>
                    <w:rPr>
                      <w:rFonts w:hint="eastAsia"/>
                    </w:rPr>
                    <w:t>运营商单位名称</w:t>
                  </w:r>
                  <w:r>
                    <w:rPr>
                      <w:rFonts w:hint="eastAsia" w:asciiTheme="majorEastAsia" w:hAnsiTheme="majorEastAsia" w:eastAsiaTheme="majorEastAsia"/>
                      <w:color w:val="000000" w:themeColor="text1"/>
                      <w14:textFill>
                        <w14:solidFill>
                          <w14:schemeClr w14:val="tx1"/>
                        </w14:solidFill>
                      </w14:textFill>
                    </w:rPr>
                    <w:t>-单选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运营商业务名称</w:t>
                  </w:r>
                </w:p>
              </w:tc>
              <w:tc>
                <w:tcPr>
                  <w:tcW w:w="3278" w:type="dxa"/>
                </w:tcPr>
                <w:p>
                  <w:r>
                    <w:rPr>
                      <w:rFonts w:hint="eastAsia"/>
                    </w:rPr>
                    <w:t>默认：全部</w:t>
                  </w:r>
                </w:p>
              </w:tc>
              <w:tc>
                <w:tcPr>
                  <w:tcW w:w="2224" w:type="dxa"/>
                </w:tcPr>
                <w:p>
                  <w:pPr>
                    <w:rPr>
                      <w:rFonts w:asciiTheme="majorEastAsia" w:hAnsiTheme="majorEastAsia" w:eastAsiaTheme="majorEastAsia"/>
                      <w:color w:val="000000" w:themeColor="text1"/>
                      <w14:textFill>
                        <w14:solidFill>
                          <w14:schemeClr w14:val="tx1"/>
                        </w14:solidFill>
                      </w14:textFill>
                    </w:rPr>
                  </w:pPr>
                  <w:r>
                    <w:rPr>
                      <w:rFonts w:hint="eastAsia" w:asciiTheme="majorEastAsia" w:hAnsiTheme="majorEastAsia" w:eastAsiaTheme="majorEastAsia"/>
                      <w:color w:val="000000" w:themeColor="text1"/>
                      <w14:textFill>
                        <w14:solidFill>
                          <w14:schemeClr w14:val="tx1"/>
                        </w14:solidFill>
                      </w14:textFill>
                    </w:rPr>
                    <w:t xml:space="preserve">3.5.7 </w:t>
                  </w:r>
                  <w:r>
                    <w:rPr>
                      <w:rFonts w:hint="eastAsia"/>
                    </w:rPr>
                    <w:t>运营商业务名称</w:t>
                  </w:r>
                  <w:r>
                    <w:rPr>
                      <w:rFonts w:hint="eastAsia" w:asciiTheme="majorEastAsia" w:hAnsiTheme="majorEastAsia" w:eastAsiaTheme="majorEastAsia"/>
                      <w:color w:val="000000" w:themeColor="text1"/>
                      <w14:textFill>
                        <w14:solidFill>
                          <w14:schemeClr w14:val="tx1"/>
                        </w14:solidFill>
                      </w14:textFill>
                    </w:rPr>
                    <w:t>-单选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日期</w:t>
                  </w:r>
                </w:p>
              </w:tc>
              <w:tc>
                <w:tcPr>
                  <w:tcW w:w="3278" w:type="dxa"/>
                </w:tcPr>
                <w:p>
                  <w:r>
                    <w:rPr>
                      <w:rFonts w:hint="eastAsia"/>
                    </w:rPr>
                    <w:t>默认：无</w:t>
                  </w:r>
                </w:p>
                <w:p>
                  <w:r>
                    <w:rPr>
                      <w:rFonts w:hint="eastAsia"/>
                    </w:rPr>
                    <w:t>选择模式：单选</w:t>
                  </w:r>
                </w:p>
                <w:p>
                  <w:r>
                    <w:rPr>
                      <w:rFonts w:hint="eastAsia"/>
                    </w:rPr>
                    <w:t>固定选项：今日、本周、本月、自定义</w:t>
                  </w:r>
                </w:p>
                <w:p/>
                <w:p>
                  <w:r>
                    <w:rPr>
                      <w:rFonts w:hint="eastAsia"/>
                    </w:rPr>
                    <w:t>说明：此为日期范围快速选择操作栏；非强限制日期范围，即用户选择了“今日”，开始日期和结束日期快速变为今日，但是用户仍然可以直接操作选择开始日期或结束日期。</w:t>
                  </w:r>
                </w:p>
              </w:tc>
              <w:tc>
                <w:tcPr>
                  <w:tcW w:w="222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开始日期</w:t>
                  </w:r>
                </w:p>
              </w:tc>
              <w:tc>
                <w:tcPr>
                  <w:tcW w:w="3278" w:type="dxa"/>
                </w:tcPr>
                <w:p>
                  <w:r>
                    <w:rPr>
                      <w:rFonts w:hint="eastAsia"/>
                    </w:rPr>
                    <w:t>默认：自然月1日</w:t>
                  </w:r>
                </w:p>
                <w:p>
                  <w:r>
                    <w:rPr>
                      <w:rFonts w:hint="eastAsia"/>
                    </w:rPr>
                    <w:t>格式：YYYY-MM-DD</w:t>
                  </w:r>
                </w:p>
              </w:tc>
              <w:tc>
                <w:tcPr>
                  <w:tcW w:w="2224" w:type="dxa"/>
                </w:tcPr>
                <w:p>
                  <w:r>
                    <w:rPr>
                      <w:rFonts w:hint="eastAsia"/>
                    </w:rPr>
                    <w:t>系统日期选择控件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结束日期</w:t>
                  </w:r>
                </w:p>
              </w:tc>
              <w:tc>
                <w:tcPr>
                  <w:tcW w:w="3278" w:type="dxa"/>
                </w:tcPr>
                <w:p>
                  <w:r>
                    <w:rPr>
                      <w:rFonts w:hint="eastAsia"/>
                    </w:rPr>
                    <w:t>默认：自然日</w:t>
                  </w:r>
                </w:p>
                <w:p>
                  <w:r>
                    <w:rPr>
                      <w:rFonts w:hint="eastAsia"/>
                    </w:rPr>
                    <w:t>格式：YYYY-MM-DD</w:t>
                  </w:r>
                </w:p>
              </w:tc>
              <w:tc>
                <w:tcPr>
                  <w:tcW w:w="2224" w:type="dxa"/>
                </w:tcPr>
                <w:p>
                  <w:r>
                    <w:rPr>
                      <w:rFonts w:hint="eastAsia"/>
                    </w:rPr>
                    <w:t>系统日期选择控件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统计对象</w:t>
                  </w:r>
                </w:p>
              </w:tc>
              <w:tc>
                <w:tcPr>
                  <w:tcW w:w="3278" w:type="dxa"/>
                </w:tcPr>
                <w:p>
                  <w:r>
                    <w:rPr>
                      <w:rFonts w:hint="eastAsia"/>
                    </w:rPr>
                    <w:t>默认：门店</w:t>
                  </w:r>
                </w:p>
                <w:p>
                  <w:r>
                    <w:rPr>
                      <w:rFonts w:hint="eastAsia"/>
                    </w:rPr>
                    <w:t>选择模式：单选</w:t>
                  </w:r>
                </w:p>
                <w:p>
                  <w:r>
                    <w:rPr>
                      <w:rFonts w:hint="eastAsia"/>
                    </w:rPr>
                    <w:t>固定选项：门店、营业员、业务、运营商</w:t>
                  </w:r>
                </w:p>
                <w:p/>
                <w:p>
                  <w:r>
                    <w:rPr>
                      <w:rFonts w:hint="eastAsia"/>
                    </w:rPr>
                    <w:t>说明：</w:t>
                  </w:r>
                </w:p>
                <w:p>
                  <w:r>
                    <w:rPr>
                      <w:rFonts w:hint="eastAsia"/>
                    </w:rPr>
                    <w:t>门店：“按部门”名称统计；</w:t>
                  </w:r>
                </w:p>
                <w:p/>
                <w:p>
                  <w:r>
                    <w:rPr>
                      <w:rFonts w:hint="eastAsia"/>
                    </w:rPr>
                    <w:t>营业员：“按营业员”名称统计；</w:t>
                  </w:r>
                </w:p>
                <w:p/>
                <w:p>
                  <w:r>
                    <w:rPr>
                      <w:rFonts w:hint="eastAsia"/>
                    </w:rPr>
                    <w:t>业务：“按业务”名称统计（含运营商单位）</w:t>
                  </w:r>
                </w:p>
                <w:p/>
                <w:p>
                  <w:r>
                    <w:rPr>
                      <w:rFonts w:hint="eastAsia"/>
                    </w:rPr>
                    <w:t>运营商：“按运营商”名称统计</w:t>
                  </w:r>
                </w:p>
                <w:p>
                  <w:r>
                    <w:rPr>
                      <w:rFonts w:hint="eastAsia"/>
                    </w:rPr>
                    <w:t>。</w:t>
                  </w:r>
                </w:p>
              </w:tc>
              <w:tc>
                <w:tcPr>
                  <w:tcW w:w="2224" w:type="dxa"/>
                </w:tcPr>
                <w:p/>
              </w:tc>
            </w:tr>
          </w:tbl>
          <w:p>
            <w:r>
              <w:rPr>
                <w:rFonts w:hint="eastAsia"/>
              </w:rPr>
              <w:t>7、点击查询条件的“重置”按钮，将所有查询条件重置为默认值；</w:t>
            </w:r>
          </w:p>
          <w:p>
            <w:r>
              <w:rPr>
                <w:rFonts w:hint="eastAsia"/>
              </w:rPr>
              <w:t>8、点击查询条件的“后退”按钮，将直接返回本页；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数据源</w:t>
            </w:r>
          </w:p>
        </w:tc>
        <w:tc>
          <w:tcPr>
            <w:tcW w:w="6886" w:type="dxa"/>
          </w:tcPr>
          <w:p>
            <w:r>
              <w:rPr>
                <w:rFonts w:hint="eastAsia"/>
              </w:rPr>
              <w:t>1、有权限且已启用状态的公司和可使用且已启用状态的部门的零售单、零售退货单数据；</w:t>
            </w:r>
          </w:p>
          <w:p>
            <w:r>
              <w:rPr>
                <w:rFonts w:hint="eastAsia"/>
              </w:rPr>
              <w:t>2、各数据字段对应内容</w:t>
            </w:r>
          </w:p>
          <w:tbl>
            <w:tblPr>
              <w:tblStyle w:val="20"/>
              <w:tblW w:w="66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6"/>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数据字段</w:t>
                  </w:r>
                </w:p>
              </w:tc>
              <w:tc>
                <w:tcPr>
                  <w:tcW w:w="5514" w:type="dxa"/>
                  <w:shd w:val="clear" w:color="auto" w:fill="A5A5A5" w:themeFill="accent3"/>
                </w:tcPr>
                <w:p>
                  <w:r>
                    <w:rPr>
                      <w:rFonts w:hint="eastAsia"/>
                    </w:rPr>
                    <w:t>对应来源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部门名称</w:t>
                  </w:r>
                </w:p>
              </w:tc>
              <w:tc>
                <w:tcPr>
                  <w:tcW w:w="5514" w:type="dxa"/>
                  <w:shd w:val="clear" w:color="auto" w:fill="auto"/>
                </w:tcPr>
                <w:p>
                  <w:r>
                    <w:rPr>
                      <w:rFonts w:hint="eastAsia"/>
                    </w:rPr>
                    <w:t>单据门店名称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营业员名称</w:t>
                  </w:r>
                </w:p>
              </w:tc>
              <w:tc>
                <w:tcPr>
                  <w:tcW w:w="5514" w:type="dxa"/>
                  <w:shd w:val="clear" w:color="auto" w:fill="auto"/>
                </w:tcPr>
                <w:p>
                  <w:r>
                    <w:rPr>
                      <w:rFonts w:hint="eastAsia"/>
                    </w:rPr>
                    <w:t>单据明细运营商业务的营业员1名称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业务名称</w:t>
                  </w:r>
                </w:p>
              </w:tc>
              <w:tc>
                <w:tcPr>
                  <w:tcW w:w="5514" w:type="dxa"/>
                </w:tcPr>
                <w:p>
                  <w:r>
                    <w:rPr>
                      <w:rFonts w:hint="eastAsia"/>
                    </w:rPr>
                    <w:t>单据明细运营商业务的业务名称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运营商单位名称</w:t>
                  </w:r>
                </w:p>
              </w:tc>
              <w:tc>
                <w:tcPr>
                  <w:tcW w:w="5514" w:type="dxa"/>
                </w:tcPr>
                <w:p>
                  <w:r>
                    <w:rPr>
                      <w:rFonts w:hint="eastAsia"/>
                    </w:rPr>
                    <w:t>单据明细运营商业务对应的往来单位名称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运营商名称</w:t>
                  </w:r>
                </w:p>
              </w:tc>
              <w:tc>
                <w:tcPr>
                  <w:tcW w:w="5514" w:type="dxa"/>
                </w:tcPr>
                <w:p>
                  <w:r>
                    <w:rPr>
                      <w:rFonts w:hint="eastAsia"/>
                    </w:rPr>
                    <w:t>ERP公共选项表内选项类型为“运营商”的选项内容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数量</w:t>
                  </w:r>
                </w:p>
              </w:tc>
              <w:tc>
                <w:tcPr>
                  <w:tcW w:w="5514" w:type="dxa"/>
                </w:tcPr>
                <w:p>
                  <w:r>
                    <w:rPr>
                      <w:rFonts w:hint="eastAsia"/>
                    </w:rPr>
                    <w:t>单据明细运营商业务的行数（=零售单运营商业务行数-零售退货单运营商业务行数）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实际收款</w:t>
                  </w:r>
                </w:p>
              </w:tc>
              <w:tc>
                <w:tcPr>
                  <w:tcW w:w="5514" w:type="dxa"/>
                </w:tcPr>
                <w:p>
                  <w:r>
                    <w:rPr>
                      <w:rFonts w:hint="eastAsia"/>
                    </w:rPr>
                    <w:t>单据明细运营商业务的实际收款（=零售单运营商业务实际收款-零售退货单运营商业务实际收款）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佣金均价</w:t>
                  </w:r>
                </w:p>
              </w:tc>
              <w:tc>
                <w:tcPr>
                  <w:tcW w:w="5514" w:type="dxa"/>
                </w:tcPr>
                <w:p>
                  <w:r>
                    <w:rPr>
                      <w:rFonts w:hint="eastAsia"/>
                    </w:rPr>
                    <w:t>佣金预估/数量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佣金预估</w:t>
                  </w:r>
                </w:p>
              </w:tc>
              <w:tc>
                <w:tcPr>
                  <w:tcW w:w="5514" w:type="dxa"/>
                </w:tcPr>
                <w:p>
                  <w:r>
                    <w:rPr>
                      <w:rFonts w:hint="eastAsia"/>
                    </w:rPr>
                    <w:t>单据明细运营商业务的佣金预估（=零售单运营商业务佣金预估-零售退货单运营商业务佣金预估）</w:t>
                  </w:r>
                </w:p>
              </w:tc>
            </w:tr>
          </w:tb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输出/后置条件</w:t>
            </w:r>
          </w:p>
        </w:tc>
        <w:tc>
          <w:tcPr>
            <w:tcW w:w="6886" w:type="dxa"/>
          </w:tcPr>
          <w:p>
            <w:pPr>
              <w:numPr>
                <w:ilvl w:val="0"/>
                <w:numId w:val="42"/>
              </w:numPr>
            </w:pPr>
            <w:r>
              <w:rPr>
                <w:rFonts w:hint="eastAsia"/>
              </w:rPr>
              <w:t>点击“后退”按钮，则直接返回“报表”页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非正常流程</w:t>
            </w:r>
          </w:p>
        </w:tc>
        <w:tc>
          <w:tcPr>
            <w:tcW w:w="6886" w:type="dxa"/>
          </w:tcPr>
          <w:p>
            <w:r>
              <w:rPr>
                <w:rFonts w:hint="eastAsia"/>
              </w:rPr>
              <w:t>无数据</w:t>
            </w:r>
          </w:p>
        </w:tc>
      </w:tr>
    </w:tbl>
    <w:p/>
    <w:p>
      <w:pPr>
        <w:outlineLvl w:val="2"/>
        <w:rPr>
          <w:sz w:val="28"/>
          <w:szCs w:val="28"/>
        </w:rPr>
      </w:pPr>
      <w:bookmarkStart w:id="92" w:name="_Toc28104"/>
      <w:bookmarkStart w:id="93" w:name="_Toc20572"/>
      <w:r>
        <w:rPr>
          <w:rFonts w:hint="eastAsia"/>
          <w:sz w:val="28"/>
          <w:szCs w:val="28"/>
        </w:rPr>
        <w:t>3.2.16 增值服务战报</w:t>
      </w:r>
      <w:bookmarkEnd w:id="92"/>
      <w:bookmarkEnd w:id="93"/>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6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用户场景</w:t>
            </w:r>
          </w:p>
        </w:tc>
        <w:tc>
          <w:tcPr>
            <w:tcW w:w="6886" w:type="dxa"/>
          </w:tcPr>
          <w:p>
            <w:r>
              <w:rPr>
                <w:rFonts w:hint="eastAsia"/>
              </w:rPr>
              <w:t>查看增值服务统计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功能描述</w:t>
            </w:r>
          </w:p>
        </w:tc>
        <w:tc>
          <w:tcPr>
            <w:tcW w:w="6886" w:type="dxa"/>
          </w:tcPr>
          <w:p>
            <w:r>
              <w:rPr>
                <w:rFonts w:hint="eastAsia"/>
              </w:rPr>
              <w:t>用户查看日期期间内增值服务统计。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优先级</w:t>
            </w:r>
          </w:p>
        </w:tc>
        <w:tc>
          <w:tcPr>
            <w:tcW w:w="6886" w:type="dxa"/>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输入/前置条件</w:t>
            </w:r>
          </w:p>
        </w:tc>
        <w:tc>
          <w:tcPr>
            <w:tcW w:w="6886" w:type="dxa"/>
          </w:tcPr>
          <w:p>
            <w:r>
              <w:rPr>
                <w:rFonts w:hint="eastAsia"/>
              </w:rPr>
              <w:t>进入“增值服务战报”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需求描述</w:t>
            </w:r>
          </w:p>
        </w:tc>
        <w:tc>
          <w:tcPr>
            <w:tcW w:w="6886" w:type="dxa"/>
          </w:tcPr>
          <w:p>
            <w:r>
              <w:rPr>
                <w:rFonts w:hint="eastAsia"/>
              </w:rPr>
              <w:t>1、默认显示当前自然月，开始日期为自然月1日，结束日期为自然日；</w:t>
            </w:r>
          </w:p>
          <w:p>
            <w:r>
              <w:rPr>
                <w:rFonts w:hint="eastAsia"/>
              </w:rPr>
              <w:t>2、显示当前结果日期范围；</w:t>
            </w:r>
          </w:p>
          <w:p>
            <w:r>
              <w:rPr>
                <w:rFonts w:hint="eastAsia"/>
              </w:rPr>
              <w:t>3、明细结果列表说明：</w:t>
            </w:r>
          </w:p>
          <w:tbl>
            <w:tblPr>
              <w:tblStyle w:val="20"/>
              <w:tblW w:w="65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8"/>
              <w:gridCol w:w="1766"/>
              <w:gridCol w:w="4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 w:type="dxa"/>
                  <w:shd w:val="clear" w:color="auto" w:fill="A5A5A5" w:themeFill="accent3"/>
                </w:tcPr>
                <w:p>
                  <w:r>
                    <w:rPr>
                      <w:rFonts w:hint="eastAsia"/>
                    </w:rPr>
                    <w:t>统计方案</w:t>
                  </w:r>
                </w:p>
              </w:tc>
              <w:tc>
                <w:tcPr>
                  <w:tcW w:w="1766" w:type="dxa"/>
                  <w:shd w:val="clear" w:color="auto" w:fill="A5A5A5" w:themeFill="accent3"/>
                </w:tcPr>
                <w:p>
                  <w:r>
                    <w:rPr>
                      <w:rFonts w:hint="eastAsia"/>
                    </w:rPr>
                    <w:t>二次过滤搜索框</w:t>
                  </w:r>
                </w:p>
              </w:tc>
              <w:tc>
                <w:tcPr>
                  <w:tcW w:w="4050" w:type="dxa"/>
                  <w:shd w:val="clear" w:color="auto" w:fill="A5A5A5" w:themeFill="accent3"/>
                </w:tcPr>
                <w:p>
                  <w:r>
                    <w:rPr>
                      <w:rFonts w:hint="eastAsia"/>
                    </w:rPr>
                    <w:t>“明细行”页面显示内容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 w:type="dxa"/>
                  <w:shd w:val="clear" w:color="auto" w:fill="A5A5A5" w:themeFill="accent3"/>
                </w:tcPr>
                <w:p>
                  <w:r>
                    <w:rPr>
                      <w:rFonts w:hint="eastAsia"/>
                    </w:rPr>
                    <w:t>按门店</w:t>
                  </w:r>
                </w:p>
              </w:tc>
              <w:tc>
                <w:tcPr>
                  <w:tcW w:w="1766" w:type="dxa"/>
                  <w:shd w:val="clear" w:color="auto" w:fill="A5A5A5" w:themeFill="accent3"/>
                </w:tcPr>
                <w:p>
                  <w:r>
                    <w:rPr>
                      <w:rFonts w:hint="eastAsia"/>
                    </w:rPr>
                    <w:t>部门编码/部门名称</w:t>
                  </w:r>
                </w:p>
              </w:tc>
              <w:tc>
                <w:tcPr>
                  <w:tcW w:w="4050" w:type="dxa"/>
                </w:tcPr>
                <w:p>
                  <w:r>
                    <w:rPr>
                      <w:rFonts w:hint="eastAsia"/>
                    </w:rPr>
                    <w:t>“部门名称”、“数量”、“实际收款”、“均价”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 w:type="dxa"/>
                  <w:shd w:val="clear" w:color="auto" w:fill="A5A5A5" w:themeFill="accent3"/>
                </w:tcPr>
                <w:p>
                  <w:r>
                    <w:rPr>
                      <w:rFonts w:hint="eastAsia"/>
                    </w:rPr>
                    <w:t>按营业员</w:t>
                  </w:r>
                </w:p>
              </w:tc>
              <w:tc>
                <w:tcPr>
                  <w:tcW w:w="1766" w:type="dxa"/>
                  <w:shd w:val="clear" w:color="auto" w:fill="A5A5A5" w:themeFill="accent3"/>
                </w:tcPr>
                <w:p>
                  <w:r>
                    <w:rPr>
                      <w:rFonts w:hint="eastAsia"/>
                    </w:rPr>
                    <w:t>营业员编码/营业员名称/</w:t>
                  </w:r>
                </w:p>
              </w:tc>
              <w:tc>
                <w:tcPr>
                  <w:tcW w:w="4050" w:type="dxa"/>
                </w:tcPr>
                <w:p>
                  <w:r>
                    <w:rPr>
                      <w:rFonts w:hint="eastAsia"/>
                    </w:rPr>
                    <w:t>“部门名称”、“数量”、“实际收款”、“均价”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 w:type="dxa"/>
                  <w:shd w:val="clear" w:color="auto" w:fill="A5A5A5" w:themeFill="accent3"/>
                </w:tcPr>
                <w:p>
                  <w:r>
                    <w:rPr>
                      <w:rFonts w:hint="eastAsia"/>
                    </w:rPr>
                    <w:t>按服务</w:t>
                  </w:r>
                </w:p>
              </w:tc>
              <w:tc>
                <w:tcPr>
                  <w:tcW w:w="1766" w:type="dxa"/>
                  <w:shd w:val="clear" w:color="auto" w:fill="A5A5A5" w:themeFill="accent3"/>
                </w:tcPr>
                <w:p>
                  <w:r>
                    <w:rPr>
                      <w:rFonts w:hint="eastAsia"/>
                    </w:rPr>
                    <w:t>服务名称</w:t>
                  </w:r>
                </w:p>
              </w:tc>
              <w:tc>
                <w:tcPr>
                  <w:tcW w:w="4050" w:type="dxa"/>
                </w:tcPr>
                <w:p>
                  <w:r>
                    <w:rPr>
                      <w:rFonts w:hint="eastAsia"/>
                    </w:rPr>
                    <w:t>“部门名称”、“数量”、“实际收款”、“均价”；</w:t>
                  </w:r>
                </w:p>
              </w:tc>
            </w:tr>
          </w:tbl>
          <w:p>
            <w:r>
              <w:rPr>
                <w:rFonts w:hint="eastAsia"/>
              </w:rPr>
              <w:t>4、“合计”行说明：</w:t>
            </w:r>
          </w:p>
          <w:tbl>
            <w:tblPr>
              <w:tblStyle w:val="20"/>
              <w:tblW w:w="5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90" w:type="dxa"/>
                  <w:shd w:val="clear" w:color="auto" w:fill="A5A5A5" w:themeFill="accent3"/>
                </w:tcPr>
                <w:p>
                  <w:r>
                    <w:rPr>
                      <w:rFonts w:hint="eastAsia"/>
                    </w:rPr>
                    <w:t>页面显示内容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90" w:type="dxa"/>
                </w:tcPr>
                <w:p>
                  <w:r>
                    <w:rPr>
                      <w:rFonts w:hint="eastAsia"/>
                    </w:rPr>
                    <w:t>“数量”、“均价”、“实际收款”</w:t>
                  </w:r>
                </w:p>
              </w:tc>
            </w:tr>
          </w:tbl>
          <w:p>
            <w:r>
              <w:rPr>
                <w:rFonts w:hint="eastAsia"/>
              </w:rPr>
              <w:t>5、点击右上查询按钮进入本功能“查询条件”页</w:t>
            </w:r>
          </w:p>
          <w:p>
            <w:r>
              <w:rPr>
                <w:rFonts w:hint="eastAsia"/>
              </w:rPr>
              <w:t>6、“查询条件”页说明</w:t>
            </w:r>
          </w:p>
          <w:tbl>
            <w:tblPr>
              <w:tblStyle w:val="20"/>
              <w:tblW w:w="66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8"/>
              <w:gridCol w:w="3278"/>
              <w:gridCol w:w="2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条件名称</w:t>
                  </w:r>
                </w:p>
              </w:tc>
              <w:tc>
                <w:tcPr>
                  <w:tcW w:w="3278" w:type="dxa"/>
                  <w:shd w:val="clear" w:color="auto" w:fill="A5A5A5" w:themeFill="accent3"/>
                </w:tcPr>
                <w:p>
                  <w:r>
                    <w:rPr>
                      <w:rFonts w:hint="eastAsia"/>
                    </w:rPr>
                    <w:t>默认值及其他说明</w:t>
                  </w:r>
                </w:p>
              </w:tc>
              <w:tc>
                <w:tcPr>
                  <w:tcW w:w="2224" w:type="dxa"/>
                  <w:shd w:val="clear" w:color="auto" w:fill="A5A5A5" w:themeFill="accent3"/>
                </w:tcPr>
                <w:p>
                  <w:r>
                    <w:rPr>
                      <w:rFonts w:hint="eastAsia"/>
                    </w:rPr>
                    <w:t>点击跳转页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公司部门</w:t>
                  </w:r>
                </w:p>
              </w:tc>
              <w:tc>
                <w:tcPr>
                  <w:tcW w:w="3278" w:type="dxa"/>
                </w:tcPr>
                <w:p>
                  <w:r>
                    <w:rPr>
                      <w:rFonts w:hint="eastAsia"/>
                    </w:rPr>
                    <w:t>默认：当前登录公司</w:t>
                  </w:r>
                </w:p>
              </w:tc>
              <w:tc>
                <w:tcPr>
                  <w:tcW w:w="2224" w:type="dxa"/>
                </w:tcPr>
                <w:p>
                  <w:r>
                    <w:rPr>
                      <w:rFonts w:hint="eastAsia" w:asciiTheme="majorEastAsia" w:hAnsiTheme="majorEastAsia" w:eastAsiaTheme="majorEastAsia"/>
                      <w:color w:val="000000" w:themeColor="text1"/>
                      <w14:textFill>
                        <w14:solidFill>
                          <w14:schemeClr w14:val="tx1"/>
                        </w14:solidFill>
                      </w14:textFill>
                    </w:rPr>
                    <w:t>3.5.1 公司部门-单选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增值服务名称</w:t>
                  </w:r>
                </w:p>
              </w:tc>
              <w:tc>
                <w:tcPr>
                  <w:tcW w:w="3278" w:type="dxa"/>
                </w:tcPr>
                <w:p>
                  <w:r>
                    <w:rPr>
                      <w:rFonts w:hint="eastAsia"/>
                    </w:rPr>
                    <w:t>默认：全部</w:t>
                  </w:r>
                </w:p>
              </w:tc>
              <w:tc>
                <w:tcPr>
                  <w:tcW w:w="2224" w:type="dxa"/>
                </w:tcPr>
                <w:p>
                  <w:pPr>
                    <w:rPr>
                      <w:rFonts w:asciiTheme="majorEastAsia" w:hAnsiTheme="majorEastAsia" w:eastAsiaTheme="majorEastAsia"/>
                      <w:color w:val="000000" w:themeColor="text1"/>
                      <w14:textFill>
                        <w14:solidFill>
                          <w14:schemeClr w14:val="tx1"/>
                        </w14:solidFill>
                      </w14:textFill>
                    </w:rPr>
                  </w:pPr>
                  <w:r>
                    <w:rPr>
                      <w:rFonts w:hint="eastAsia" w:asciiTheme="majorEastAsia" w:hAnsiTheme="majorEastAsia" w:eastAsiaTheme="majorEastAsia"/>
                      <w:color w:val="000000" w:themeColor="text1"/>
                      <w14:textFill>
                        <w14:solidFill>
                          <w14:schemeClr w14:val="tx1"/>
                        </w14:solidFill>
                      </w14:textFill>
                    </w:rPr>
                    <w:t xml:space="preserve">3.5.10 </w:t>
                  </w:r>
                  <w:r>
                    <w:rPr>
                      <w:rFonts w:hint="eastAsia"/>
                    </w:rPr>
                    <w:t>增值服务名称</w:t>
                  </w:r>
                  <w:r>
                    <w:rPr>
                      <w:rFonts w:hint="eastAsia" w:asciiTheme="majorEastAsia" w:hAnsiTheme="majorEastAsia" w:eastAsiaTheme="majorEastAsia"/>
                      <w:color w:val="000000" w:themeColor="text1"/>
                      <w14:textFill>
                        <w14:solidFill>
                          <w14:schemeClr w14:val="tx1"/>
                        </w14:solidFill>
                      </w14:textFill>
                    </w:rPr>
                    <w:t>-单选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日期</w:t>
                  </w:r>
                </w:p>
              </w:tc>
              <w:tc>
                <w:tcPr>
                  <w:tcW w:w="3278" w:type="dxa"/>
                </w:tcPr>
                <w:p>
                  <w:r>
                    <w:rPr>
                      <w:rFonts w:hint="eastAsia"/>
                    </w:rPr>
                    <w:t>默认：无</w:t>
                  </w:r>
                </w:p>
                <w:p>
                  <w:r>
                    <w:rPr>
                      <w:rFonts w:hint="eastAsia"/>
                    </w:rPr>
                    <w:t>选择模式：单选</w:t>
                  </w:r>
                </w:p>
                <w:p>
                  <w:r>
                    <w:rPr>
                      <w:rFonts w:hint="eastAsia"/>
                    </w:rPr>
                    <w:t>固定选项：今日、本周、本月、自定义</w:t>
                  </w:r>
                </w:p>
                <w:p/>
                <w:p>
                  <w:r>
                    <w:rPr>
                      <w:rFonts w:hint="eastAsia"/>
                    </w:rPr>
                    <w:t>说明：此为日期范围快速选择操作栏；非强限制日期范围，即用户选择了“今日”，开始日期和结束日期快速变为今日，但是用户仍然可以直接操作选择开始日期或结束日期。</w:t>
                  </w:r>
                </w:p>
              </w:tc>
              <w:tc>
                <w:tcPr>
                  <w:tcW w:w="222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开始日期</w:t>
                  </w:r>
                </w:p>
              </w:tc>
              <w:tc>
                <w:tcPr>
                  <w:tcW w:w="3278" w:type="dxa"/>
                </w:tcPr>
                <w:p>
                  <w:r>
                    <w:rPr>
                      <w:rFonts w:hint="eastAsia"/>
                    </w:rPr>
                    <w:t>默认：自然月1日</w:t>
                  </w:r>
                </w:p>
                <w:p>
                  <w:r>
                    <w:rPr>
                      <w:rFonts w:hint="eastAsia"/>
                    </w:rPr>
                    <w:t>格式：YYYY-MM-DD</w:t>
                  </w:r>
                </w:p>
              </w:tc>
              <w:tc>
                <w:tcPr>
                  <w:tcW w:w="2224" w:type="dxa"/>
                </w:tcPr>
                <w:p>
                  <w:r>
                    <w:rPr>
                      <w:rFonts w:hint="eastAsia"/>
                    </w:rPr>
                    <w:t>系统日期选择控件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结束日期</w:t>
                  </w:r>
                </w:p>
              </w:tc>
              <w:tc>
                <w:tcPr>
                  <w:tcW w:w="3278" w:type="dxa"/>
                </w:tcPr>
                <w:p>
                  <w:r>
                    <w:rPr>
                      <w:rFonts w:hint="eastAsia"/>
                    </w:rPr>
                    <w:t>默认：自然日</w:t>
                  </w:r>
                </w:p>
                <w:p>
                  <w:r>
                    <w:rPr>
                      <w:rFonts w:hint="eastAsia"/>
                    </w:rPr>
                    <w:t>格式：YYYY-MM-DD</w:t>
                  </w:r>
                </w:p>
              </w:tc>
              <w:tc>
                <w:tcPr>
                  <w:tcW w:w="2224" w:type="dxa"/>
                </w:tcPr>
                <w:p>
                  <w:r>
                    <w:rPr>
                      <w:rFonts w:hint="eastAsia"/>
                    </w:rPr>
                    <w:t>系统日期选择控件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统计对象</w:t>
                  </w:r>
                </w:p>
              </w:tc>
              <w:tc>
                <w:tcPr>
                  <w:tcW w:w="3278" w:type="dxa"/>
                </w:tcPr>
                <w:p>
                  <w:r>
                    <w:rPr>
                      <w:rFonts w:hint="eastAsia"/>
                    </w:rPr>
                    <w:t>默认：门店</w:t>
                  </w:r>
                </w:p>
                <w:p>
                  <w:r>
                    <w:rPr>
                      <w:rFonts w:hint="eastAsia"/>
                    </w:rPr>
                    <w:t>选择模式：单选</w:t>
                  </w:r>
                </w:p>
                <w:p>
                  <w:r>
                    <w:rPr>
                      <w:rFonts w:hint="eastAsia"/>
                    </w:rPr>
                    <w:t>固定选项：门店、营业员、服务、单位</w:t>
                  </w:r>
                </w:p>
                <w:p/>
                <w:p>
                  <w:r>
                    <w:rPr>
                      <w:rFonts w:hint="eastAsia"/>
                    </w:rPr>
                    <w:t>说明：</w:t>
                  </w:r>
                </w:p>
                <w:p>
                  <w:r>
                    <w:rPr>
                      <w:rFonts w:hint="eastAsia"/>
                    </w:rPr>
                    <w:t>门店：“按部门”名称统计；</w:t>
                  </w:r>
                </w:p>
                <w:p/>
                <w:p>
                  <w:r>
                    <w:rPr>
                      <w:rFonts w:hint="eastAsia"/>
                    </w:rPr>
                    <w:t>营业员：“按营业员”名称统计；</w:t>
                  </w:r>
                </w:p>
                <w:p/>
                <w:p>
                  <w:r>
                    <w:rPr>
                      <w:rFonts w:hint="eastAsia"/>
                    </w:rPr>
                    <w:t>服务：“按服务”名称统计</w:t>
                  </w:r>
                </w:p>
                <w:p/>
              </w:tc>
              <w:tc>
                <w:tcPr>
                  <w:tcW w:w="2224" w:type="dxa"/>
                </w:tcPr>
                <w:p/>
              </w:tc>
            </w:tr>
          </w:tbl>
          <w:p>
            <w:r>
              <w:rPr>
                <w:rFonts w:hint="eastAsia"/>
              </w:rPr>
              <w:t>7、点击查询条件的“重置”按钮，将所有查询条件重置为默认值；</w:t>
            </w:r>
          </w:p>
          <w:p>
            <w:r>
              <w:rPr>
                <w:rFonts w:hint="eastAsia"/>
              </w:rPr>
              <w:t>8、点击查询条件的“后退”按钮，将直接返回本页；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数据源</w:t>
            </w:r>
          </w:p>
        </w:tc>
        <w:tc>
          <w:tcPr>
            <w:tcW w:w="6886" w:type="dxa"/>
          </w:tcPr>
          <w:p>
            <w:r>
              <w:rPr>
                <w:rFonts w:hint="eastAsia"/>
              </w:rPr>
              <w:t>1、有权限且已启用状态的公司和可使用且已启用状态的部门的零售单、零售退货单数据；</w:t>
            </w:r>
          </w:p>
          <w:p>
            <w:r>
              <w:rPr>
                <w:rFonts w:hint="eastAsia"/>
              </w:rPr>
              <w:t>2、各数据字段对应内容</w:t>
            </w:r>
          </w:p>
          <w:tbl>
            <w:tblPr>
              <w:tblStyle w:val="20"/>
              <w:tblW w:w="66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6"/>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数据字段</w:t>
                  </w:r>
                </w:p>
              </w:tc>
              <w:tc>
                <w:tcPr>
                  <w:tcW w:w="5514" w:type="dxa"/>
                  <w:shd w:val="clear" w:color="auto" w:fill="A5A5A5" w:themeFill="accent3"/>
                </w:tcPr>
                <w:p>
                  <w:r>
                    <w:rPr>
                      <w:rFonts w:hint="eastAsia"/>
                    </w:rPr>
                    <w:t>对应来源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部门名称</w:t>
                  </w:r>
                </w:p>
              </w:tc>
              <w:tc>
                <w:tcPr>
                  <w:tcW w:w="5514" w:type="dxa"/>
                  <w:shd w:val="clear" w:color="auto" w:fill="auto"/>
                </w:tcPr>
                <w:p>
                  <w:r>
                    <w:rPr>
                      <w:rFonts w:hint="eastAsia"/>
                    </w:rPr>
                    <w:t>单据门店名称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营业员名称</w:t>
                  </w:r>
                </w:p>
              </w:tc>
              <w:tc>
                <w:tcPr>
                  <w:tcW w:w="5514" w:type="dxa"/>
                  <w:shd w:val="clear" w:color="auto" w:fill="auto"/>
                </w:tcPr>
                <w:p>
                  <w:r>
                    <w:rPr>
                      <w:rFonts w:hint="eastAsia"/>
                    </w:rPr>
                    <w:t>单据明细增值服务的营业员1名称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服务名称</w:t>
                  </w:r>
                </w:p>
              </w:tc>
              <w:tc>
                <w:tcPr>
                  <w:tcW w:w="5514" w:type="dxa"/>
                </w:tcPr>
                <w:p>
                  <w:r>
                    <w:rPr>
                      <w:rFonts w:hint="eastAsia"/>
                    </w:rPr>
                    <w:t>单据明细增值服务名称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数量</w:t>
                  </w:r>
                </w:p>
              </w:tc>
              <w:tc>
                <w:tcPr>
                  <w:tcW w:w="5514" w:type="dxa"/>
                </w:tcPr>
                <w:p>
                  <w:r>
                    <w:rPr>
                      <w:rFonts w:hint="eastAsia"/>
                    </w:rPr>
                    <w:t>单据明细增值服务的行数（=零售单增值服务行数-零售退货单增值服务行数）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实际收款</w:t>
                  </w:r>
                </w:p>
              </w:tc>
              <w:tc>
                <w:tcPr>
                  <w:tcW w:w="5514" w:type="dxa"/>
                </w:tcPr>
                <w:p>
                  <w:r>
                    <w:rPr>
                      <w:rFonts w:hint="eastAsia"/>
                    </w:rPr>
                    <w:t>单据明细增值服务的实际收款（=零售单增值服务实际收款-零售退货单增值服务实际收款）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均价</w:t>
                  </w:r>
                </w:p>
              </w:tc>
              <w:tc>
                <w:tcPr>
                  <w:tcW w:w="5514" w:type="dxa"/>
                </w:tcPr>
                <w:p>
                  <w:r>
                    <w:rPr>
                      <w:rFonts w:hint="eastAsia"/>
                    </w:rPr>
                    <w:t>实际收款/数量</w:t>
                  </w:r>
                </w:p>
              </w:tc>
            </w:tr>
          </w:tb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输出/后置条件</w:t>
            </w:r>
          </w:p>
        </w:tc>
        <w:tc>
          <w:tcPr>
            <w:tcW w:w="6886" w:type="dxa"/>
          </w:tcPr>
          <w:p>
            <w:pPr>
              <w:numPr>
                <w:ilvl w:val="0"/>
                <w:numId w:val="43"/>
              </w:numPr>
            </w:pPr>
            <w:r>
              <w:rPr>
                <w:rFonts w:hint="eastAsia"/>
              </w:rPr>
              <w:t>点击“后退”按钮，则直接返回“报表”页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非正常流程</w:t>
            </w:r>
          </w:p>
        </w:tc>
        <w:tc>
          <w:tcPr>
            <w:tcW w:w="6886" w:type="dxa"/>
          </w:tcPr>
          <w:p>
            <w:r>
              <w:rPr>
                <w:rFonts w:hint="eastAsia"/>
              </w:rPr>
              <w:t>无数据</w:t>
            </w:r>
          </w:p>
        </w:tc>
      </w:tr>
    </w:tbl>
    <w:p>
      <w:bookmarkStart w:id="94" w:name="_Toc3265"/>
    </w:p>
    <w:p>
      <w:pPr>
        <w:outlineLvl w:val="2"/>
        <w:rPr>
          <w:sz w:val="28"/>
          <w:szCs w:val="28"/>
        </w:rPr>
      </w:pPr>
      <w:bookmarkStart w:id="95" w:name="_Toc29762"/>
      <w:r>
        <w:rPr>
          <w:rFonts w:hint="eastAsia"/>
          <w:sz w:val="28"/>
          <w:szCs w:val="28"/>
        </w:rPr>
        <w:t>3.2.17 分期业务战报</w:t>
      </w:r>
      <w:bookmarkEnd w:id="94"/>
      <w:bookmarkEnd w:id="95"/>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6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用户场景</w:t>
            </w:r>
          </w:p>
        </w:tc>
        <w:tc>
          <w:tcPr>
            <w:tcW w:w="6886" w:type="dxa"/>
          </w:tcPr>
          <w:p>
            <w:r>
              <w:rPr>
                <w:rFonts w:hint="eastAsia"/>
              </w:rPr>
              <w:t>查看分期业务统计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功能描述</w:t>
            </w:r>
          </w:p>
        </w:tc>
        <w:tc>
          <w:tcPr>
            <w:tcW w:w="6886" w:type="dxa"/>
          </w:tcPr>
          <w:p>
            <w:r>
              <w:rPr>
                <w:rFonts w:hint="eastAsia"/>
              </w:rPr>
              <w:t>用户查看日期期间内分期业务统计。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优先级</w:t>
            </w:r>
          </w:p>
        </w:tc>
        <w:tc>
          <w:tcPr>
            <w:tcW w:w="6886" w:type="dxa"/>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输入/前置条件</w:t>
            </w:r>
          </w:p>
        </w:tc>
        <w:tc>
          <w:tcPr>
            <w:tcW w:w="6886" w:type="dxa"/>
          </w:tcPr>
          <w:p>
            <w:r>
              <w:rPr>
                <w:rFonts w:hint="eastAsia"/>
              </w:rPr>
              <w:t>进入“分期业务战报”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需求描述</w:t>
            </w:r>
          </w:p>
        </w:tc>
        <w:tc>
          <w:tcPr>
            <w:tcW w:w="6886" w:type="dxa"/>
          </w:tcPr>
          <w:p>
            <w:r>
              <w:rPr>
                <w:rFonts w:hint="eastAsia"/>
              </w:rPr>
              <w:t>1、默认显示当前自然月，开始日期为自然月1日，结束日期为自然日；</w:t>
            </w:r>
          </w:p>
          <w:p>
            <w:r>
              <w:rPr>
                <w:rFonts w:hint="eastAsia"/>
              </w:rPr>
              <w:t>2、显示当前结果日期范围；</w:t>
            </w:r>
          </w:p>
          <w:p>
            <w:r>
              <w:rPr>
                <w:rFonts w:hint="eastAsia"/>
              </w:rPr>
              <w:t>3、明细结果列表说明：</w:t>
            </w:r>
          </w:p>
          <w:tbl>
            <w:tblPr>
              <w:tblStyle w:val="20"/>
              <w:tblW w:w="65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8"/>
              <w:gridCol w:w="1766"/>
              <w:gridCol w:w="4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 w:type="dxa"/>
                  <w:shd w:val="clear" w:color="auto" w:fill="A5A5A5" w:themeFill="accent3"/>
                </w:tcPr>
                <w:p>
                  <w:r>
                    <w:rPr>
                      <w:rFonts w:hint="eastAsia"/>
                    </w:rPr>
                    <w:t>统计方案</w:t>
                  </w:r>
                </w:p>
              </w:tc>
              <w:tc>
                <w:tcPr>
                  <w:tcW w:w="1766" w:type="dxa"/>
                  <w:shd w:val="clear" w:color="auto" w:fill="A5A5A5" w:themeFill="accent3"/>
                </w:tcPr>
                <w:p>
                  <w:r>
                    <w:rPr>
                      <w:rFonts w:hint="eastAsia"/>
                    </w:rPr>
                    <w:t>二次过滤搜索框</w:t>
                  </w:r>
                </w:p>
              </w:tc>
              <w:tc>
                <w:tcPr>
                  <w:tcW w:w="4050" w:type="dxa"/>
                  <w:shd w:val="clear" w:color="auto" w:fill="A5A5A5" w:themeFill="accent3"/>
                </w:tcPr>
                <w:p>
                  <w:r>
                    <w:rPr>
                      <w:rFonts w:hint="eastAsia"/>
                    </w:rPr>
                    <w:t>“明细行”页面显示内容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 w:type="dxa"/>
                  <w:shd w:val="clear" w:color="auto" w:fill="A5A5A5" w:themeFill="accent3"/>
                </w:tcPr>
                <w:p>
                  <w:r>
                    <w:rPr>
                      <w:rFonts w:hint="eastAsia"/>
                    </w:rPr>
                    <w:t>按门店</w:t>
                  </w:r>
                </w:p>
              </w:tc>
              <w:tc>
                <w:tcPr>
                  <w:tcW w:w="1766" w:type="dxa"/>
                  <w:shd w:val="clear" w:color="auto" w:fill="A5A5A5" w:themeFill="accent3"/>
                </w:tcPr>
                <w:p>
                  <w:r>
                    <w:rPr>
                      <w:rFonts w:hint="eastAsia"/>
                    </w:rPr>
                    <w:t>部门编码/部门名称</w:t>
                  </w:r>
                </w:p>
              </w:tc>
              <w:tc>
                <w:tcPr>
                  <w:tcW w:w="4050" w:type="dxa"/>
                </w:tcPr>
                <w:p>
                  <w:r>
                    <w:rPr>
                      <w:rFonts w:hint="eastAsia"/>
                    </w:rPr>
                    <w:t>“部门名称”、“数量”、“贷款金额”、“佣金均价”、“佣金预估”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 w:type="dxa"/>
                  <w:shd w:val="clear" w:color="auto" w:fill="A5A5A5" w:themeFill="accent3"/>
                </w:tcPr>
                <w:p>
                  <w:r>
                    <w:rPr>
                      <w:rFonts w:hint="eastAsia"/>
                    </w:rPr>
                    <w:t>按营业员</w:t>
                  </w:r>
                </w:p>
              </w:tc>
              <w:tc>
                <w:tcPr>
                  <w:tcW w:w="1766" w:type="dxa"/>
                  <w:shd w:val="clear" w:color="auto" w:fill="A5A5A5" w:themeFill="accent3"/>
                </w:tcPr>
                <w:p>
                  <w:r>
                    <w:rPr>
                      <w:rFonts w:hint="eastAsia"/>
                    </w:rPr>
                    <w:t>营业员编码/营业员名称/</w:t>
                  </w:r>
                </w:p>
              </w:tc>
              <w:tc>
                <w:tcPr>
                  <w:tcW w:w="4050" w:type="dxa"/>
                </w:tcPr>
                <w:p>
                  <w:r>
                    <w:rPr>
                      <w:rFonts w:hint="eastAsia"/>
                    </w:rPr>
                    <w:t>“营业员名称”、“数量”、“贷款金额”、“佣金均价”、“佣金预估”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 w:type="dxa"/>
                  <w:shd w:val="clear" w:color="auto" w:fill="A5A5A5" w:themeFill="accent3"/>
                </w:tcPr>
                <w:p>
                  <w:r>
                    <w:rPr>
                      <w:rFonts w:hint="eastAsia"/>
                    </w:rPr>
                    <w:t>按业务</w:t>
                  </w:r>
                </w:p>
              </w:tc>
              <w:tc>
                <w:tcPr>
                  <w:tcW w:w="1766" w:type="dxa"/>
                  <w:shd w:val="clear" w:color="auto" w:fill="A5A5A5" w:themeFill="accent3"/>
                </w:tcPr>
                <w:p>
                  <w:r>
                    <w:rPr>
                      <w:rFonts w:hint="eastAsia"/>
                    </w:rPr>
                    <w:t>分期商编码/分期商名称/业务名称</w:t>
                  </w:r>
                </w:p>
              </w:tc>
              <w:tc>
                <w:tcPr>
                  <w:tcW w:w="4050" w:type="dxa"/>
                </w:tcPr>
                <w:p>
                  <w:r>
                    <w:rPr>
                      <w:rFonts w:hint="eastAsia"/>
                    </w:rPr>
                    <w:t>“分期商名称”、“分期业务名称”、“数量”、“贷款金额”、“佣金均价”、“佣金预估”；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 w:type="dxa"/>
                  <w:shd w:val="clear" w:color="auto" w:fill="A5A5A5" w:themeFill="accent3"/>
                </w:tcPr>
                <w:p>
                  <w:r>
                    <w:rPr>
                      <w:rFonts w:hint="eastAsia"/>
                    </w:rPr>
                    <w:t>按分期商</w:t>
                  </w:r>
                </w:p>
              </w:tc>
              <w:tc>
                <w:tcPr>
                  <w:tcW w:w="1766" w:type="dxa"/>
                  <w:shd w:val="clear" w:color="auto" w:fill="A5A5A5" w:themeFill="accent3"/>
                </w:tcPr>
                <w:p>
                  <w:r>
                    <w:rPr>
                      <w:rFonts w:hint="eastAsia"/>
                    </w:rPr>
                    <w:t>分期商编码/分期商名称</w:t>
                  </w:r>
                </w:p>
              </w:tc>
              <w:tc>
                <w:tcPr>
                  <w:tcW w:w="4050" w:type="dxa"/>
                </w:tcPr>
                <w:p>
                  <w:r>
                    <w:rPr>
                      <w:rFonts w:hint="eastAsia"/>
                    </w:rPr>
                    <w:t>“分期商名称”、“数量”、“贷款金额”、“佣金均价”、“佣金预估”；</w:t>
                  </w:r>
                </w:p>
              </w:tc>
            </w:tr>
          </w:tbl>
          <w:p>
            <w:r>
              <w:rPr>
                <w:rFonts w:hint="eastAsia"/>
              </w:rPr>
              <w:t>4、“合计”行说明：</w:t>
            </w:r>
          </w:p>
          <w:tbl>
            <w:tblPr>
              <w:tblStyle w:val="20"/>
              <w:tblW w:w="5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90" w:type="dxa"/>
                  <w:shd w:val="clear" w:color="auto" w:fill="A5A5A5" w:themeFill="accent3"/>
                </w:tcPr>
                <w:p>
                  <w:r>
                    <w:rPr>
                      <w:rFonts w:hint="eastAsia"/>
                    </w:rPr>
                    <w:t>页面显示内容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90" w:type="dxa"/>
                </w:tcPr>
                <w:p>
                  <w:r>
                    <w:rPr>
                      <w:rFonts w:hint="eastAsia"/>
                    </w:rPr>
                    <w:t>“数量”、“贷款金额”、“佣金均价”、“佣金预估”</w:t>
                  </w:r>
                </w:p>
              </w:tc>
            </w:tr>
          </w:tbl>
          <w:p>
            <w:r>
              <w:rPr>
                <w:rFonts w:hint="eastAsia"/>
              </w:rPr>
              <w:t>5、点击右上查询按钮进入本功能“查询条件”页</w:t>
            </w:r>
          </w:p>
          <w:p>
            <w:r>
              <w:rPr>
                <w:rFonts w:hint="eastAsia"/>
              </w:rPr>
              <w:t>6、“查询条件”页说明</w:t>
            </w:r>
          </w:p>
          <w:tbl>
            <w:tblPr>
              <w:tblStyle w:val="20"/>
              <w:tblW w:w="66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8"/>
              <w:gridCol w:w="3278"/>
              <w:gridCol w:w="2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条件名称</w:t>
                  </w:r>
                </w:p>
              </w:tc>
              <w:tc>
                <w:tcPr>
                  <w:tcW w:w="3278" w:type="dxa"/>
                  <w:shd w:val="clear" w:color="auto" w:fill="A5A5A5" w:themeFill="accent3"/>
                </w:tcPr>
                <w:p>
                  <w:r>
                    <w:rPr>
                      <w:rFonts w:hint="eastAsia"/>
                    </w:rPr>
                    <w:t>默认值及其他说明</w:t>
                  </w:r>
                </w:p>
              </w:tc>
              <w:tc>
                <w:tcPr>
                  <w:tcW w:w="2224" w:type="dxa"/>
                  <w:shd w:val="clear" w:color="auto" w:fill="A5A5A5" w:themeFill="accent3"/>
                </w:tcPr>
                <w:p>
                  <w:r>
                    <w:rPr>
                      <w:rFonts w:hint="eastAsia"/>
                    </w:rPr>
                    <w:t>点击跳转页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公司部门</w:t>
                  </w:r>
                </w:p>
              </w:tc>
              <w:tc>
                <w:tcPr>
                  <w:tcW w:w="3278" w:type="dxa"/>
                </w:tcPr>
                <w:p>
                  <w:r>
                    <w:rPr>
                      <w:rFonts w:hint="eastAsia"/>
                    </w:rPr>
                    <w:t>默认：当前登录公司</w:t>
                  </w:r>
                </w:p>
              </w:tc>
              <w:tc>
                <w:tcPr>
                  <w:tcW w:w="2224" w:type="dxa"/>
                </w:tcPr>
                <w:p>
                  <w:r>
                    <w:rPr>
                      <w:rFonts w:hint="eastAsia" w:asciiTheme="majorEastAsia" w:hAnsiTheme="majorEastAsia" w:eastAsiaTheme="majorEastAsia"/>
                      <w:color w:val="000000" w:themeColor="text1"/>
                      <w14:textFill>
                        <w14:solidFill>
                          <w14:schemeClr w14:val="tx1"/>
                        </w14:solidFill>
                      </w14:textFill>
                    </w:rPr>
                    <w:t>3.5.1 公司部门-单选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分期商</w:t>
                  </w:r>
                </w:p>
              </w:tc>
              <w:tc>
                <w:tcPr>
                  <w:tcW w:w="3278" w:type="dxa"/>
                </w:tcPr>
                <w:p>
                  <w:r>
                    <w:rPr>
                      <w:rFonts w:hint="eastAsia"/>
                    </w:rPr>
                    <w:t>默认：全部</w:t>
                  </w:r>
                </w:p>
                <w:p/>
              </w:tc>
              <w:tc>
                <w:tcPr>
                  <w:tcW w:w="2224" w:type="dxa"/>
                </w:tcPr>
                <w:p>
                  <w:r>
                    <w:rPr>
                      <w:rFonts w:hint="eastAsia" w:asciiTheme="majorEastAsia" w:hAnsiTheme="majorEastAsia" w:eastAsiaTheme="majorEastAsia"/>
                      <w:color w:val="000000" w:themeColor="text1"/>
                      <w14:textFill>
                        <w14:solidFill>
                          <w14:schemeClr w14:val="tx1"/>
                        </w14:solidFill>
                      </w14:textFill>
                    </w:rPr>
                    <w:t xml:space="preserve">3.5.11 </w:t>
                  </w:r>
                  <w:r>
                    <w:rPr>
                      <w:rFonts w:hint="eastAsia"/>
                    </w:rPr>
                    <w:t>分期商</w:t>
                  </w:r>
                  <w:r>
                    <w:rPr>
                      <w:rFonts w:hint="eastAsia" w:asciiTheme="majorEastAsia" w:hAnsiTheme="majorEastAsia" w:eastAsiaTheme="majorEastAsia"/>
                      <w:color w:val="000000" w:themeColor="text1"/>
                      <w14:textFill>
                        <w14:solidFill>
                          <w14:schemeClr w14:val="tx1"/>
                        </w14:solidFill>
                      </w14:textFill>
                    </w:rPr>
                    <w:t>-单选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分期业务</w:t>
                  </w:r>
                </w:p>
              </w:tc>
              <w:tc>
                <w:tcPr>
                  <w:tcW w:w="3278" w:type="dxa"/>
                </w:tcPr>
                <w:p>
                  <w:r>
                    <w:rPr>
                      <w:rFonts w:hint="eastAsia"/>
                    </w:rPr>
                    <w:t>默认：全部</w:t>
                  </w:r>
                </w:p>
              </w:tc>
              <w:tc>
                <w:tcPr>
                  <w:tcW w:w="2224" w:type="dxa"/>
                </w:tcPr>
                <w:p>
                  <w:pPr>
                    <w:rPr>
                      <w:rFonts w:asciiTheme="majorEastAsia" w:hAnsiTheme="majorEastAsia" w:eastAsiaTheme="majorEastAsia"/>
                      <w:color w:val="000000" w:themeColor="text1"/>
                      <w14:textFill>
                        <w14:solidFill>
                          <w14:schemeClr w14:val="tx1"/>
                        </w14:solidFill>
                      </w14:textFill>
                    </w:rPr>
                  </w:pPr>
                  <w:r>
                    <w:rPr>
                      <w:rFonts w:hint="eastAsia" w:asciiTheme="majorEastAsia" w:hAnsiTheme="majorEastAsia" w:eastAsiaTheme="majorEastAsia"/>
                      <w:color w:val="000000" w:themeColor="text1"/>
                      <w14:textFill>
                        <w14:solidFill>
                          <w14:schemeClr w14:val="tx1"/>
                        </w14:solidFill>
                      </w14:textFill>
                    </w:rPr>
                    <w:t xml:space="preserve">3.5.12 </w:t>
                  </w:r>
                  <w:r>
                    <w:rPr>
                      <w:rFonts w:hint="eastAsia"/>
                    </w:rPr>
                    <w:t>分期业务</w:t>
                  </w:r>
                  <w:r>
                    <w:rPr>
                      <w:rFonts w:hint="eastAsia" w:asciiTheme="majorEastAsia" w:hAnsiTheme="majorEastAsia" w:eastAsiaTheme="majorEastAsia"/>
                      <w:color w:val="000000" w:themeColor="text1"/>
                      <w14:textFill>
                        <w14:solidFill>
                          <w14:schemeClr w14:val="tx1"/>
                        </w14:solidFill>
                      </w14:textFill>
                    </w:rPr>
                    <w:t>-单选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日期</w:t>
                  </w:r>
                </w:p>
              </w:tc>
              <w:tc>
                <w:tcPr>
                  <w:tcW w:w="3278" w:type="dxa"/>
                </w:tcPr>
                <w:p>
                  <w:r>
                    <w:rPr>
                      <w:rFonts w:hint="eastAsia"/>
                    </w:rPr>
                    <w:t>默认：无</w:t>
                  </w:r>
                </w:p>
                <w:p>
                  <w:r>
                    <w:rPr>
                      <w:rFonts w:hint="eastAsia"/>
                    </w:rPr>
                    <w:t>选择模式：单选</w:t>
                  </w:r>
                </w:p>
                <w:p>
                  <w:r>
                    <w:rPr>
                      <w:rFonts w:hint="eastAsia"/>
                    </w:rPr>
                    <w:t>固定选项：今日、本周、本月、自定义</w:t>
                  </w:r>
                </w:p>
                <w:p/>
                <w:p>
                  <w:r>
                    <w:rPr>
                      <w:rFonts w:hint="eastAsia"/>
                    </w:rPr>
                    <w:t>说明：此为日期范围快速选择操作栏；非强限制日期范围，即用户选择了“今日”，开始日期和结束日期快速变为今日，但是用户仍然可以直接操作选择开始日期或结束日期。</w:t>
                  </w:r>
                </w:p>
              </w:tc>
              <w:tc>
                <w:tcPr>
                  <w:tcW w:w="222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开始日期</w:t>
                  </w:r>
                </w:p>
              </w:tc>
              <w:tc>
                <w:tcPr>
                  <w:tcW w:w="3278" w:type="dxa"/>
                </w:tcPr>
                <w:p>
                  <w:r>
                    <w:rPr>
                      <w:rFonts w:hint="eastAsia"/>
                    </w:rPr>
                    <w:t>默认：自然月1日</w:t>
                  </w:r>
                </w:p>
                <w:p>
                  <w:r>
                    <w:rPr>
                      <w:rFonts w:hint="eastAsia"/>
                    </w:rPr>
                    <w:t>格式：YYYY-MM-DD</w:t>
                  </w:r>
                </w:p>
              </w:tc>
              <w:tc>
                <w:tcPr>
                  <w:tcW w:w="2224" w:type="dxa"/>
                </w:tcPr>
                <w:p>
                  <w:r>
                    <w:rPr>
                      <w:rFonts w:hint="eastAsia"/>
                    </w:rPr>
                    <w:t>系统日期选择控件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结束日期</w:t>
                  </w:r>
                </w:p>
              </w:tc>
              <w:tc>
                <w:tcPr>
                  <w:tcW w:w="3278" w:type="dxa"/>
                </w:tcPr>
                <w:p>
                  <w:r>
                    <w:rPr>
                      <w:rFonts w:hint="eastAsia"/>
                    </w:rPr>
                    <w:t>默认：自然日</w:t>
                  </w:r>
                </w:p>
                <w:p>
                  <w:r>
                    <w:rPr>
                      <w:rFonts w:hint="eastAsia"/>
                    </w:rPr>
                    <w:t>格式：YYYY-MM-DD</w:t>
                  </w:r>
                </w:p>
              </w:tc>
              <w:tc>
                <w:tcPr>
                  <w:tcW w:w="2224" w:type="dxa"/>
                </w:tcPr>
                <w:p>
                  <w:r>
                    <w:rPr>
                      <w:rFonts w:hint="eastAsia"/>
                    </w:rPr>
                    <w:t>系统日期选择控件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统计对象</w:t>
                  </w:r>
                </w:p>
              </w:tc>
              <w:tc>
                <w:tcPr>
                  <w:tcW w:w="3278" w:type="dxa"/>
                </w:tcPr>
                <w:p>
                  <w:r>
                    <w:rPr>
                      <w:rFonts w:hint="eastAsia"/>
                    </w:rPr>
                    <w:t>默认：门店</w:t>
                  </w:r>
                </w:p>
                <w:p>
                  <w:r>
                    <w:rPr>
                      <w:rFonts w:hint="eastAsia"/>
                    </w:rPr>
                    <w:t>选择模式：单选</w:t>
                  </w:r>
                </w:p>
                <w:p>
                  <w:r>
                    <w:rPr>
                      <w:rFonts w:hint="eastAsia"/>
                    </w:rPr>
                    <w:t>固定选项：门店、营业员、业务、分期商</w:t>
                  </w:r>
                </w:p>
                <w:p/>
                <w:p>
                  <w:r>
                    <w:rPr>
                      <w:rFonts w:hint="eastAsia"/>
                    </w:rPr>
                    <w:t>说明：</w:t>
                  </w:r>
                </w:p>
                <w:p>
                  <w:r>
                    <w:rPr>
                      <w:rFonts w:hint="eastAsia"/>
                    </w:rPr>
                    <w:t>门店：“按部门”名称统计；</w:t>
                  </w:r>
                </w:p>
                <w:p/>
                <w:p>
                  <w:r>
                    <w:rPr>
                      <w:rFonts w:hint="eastAsia"/>
                    </w:rPr>
                    <w:t>营业员：“按营业员”名称统计；</w:t>
                  </w:r>
                </w:p>
                <w:p/>
                <w:p>
                  <w:r>
                    <w:rPr>
                      <w:rFonts w:hint="eastAsia"/>
                    </w:rPr>
                    <w:t>业务：“按业务”名称统计</w:t>
                  </w:r>
                </w:p>
                <w:p/>
                <w:p>
                  <w:r>
                    <w:rPr>
                      <w:rFonts w:hint="eastAsia"/>
                    </w:rPr>
                    <w:t>分期商：“按分期商”名称统计</w:t>
                  </w:r>
                </w:p>
                <w:p>
                  <w:r>
                    <w:rPr>
                      <w:rFonts w:hint="eastAsia"/>
                    </w:rPr>
                    <w:t>。</w:t>
                  </w:r>
                </w:p>
              </w:tc>
              <w:tc>
                <w:tcPr>
                  <w:tcW w:w="2224" w:type="dxa"/>
                </w:tcPr>
                <w:p/>
              </w:tc>
            </w:tr>
          </w:tbl>
          <w:p>
            <w:r>
              <w:rPr>
                <w:rFonts w:hint="eastAsia"/>
              </w:rPr>
              <w:t>7、点击查询条件的“重置”按钮，将所有查询条件重置为默认值；</w:t>
            </w:r>
          </w:p>
          <w:p>
            <w:r>
              <w:rPr>
                <w:rFonts w:hint="eastAsia"/>
              </w:rPr>
              <w:t>8、点击查询条件的“后退”按钮，将直接返回本页；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数据源</w:t>
            </w:r>
          </w:p>
        </w:tc>
        <w:tc>
          <w:tcPr>
            <w:tcW w:w="6886" w:type="dxa"/>
          </w:tcPr>
          <w:p>
            <w:r>
              <w:rPr>
                <w:rFonts w:hint="eastAsia"/>
              </w:rPr>
              <w:t>1、有权限且已启用状态的公司和可使用且已启用状态的部门的零售单、零售退货单数据；</w:t>
            </w:r>
          </w:p>
          <w:p>
            <w:r>
              <w:rPr>
                <w:rFonts w:hint="eastAsia"/>
              </w:rPr>
              <w:t>2、各数据字段对应内容</w:t>
            </w:r>
          </w:p>
          <w:tbl>
            <w:tblPr>
              <w:tblStyle w:val="20"/>
              <w:tblW w:w="66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6"/>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数据字段</w:t>
                  </w:r>
                </w:p>
              </w:tc>
              <w:tc>
                <w:tcPr>
                  <w:tcW w:w="5514" w:type="dxa"/>
                  <w:shd w:val="clear" w:color="auto" w:fill="A5A5A5" w:themeFill="accent3"/>
                </w:tcPr>
                <w:p>
                  <w:r>
                    <w:rPr>
                      <w:rFonts w:hint="eastAsia"/>
                    </w:rPr>
                    <w:t>对应来源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部门名称</w:t>
                  </w:r>
                </w:p>
              </w:tc>
              <w:tc>
                <w:tcPr>
                  <w:tcW w:w="5514" w:type="dxa"/>
                  <w:shd w:val="clear" w:color="auto" w:fill="auto"/>
                </w:tcPr>
                <w:p>
                  <w:r>
                    <w:rPr>
                      <w:rFonts w:hint="eastAsia"/>
                    </w:rPr>
                    <w:t>单据门店名称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营业员名称</w:t>
                  </w:r>
                </w:p>
              </w:tc>
              <w:tc>
                <w:tcPr>
                  <w:tcW w:w="5514" w:type="dxa"/>
                  <w:shd w:val="clear" w:color="auto" w:fill="auto"/>
                </w:tcPr>
                <w:p>
                  <w:r>
                    <w:rPr>
                      <w:rFonts w:hint="eastAsia"/>
                    </w:rPr>
                    <w:t>单据明细分期业务的营业员1名称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业务名称</w:t>
                  </w:r>
                </w:p>
              </w:tc>
              <w:tc>
                <w:tcPr>
                  <w:tcW w:w="5514" w:type="dxa"/>
                </w:tcPr>
                <w:p>
                  <w:r>
                    <w:rPr>
                      <w:rFonts w:hint="eastAsia"/>
                    </w:rPr>
                    <w:t>单据明细分期业务的业务名称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分期商名称</w:t>
                  </w:r>
                </w:p>
              </w:tc>
              <w:tc>
                <w:tcPr>
                  <w:tcW w:w="5514" w:type="dxa"/>
                </w:tcPr>
                <w:p>
                  <w:r>
                    <w:rPr>
                      <w:rFonts w:hint="eastAsia"/>
                    </w:rPr>
                    <w:t>单据明细分期业务的分期商名称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数量</w:t>
                  </w:r>
                </w:p>
              </w:tc>
              <w:tc>
                <w:tcPr>
                  <w:tcW w:w="5514" w:type="dxa"/>
                </w:tcPr>
                <w:p>
                  <w:r>
                    <w:rPr>
                      <w:rFonts w:hint="eastAsia"/>
                    </w:rPr>
                    <w:t>单据明细分期业务的行数（=零售单分期业务行数-零售退货单分期业务行数）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贷款金额</w:t>
                  </w:r>
                </w:p>
              </w:tc>
              <w:tc>
                <w:tcPr>
                  <w:tcW w:w="5514" w:type="dxa"/>
                </w:tcPr>
                <w:p>
                  <w:r>
                    <w:rPr>
                      <w:rFonts w:hint="eastAsia"/>
                    </w:rPr>
                    <w:t>单据明细分期业务的分期贷款金额（=零售单分期业务贷款金额-零售退货单分期业务贷款金额）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佣金均价</w:t>
                  </w:r>
                </w:p>
              </w:tc>
              <w:tc>
                <w:tcPr>
                  <w:tcW w:w="5514" w:type="dxa"/>
                </w:tcPr>
                <w:p>
                  <w:r>
                    <w:rPr>
                      <w:rFonts w:hint="eastAsia"/>
                    </w:rPr>
                    <w:t>佣金预估/数量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佣金预估</w:t>
                  </w:r>
                </w:p>
              </w:tc>
              <w:tc>
                <w:tcPr>
                  <w:tcW w:w="5514" w:type="dxa"/>
                </w:tcPr>
                <w:p>
                  <w:r>
                    <w:rPr>
                      <w:rFonts w:hint="eastAsia"/>
                    </w:rPr>
                    <w:t>单据明细分期业务的预计佣金（=零售单分期业务佣金预估-零售退货单分期业务佣金预估）</w:t>
                  </w:r>
                </w:p>
              </w:tc>
            </w:tr>
          </w:tb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输出/后置条件</w:t>
            </w:r>
          </w:p>
        </w:tc>
        <w:tc>
          <w:tcPr>
            <w:tcW w:w="6886" w:type="dxa"/>
          </w:tcPr>
          <w:p>
            <w:pPr>
              <w:numPr>
                <w:ilvl w:val="0"/>
                <w:numId w:val="44"/>
              </w:numPr>
            </w:pPr>
            <w:r>
              <w:rPr>
                <w:rFonts w:hint="eastAsia"/>
              </w:rPr>
              <w:t>点击“后退”按钮，则直接返回“报表”页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非正常流程</w:t>
            </w:r>
          </w:p>
        </w:tc>
        <w:tc>
          <w:tcPr>
            <w:tcW w:w="6886" w:type="dxa"/>
          </w:tcPr>
          <w:p>
            <w:r>
              <w:rPr>
                <w:rFonts w:hint="eastAsia"/>
              </w:rPr>
              <w:t>无数据</w:t>
            </w:r>
          </w:p>
        </w:tc>
      </w:tr>
    </w:tbl>
    <w:p/>
    <w:p>
      <w:pPr>
        <w:outlineLvl w:val="2"/>
        <w:rPr>
          <w:sz w:val="28"/>
          <w:szCs w:val="28"/>
        </w:rPr>
      </w:pPr>
      <w:bookmarkStart w:id="96" w:name="_Toc27589"/>
      <w:bookmarkStart w:id="97" w:name="_Toc29561"/>
      <w:r>
        <w:rPr>
          <w:rFonts w:hint="eastAsia"/>
          <w:sz w:val="28"/>
          <w:szCs w:val="28"/>
        </w:rPr>
        <w:t>3.2.18 第三方抵扣战报</w:t>
      </w:r>
      <w:bookmarkEnd w:id="96"/>
      <w:bookmarkEnd w:id="97"/>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6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用户场景</w:t>
            </w:r>
          </w:p>
        </w:tc>
        <w:tc>
          <w:tcPr>
            <w:tcW w:w="6886" w:type="dxa"/>
          </w:tcPr>
          <w:p>
            <w:r>
              <w:rPr>
                <w:rFonts w:hint="eastAsia"/>
              </w:rPr>
              <w:t>查看第三方抵扣统计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功能描述</w:t>
            </w:r>
          </w:p>
        </w:tc>
        <w:tc>
          <w:tcPr>
            <w:tcW w:w="6886" w:type="dxa"/>
          </w:tcPr>
          <w:p>
            <w:r>
              <w:rPr>
                <w:rFonts w:hint="eastAsia"/>
              </w:rPr>
              <w:t>用户查看日期期间内第三方抵扣统计。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优先级</w:t>
            </w:r>
          </w:p>
        </w:tc>
        <w:tc>
          <w:tcPr>
            <w:tcW w:w="6886" w:type="dxa"/>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输入/前置条件</w:t>
            </w:r>
          </w:p>
        </w:tc>
        <w:tc>
          <w:tcPr>
            <w:tcW w:w="6886" w:type="dxa"/>
          </w:tcPr>
          <w:p>
            <w:r>
              <w:rPr>
                <w:rFonts w:hint="eastAsia"/>
              </w:rPr>
              <w:t>进入“第三方抵扣战报”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需求描述</w:t>
            </w:r>
          </w:p>
        </w:tc>
        <w:tc>
          <w:tcPr>
            <w:tcW w:w="6886" w:type="dxa"/>
          </w:tcPr>
          <w:p>
            <w:r>
              <w:rPr>
                <w:rFonts w:hint="eastAsia"/>
              </w:rPr>
              <w:t>1、默认显示当前自然月，开始日期为自然月1日，结束日期为自然日；</w:t>
            </w:r>
          </w:p>
          <w:p>
            <w:r>
              <w:rPr>
                <w:rFonts w:hint="eastAsia"/>
              </w:rPr>
              <w:t>2、显示当前结果日期范围；</w:t>
            </w:r>
          </w:p>
          <w:p>
            <w:r>
              <w:rPr>
                <w:rFonts w:hint="eastAsia"/>
              </w:rPr>
              <w:t>3、明细结果列表说明：</w:t>
            </w:r>
          </w:p>
          <w:tbl>
            <w:tblPr>
              <w:tblStyle w:val="20"/>
              <w:tblW w:w="65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8"/>
              <w:gridCol w:w="1766"/>
              <w:gridCol w:w="4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 w:type="dxa"/>
                  <w:shd w:val="clear" w:color="auto" w:fill="A5A5A5" w:themeFill="accent3"/>
                </w:tcPr>
                <w:p>
                  <w:r>
                    <w:rPr>
                      <w:rFonts w:hint="eastAsia"/>
                    </w:rPr>
                    <w:t>统计方案</w:t>
                  </w:r>
                </w:p>
              </w:tc>
              <w:tc>
                <w:tcPr>
                  <w:tcW w:w="1766" w:type="dxa"/>
                  <w:shd w:val="clear" w:color="auto" w:fill="A5A5A5" w:themeFill="accent3"/>
                </w:tcPr>
                <w:p>
                  <w:r>
                    <w:rPr>
                      <w:rFonts w:hint="eastAsia"/>
                    </w:rPr>
                    <w:t>二次过滤搜索框</w:t>
                  </w:r>
                </w:p>
              </w:tc>
              <w:tc>
                <w:tcPr>
                  <w:tcW w:w="4050" w:type="dxa"/>
                  <w:shd w:val="clear" w:color="auto" w:fill="A5A5A5" w:themeFill="accent3"/>
                </w:tcPr>
                <w:p>
                  <w:r>
                    <w:rPr>
                      <w:rFonts w:hint="eastAsia"/>
                    </w:rPr>
                    <w:t>“明细行”页面显示内容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 w:type="dxa"/>
                  <w:shd w:val="clear" w:color="auto" w:fill="A5A5A5" w:themeFill="accent3"/>
                </w:tcPr>
                <w:p>
                  <w:r>
                    <w:rPr>
                      <w:rFonts w:hint="eastAsia"/>
                    </w:rPr>
                    <w:t>按门店</w:t>
                  </w:r>
                </w:p>
              </w:tc>
              <w:tc>
                <w:tcPr>
                  <w:tcW w:w="1766" w:type="dxa"/>
                  <w:shd w:val="clear" w:color="auto" w:fill="A5A5A5" w:themeFill="accent3"/>
                </w:tcPr>
                <w:p>
                  <w:r>
                    <w:rPr>
                      <w:rFonts w:hint="eastAsia"/>
                    </w:rPr>
                    <w:t>部门编码/部门名称</w:t>
                  </w:r>
                </w:p>
              </w:tc>
              <w:tc>
                <w:tcPr>
                  <w:tcW w:w="4050" w:type="dxa"/>
                </w:tcPr>
                <w:p>
                  <w:r>
                    <w:rPr>
                      <w:rFonts w:hint="eastAsia"/>
                    </w:rPr>
                    <w:t>“部门名称”、“数量”、“抵现金额”、“抵现均价”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 w:type="dxa"/>
                  <w:shd w:val="clear" w:color="auto" w:fill="A5A5A5" w:themeFill="accent3"/>
                </w:tcPr>
                <w:p>
                  <w:r>
                    <w:rPr>
                      <w:rFonts w:hint="eastAsia"/>
                    </w:rPr>
                    <w:t>按营业员</w:t>
                  </w:r>
                </w:p>
              </w:tc>
              <w:tc>
                <w:tcPr>
                  <w:tcW w:w="1766" w:type="dxa"/>
                  <w:shd w:val="clear" w:color="auto" w:fill="A5A5A5" w:themeFill="accent3"/>
                </w:tcPr>
                <w:p>
                  <w:r>
                    <w:rPr>
                      <w:rFonts w:hint="eastAsia"/>
                    </w:rPr>
                    <w:t>营业员编码/营业员名称/</w:t>
                  </w:r>
                </w:p>
              </w:tc>
              <w:tc>
                <w:tcPr>
                  <w:tcW w:w="4050" w:type="dxa"/>
                </w:tcPr>
                <w:p>
                  <w:r>
                    <w:rPr>
                      <w:rFonts w:hint="eastAsia"/>
                    </w:rPr>
                    <w:t>“部门名称”、“数量”、“抵现金额”、“抵现均价”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 w:type="dxa"/>
                  <w:shd w:val="clear" w:color="auto" w:fill="A5A5A5" w:themeFill="accent3"/>
                </w:tcPr>
                <w:p>
                  <w:r>
                    <w:rPr>
                      <w:rFonts w:hint="eastAsia"/>
                    </w:rPr>
                    <w:t>按活动</w:t>
                  </w:r>
                </w:p>
              </w:tc>
              <w:tc>
                <w:tcPr>
                  <w:tcW w:w="1766" w:type="dxa"/>
                  <w:shd w:val="clear" w:color="auto" w:fill="A5A5A5" w:themeFill="accent3"/>
                </w:tcPr>
                <w:p>
                  <w:r>
                    <w:rPr>
                      <w:rFonts w:hint="eastAsia"/>
                    </w:rPr>
                    <w:t>活动编码/活动名称</w:t>
                  </w:r>
                </w:p>
              </w:tc>
              <w:tc>
                <w:tcPr>
                  <w:tcW w:w="4050" w:type="dxa"/>
                </w:tcPr>
                <w:p>
                  <w:r>
                    <w:rPr>
                      <w:rFonts w:hint="eastAsia"/>
                    </w:rPr>
                    <w:t>“部门名称”、“数量”、“抵现金额”、“均抵现价”；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 w:type="dxa"/>
                  <w:shd w:val="clear" w:color="auto" w:fill="A5A5A5" w:themeFill="accent3"/>
                </w:tcPr>
                <w:p>
                  <w:r>
                    <w:rPr>
                      <w:rFonts w:hint="eastAsia"/>
                    </w:rPr>
                    <w:t>按单位</w:t>
                  </w:r>
                </w:p>
              </w:tc>
              <w:tc>
                <w:tcPr>
                  <w:tcW w:w="1766" w:type="dxa"/>
                  <w:shd w:val="clear" w:color="auto" w:fill="A5A5A5" w:themeFill="accent3"/>
                </w:tcPr>
                <w:p>
                  <w:r>
                    <w:rPr>
                      <w:rFonts w:hint="eastAsia"/>
                    </w:rPr>
                    <w:t>单位编码/单位名称</w:t>
                  </w:r>
                </w:p>
              </w:tc>
              <w:tc>
                <w:tcPr>
                  <w:tcW w:w="4050" w:type="dxa"/>
                </w:tcPr>
                <w:p>
                  <w:r>
                    <w:rPr>
                      <w:rFonts w:hint="eastAsia"/>
                    </w:rPr>
                    <w:t>“部门名称”、“数量”、“抵现金额”、“抵现均价”；</w:t>
                  </w:r>
                </w:p>
              </w:tc>
            </w:tr>
          </w:tbl>
          <w:p>
            <w:r>
              <w:rPr>
                <w:rFonts w:hint="eastAsia"/>
              </w:rPr>
              <w:t>4、“合计”行说明：</w:t>
            </w:r>
          </w:p>
          <w:tbl>
            <w:tblPr>
              <w:tblStyle w:val="20"/>
              <w:tblW w:w="5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290" w:type="dxa"/>
                  <w:shd w:val="clear" w:color="auto" w:fill="A5A5A5" w:themeFill="accent3"/>
                </w:tcPr>
                <w:p>
                  <w:r>
                    <w:rPr>
                      <w:rFonts w:hint="eastAsia"/>
                    </w:rPr>
                    <w:t>页面显示内容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90" w:type="dxa"/>
                </w:tcPr>
                <w:p>
                  <w:r>
                    <w:rPr>
                      <w:rFonts w:hint="eastAsia"/>
                    </w:rPr>
                    <w:t>“数量”、“均价”、“抵现金额”</w:t>
                  </w:r>
                </w:p>
              </w:tc>
            </w:tr>
          </w:tbl>
          <w:p>
            <w:r>
              <w:rPr>
                <w:rFonts w:hint="eastAsia"/>
              </w:rPr>
              <w:t>5、点击右上查询按钮进入本功能“查询条件”页</w:t>
            </w:r>
          </w:p>
          <w:p>
            <w:r>
              <w:rPr>
                <w:rFonts w:hint="eastAsia"/>
              </w:rPr>
              <w:t>6、“查询条件”页说明</w:t>
            </w:r>
          </w:p>
          <w:tbl>
            <w:tblPr>
              <w:tblStyle w:val="20"/>
              <w:tblW w:w="66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8"/>
              <w:gridCol w:w="3278"/>
              <w:gridCol w:w="2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条件名称</w:t>
                  </w:r>
                </w:p>
              </w:tc>
              <w:tc>
                <w:tcPr>
                  <w:tcW w:w="3278" w:type="dxa"/>
                  <w:shd w:val="clear" w:color="auto" w:fill="A5A5A5" w:themeFill="accent3"/>
                </w:tcPr>
                <w:p>
                  <w:r>
                    <w:rPr>
                      <w:rFonts w:hint="eastAsia"/>
                    </w:rPr>
                    <w:t>默认值及其他说明</w:t>
                  </w:r>
                </w:p>
              </w:tc>
              <w:tc>
                <w:tcPr>
                  <w:tcW w:w="2224" w:type="dxa"/>
                  <w:shd w:val="clear" w:color="auto" w:fill="A5A5A5" w:themeFill="accent3"/>
                </w:tcPr>
                <w:p>
                  <w:r>
                    <w:rPr>
                      <w:rFonts w:hint="eastAsia"/>
                    </w:rPr>
                    <w:t>点击跳转页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公司部门</w:t>
                  </w:r>
                </w:p>
              </w:tc>
              <w:tc>
                <w:tcPr>
                  <w:tcW w:w="3278" w:type="dxa"/>
                </w:tcPr>
                <w:p>
                  <w:r>
                    <w:rPr>
                      <w:rFonts w:hint="eastAsia"/>
                    </w:rPr>
                    <w:t>默认：当前登录公司</w:t>
                  </w:r>
                </w:p>
              </w:tc>
              <w:tc>
                <w:tcPr>
                  <w:tcW w:w="2224" w:type="dxa"/>
                </w:tcPr>
                <w:p>
                  <w:r>
                    <w:rPr>
                      <w:rFonts w:hint="eastAsia" w:asciiTheme="majorEastAsia" w:hAnsiTheme="majorEastAsia" w:eastAsiaTheme="majorEastAsia"/>
                      <w:color w:val="000000" w:themeColor="text1"/>
                      <w14:textFill>
                        <w14:solidFill>
                          <w14:schemeClr w14:val="tx1"/>
                        </w14:solidFill>
                      </w14:textFill>
                    </w:rPr>
                    <w:t>3.5.1 公司部门-单选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抵扣单位</w:t>
                  </w:r>
                </w:p>
              </w:tc>
              <w:tc>
                <w:tcPr>
                  <w:tcW w:w="3278" w:type="dxa"/>
                </w:tcPr>
                <w:p>
                  <w:r>
                    <w:rPr>
                      <w:rFonts w:hint="eastAsia"/>
                    </w:rPr>
                    <w:t>默认：全部</w:t>
                  </w:r>
                </w:p>
              </w:tc>
              <w:tc>
                <w:tcPr>
                  <w:tcW w:w="2224" w:type="dxa"/>
                </w:tcPr>
                <w:p>
                  <w:r>
                    <w:rPr>
                      <w:rFonts w:hint="eastAsia" w:asciiTheme="majorEastAsia" w:hAnsiTheme="majorEastAsia" w:eastAsiaTheme="majorEastAsia"/>
                      <w:color w:val="000000" w:themeColor="text1"/>
                      <w14:textFill>
                        <w14:solidFill>
                          <w14:schemeClr w14:val="tx1"/>
                        </w14:solidFill>
                      </w14:textFill>
                    </w:rPr>
                    <w:t xml:space="preserve">3.5.13 </w:t>
                  </w:r>
                  <w:r>
                    <w:rPr>
                      <w:rFonts w:hint="eastAsia"/>
                    </w:rPr>
                    <w:t>第三方抵扣单位</w:t>
                  </w:r>
                  <w:r>
                    <w:rPr>
                      <w:rFonts w:hint="eastAsia" w:asciiTheme="majorEastAsia" w:hAnsiTheme="majorEastAsia" w:eastAsiaTheme="majorEastAsia"/>
                      <w:color w:val="000000" w:themeColor="text1"/>
                      <w14:textFill>
                        <w14:solidFill>
                          <w14:schemeClr w14:val="tx1"/>
                        </w14:solidFill>
                      </w14:textFill>
                    </w:rPr>
                    <w:t>-单选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活动名称</w:t>
                  </w:r>
                </w:p>
              </w:tc>
              <w:tc>
                <w:tcPr>
                  <w:tcW w:w="3278" w:type="dxa"/>
                </w:tcPr>
                <w:p>
                  <w:r>
                    <w:rPr>
                      <w:rFonts w:hint="eastAsia"/>
                    </w:rPr>
                    <w:t>默认：全部</w:t>
                  </w:r>
                </w:p>
              </w:tc>
              <w:tc>
                <w:tcPr>
                  <w:tcW w:w="2224" w:type="dxa"/>
                </w:tcPr>
                <w:p>
                  <w:pPr>
                    <w:rPr>
                      <w:rFonts w:asciiTheme="majorEastAsia" w:hAnsiTheme="majorEastAsia" w:eastAsiaTheme="majorEastAsia"/>
                      <w:color w:val="000000" w:themeColor="text1"/>
                      <w14:textFill>
                        <w14:solidFill>
                          <w14:schemeClr w14:val="tx1"/>
                        </w14:solidFill>
                      </w14:textFill>
                    </w:rPr>
                  </w:pPr>
                  <w:r>
                    <w:rPr>
                      <w:rFonts w:hint="eastAsia" w:asciiTheme="majorEastAsia" w:hAnsiTheme="majorEastAsia" w:eastAsiaTheme="majorEastAsia"/>
                      <w:color w:val="000000" w:themeColor="text1"/>
                      <w14:textFill>
                        <w14:solidFill>
                          <w14:schemeClr w14:val="tx1"/>
                        </w14:solidFill>
                      </w14:textFill>
                    </w:rPr>
                    <w:t xml:space="preserve">3.5.14 </w:t>
                  </w:r>
                  <w:r>
                    <w:rPr>
                      <w:rFonts w:hint="eastAsia"/>
                    </w:rPr>
                    <w:t>第三方抵扣活动</w:t>
                  </w:r>
                  <w:r>
                    <w:rPr>
                      <w:rFonts w:hint="eastAsia" w:asciiTheme="majorEastAsia" w:hAnsiTheme="majorEastAsia" w:eastAsiaTheme="majorEastAsia"/>
                      <w:color w:val="000000" w:themeColor="text1"/>
                      <w14:textFill>
                        <w14:solidFill>
                          <w14:schemeClr w14:val="tx1"/>
                        </w14:solidFill>
                      </w14:textFill>
                    </w:rPr>
                    <w:t>-单选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日期</w:t>
                  </w:r>
                </w:p>
              </w:tc>
              <w:tc>
                <w:tcPr>
                  <w:tcW w:w="3278" w:type="dxa"/>
                </w:tcPr>
                <w:p>
                  <w:r>
                    <w:rPr>
                      <w:rFonts w:hint="eastAsia"/>
                    </w:rPr>
                    <w:t>默认：无</w:t>
                  </w:r>
                </w:p>
                <w:p>
                  <w:r>
                    <w:rPr>
                      <w:rFonts w:hint="eastAsia"/>
                    </w:rPr>
                    <w:t>选择模式：单选</w:t>
                  </w:r>
                </w:p>
                <w:p>
                  <w:r>
                    <w:rPr>
                      <w:rFonts w:hint="eastAsia"/>
                    </w:rPr>
                    <w:t>固定选项：今日、本周、本月、自定义</w:t>
                  </w:r>
                </w:p>
                <w:p/>
                <w:p>
                  <w:r>
                    <w:rPr>
                      <w:rFonts w:hint="eastAsia"/>
                    </w:rPr>
                    <w:t>说明：此为日期范围快速选择操作栏；非强限制日期范围，即用户选择了“今日”，开始日期和结束日期快速变为今日，但是用户仍然可以直接操作选择开始日期或结束日期。</w:t>
                  </w:r>
                </w:p>
              </w:tc>
              <w:tc>
                <w:tcPr>
                  <w:tcW w:w="222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开始日期</w:t>
                  </w:r>
                </w:p>
              </w:tc>
              <w:tc>
                <w:tcPr>
                  <w:tcW w:w="3278" w:type="dxa"/>
                </w:tcPr>
                <w:p>
                  <w:r>
                    <w:rPr>
                      <w:rFonts w:hint="eastAsia"/>
                    </w:rPr>
                    <w:t>默认：自然月1日</w:t>
                  </w:r>
                </w:p>
                <w:p>
                  <w:r>
                    <w:rPr>
                      <w:rFonts w:hint="eastAsia"/>
                    </w:rPr>
                    <w:t>格式：YYYY-MM-DD</w:t>
                  </w:r>
                </w:p>
              </w:tc>
              <w:tc>
                <w:tcPr>
                  <w:tcW w:w="2224" w:type="dxa"/>
                </w:tcPr>
                <w:p>
                  <w:r>
                    <w:rPr>
                      <w:rFonts w:hint="eastAsia"/>
                    </w:rPr>
                    <w:t>系统日期选择控件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结束日期</w:t>
                  </w:r>
                </w:p>
              </w:tc>
              <w:tc>
                <w:tcPr>
                  <w:tcW w:w="3278" w:type="dxa"/>
                </w:tcPr>
                <w:p>
                  <w:r>
                    <w:rPr>
                      <w:rFonts w:hint="eastAsia"/>
                    </w:rPr>
                    <w:t>默认：自然日</w:t>
                  </w:r>
                </w:p>
                <w:p>
                  <w:r>
                    <w:rPr>
                      <w:rFonts w:hint="eastAsia"/>
                    </w:rPr>
                    <w:t>格式：YYYY-MM-DD</w:t>
                  </w:r>
                </w:p>
              </w:tc>
              <w:tc>
                <w:tcPr>
                  <w:tcW w:w="2224" w:type="dxa"/>
                </w:tcPr>
                <w:p>
                  <w:r>
                    <w:rPr>
                      <w:rFonts w:hint="eastAsia"/>
                    </w:rPr>
                    <w:t>系统日期选择控件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统计对象</w:t>
                  </w:r>
                </w:p>
              </w:tc>
              <w:tc>
                <w:tcPr>
                  <w:tcW w:w="3278" w:type="dxa"/>
                </w:tcPr>
                <w:p>
                  <w:r>
                    <w:rPr>
                      <w:rFonts w:hint="eastAsia"/>
                    </w:rPr>
                    <w:t>默认：门店</w:t>
                  </w:r>
                </w:p>
                <w:p>
                  <w:r>
                    <w:rPr>
                      <w:rFonts w:hint="eastAsia"/>
                    </w:rPr>
                    <w:t>选择模式：单选</w:t>
                  </w:r>
                </w:p>
                <w:p>
                  <w:r>
                    <w:rPr>
                      <w:rFonts w:hint="eastAsia"/>
                    </w:rPr>
                    <w:t>固定选项：门店、营业员、活动、单位</w:t>
                  </w:r>
                </w:p>
                <w:p/>
                <w:p>
                  <w:r>
                    <w:rPr>
                      <w:rFonts w:hint="eastAsia"/>
                    </w:rPr>
                    <w:t>说明：</w:t>
                  </w:r>
                </w:p>
                <w:p>
                  <w:r>
                    <w:rPr>
                      <w:rFonts w:hint="eastAsia"/>
                    </w:rPr>
                    <w:t>门店：“按部门”名称统计；</w:t>
                  </w:r>
                </w:p>
                <w:p/>
                <w:p>
                  <w:r>
                    <w:rPr>
                      <w:rFonts w:hint="eastAsia"/>
                    </w:rPr>
                    <w:t>营业员：“按营业员”名称统计；</w:t>
                  </w:r>
                </w:p>
                <w:p/>
                <w:p>
                  <w:r>
                    <w:rPr>
                      <w:rFonts w:hint="eastAsia"/>
                    </w:rPr>
                    <w:t>活动：“按活动”名称统计</w:t>
                  </w:r>
                </w:p>
                <w:p/>
                <w:p>
                  <w:r>
                    <w:rPr>
                      <w:rFonts w:hint="eastAsia"/>
                    </w:rPr>
                    <w:t>单位：“按单位”名称统计</w:t>
                  </w:r>
                </w:p>
                <w:p>
                  <w:r>
                    <w:rPr>
                      <w:rFonts w:hint="eastAsia"/>
                    </w:rPr>
                    <w:t>。</w:t>
                  </w:r>
                </w:p>
              </w:tc>
              <w:tc>
                <w:tcPr>
                  <w:tcW w:w="2224" w:type="dxa"/>
                </w:tcPr>
                <w:p/>
              </w:tc>
            </w:tr>
          </w:tbl>
          <w:p>
            <w:r>
              <w:rPr>
                <w:rFonts w:hint="eastAsia"/>
              </w:rPr>
              <w:t>7、点击查询条件的“重置”按钮，将所有查询条件重置为默认值；</w:t>
            </w:r>
          </w:p>
          <w:p>
            <w:r>
              <w:rPr>
                <w:rFonts w:hint="eastAsia"/>
              </w:rPr>
              <w:t>8、点击查询条件的“后退”按钮，将直接返回本页；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数据源</w:t>
            </w:r>
          </w:p>
        </w:tc>
        <w:tc>
          <w:tcPr>
            <w:tcW w:w="6886" w:type="dxa"/>
          </w:tcPr>
          <w:p>
            <w:r>
              <w:rPr>
                <w:rFonts w:hint="eastAsia"/>
              </w:rPr>
              <w:t>1、有权限且已启用状态的公司和可使用且已启用状态的部门的零售单、零售退货单数据；</w:t>
            </w:r>
          </w:p>
          <w:p>
            <w:r>
              <w:rPr>
                <w:rFonts w:hint="eastAsia"/>
              </w:rPr>
              <w:t>2、各数据字段对应内容</w:t>
            </w:r>
          </w:p>
          <w:tbl>
            <w:tblPr>
              <w:tblStyle w:val="20"/>
              <w:tblW w:w="66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6"/>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数据字段</w:t>
                  </w:r>
                </w:p>
              </w:tc>
              <w:tc>
                <w:tcPr>
                  <w:tcW w:w="5514" w:type="dxa"/>
                  <w:shd w:val="clear" w:color="auto" w:fill="A5A5A5" w:themeFill="accent3"/>
                </w:tcPr>
                <w:p>
                  <w:r>
                    <w:rPr>
                      <w:rFonts w:hint="eastAsia"/>
                    </w:rPr>
                    <w:t>对应来源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部门名称</w:t>
                  </w:r>
                </w:p>
              </w:tc>
              <w:tc>
                <w:tcPr>
                  <w:tcW w:w="5514" w:type="dxa"/>
                  <w:shd w:val="clear" w:color="auto" w:fill="auto"/>
                </w:tcPr>
                <w:p>
                  <w:r>
                    <w:rPr>
                      <w:rFonts w:hint="eastAsia"/>
                    </w:rPr>
                    <w:t>单据门店名称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营业员名称</w:t>
                  </w:r>
                </w:p>
              </w:tc>
              <w:tc>
                <w:tcPr>
                  <w:tcW w:w="5514" w:type="dxa"/>
                  <w:shd w:val="clear" w:color="auto" w:fill="auto"/>
                </w:tcPr>
                <w:p>
                  <w:r>
                    <w:rPr>
                      <w:rFonts w:hint="eastAsia"/>
                    </w:rPr>
                    <w:t>单据明细第三方抵扣的营业员1名称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活动名称</w:t>
                  </w:r>
                </w:p>
              </w:tc>
              <w:tc>
                <w:tcPr>
                  <w:tcW w:w="5514" w:type="dxa"/>
                </w:tcPr>
                <w:p>
                  <w:r>
                    <w:rPr>
                      <w:rFonts w:hint="eastAsia"/>
                    </w:rPr>
                    <w:t>单据明细第三方抵扣的活动名称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单位名称</w:t>
                  </w:r>
                </w:p>
              </w:tc>
              <w:tc>
                <w:tcPr>
                  <w:tcW w:w="5514" w:type="dxa"/>
                </w:tcPr>
                <w:p>
                  <w:r>
                    <w:rPr>
                      <w:rFonts w:hint="eastAsia"/>
                    </w:rPr>
                    <w:t>单据明细第三方抵扣往来单位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数量</w:t>
                  </w:r>
                </w:p>
              </w:tc>
              <w:tc>
                <w:tcPr>
                  <w:tcW w:w="5514" w:type="dxa"/>
                </w:tcPr>
                <w:p>
                  <w:r>
                    <w:rPr>
                      <w:rFonts w:hint="eastAsia"/>
                    </w:rPr>
                    <w:t>单据明细第三方抵扣的行数（=零售单第三方抵扣行数-零售退货单第三方抵扣行数）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抵现金额</w:t>
                  </w:r>
                </w:p>
              </w:tc>
              <w:tc>
                <w:tcPr>
                  <w:tcW w:w="5514" w:type="dxa"/>
                </w:tcPr>
                <w:p>
                  <w:r>
                    <w:rPr>
                      <w:rFonts w:hint="eastAsia"/>
                    </w:rPr>
                    <w:t>单据明细第三方抵扣的抵现金额（=零售单第三方抵扣实际收款-零售退货单第三方抵扣实际收款）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抵现均价</w:t>
                  </w:r>
                </w:p>
              </w:tc>
              <w:tc>
                <w:tcPr>
                  <w:tcW w:w="5514" w:type="dxa"/>
                </w:tcPr>
                <w:p>
                  <w:r>
                    <w:rPr>
                      <w:rFonts w:hint="eastAsia"/>
                    </w:rPr>
                    <w:t>抵现金额/数量</w:t>
                  </w:r>
                </w:p>
              </w:tc>
            </w:tr>
          </w:tb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输出/后置条件</w:t>
            </w:r>
          </w:p>
        </w:tc>
        <w:tc>
          <w:tcPr>
            <w:tcW w:w="6886" w:type="dxa"/>
          </w:tcPr>
          <w:p>
            <w:pPr>
              <w:numPr>
                <w:ilvl w:val="0"/>
                <w:numId w:val="45"/>
              </w:numPr>
            </w:pPr>
            <w:r>
              <w:rPr>
                <w:rFonts w:hint="eastAsia"/>
              </w:rPr>
              <w:t>点击“后退”按钮，则直接返回“报表”页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非正常流程</w:t>
            </w:r>
          </w:p>
        </w:tc>
        <w:tc>
          <w:tcPr>
            <w:tcW w:w="6886" w:type="dxa"/>
          </w:tcPr>
          <w:p>
            <w:r>
              <w:rPr>
                <w:rFonts w:hint="eastAsia"/>
              </w:rPr>
              <w:t>无数据</w:t>
            </w:r>
          </w:p>
        </w:tc>
      </w:tr>
    </w:tbl>
    <w:p>
      <w:bookmarkStart w:id="98" w:name="_Toc17674"/>
    </w:p>
    <w:p>
      <w:pPr>
        <w:outlineLvl w:val="2"/>
        <w:rPr>
          <w:sz w:val="28"/>
          <w:szCs w:val="28"/>
        </w:rPr>
      </w:pPr>
      <w:bookmarkStart w:id="99" w:name="_Toc1362"/>
      <w:r>
        <w:rPr>
          <w:rFonts w:hint="eastAsia"/>
          <w:sz w:val="28"/>
          <w:szCs w:val="28"/>
        </w:rPr>
        <w:t>3.2.19 销售占比</w:t>
      </w:r>
      <w:bookmarkEnd w:id="98"/>
      <w:bookmarkEnd w:id="99"/>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6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用户场景</w:t>
            </w:r>
          </w:p>
        </w:tc>
        <w:tc>
          <w:tcPr>
            <w:tcW w:w="6886" w:type="dxa"/>
          </w:tcPr>
          <w:p>
            <w:r>
              <w:rPr>
                <w:rFonts w:hint="eastAsia"/>
              </w:rPr>
              <w:t>查看销售占比统计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功能描述</w:t>
            </w:r>
          </w:p>
        </w:tc>
        <w:tc>
          <w:tcPr>
            <w:tcW w:w="6886" w:type="dxa"/>
          </w:tcPr>
          <w:p>
            <w:r>
              <w:rPr>
                <w:rFonts w:hint="eastAsia"/>
              </w:rPr>
              <w:t>用户查看日期期间内销售占比统计。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优先级</w:t>
            </w:r>
          </w:p>
        </w:tc>
        <w:tc>
          <w:tcPr>
            <w:tcW w:w="6886" w:type="dxa"/>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输入/前置条件</w:t>
            </w:r>
          </w:p>
        </w:tc>
        <w:tc>
          <w:tcPr>
            <w:tcW w:w="6886" w:type="dxa"/>
          </w:tcPr>
          <w:p>
            <w:r>
              <w:rPr>
                <w:rFonts w:hint="eastAsia"/>
              </w:rPr>
              <w:t>进入“销售占比”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需求描述</w:t>
            </w:r>
          </w:p>
        </w:tc>
        <w:tc>
          <w:tcPr>
            <w:tcW w:w="6886" w:type="dxa"/>
          </w:tcPr>
          <w:p>
            <w:r>
              <w:rPr>
                <w:rFonts w:hint="eastAsia"/>
              </w:rPr>
              <w:t>1、默认显示当前自然月，开始日期为自然月1日，结束日期为自然日；</w:t>
            </w:r>
          </w:p>
          <w:p>
            <w:r>
              <w:rPr>
                <w:rFonts w:hint="eastAsia"/>
              </w:rPr>
              <w:t>2、显示“全部”类别商品，并允许用户快速切换正常启用状态的一级商品类别进行点击切换过滤结果，并与“查询条件”→“商品类别”进行关联存值；</w:t>
            </w:r>
          </w:p>
          <w:p>
            <w:r>
              <w:rPr>
                <w:rFonts w:hint="eastAsia"/>
              </w:rPr>
              <w:t>3、显示当前结果日期范围；</w:t>
            </w:r>
          </w:p>
          <w:p>
            <w:r>
              <w:rPr>
                <w:rFonts w:hint="eastAsia"/>
              </w:rPr>
              <w:t>4、明细结果列表说明：</w:t>
            </w:r>
          </w:p>
          <w:tbl>
            <w:tblPr>
              <w:tblStyle w:val="20"/>
              <w:tblW w:w="66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3"/>
              <w:gridCol w:w="1220"/>
              <w:gridCol w:w="1610"/>
              <w:gridCol w:w="841"/>
              <w:gridCol w:w="2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3" w:type="dxa"/>
                  <w:shd w:val="clear" w:color="auto" w:fill="A5A5A5" w:themeFill="accent3"/>
                </w:tcPr>
                <w:p>
                  <w:r>
                    <w:rPr>
                      <w:rFonts w:hint="eastAsia"/>
                    </w:rPr>
                    <w:t>统计方案</w:t>
                  </w:r>
                </w:p>
              </w:tc>
              <w:tc>
                <w:tcPr>
                  <w:tcW w:w="1220" w:type="dxa"/>
                  <w:shd w:val="clear" w:color="auto" w:fill="A5A5A5" w:themeFill="accent3"/>
                </w:tcPr>
                <w:p>
                  <w:r>
                    <w:rPr>
                      <w:rFonts w:hint="eastAsia"/>
                    </w:rPr>
                    <w:t>二次过滤搜索框</w:t>
                  </w:r>
                </w:p>
              </w:tc>
              <w:tc>
                <w:tcPr>
                  <w:tcW w:w="1610" w:type="dxa"/>
                  <w:shd w:val="clear" w:color="auto" w:fill="A5A5A5" w:themeFill="accent3"/>
                </w:tcPr>
                <w:p>
                  <w:r>
                    <w:rPr>
                      <w:rFonts w:hint="eastAsia"/>
                    </w:rPr>
                    <w:t>权限分支</w:t>
                  </w:r>
                </w:p>
              </w:tc>
              <w:tc>
                <w:tcPr>
                  <w:tcW w:w="841" w:type="dxa"/>
                  <w:shd w:val="clear" w:color="auto" w:fill="A5A5A5" w:themeFill="accent3"/>
                </w:tcPr>
                <w:p>
                  <w:r>
                    <w:rPr>
                      <w:rFonts w:hint="eastAsia"/>
                    </w:rPr>
                    <w:t>是否显示</w:t>
                  </w:r>
                </w:p>
              </w:tc>
              <w:tc>
                <w:tcPr>
                  <w:tcW w:w="2189" w:type="dxa"/>
                  <w:shd w:val="clear" w:color="auto" w:fill="A5A5A5" w:themeFill="accent3"/>
                </w:tcPr>
                <w:p>
                  <w:r>
                    <w:rPr>
                      <w:rFonts w:hint="eastAsia"/>
                    </w:rPr>
                    <w:t>“明细行”页面显示内容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3" w:type="dxa"/>
                  <w:vMerge w:val="restart"/>
                  <w:shd w:val="clear" w:color="auto" w:fill="A5A5A5" w:themeFill="accent3"/>
                </w:tcPr>
                <w:p>
                  <w:r>
                    <w:rPr>
                      <w:rFonts w:hint="eastAsia"/>
                    </w:rPr>
                    <w:t>按数量</w:t>
                  </w:r>
                </w:p>
              </w:tc>
              <w:tc>
                <w:tcPr>
                  <w:tcW w:w="1220" w:type="dxa"/>
                  <w:vMerge w:val="restart"/>
                  <w:shd w:val="clear" w:color="auto" w:fill="A5A5A5" w:themeFill="accent3"/>
                </w:tcPr>
                <w:p>
                  <w:r>
                    <w:rPr>
                      <w:rFonts w:hint="eastAsia"/>
                    </w:rPr>
                    <w:t>商品类别/品牌/型号/商品名称/商品编码/条码</w:t>
                  </w:r>
                </w:p>
              </w:tc>
              <w:tc>
                <w:tcPr>
                  <w:tcW w:w="1610" w:type="dxa"/>
                  <w:shd w:val="clear" w:color="auto" w:fill="A5A5A5" w:themeFill="accent3"/>
                </w:tcPr>
                <w:p>
                  <w:r>
                    <w:rPr>
                      <w:rFonts w:hint="eastAsia"/>
                    </w:rPr>
                    <w:t>有“查看成本价”权限</w:t>
                  </w:r>
                </w:p>
              </w:tc>
              <w:tc>
                <w:tcPr>
                  <w:tcW w:w="841" w:type="dxa"/>
                </w:tcPr>
                <w:p>
                  <w:r>
                    <w:rPr>
                      <w:rFonts w:hint="eastAsia"/>
                    </w:rPr>
                    <w:t>显示</w:t>
                  </w:r>
                </w:p>
              </w:tc>
              <w:tc>
                <w:tcPr>
                  <w:tcW w:w="2189" w:type="dxa"/>
                  <w:vMerge w:val="restart"/>
                </w:tcPr>
                <w:p>
                  <w:r>
                    <w:rPr>
                      <w:rFonts w:hint="eastAsia"/>
                    </w:rPr>
                    <w:t>“名称”、“数量”、“占比”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3" w:type="dxa"/>
                  <w:vMerge w:val="continue"/>
                  <w:shd w:val="clear" w:color="auto" w:fill="A5A5A5" w:themeFill="accent3"/>
                </w:tcPr>
                <w:p/>
              </w:tc>
              <w:tc>
                <w:tcPr>
                  <w:tcW w:w="1220" w:type="dxa"/>
                  <w:vMerge w:val="continue"/>
                  <w:shd w:val="clear" w:color="auto" w:fill="A5A5A5" w:themeFill="accent3"/>
                </w:tcPr>
                <w:p/>
              </w:tc>
              <w:tc>
                <w:tcPr>
                  <w:tcW w:w="1610" w:type="dxa"/>
                  <w:shd w:val="clear" w:color="auto" w:fill="A5A5A5" w:themeFill="accent3"/>
                </w:tcPr>
                <w:p>
                  <w:r>
                    <w:rPr>
                      <w:rFonts w:hint="eastAsia"/>
                    </w:rPr>
                    <w:t>无“查看成本价”权限</w:t>
                  </w:r>
                </w:p>
              </w:tc>
              <w:tc>
                <w:tcPr>
                  <w:tcW w:w="841" w:type="dxa"/>
                </w:tcPr>
                <w:p>
                  <w:r>
                    <w:rPr>
                      <w:rFonts w:hint="eastAsia"/>
                    </w:rPr>
                    <w:t>显示</w:t>
                  </w:r>
                </w:p>
              </w:tc>
              <w:tc>
                <w:tcPr>
                  <w:tcW w:w="2189"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3" w:type="dxa"/>
                  <w:vMerge w:val="restart"/>
                  <w:shd w:val="clear" w:color="auto" w:fill="A5A5A5" w:themeFill="accent3"/>
                </w:tcPr>
                <w:p>
                  <w:r>
                    <w:rPr>
                      <w:rFonts w:hint="eastAsia"/>
                    </w:rPr>
                    <w:t>按金额</w:t>
                  </w:r>
                </w:p>
              </w:tc>
              <w:tc>
                <w:tcPr>
                  <w:tcW w:w="1220" w:type="dxa"/>
                  <w:vMerge w:val="restart"/>
                  <w:shd w:val="clear" w:color="auto" w:fill="A5A5A5" w:themeFill="accent3"/>
                </w:tcPr>
                <w:p>
                  <w:r>
                    <w:rPr>
                      <w:rFonts w:hint="eastAsia"/>
                    </w:rPr>
                    <w:t>商品类别/品牌/型号/条码</w:t>
                  </w:r>
                </w:p>
              </w:tc>
              <w:tc>
                <w:tcPr>
                  <w:tcW w:w="1610" w:type="dxa"/>
                  <w:shd w:val="clear" w:color="auto" w:fill="A5A5A5" w:themeFill="accent3"/>
                </w:tcPr>
                <w:p>
                  <w:r>
                    <w:rPr>
                      <w:rFonts w:hint="eastAsia"/>
                    </w:rPr>
                    <w:t>有“查看成本价”权限</w:t>
                  </w:r>
                </w:p>
              </w:tc>
              <w:tc>
                <w:tcPr>
                  <w:tcW w:w="841" w:type="dxa"/>
                </w:tcPr>
                <w:p>
                  <w:r>
                    <w:rPr>
                      <w:rFonts w:hint="eastAsia"/>
                    </w:rPr>
                    <w:t>显示</w:t>
                  </w:r>
                </w:p>
              </w:tc>
              <w:tc>
                <w:tcPr>
                  <w:tcW w:w="2189" w:type="dxa"/>
                  <w:vMerge w:val="restart"/>
                </w:tcPr>
                <w:p>
                  <w:r>
                    <w:rPr>
                      <w:rFonts w:hint="eastAsia"/>
                    </w:rPr>
                    <w:t>“名称”、“金额”、“占比”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3" w:type="dxa"/>
                  <w:vMerge w:val="continue"/>
                  <w:shd w:val="clear" w:color="auto" w:fill="A5A5A5" w:themeFill="accent3"/>
                </w:tcPr>
                <w:p/>
              </w:tc>
              <w:tc>
                <w:tcPr>
                  <w:tcW w:w="1220" w:type="dxa"/>
                  <w:vMerge w:val="continue"/>
                  <w:shd w:val="clear" w:color="auto" w:fill="A5A5A5" w:themeFill="accent3"/>
                </w:tcPr>
                <w:p/>
              </w:tc>
              <w:tc>
                <w:tcPr>
                  <w:tcW w:w="1610" w:type="dxa"/>
                  <w:shd w:val="clear" w:color="auto" w:fill="A5A5A5" w:themeFill="accent3"/>
                </w:tcPr>
                <w:p>
                  <w:r>
                    <w:rPr>
                      <w:rFonts w:hint="eastAsia"/>
                    </w:rPr>
                    <w:t>无“查看成本价”权限</w:t>
                  </w:r>
                </w:p>
              </w:tc>
              <w:tc>
                <w:tcPr>
                  <w:tcW w:w="841" w:type="dxa"/>
                </w:tcPr>
                <w:p>
                  <w:r>
                    <w:rPr>
                      <w:rFonts w:hint="eastAsia"/>
                    </w:rPr>
                    <w:t>显示</w:t>
                  </w:r>
                </w:p>
              </w:tc>
              <w:tc>
                <w:tcPr>
                  <w:tcW w:w="2189"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3" w:type="dxa"/>
                  <w:vMerge w:val="restart"/>
                  <w:shd w:val="clear" w:color="auto" w:fill="A5A5A5" w:themeFill="accent3"/>
                </w:tcPr>
                <w:p>
                  <w:r>
                    <w:rPr>
                      <w:rFonts w:hint="eastAsia"/>
                    </w:rPr>
                    <w:t>按毛利</w:t>
                  </w:r>
                </w:p>
              </w:tc>
              <w:tc>
                <w:tcPr>
                  <w:tcW w:w="1220" w:type="dxa"/>
                  <w:vMerge w:val="restart"/>
                  <w:shd w:val="clear" w:color="auto" w:fill="A5A5A5" w:themeFill="accent3"/>
                </w:tcPr>
                <w:p>
                  <w:r>
                    <w:rPr>
                      <w:rFonts w:hint="eastAsia"/>
                    </w:rPr>
                    <w:t>商品类别/品牌/型号/条码</w:t>
                  </w:r>
                </w:p>
              </w:tc>
              <w:tc>
                <w:tcPr>
                  <w:tcW w:w="1610" w:type="dxa"/>
                  <w:shd w:val="clear" w:color="auto" w:fill="A5A5A5" w:themeFill="accent3"/>
                </w:tcPr>
                <w:p>
                  <w:r>
                    <w:rPr>
                      <w:rFonts w:hint="eastAsia"/>
                    </w:rPr>
                    <w:t>有“查看成本价”权限</w:t>
                  </w:r>
                </w:p>
              </w:tc>
              <w:tc>
                <w:tcPr>
                  <w:tcW w:w="841" w:type="dxa"/>
                </w:tcPr>
                <w:p>
                  <w:r>
                    <w:rPr>
                      <w:rFonts w:hint="eastAsia"/>
                    </w:rPr>
                    <w:t>显示</w:t>
                  </w:r>
                </w:p>
              </w:tc>
              <w:tc>
                <w:tcPr>
                  <w:tcW w:w="2189" w:type="dxa"/>
                  <w:vMerge w:val="restart"/>
                </w:tcPr>
                <w:p>
                  <w:r>
                    <w:rPr>
                      <w:rFonts w:hint="eastAsia"/>
                    </w:rPr>
                    <w:t>“名称”、“毛利”、“占比”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3" w:type="dxa"/>
                  <w:vMerge w:val="continue"/>
                  <w:shd w:val="clear" w:color="auto" w:fill="A5A5A5" w:themeFill="accent3"/>
                </w:tcPr>
                <w:p/>
              </w:tc>
              <w:tc>
                <w:tcPr>
                  <w:tcW w:w="1220" w:type="dxa"/>
                  <w:vMerge w:val="continue"/>
                  <w:shd w:val="clear" w:color="auto" w:fill="A5A5A5" w:themeFill="accent3"/>
                </w:tcPr>
                <w:p/>
              </w:tc>
              <w:tc>
                <w:tcPr>
                  <w:tcW w:w="1610" w:type="dxa"/>
                  <w:shd w:val="clear" w:color="auto" w:fill="A5A5A5" w:themeFill="accent3"/>
                </w:tcPr>
                <w:p>
                  <w:r>
                    <w:rPr>
                      <w:rFonts w:hint="eastAsia"/>
                    </w:rPr>
                    <w:t>无“查看成本价”权限</w:t>
                  </w:r>
                </w:p>
              </w:tc>
              <w:tc>
                <w:tcPr>
                  <w:tcW w:w="841" w:type="dxa"/>
                </w:tcPr>
                <w:p>
                  <w:r>
                    <w:rPr>
                      <w:rFonts w:hint="eastAsia"/>
                    </w:rPr>
                    <w:t>不显示</w:t>
                  </w:r>
                </w:p>
              </w:tc>
              <w:tc>
                <w:tcPr>
                  <w:tcW w:w="2189" w:type="dxa"/>
                  <w:vMerge w:val="continue"/>
                </w:tcPr>
                <w:p/>
              </w:tc>
            </w:tr>
          </w:tbl>
          <w:p>
            <w:r>
              <w:rPr>
                <w:rFonts w:hint="eastAsia"/>
              </w:rPr>
              <w:t>5、点击右上查询按钮进入本功能“查询条件”页</w:t>
            </w:r>
          </w:p>
          <w:p>
            <w:r>
              <w:rPr>
                <w:rFonts w:hint="eastAsia"/>
              </w:rPr>
              <w:t>6、“查询条件”页说明</w:t>
            </w:r>
          </w:p>
          <w:tbl>
            <w:tblPr>
              <w:tblStyle w:val="20"/>
              <w:tblW w:w="66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8"/>
              <w:gridCol w:w="3278"/>
              <w:gridCol w:w="2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条件名称</w:t>
                  </w:r>
                </w:p>
              </w:tc>
              <w:tc>
                <w:tcPr>
                  <w:tcW w:w="3278" w:type="dxa"/>
                  <w:shd w:val="clear" w:color="auto" w:fill="A5A5A5" w:themeFill="accent3"/>
                </w:tcPr>
                <w:p>
                  <w:r>
                    <w:rPr>
                      <w:rFonts w:hint="eastAsia"/>
                    </w:rPr>
                    <w:t>默认值及其他说明</w:t>
                  </w:r>
                </w:p>
              </w:tc>
              <w:tc>
                <w:tcPr>
                  <w:tcW w:w="2224" w:type="dxa"/>
                  <w:shd w:val="clear" w:color="auto" w:fill="A5A5A5" w:themeFill="accent3"/>
                </w:tcPr>
                <w:p>
                  <w:r>
                    <w:rPr>
                      <w:rFonts w:hint="eastAsia"/>
                    </w:rPr>
                    <w:t>点击跳转页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公司部门</w:t>
                  </w:r>
                </w:p>
              </w:tc>
              <w:tc>
                <w:tcPr>
                  <w:tcW w:w="3278" w:type="dxa"/>
                </w:tcPr>
                <w:p>
                  <w:r>
                    <w:rPr>
                      <w:rFonts w:hint="eastAsia"/>
                    </w:rPr>
                    <w:t>默认：当前登录公司</w:t>
                  </w:r>
                </w:p>
              </w:tc>
              <w:tc>
                <w:tcPr>
                  <w:tcW w:w="2224" w:type="dxa"/>
                </w:tcPr>
                <w:p>
                  <w:r>
                    <w:rPr>
                      <w:rFonts w:hint="eastAsia" w:asciiTheme="majorEastAsia" w:hAnsiTheme="majorEastAsia" w:eastAsiaTheme="majorEastAsia"/>
                      <w:color w:val="000000" w:themeColor="text1"/>
                      <w14:textFill>
                        <w14:solidFill>
                          <w14:schemeClr w14:val="tx1"/>
                        </w14:solidFill>
                      </w14:textFill>
                    </w:rPr>
                    <w:t>3.5.1 公司部门-单选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商品类别</w:t>
                  </w:r>
                </w:p>
              </w:tc>
              <w:tc>
                <w:tcPr>
                  <w:tcW w:w="3278" w:type="dxa"/>
                </w:tcPr>
                <w:p>
                  <w:r>
                    <w:rPr>
                      <w:rFonts w:hint="eastAsia"/>
                    </w:rPr>
                    <w:t>默认：全部</w:t>
                  </w:r>
                </w:p>
                <w:p/>
              </w:tc>
              <w:tc>
                <w:tcPr>
                  <w:tcW w:w="2224" w:type="dxa"/>
                </w:tcPr>
                <w:p>
                  <w:r>
                    <w:rPr>
                      <w:rFonts w:hint="eastAsia" w:asciiTheme="majorEastAsia" w:hAnsiTheme="majorEastAsia" w:eastAsiaTheme="majorEastAsia"/>
                      <w:color w:val="000000" w:themeColor="text1"/>
                      <w14:textFill>
                        <w14:solidFill>
                          <w14:schemeClr w14:val="tx1"/>
                        </w14:solidFill>
                      </w14:textFill>
                    </w:rPr>
                    <w:t>3.5.2 商品类别-单选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日期</w:t>
                  </w:r>
                </w:p>
              </w:tc>
              <w:tc>
                <w:tcPr>
                  <w:tcW w:w="3278" w:type="dxa"/>
                </w:tcPr>
                <w:p>
                  <w:r>
                    <w:rPr>
                      <w:rFonts w:hint="eastAsia"/>
                    </w:rPr>
                    <w:t>默认：无</w:t>
                  </w:r>
                </w:p>
                <w:p>
                  <w:r>
                    <w:rPr>
                      <w:rFonts w:hint="eastAsia"/>
                    </w:rPr>
                    <w:t>选择模式：单选</w:t>
                  </w:r>
                </w:p>
                <w:p>
                  <w:r>
                    <w:rPr>
                      <w:rFonts w:hint="eastAsia"/>
                    </w:rPr>
                    <w:t>固定选项：今日、本周、本月、自定义</w:t>
                  </w:r>
                </w:p>
                <w:p/>
                <w:p>
                  <w:r>
                    <w:rPr>
                      <w:rFonts w:hint="eastAsia"/>
                    </w:rPr>
                    <w:t>说明：此为日期范围快速选择操作栏；非强限制日期范围，即用户选择了“今日”，开始日期和结束日期快速变为今日，但是用户仍然可以直接操作选择开始日期或结束日期。</w:t>
                  </w:r>
                </w:p>
              </w:tc>
              <w:tc>
                <w:tcPr>
                  <w:tcW w:w="222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开始日期</w:t>
                  </w:r>
                </w:p>
              </w:tc>
              <w:tc>
                <w:tcPr>
                  <w:tcW w:w="3278" w:type="dxa"/>
                </w:tcPr>
                <w:p>
                  <w:r>
                    <w:rPr>
                      <w:rFonts w:hint="eastAsia"/>
                    </w:rPr>
                    <w:t>默认：自然月1日</w:t>
                  </w:r>
                </w:p>
                <w:p>
                  <w:r>
                    <w:rPr>
                      <w:rFonts w:hint="eastAsia"/>
                    </w:rPr>
                    <w:t>格式：YYYY-MM-DD</w:t>
                  </w:r>
                </w:p>
              </w:tc>
              <w:tc>
                <w:tcPr>
                  <w:tcW w:w="2224" w:type="dxa"/>
                </w:tcPr>
                <w:p>
                  <w:r>
                    <w:rPr>
                      <w:rFonts w:hint="eastAsia"/>
                    </w:rPr>
                    <w:t>系统日期选择控件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结束日期</w:t>
                  </w:r>
                </w:p>
              </w:tc>
              <w:tc>
                <w:tcPr>
                  <w:tcW w:w="3278" w:type="dxa"/>
                </w:tcPr>
                <w:p>
                  <w:r>
                    <w:rPr>
                      <w:rFonts w:hint="eastAsia"/>
                    </w:rPr>
                    <w:t>默认：自然日</w:t>
                  </w:r>
                </w:p>
                <w:p>
                  <w:r>
                    <w:rPr>
                      <w:rFonts w:hint="eastAsia"/>
                    </w:rPr>
                    <w:t>格式：YYYY-MM-DD</w:t>
                  </w:r>
                </w:p>
              </w:tc>
              <w:tc>
                <w:tcPr>
                  <w:tcW w:w="2224" w:type="dxa"/>
                </w:tcPr>
                <w:p>
                  <w:r>
                    <w:rPr>
                      <w:rFonts w:hint="eastAsia"/>
                    </w:rPr>
                    <w:t>系统日期选择控件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销售对象</w:t>
                  </w:r>
                </w:p>
              </w:tc>
              <w:tc>
                <w:tcPr>
                  <w:tcW w:w="3278" w:type="dxa"/>
                </w:tcPr>
                <w:p>
                  <w:r>
                    <w:rPr>
                      <w:rFonts w:hint="eastAsia"/>
                    </w:rPr>
                    <w:t>默认：全部</w:t>
                  </w:r>
                </w:p>
                <w:p>
                  <w:r>
                    <w:rPr>
                      <w:rFonts w:hint="eastAsia"/>
                    </w:rPr>
                    <w:t>选择模式：单选</w:t>
                  </w:r>
                </w:p>
                <w:p>
                  <w:r>
                    <w:rPr>
                      <w:rFonts w:hint="eastAsia"/>
                    </w:rPr>
                    <w:t>固定选项：全部、零售、批发</w:t>
                  </w:r>
                </w:p>
                <w:p/>
                <w:p>
                  <w:r>
                    <w:rPr>
                      <w:rFonts w:hint="eastAsia"/>
                    </w:rPr>
                    <w:t>说明：</w:t>
                  </w:r>
                </w:p>
                <w:p>
                  <w:r>
                    <w:rPr>
                      <w:rFonts w:hint="eastAsia"/>
                    </w:rPr>
                    <w:t>全部：包含“零售”及“批发”；</w:t>
                  </w:r>
                </w:p>
                <w:p/>
                <w:p>
                  <w:r>
                    <w:rPr>
                      <w:rFonts w:hint="eastAsia"/>
                    </w:rPr>
                    <w:t>零售：零售单、零售退货单；</w:t>
                  </w:r>
                </w:p>
                <w:p/>
                <w:p>
                  <w:r>
                    <w:rPr>
                      <w:rFonts w:hint="eastAsia"/>
                    </w:rPr>
                    <w:t>批发：销售单（批发单）、销售换货单（批发换货单）、销售退货单（批发退货单）</w:t>
                  </w:r>
                </w:p>
              </w:tc>
              <w:tc>
                <w:tcPr>
                  <w:tcW w:w="222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统计对象</w:t>
                  </w:r>
                </w:p>
              </w:tc>
              <w:tc>
                <w:tcPr>
                  <w:tcW w:w="3278" w:type="dxa"/>
                </w:tcPr>
                <w:p>
                  <w:r>
                    <w:rPr>
                      <w:rFonts w:hint="eastAsia"/>
                    </w:rPr>
                    <w:t>默认：类别</w:t>
                  </w:r>
                </w:p>
                <w:p>
                  <w:r>
                    <w:rPr>
                      <w:rFonts w:hint="eastAsia"/>
                    </w:rPr>
                    <w:t>选择模式：单选</w:t>
                  </w:r>
                </w:p>
                <w:p>
                  <w:r>
                    <w:rPr>
                      <w:rFonts w:hint="eastAsia"/>
                    </w:rPr>
                    <w:t>固定选项：门店、类别、品牌、型号</w:t>
                  </w:r>
                </w:p>
                <w:p>
                  <w:r>
                    <w:rPr>
                      <w:rFonts w:hint="eastAsia"/>
                    </w:rPr>
                    <w:t>说明：</w:t>
                  </w:r>
                </w:p>
                <w:p>
                  <w:r>
                    <w:rPr>
                      <w:rFonts w:hint="eastAsia"/>
                    </w:rPr>
                    <w:t>门店：名称列为“门店”名称；</w:t>
                  </w:r>
                </w:p>
                <w:p/>
                <w:p>
                  <w:r>
                    <w:rPr>
                      <w:rFonts w:hint="eastAsia"/>
                    </w:rPr>
                    <w:t>类别：名称列为“类别”名称；</w:t>
                  </w:r>
                </w:p>
                <w:p/>
                <w:p>
                  <w:r>
                    <w:rPr>
                      <w:rFonts w:hint="eastAsia"/>
                    </w:rPr>
                    <w:t>品牌：名称列为“品牌”名称；</w:t>
                  </w:r>
                </w:p>
                <w:p/>
                <w:p>
                  <w:r>
                    <w:rPr>
                      <w:rFonts w:hint="eastAsia"/>
                    </w:rPr>
                    <w:t>型号：名称列为“型号”名称；</w:t>
                  </w:r>
                </w:p>
                <w:p/>
              </w:tc>
              <w:tc>
                <w:tcPr>
                  <w:tcW w:w="222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分析依据</w:t>
                  </w:r>
                </w:p>
              </w:tc>
              <w:tc>
                <w:tcPr>
                  <w:tcW w:w="3278" w:type="dxa"/>
                </w:tcPr>
                <w:p>
                  <w:r>
                    <w:rPr>
                      <w:rFonts w:hint="eastAsia"/>
                    </w:rPr>
                    <w:t>默认：数量</w:t>
                  </w:r>
                </w:p>
                <w:p>
                  <w:r>
                    <w:rPr>
                      <w:rFonts w:hint="eastAsia"/>
                    </w:rPr>
                    <w:t>选择模式：单选</w:t>
                  </w:r>
                </w:p>
                <w:p>
                  <w:r>
                    <w:rPr>
                      <w:rFonts w:hint="eastAsia"/>
                    </w:rPr>
                    <w:t>固定选项：数量、金额、毛利</w:t>
                  </w:r>
                </w:p>
                <w:p>
                  <w:r>
                    <w:rPr>
                      <w:rFonts w:hint="eastAsia"/>
                    </w:rPr>
                    <w:t>说明：</w:t>
                  </w:r>
                </w:p>
                <w:p>
                  <w:r>
                    <w:rPr>
                      <w:rFonts w:hint="eastAsia"/>
                    </w:rPr>
                    <w:t>数量：“按数量”统计；</w:t>
                  </w:r>
                </w:p>
                <w:p/>
                <w:p>
                  <w:r>
                    <w:rPr>
                      <w:rFonts w:hint="eastAsia"/>
                    </w:rPr>
                    <w:t>金额：“按金额”统计；</w:t>
                  </w:r>
                </w:p>
                <w:p/>
                <w:p>
                  <w:r>
                    <w:rPr>
                      <w:rFonts w:hint="eastAsia"/>
                    </w:rPr>
                    <w:t>毛利：“按毛利”统计。</w:t>
                  </w:r>
                </w:p>
              </w:tc>
              <w:tc>
                <w:tcPr>
                  <w:tcW w:w="2224" w:type="dxa"/>
                </w:tcPr>
                <w:p/>
              </w:tc>
            </w:tr>
          </w:tbl>
          <w:p>
            <w:r>
              <w:rPr>
                <w:rFonts w:hint="eastAsia"/>
              </w:rPr>
              <w:t>8、点击查询条件的“重置”按钮，将所有查询条件重置为默认值；</w:t>
            </w:r>
          </w:p>
          <w:p>
            <w:r>
              <w:rPr>
                <w:rFonts w:hint="eastAsia"/>
              </w:rPr>
              <w:t>9、点击查询条件的“后退”按钮，将直接返回本页；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9" w:hRule="atLeast"/>
        </w:trPr>
        <w:tc>
          <w:tcPr>
            <w:tcW w:w="1636" w:type="dxa"/>
            <w:shd w:val="clear" w:color="auto" w:fill="BEBEBE" w:themeFill="background1" w:themeFillShade="BF"/>
          </w:tcPr>
          <w:p>
            <w:r>
              <w:rPr>
                <w:rFonts w:hint="eastAsia"/>
              </w:rPr>
              <w:t>数据源</w:t>
            </w:r>
          </w:p>
        </w:tc>
        <w:tc>
          <w:tcPr>
            <w:tcW w:w="6886" w:type="dxa"/>
          </w:tcPr>
          <w:p>
            <w:r>
              <w:rPr>
                <w:rFonts w:hint="eastAsia"/>
              </w:rPr>
              <w:t>1、有权限且已已启用状态的公司和可使用且已启用状态的部门的销售单（批发单）、销售换货单（批发换货单）、销售退货单（批发退货单）、零售单、零售退货单数据；</w:t>
            </w:r>
          </w:p>
          <w:p>
            <w:r>
              <w:rPr>
                <w:rFonts w:hint="eastAsia"/>
              </w:rPr>
              <w:t>2、各数据字段对应内容</w:t>
            </w:r>
          </w:p>
          <w:tbl>
            <w:tblPr>
              <w:tblStyle w:val="20"/>
              <w:tblW w:w="67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3"/>
              <w:gridCol w:w="1380"/>
              <w:gridCol w:w="4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3" w:type="dxa"/>
                  <w:shd w:val="clear" w:color="auto" w:fill="A5A5A5" w:themeFill="accent3"/>
                </w:tcPr>
                <w:p>
                  <w:r>
                    <w:rPr>
                      <w:rFonts w:hint="eastAsia"/>
                    </w:rPr>
                    <w:t>数据字段</w:t>
                  </w:r>
                </w:p>
              </w:tc>
              <w:tc>
                <w:tcPr>
                  <w:tcW w:w="1380" w:type="dxa"/>
                  <w:shd w:val="clear" w:color="auto" w:fill="A5A5A5" w:themeFill="accent3"/>
                </w:tcPr>
                <w:p>
                  <w:r>
                    <w:rPr>
                      <w:rFonts w:hint="eastAsia"/>
                    </w:rPr>
                    <w:t>统计对象</w:t>
                  </w:r>
                </w:p>
              </w:tc>
              <w:tc>
                <w:tcPr>
                  <w:tcW w:w="4752" w:type="dxa"/>
                  <w:shd w:val="clear" w:color="auto" w:fill="A5A5A5" w:themeFill="accent3"/>
                </w:tcPr>
                <w:p>
                  <w:r>
                    <w:rPr>
                      <w:rFonts w:hint="eastAsia"/>
                    </w:rPr>
                    <w:t>对应来源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3" w:type="dxa"/>
                  <w:vMerge w:val="restart"/>
                  <w:shd w:val="clear" w:color="auto" w:fill="A5A5A5" w:themeFill="accent3"/>
                </w:tcPr>
                <w:p>
                  <w:r>
                    <w:rPr>
                      <w:rFonts w:hint="eastAsia"/>
                    </w:rPr>
                    <w:t>名称</w:t>
                  </w:r>
                </w:p>
              </w:tc>
              <w:tc>
                <w:tcPr>
                  <w:tcW w:w="1380" w:type="dxa"/>
                  <w:shd w:val="clear" w:color="auto" w:fill="auto"/>
                </w:tcPr>
                <w:p>
                  <w:r>
                    <w:rPr>
                      <w:rFonts w:hint="eastAsia"/>
                    </w:rPr>
                    <w:t>门店</w:t>
                  </w:r>
                </w:p>
              </w:tc>
              <w:tc>
                <w:tcPr>
                  <w:tcW w:w="4752" w:type="dxa"/>
                  <w:shd w:val="clear" w:color="auto" w:fill="auto"/>
                </w:tcPr>
                <w:p>
                  <w:r>
                    <w:rPr>
                      <w:rFonts w:hint="eastAsia"/>
                    </w:rPr>
                    <w:t>单据部门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3" w:type="dxa"/>
                  <w:vMerge w:val="continue"/>
                  <w:shd w:val="clear" w:color="auto" w:fill="A5A5A5" w:themeFill="accent3"/>
                </w:tcPr>
                <w:p/>
              </w:tc>
              <w:tc>
                <w:tcPr>
                  <w:tcW w:w="1380" w:type="dxa"/>
                  <w:shd w:val="clear" w:color="auto" w:fill="auto"/>
                </w:tcPr>
                <w:p>
                  <w:r>
                    <w:rPr>
                      <w:rFonts w:hint="eastAsia"/>
                    </w:rPr>
                    <w:t>类别</w:t>
                  </w:r>
                </w:p>
              </w:tc>
              <w:tc>
                <w:tcPr>
                  <w:tcW w:w="4752" w:type="dxa"/>
                  <w:shd w:val="clear" w:color="auto" w:fill="auto"/>
                </w:tcPr>
                <w:p>
                  <w:r>
                    <w:rPr>
                      <w:rFonts w:hint="eastAsia"/>
                    </w:rPr>
                    <w:t>单据明细一级商品类别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3" w:type="dxa"/>
                  <w:vMerge w:val="continue"/>
                  <w:shd w:val="clear" w:color="auto" w:fill="A5A5A5" w:themeFill="accent3"/>
                </w:tcPr>
                <w:p/>
              </w:tc>
              <w:tc>
                <w:tcPr>
                  <w:tcW w:w="1380" w:type="dxa"/>
                  <w:shd w:val="clear" w:color="auto" w:fill="auto"/>
                </w:tcPr>
                <w:p>
                  <w:r>
                    <w:rPr>
                      <w:rFonts w:hint="eastAsia"/>
                    </w:rPr>
                    <w:t>品牌</w:t>
                  </w:r>
                </w:p>
              </w:tc>
              <w:tc>
                <w:tcPr>
                  <w:tcW w:w="4752" w:type="dxa"/>
                  <w:shd w:val="clear" w:color="auto" w:fill="auto"/>
                </w:tcPr>
                <w:p>
                  <w:r>
                    <w:rPr>
                      <w:rFonts w:hint="eastAsia"/>
                    </w:rPr>
                    <w:t>单据明细商品品牌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3" w:type="dxa"/>
                  <w:vMerge w:val="continue"/>
                  <w:shd w:val="clear" w:color="auto" w:fill="A5A5A5" w:themeFill="accent3"/>
                </w:tcPr>
                <w:p/>
              </w:tc>
              <w:tc>
                <w:tcPr>
                  <w:tcW w:w="1380" w:type="dxa"/>
                  <w:shd w:val="clear" w:color="auto" w:fill="auto"/>
                </w:tcPr>
                <w:p>
                  <w:r>
                    <w:rPr>
                      <w:rFonts w:hint="eastAsia"/>
                    </w:rPr>
                    <w:t>型号</w:t>
                  </w:r>
                </w:p>
              </w:tc>
              <w:tc>
                <w:tcPr>
                  <w:tcW w:w="4752" w:type="dxa"/>
                  <w:shd w:val="clear" w:color="auto" w:fill="auto"/>
                </w:tcPr>
                <w:p>
                  <w:r>
                    <w:rPr>
                      <w:rFonts w:hint="eastAsia"/>
                    </w:rPr>
                    <w:t>单据明细商品型号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3" w:type="dxa"/>
                  <w:shd w:val="clear" w:color="auto" w:fill="A5A5A5" w:themeFill="accent3"/>
                </w:tcPr>
                <w:p>
                  <w:r>
                    <w:rPr>
                      <w:rFonts w:hint="eastAsia"/>
                    </w:rPr>
                    <w:t>数量</w:t>
                  </w:r>
                </w:p>
              </w:tc>
              <w:tc>
                <w:tcPr>
                  <w:tcW w:w="1380" w:type="dxa"/>
                  <w:shd w:val="clear" w:color="auto" w:fill="auto"/>
                </w:tcPr>
                <w:p/>
              </w:tc>
              <w:tc>
                <w:tcPr>
                  <w:tcW w:w="4752" w:type="dxa"/>
                  <w:shd w:val="clear" w:color="auto" w:fill="auto"/>
                </w:tcPr>
                <w:p>
                  <w:r>
                    <w:rPr>
                      <w:rFonts w:hint="eastAsia"/>
                    </w:rPr>
                    <w:t>商品数量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3" w:type="dxa"/>
                  <w:shd w:val="clear" w:color="auto" w:fill="A5A5A5" w:themeFill="accent3"/>
                </w:tcPr>
                <w:p>
                  <w:r>
                    <w:rPr>
                      <w:rFonts w:hint="eastAsia"/>
                    </w:rPr>
                    <w:t>金额</w:t>
                  </w:r>
                </w:p>
              </w:tc>
              <w:tc>
                <w:tcPr>
                  <w:tcW w:w="1380" w:type="dxa"/>
                  <w:shd w:val="clear" w:color="auto" w:fill="auto"/>
                </w:tcPr>
                <w:p/>
              </w:tc>
              <w:tc>
                <w:tcPr>
                  <w:tcW w:w="4752" w:type="dxa"/>
                  <w:shd w:val="clear" w:color="auto" w:fill="auto"/>
                </w:tcPr>
                <w:p>
                  <w:r>
                    <w:rPr>
                      <w:rFonts w:hint="eastAsia"/>
                    </w:rPr>
                    <w:t>商品折后金额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3" w:type="dxa"/>
                  <w:shd w:val="clear" w:color="auto" w:fill="A5A5A5" w:themeFill="accent3"/>
                </w:tcPr>
                <w:p>
                  <w:r>
                    <w:rPr>
                      <w:rFonts w:hint="eastAsia"/>
                    </w:rPr>
                    <w:t>毛利</w:t>
                  </w:r>
                </w:p>
              </w:tc>
              <w:tc>
                <w:tcPr>
                  <w:tcW w:w="1380" w:type="dxa"/>
                  <w:shd w:val="clear" w:color="auto" w:fill="auto"/>
                </w:tcPr>
                <w:p/>
              </w:tc>
              <w:tc>
                <w:tcPr>
                  <w:tcW w:w="4752" w:type="dxa"/>
                  <w:shd w:val="clear" w:color="auto" w:fill="auto"/>
                </w:tcPr>
                <w:p>
                  <w:r>
                    <w:rPr>
                      <w:rFonts w:hint="eastAsia"/>
                    </w:rPr>
                    <w:t>商品折后金额-商品成本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3" w:type="dxa"/>
                  <w:shd w:val="clear" w:color="auto" w:fill="A5A5A5" w:themeFill="accent3"/>
                </w:tcPr>
                <w:p>
                  <w:r>
                    <w:rPr>
                      <w:rFonts w:hint="eastAsia"/>
                    </w:rPr>
                    <w:t>占比</w:t>
                  </w:r>
                </w:p>
              </w:tc>
              <w:tc>
                <w:tcPr>
                  <w:tcW w:w="1380" w:type="dxa"/>
                </w:tcPr>
                <w:p/>
              </w:tc>
              <w:tc>
                <w:tcPr>
                  <w:tcW w:w="4752" w:type="dxa"/>
                </w:tcPr>
                <w:p>
                  <w:r>
                    <w:rPr>
                      <w:rFonts w:hint="eastAsia"/>
                    </w:rPr>
                    <w:t>数量占比：（数量/总数量）*100%</w:t>
                  </w:r>
                </w:p>
                <w:p>
                  <w:r>
                    <w:rPr>
                      <w:rFonts w:hint="eastAsia"/>
                    </w:rPr>
                    <w:t>金额占比：（金额/总金额）*100</w:t>
                  </w:r>
                </w:p>
                <w:p>
                  <w:r>
                    <w:rPr>
                      <w:rFonts w:hint="eastAsia"/>
                    </w:rPr>
                    <w:t>毛利占比：（毛利/总毛利）*100</w:t>
                  </w:r>
                </w:p>
                <w:p>
                  <w:r>
                    <w:rPr>
                      <w:rFonts w:hint="eastAsia"/>
                      <w:szCs w:val="22"/>
                    </w:rPr>
                    <w:t>保留小数点后2位（四舍五入）</w:t>
                  </w:r>
                </w:p>
              </w:tc>
            </w:tr>
          </w:tb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输出/后置条件</w:t>
            </w:r>
          </w:p>
        </w:tc>
        <w:tc>
          <w:tcPr>
            <w:tcW w:w="6886" w:type="dxa"/>
          </w:tcPr>
          <w:p>
            <w:pPr>
              <w:numPr>
                <w:ilvl w:val="0"/>
                <w:numId w:val="46"/>
              </w:numPr>
            </w:pPr>
            <w:r>
              <w:rPr>
                <w:rFonts w:hint="eastAsia"/>
              </w:rPr>
              <w:t>点击“后退”按钮，则直接返回“报表”页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非正常流程</w:t>
            </w:r>
          </w:p>
        </w:tc>
        <w:tc>
          <w:tcPr>
            <w:tcW w:w="6886" w:type="dxa"/>
          </w:tcPr>
          <w:p>
            <w:r>
              <w:rPr>
                <w:rFonts w:hint="eastAsia"/>
              </w:rPr>
              <w:t>无数据</w:t>
            </w:r>
          </w:p>
        </w:tc>
      </w:tr>
    </w:tbl>
    <w:p/>
    <w:p>
      <w:pPr>
        <w:outlineLvl w:val="2"/>
        <w:rPr>
          <w:sz w:val="28"/>
          <w:szCs w:val="28"/>
        </w:rPr>
      </w:pPr>
      <w:bookmarkStart w:id="100" w:name="_Toc5532"/>
      <w:bookmarkStart w:id="101" w:name="_Toc29402"/>
      <w:r>
        <w:rPr>
          <w:rFonts w:hint="eastAsia"/>
          <w:sz w:val="28"/>
          <w:szCs w:val="28"/>
        </w:rPr>
        <w:t>3.2.20 销售排行</w:t>
      </w:r>
      <w:bookmarkEnd w:id="100"/>
      <w:bookmarkEnd w:id="101"/>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6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用户场景</w:t>
            </w:r>
          </w:p>
        </w:tc>
        <w:tc>
          <w:tcPr>
            <w:tcW w:w="6886" w:type="dxa"/>
          </w:tcPr>
          <w:p>
            <w:r>
              <w:rPr>
                <w:rFonts w:hint="eastAsia"/>
              </w:rPr>
              <w:t>查看销售排行统计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功能描述</w:t>
            </w:r>
          </w:p>
        </w:tc>
        <w:tc>
          <w:tcPr>
            <w:tcW w:w="6886" w:type="dxa"/>
          </w:tcPr>
          <w:p>
            <w:r>
              <w:rPr>
                <w:rFonts w:hint="eastAsia"/>
              </w:rPr>
              <w:t>用户查看日期期间内销售排行统计。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优先级</w:t>
            </w:r>
          </w:p>
        </w:tc>
        <w:tc>
          <w:tcPr>
            <w:tcW w:w="6886" w:type="dxa"/>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输入/前置条件</w:t>
            </w:r>
          </w:p>
        </w:tc>
        <w:tc>
          <w:tcPr>
            <w:tcW w:w="6886" w:type="dxa"/>
          </w:tcPr>
          <w:p>
            <w:r>
              <w:rPr>
                <w:rFonts w:hint="eastAsia"/>
              </w:rPr>
              <w:t>进入“销售排行”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需求描述</w:t>
            </w:r>
          </w:p>
        </w:tc>
        <w:tc>
          <w:tcPr>
            <w:tcW w:w="6886" w:type="dxa"/>
          </w:tcPr>
          <w:p>
            <w:r>
              <w:rPr>
                <w:rFonts w:hint="eastAsia"/>
              </w:rPr>
              <w:t>1、默认显示当前自然月，开始日期为自然月1日，结束日期为自然日；</w:t>
            </w:r>
          </w:p>
          <w:p>
            <w:r>
              <w:rPr>
                <w:rFonts w:hint="eastAsia"/>
              </w:rPr>
              <w:t>2、显示“全部”类别商品，并允许用户快速切换正常启用状态的一级商品类别进行点击切换过滤结果，并与“查询条件”→“商品类别”进行关联存值；</w:t>
            </w:r>
          </w:p>
          <w:p>
            <w:r>
              <w:rPr>
                <w:rFonts w:hint="eastAsia"/>
              </w:rPr>
              <w:t>3、显示当前结果日期范围；</w:t>
            </w:r>
          </w:p>
          <w:p>
            <w:r>
              <w:rPr>
                <w:rFonts w:hint="eastAsia"/>
              </w:rPr>
              <w:t>4、明细结果列表说明：</w:t>
            </w:r>
          </w:p>
          <w:tbl>
            <w:tblPr>
              <w:tblStyle w:val="20"/>
              <w:tblW w:w="66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3"/>
              <w:gridCol w:w="1220"/>
              <w:gridCol w:w="1610"/>
              <w:gridCol w:w="841"/>
              <w:gridCol w:w="2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3" w:type="dxa"/>
                  <w:shd w:val="clear" w:color="auto" w:fill="A5A5A5" w:themeFill="accent3"/>
                </w:tcPr>
                <w:p>
                  <w:r>
                    <w:rPr>
                      <w:rFonts w:hint="eastAsia"/>
                    </w:rPr>
                    <w:t>统计方案</w:t>
                  </w:r>
                </w:p>
              </w:tc>
              <w:tc>
                <w:tcPr>
                  <w:tcW w:w="1220" w:type="dxa"/>
                  <w:shd w:val="clear" w:color="auto" w:fill="A5A5A5" w:themeFill="accent3"/>
                </w:tcPr>
                <w:p>
                  <w:r>
                    <w:rPr>
                      <w:rFonts w:hint="eastAsia"/>
                    </w:rPr>
                    <w:t>二次过滤搜索框</w:t>
                  </w:r>
                </w:p>
              </w:tc>
              <w:tc>
                <w:tcPr>
                  <w:tcW w:w="1610" w:type="dxa"/>
                  <w:shd w:val="clear" w:color="auto" w:fill="A5A5A5" w:themeFill="accent3"/>
                </w:tcPr>
                <w:p>
                  <w:r>
                    <w:rPr>
                      <w:rFonts w:hint="eastAsia"/>
                    </w:rPr>
                    <w:t>权限分支</w:t>
                  </w:r>
                </w:p>
              </w:tc>
              <w:tc>
                <w:tcPr>
                  <w:tcW w:w="841" w:type="dxa"/>
                  <w:shd w:val="clear" w:color="auto" w:fill="A5A5A5" w:themeFill="accent3"/>
                </w:tcPr>
                <w:p>
                  <w:r>
                    <w:rPr>
                      <w:rFonts w:hint="eastAsia"/>
                    </w:rPr>
                    <w:t>是否显示</w:t>
                  </w:r>
                </w:p>
              </w:tc>
              <w:tc>
                <w:tcPr>
                  <w:tcW w:w="2189" w:type="dxa"/>
                  <w:shd w:val="clear" w:color="auto" w:fill="A5A5A5" w:themeFill="accent3"/>
                </w:tcPr>
                <w:p>
                  <w:r>
                    <w:rPr>
                      <w:rFonts w:hint="eastAsia"/>
                    </w:rPr>
                    <w:t>“明细行”页面显示内容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3" w:type="dxa"/>
                  <w:vMerge w:val="restart"/>
                  <w:shd w:val="clear" w:color="auto" w:fill="A5A5A5" w:themeFill="accent3"/>
                </w:tcPr>
                <w:p>
                  <w:r>
                    <w:rPr>
                      <w:rFonts w:hint="eastAsia"/>
                    </w:rPr>
                    <w:t>按数量</w:t>
                  </w:r>
                </w:p>
              </w:tc>
              <w:tc>
                <w:tcPr>
                  <w:tcW w:w="1220" w:type="dxa"/>
                  <w:vMerge w:val="restart"/>
                  <w:shd w:val="clear" w:color="auto" w:fill="A5A5A5" w:themeFill="accent3"/>
                </w:tcPr>
                <w:p>
                  <w:r>
                    <w:rPr>
                      <w:rFonts w:hint="eastAsia"/>
                    </w:rPr>
                    <w:t>商品类别/品牌/型号/商品名称/商品编码/条码</w:t>
                  </w:r>
                </w:p>
              </w:tc>
              <w:tc>
                <w:tcPr>
                  <w:tcW w:w="1610" w:type="dxa"/>
                  <w:shd w:val="clear" w:color="auto" w:fill="A5A5A5" w:themeFill="accent3"/>
                </w:tcPr>
                <w:p>
                  <w:r>
                    <w:rPr>
                      <w:rFonts w:hint="eastAsia"/>
                    </w:rPr>
                    <w:t>有“查看成本价”权限</w:t>
                  </w:r>
                </w:p>
              </w:tc>
              <w:tc>
                <w:tcPr>
                  <w:tcW w:w="841" w:type="dxa"/>
                </w:tcPr>
                <w:p>
                  <w:r>
                    <w:rPr>
                      <w:rFonts w:hint="eastAsia"/>
                    </w:rPr>
                    <w:t>显示</w:t>
                  </w:r>
                </w:p>
              </w:tc>
              <w:tc>
                <w:tcPr>
                  <w:tcW w:w="2189" w:type="dxa"/>
                  <w:vMerge w:val="restart"/>
                </w:tcPr>
                <w:p>
                  <w:r>
                    <w:rPr>
                      <w:rFonts w:hint="eastAsia"/>
                    </w:rPr>
                    <w:t>“名称”、“数量”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3" w:type="dxa"/>
                  <w:vMerge w:val="continue"/>
                  <w:shd w:val="clear" w:color="auto" w:fill="A5A5A5" w:themeFill="accent3"/>
                </w:tcPr>
                <w:p/>
              </w:tc>
              <w:tc>
                <w:tcPr>
                  <w:tcW w:w="1220" w:type="dxa"/>
                  <w:vMerge w:val="continue"/>
                  <w:shd w:val="clear" w:color="auto" w:fill="A5A5A5" w:themeFill="accent3"/>
                </w:tcPr>
                <w:p/>
              </w:tc>
              <w:tc>
                <w:tcPr>
                  <w:tcW w:w="1610" w:type="dxa"/>
                  <w:shd w:val="clear" w:color="auto" w:fill="A5A5A5" w:themeFill="accent3"/>
                </w:tcPr>
                <w:p>
                  <w:r>
                    <w:rPr>
                      <w:rFonts w:hint="eastAsia"/>
                    </w:rPr>
                    <w:t>无“查看成本价”权限</w:t>
                  </w:r>
                </w:p>
              </w:tc>
              <w:tc>
                <w:tcPr>
                  <w:tcW w:w="841" w:type="dxa"/>
                </w:tcPr>
                <w:p>
                  <w:r>
                    <w:rPr>
                      <w:rFonts w:hint="eastAsia"/>
                    </w:rPr>
                    <w:t>显示</w:t>
                  </w:r>
                </w:p>
              </w:tc>
              <w:tc>
                <w:tcPr>
                  <w:tcW w:w="2189" w:type="dxa"/>
                  <w:vMerge w:val="continue"/>
                </w:tcPr>
                <w:p/>
              </w:tc>
            </w:tr>
            <w:tr>
              <w:tblPrEx>
                <w:tblLayout w:type="fixed"/>
                <w:tblCellMar>
                  <w:top w:w="0" w:type="dxa"/>
                  <w:left w:w="108" w:type="dxa"/>
                  <w:bottom w:w="0" w:type="dxa"/>
                  <w:right w:w="108" w:type="dxa"/>
                </w:tblCellMar>
              </w:tblPrEx>
              <w:tc>
                <w:tcPr>
                  <w:tcW w:w="763" w:type="dxa"/>
                  <w:vMerge w:val="restart"/>
                  <w:shd w:val="clear" w:color="auto" w:fill="A5A5A5" w:themeFill="accent3"/>
                </w:tcPr>
                <w:p>
                  <w:r>
                    <w:rPr>
                      <w:rFonts w:hint="eastAsia"/>
                    </w:rPr>
                    <w:t>按金额</w:t>
                  </w:r>
                </w:p>
              </w:tc>
              <w:tc>
                <w:tcPr>
                  <w:tcW w:w="1220" w:type="dxa"/>
                  <w:vMerge w:val="restart"/>
                  <w:shd w:val="clear" w:color="auto" w:fill="A5A5A5" w:themeFill="accent3"/>
                </w:tcPr>
                <w:p>
                  <w:r>
                    <w:rPr>
                      <w:rFonts w:hint="eastAsia"/>
                    </w:rPr>
                    <w:t>商品类别/品牌/型号/商品名称/商品编码/条码</w:t>
                  </w:r>
                </w:p>
              </w:tc>
              <w:tc>
                <w:tcPr>
                  <w:tcW w:w="1610" w:type="dxa"/>
                  <w:shd w:val="clear" w:color="auto" w:fill="A5A5A5" w:themeFill="accent3"/>
                </w:tcPr>
                <w:p>
                  <w:r>
                    <w:rPr>
                      <w:rFonts w:hint="eastAsia"/>
                    </w:rPr>
                    <w:t>有“查看成本价”权限</w:t>
                  </w:r>
                </w:p>
              </w:tc>
              <w:tc>
                <w:tcPr>
                  <w:tcW w:w="841" w:type="dxa"/>
                </w:tcPr>
                <w:p>
                  <w:r>
                    <w:rPr>
                      <w:rFonts w:hint="eastAsia"/>
                    </w:rPr>
                    <w:t>显示</w:t>
                  </w:r>
                </w:p>
              </w:tc>
              <w:tc>
                <w:tcPr>
                  <w:tcW w:w="2189" w:type="dxa"/>
                  <w:vMerge w:val="restart"/>
                </w:tcPr>
                <w:p>
                  <w:r>
                    <w:rPr>
                      <w:rFonts w:hint="eastAsia"/>
                    </w:rPr>
                    <w:t>“名称”、“金额”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3" w:type="dxa"/>
                  <w:vMerge w:val="continue"/>
                  <w:shd w:val="clear" w:color="auto" w:fill="A5A5A5" w:themeFill="accent3"/>
                </w:tcPr>
                <w:p/>
              </w:tc>
              <w:tc>
                <w:tcPr>
                  <w:tcW w:w="1220" w:type="dxa"/>
                  <w:vMerge w:val="continue"/>
                  <w:shd w:val="clear" w:color="auto" w:fill="A5A5A5" w:themeFill="accent3"/>
                </w:tcPr>
                <w:p/>
              </w:tc>
              <w:tc>
                <w:tcPr>
                  <w:tcW w:w="1610" w:type="dxa"/>
                  <w:shd w:val="clear" w:color="auto" w:fill="A5A5A5" w:themeFill="accent3"/>
                </w:tcPr>
                <w:p>
                  <w:r>
                    <w:rPr>
                      <w:rFonts w:hint="eastAsia"/>
                    </w:rPr>
                    <w:t>无“查看成本价”权限</w:t>
                  </w:r>
                </w:p>
              </w:tc>
              <w:tc>
                <w:tcPr>
                  <w:tcW w:w="841" w:type="dxa"/>
                </w:tcPr>
                <w:p>
                  <w:r>
                    <w:rPr>
                      <w:rFonts w:hint="eastAsia"/>
                    </w:rPr>
                    <w:t>显示</w:t>
                  </w:r>
                </w:p>
              </w:tc>
              <w:tc>
                <w:tcPr>
                  <w:tcW w:w="2189"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3" w:type="dxa"/>
                  <w:vMerge w:val="restart"/>
                  <w:shd w:val="clear" w:color="auto" w:fill="A5A5A5" w:themeFill="accent3"/>
                </w:tcPr>
                <w:p>
                  <w:r>
                    <w:rPr>
                      <w:rFonts w:hint="eastAsia"/>
                    </w:rPr>
                    <w:t>按毛利</w:t>
                  </w:r>
                </w:p>
              </w:tc>
              <w:tc>
                <w:tcPr>
                  <w:tcW w:w="1220" w:type="dxa"/>
                  <w:vMerge w:val="restart"/>
                  <w:shd w:val="clear" w:color="auto" w:fill="A5A5A5" w:themeFill="accent3"/>
                </w:tcPr>
                <w:p>
                  <w:r>
                    <w:rPr>
                      <w:rFonts w:hint="eastAsia"/>
                    </w:rPr>
                    <w:t>商品类别/品牌/型号/商品名称/商品编码/条码</w:t>
                  </w:r>
                </w:p>
              </w:tc>
              <w:tc>
                <w:tcPr>
                  <w:tcW w:w="1610" w:type="dxa"/>
                  <w:shd w:val="clear" w:color="auto" w:fill="A5A5A5" w:themeFill="accent3"/>
                </w:tcPr>
                <w:p>
                  <w:r>
                    <w:rPr>
                      <w:rFonts w:hint="eastAsia"/>
                    </w:rPr>
                    <w:t>有“查看成本价”权限</w:t>
                  </w:r>
                </w:p>
              </w:tc>
              <w:tc>
                <w:tcPr>
                  <w:tcW w:w="841" w:type="dxa"/>
                </w:tcPr>
                <w:p>
                  <w:r>
                    <w:rPr>
                      <w:rFonts w:hint="eastAsia"/>
                    </w:rPr>
                    <w:t>显示</w:t>
                  </w:r>
                </w:p>
              </w:tc>
              <w:tc>
                <w:tcPr>
                  <w:tcW w:w="2189" w:type="dxa"/>
                  <w:vMerge w:val="restart"/>
                </w:tcPr>
                <w:p>
                  <w:r>
                    <w:rPr>
                      <w:rFonts w:hint="eastAsia"/>
                    </w:rPr>
                    <w:t>“名称”、“毛利”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3" w:type="dxa"/>
                  <w:vMerge w:val="continue"/>
                  <w:shd w:val="clear" w:color="auto" w:fill="A5A5A5" w:themeFill="accent3"/>
                </w:tcPr>
                <w:p/>
              </w:tc>
              <w:tc>
                <w:tcPr>
                  <w:tcW w:w="1220" w:type="dxa"/>
                  <w:vMerge w:val="continue"/>
                  <w:shd w:val="clear" w:color="auto" w:fill="A5A5A5" w:themeFill="accent3"/>
                </w:tcPr>
                <w:p/>
              </w:tc>
              <w:tc>
                <w:tcPr>
                  <w:tcW w:w="1610" w:type="dxa"/>
                  <w:shd w:val="clear" w:color="auto" w:fill="A5A5A5" w:themeFill="accent3"/>
                </w:tcPr>
                <w:p>
                  <w:r>
                    <w:rPr>
                      <w:rFonts w:hint="eastAsia"/>
                    </w:rPr>
                    <w:t>无“查看成本价”权限</w:t>
                  </w:r>
                </w:p>
              </w:tc>
              <w:tc>
                <w:tcPr>
                  <w:tcW w:w="841" w:type="dxa"/>
                </w:tcPr>
                <w:p>
                  <w:r>
                    <w:rPr>
                      <w:rFonts w:hint="eastAsia"/>
                    </w:rPr>
                    <w:t>不显示</w:t>
                  </w:r>
                </w:p>
              </w:tc>
              <w:tc>
                <w:tcPr>
                  <w:tcW w:w="2189" w:type="dxa"/>
                  <w:vMerge w:val="continue"/>
                </w:tcPr>
                <w:p/>
              </w:tc>
            </w:tr>
          </w:tbl>
          <w:p>
            <w:r>
              <w:rPr>
                <w:rFonts w:hint="eastAsia"/>
              </w:rPr>
              <w:t>5、点击右上查询按钮进入本功能“查询条件”页</w:t>
            </w:r>
          </w:p>
          <w:p>
            <w:r>
              <w:rPr>
                <w:rFonts w:hint="eastAsia"/>
              </w:rPr>
              <w:t>6、“查询条件”页说明</w:t>
            </w:r>
          </w:p>
          <w:tbl>
            <w:tblPr>
              <w:tblStyle w:val="20"/>
              <w:tblW w:w="66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8"/>
              <w:gridCol w:w="3278"/>
              <w:gridCol w:w="2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条件名称</w:t>
                  </w:r>
                </w:p>
              </w:tc>
              <w:tc>
                <w:tcPr>
                  <w:tcW w:w="3278" w:type="dxa"/>
                  <w:shd w:val="clear" w:color="auto" w:fill="A5A5A5" w:themeFill="accent3"/>
                </w:tcPr>
                <w:p>
                  <w:r>
                    <w:rPr>
                      <w:rFonts w:hint="eastAsia"/>
                    </w:rPr>
                    <w:t>默认值及其他说明</w:t>
                  </w:r>
                </w:p>
              </w:tc>
              <w:tc>
                <w:tcPr>
                  <w:tcW w:w="2224" w:type="dxa"/>
                  <w:shd w:val="clear" w:color="auto" w:fill="A5A5A5" w:themeFill="accent3"/>
                </w:tcPr>
                <w:p>
                  <w:r>
                    <w:rPr>
                      <w:rFonts w:hint="eastAsia"/>
                    </w:rPr>
                    <w:t>点击跳转页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公司部门</w:t>
                  </w:r>
                </w:p>
              </w:tc>
              <w:tc>
                <w:tcPr>
                  <w:tcW w:w="3278" w:type="dxa"/>
                </w:tcPr>
                <w:p>
                  <w:r>
                    <w:rPr>
                      <w:rFonts w:hint="eastAsia"/>
                    </w:rPr>
                    <w:t>默认：当前登录公司</w:t>
                  </w:r>
                </w:p>
              </w:tc>
              <w:tc>
                <w:tcPr>
                  <w:tcW w:w="2224" w:type="dxa"/>
                </w:tcPr>
                <w:p>
                  <w:r>
                    <w:rPr>
                      <w:rFonts w:hint="eastAsia" w:asciiTheme="majorEastAsia" w:hAnsiTheme="majorEastAsia" w:eastAsiaTheme="majorEastAsia"/>
                      <w:color w:val="000000" w:themeColor="text1"/>
                      <w14:textFill>
                        <w14:solidFill>
                          <w14:schemeClr w14:val="tx1"/>
                        </w14:solidFill>
                      </w14:textFill>
                    </w:rPr>
                    <w:t>3.5.1 公司部门-单选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商品类别</w:t>
                  </w:r>
                </w:p>
              </w:tc>
              <w:tc>
                <w:tcPr>
                  <w:tcW w:w="3278" w:type="dxa"/>
                </w:tcPr>
                <w:p>
                  <w:r>
                    <w:rPr>
                      <w:rFonts w:hint="eastAsia"/>
                    </w:rPr>
                    <w:t>默认：全部</w:t>
                  </w:r>
                </w:p>
                <w:p/>
              </w:tc>
              <w:tc>
                <w:tcPr>
                  <w:tcW w:w="2224" w:type="dxa"/>
                </w:tcPr>
                <w:p>
                  <w:r>
                    <w:rPr>
                      <w:rFonts w:hint="eastAsia" w:asciiTheme="majorEastAsia" w:hAnsiTheme="majorEastAsia" w:eastAsiaTheme="majorEastAsia"/>
                      <w:color w:val="000000" w:themeColor="text1"/>
                      <w14:textFill>
                        <w14:solidFill>
                          <w14:schemeClr w14:val="tx1"/>
                        </w14:solidFill>
                      </w14:textFill>
                    </w:rPr>
                    <w:t>3.5.2 商品类别-单选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日期</w:t>
                  </w:r>
                </w:p>
              </w:tc>
              <w:tc>
                <w:tcPr>
                  <w:tcW w:w="3278" w:type="dxa"/>
                </w:tcPr>
                <w:p>
                  <w:r>
                    <w:rPr>
                      <w:rFonts w:hint="eastAsia"/>
                    </w:rPr>
                    <w:t>默认：无</w:t>
                  </w:r>
                </w:p>
                <w:p>
                  <w:r>
                    <w:rPr>
                      <w:rFonts w:hint="eastAsia"/>
                    </w:rPr>
                    <w:t>选择模式：单选</w:t>
                  </w:r>
                </w:p>
                <w:p>
                  <w:r>
                    <w:rPr>
                      <w:rFonts w:hint="eastAsia"/>
                    </w:rPr>
                    <w:t>固定选项：今日、本周、本月、自定义</w:t>
                  </w:r>
                </w:p>
                <w:p/>
                <w:p>
                  <w:r>
                    <w:rPr>
                      <w:rFonts w:hint="eastAsia"/>
                    </w:rPr>
                    <w:t>说明：此为日期范围快速选择操作栏；非强限制日期范围，即用户选择了“今日”，开始日期和结束日期快速变为今日，但是用户仍然可以直接操作选择开始日期或结束日期。</w:t>
                  </w:r>
                </w:p>
              </w:tc>
              <w:tc>
                <w:tcPr>
                  <w:tcW w:w="222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开始日期</w:t>
                  </w:r>
                </w:p>
              </w:tc>
              <w:tc>
                <w:tcPr>
                  <w:tcW w:w="3278" w:type="dxa"/>
                </w:tcPr>
                <w:p>
                  <w:r>
                    <w:rPr>
                      <w:rFonts w:hint="eastAsia"/>
                    </w:rPr>
                    <w:t>默认：自然月1日</w:t>
                  </w:r>
                </w:p>
                <w:p>
                  <w:r>
                    <w:rPr>
                      <w:rFonts w:hint="eastAsia"/>
                    </w:rPr>
                    <w:t>格式：YYYY-MM-DD</w:t>
                  </w:r>
                </w:p>
              </w:tc>
              <w:tc>
                <w:tcPr>
                  <w:tcW w:w="2224" w:type="dxa"/>
                </w:tcPr>
                <w:p>
                  <w:r>
                    <w:rPr>
                      <w:rFonts w:hint="eastAsia"/>
                    </w:rPr>
                    <w:t>系统日期选择控件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结束日期</w:t>
                  </w:r>
                </w:p>
              </w:tc>
              <w:tc>
                <w:tcPr>
                  <w:tcW w:w="3278" w:type="dxa"/>
                </w:tcPr>
                <w:p>
                  <w:r>
                    <w:rPr>
                      <w:rFonts w:hint="eastAsia"/>
                    </w:rPr>
                    <w:t>默认：自然日</w:t>
                  </w:r>
                </w:p>
                <w:p>
                  <w:r>
                    <w:rPr>
                      <w:rFonts w:hint="eastAsia"/>
                    </w:rPr>
                    <w:t>格式：YYYY-MM-DD</w:t>
                  </w:r>
                </w:p>
              </w:tc>
              <w:tc>
                <w:tcPr>
                  <w:tcW w:w="2224" w:type="dxa"/>
                </w:tcPr>
                <w:p>
                  <w:r>
                    <w:rPr>
                      <w:rFonts w:hint="eastAsia"/>
                    </w:rPr>
                    <w:t>系统日期选择控件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销售类型</w:t>
                  </w:r>
                </w:p>
              </w:tc>
              <w:tc>
                <w:tcPr>
                  <w:tcW w:w="3278" w:type="dxa"/>
                </w:tcPr>
                <w:p>
                  <w:r>
                    <w:rPr>
                      <w:rFonts w:hint="eastAsia"/>
                    </w:rPr>
                    <w:t>默认：全部</w:t>
                  </w:r>
                </w:p>
                <w:p>
                  <w:r>
                    <w:rPr>
                      <w:rFonts w:hint="eastAsia"/>
                    </w:rPr>
                    <w:t>选择模式：单选</w:t>
                  </w:r>
                </w:p>
                <w:p>
                  <w:r>
                    <w:rPr>
                      <w:rFonts w:hint="eastAsia"/>
                    </w:rPr>
                    <w:t>固定选项：全部、零售、批发</w:t>
                  </w:r>
                </w:p>
                <w:p>
                  <w:r>
                    <w:rPr>
                      <w:rFonts w:hint="eastAsia"/>
                    </w:rPr>
                    <w:t>说明：</w:t>
                  </w:r>
                </w:p>
                <w:p>
                  <w:r>
                    <w:rPr>
                      <w:rFonts w:hint="eastAsia"/>
                    </w:rPr>
                    <w:t>全部：包含“零售”及“批发”；</w:t>
                  </w:r>
                </w:p>
                <w:p/>
                <w:p>
                  <w:r>
                    <w:rPr>
                      <w:rFonts w:hint="eastAsia"/>
                    </w:rPr>
                    <w:t>零售：零售单、零售退货单；</w:t>
                  </w:r>
                </w:p>
                <w:p/>
                <w:p>
                  <w:r>
                    <w:rPr>
                      <w:rFonts w:hint="eastAsia"/>
                    </w:rPr>
                    <w:t>批发：销售单（批发单）、销售换货单（批发换货单）、销售退货单（批发退货单）</w:t>
                  </w:r>
                </w:p>
              </w:tc>
              <w:tc>
                <w:tcPr>
                  <w:tcW w:w="222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排行对象</w:t>
                  </w:r>
                </w:p>
              </w:tc>
              <w:tc>
                <w:tcPr>
                  <w:tcW w:w="3278" w:type="dxa"/>
                </w:tcPr>
                <w:p>
                  <w:r>
                    <w:rPr>
                      <w:rFonts w:hint="eastAsia"/>
                    </w:rPr>
                    <w:t>默认：</w:t>
                  </w:r>
                  <w:commentRangeStart w:id="13"/>
                  <w:r>
                    <w:rPr>
                      <w:rFonts w:hint="eastAsia"/>
                    </w:rPr>
                    <w:t>营业员</w:t>
                  </w:r>
                  <w:commentRangeEnd w:id="13"/>
                  <w:r>
                    <w:commentReference w:id="13"/>
                  </w:r>
                </w:p>
                <w:p>
                  <w:r>
                    <w:rPr>
                      <w:rFonts w:hint="eastAsia"/>
                    </w:rPr>
                    <w:t>选择模式：单选</w:t>
                  </w:r>
                </w:p>
                <w:p>
                  <w:r>
                    <w:rPr>
                      <w:rFonts w:hint="eastAsia"/>
                    </w:rPr>
                    <w:t>固定选项：部门、营业员、品牌、型号</w:t>
                  </w:r>
                </w:p>
                <w:p>
                  <w:r>
                    <w:rPr>
                      <w:rFonts w:hint="eastAsia"/>
                    </w:rPr>
                    <w:t>说明：</w:t>
                  </w:r>
                </w:p>
                <w:p>
                  <w:r>
                    <w:rPr>
                      <w:rFonts w:hint="eastAsia"/>
                    </w:rPr>
                    <w:t>部门：名称列为“部门”名称；</w:t>
                  </w:r>
                </w:p>
                <w:p/>
                <w:p>
                  <w:r>
                    <w:rPr>
                      <w:rFonts w:hint="eastAsia"/>
                    </w:rPr>
                    <w:t>营业员：名称列为“营业员”名称；</w:t>
                  </w:r>
                </w:p>
                <w:p/>
                <w:p>
                  <w:r>
                    <w:rPr>
                      <w:rFonts w:hint="eastAsia"/>
                    </w:rPr>
                    <w:t>品牌：名称列为“品牌”名称；</w:t>
                  </w:r>
                </w:p>
                <w:p/>
                <w:p>
                  <w:r>
                    <w:rPr>
                      <w:rFonts w:hint="eastAsia"/>
                    </w:rPr>
                    <w:t>型号：名称列为“型号”名称；</w:t>
                  </w:r>
                </w:p>
                <w:p/>
                <w:p/>
              </w:tc>
              <w:tc>
                <w:tcPr>
                  <w:tcW w:w="222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排行依据</w:t>
                  </w:r>
                </w:p>
              </w:tc>
              <w:tc>
                <w:tcPr>
                  <w:tcW w:w="3278" w:type="dxa"/>
                </w:tcPr>
                <w:p>
                  <w:r>
                    <w:rPr>
                      <w:rFonts w:hint="eastAsia"/>
                    </w:rPr>
                    <w:t>默认：数量</w:t>
                  </w:r>
                </w:p>
                <w:p>
                  <w:r>
                    <w:rPr>
                      <w:rFonts w:hint="eastAsia"/>
                    </w:rPr>
                    <w:t>选择模式：单选</w:t>
                  </w:r>
                </w:p>
                <w:p>
                  <w:r>
                    <w:rPr>
                      <w:rFonts w:hint="eastAsia"/>
                    </w:rPr>
                    <w:t>固定选项：数量、金额、毛利</w:t>
                  </w:r>
                </w:p>
                <w:p>
                  <w:r>
                    <w:rPr>
                      <w:rFonts w:hint="eastAsia"/>
                    </w:rPr>
                    <w:t>说明：</w:t>
                  </w:r>
                </w:p>
                <w:p>
                  <w:r>
                    <w:rPr>
                      <w:rFonts w:hint="eastAsia"/>
                    </w:rPr>
                    <w:t>数量：“按数量”统计；</w:t>
                  </w:r>
                </w:p>
                <w:p/>
                <w:p>
                  <w:r>
                    <w:rPr>
                      <w:rFonts w:hint="eastAsia"/>
                    </w:rPr>
                    <w:t>金额：“按金额”统计；</w:t>
                  </w:r>
                </w:p>
                <w:p/>
                <w:p>
                  <w:r>
                    <w:rPr>
                      <w:rFonts w:hint="eastAsia"/>
                    </w:rPr>
                    <w:t>毛利：“按毛利”统计。</w:t>
                  </w:r>
                </w:p>
              </w:tc>
              <w:tc>
                <w:tcPr>
                  <w:tcW w:w="2224" w:type="dxa"/>
                </w:tcPr>
                <w:p/>
              </w:tc>
            </w:tr>
          </w:tbl>
          <w:p>
            <w:r>
              <w:rPr>
                <w:rFonts w:hint="eastAsia"/>
              </w:rPr>
              <w:t>8、点击查询条件的“重置”按钮，将所有查询条件重置为默认值；</w:t>
            </w:r>
          </w:p>
          <w:p>
            <w:r>
              <w:rPr>
                <w:rFonts w:hint="eastAsia"/>
              </w:rPr>
              <w:t>9、点击查询条件的“后退”按钮，将直接返回本页；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9" w:hRule="atLeast"/>
        </w:trPr>
        <w:tc>
          <w:tcPr>
            <w:tcW w:w="1636" w:type="dxa"/>
            <w:shd w:val="clear" w:color="auto" w:fill="BEBEBE" w:themeFill="background1" w:themeFillShade="BF"/>
          </w:tcPr>
          <w:p>
            <w:r>
              <w:rPr>
                <w:rFonts w:hint="eastAsia"/>
              </w:rPr>
              <w:t>数据源</w:t>
            </w:r>
          </w:p>
        </w:tc>
        <w:tc>
          <w:tcPr>
            <w:tcW w:w="6886" w:type="dxa"/>
          </w:tcPr>
          <w:p>
            <w:r>
              <w:rPr>
                <w:rFonts w:hint="eastAsia"/>
              </w:rPr>
              <w:t>1、有权限且已启用状态的公司和可使用且已启用状态的部门的销售单（批发单）、销售换货单（批发换货单）、销售退货单（批发退货单）、零售单、零售退货单数据；</w:t>
            </w:r>
          </w:p>
          <w:p>
            <w:r>
              <w:rPr>
                <w:rFonts w:hint="eastAsia"/>
              </w:rPr>
              <w:t>2、各数据字段对应内容</w:t>
            </w:r>
          </w:p>
          <w:tbl>
            <w:tblPr>
              <w:tblStyle w:val="20"/>
              <w:tblW w:w="67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3"/>
              <w:gridCol w:w="1380"/>
              <w:gridCol w:w="4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3" w:type="dxa"/>
                  <w:shd w:val="clear" w:color="auto" w:fill="A5A5A5" w:themeFill="accent3"/>
                </w:tcPr>
                <w:p>
                  <w:r>
                    <w:rPr>
                      <w:rFonts w:hint="eastAsia"/>
                    </w:rPr>
                    <w:t>数据字段</w:t>
                  </w:r>
                </w:p>
              </w:tc>
              <w:tc>
                <w:tcPr>
                  <w:tcW w:w="1380" w:type="dxa"/>
                  <w:shd w:val="clear" w:color="auto" w:fill="A5A5A5" w:themeFill="accent3"/>
                </w:tcPr>
                <w:p>
                  <w:r>
                    <w:rPr>
                      <w:rFonts w:hint="eastAsia"/>
                    </w:rPr>
                    <w:t>排行对象</w:t>
                  </w:r>
                </w:p>
              </w:tc>
              <w:tc>
                <w:tcPr>
                  <w:tcW w:w="4752" w:type="dxa"/>
                  <w:shd w:val="clear" w:color="auto" w:fill="A5A5A5" w:themeFill="accent3"/>
                </w:tcPr>
                <w:p>
                  <w:r>
                    <w:rPr>
                      <w:rFonts w:hint="eastAsia"/>
                    </w:rPr>
                    <w:t>对应来源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3" w:type="dxa"/>
                  <w:vMerge w:val="restart"/>
                  <w:shd w:val="clear" w:color="auto" w:fill="A5A5A5" w:themeFill="accent3"/>
                </w:tcPr>
                <w:p>
                  <w:r>
                    <w:rPr>
                      <w:rFonts w:hint="eastAsia"/>
                    </w:rPr>
                    <w:t>名称</w:t>
                  </w:r>
                </w:p>
              </w:tc>
              <w:tc>
                <w:tcPr>
                  <w:tcW w:w="1380" w:type="dxa"/>
                  <w:shd w:val="clear" w:color="auto" w:fill="auto"/>
                </w:tcPr>
                <w:p>
                  <w:r>
                    <w:rPr>
                      <w:rFonts w:hint="eastAsia"/>
                    </w:rPr>
                    <w:t>部门</w:t>
                  </w:r>
                </w:p>
              </w:tc>
              <w:tc>
                <w:tcPr>
                  <w:tcW w:w="4752" w:type="dxa"/>
                  <w:shd w:val="clear" w:color="auto" w:fill="auto"/>
                </w:tcPr>
                <w:p>
                  <w:r>
                    <w:rPr>
                      <w:rFonts w:hint="eastAsia"/>
                    </w:rPr>
                    <w:t>单据部门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3" w:type="dxa"/>
                  <w:vMerge w:val="continue"/>
                  <w:shd w:val="clear" w:color="auto" w:fill="A5A5A5" w:themeFill="accent3"/>
                </w:tcPr>
                <w:p/>
              </w:tc>
              <w:tc>
                <w:tcPr>
                  <w:tcW w:w="1380" w:type="dxa"/>
                  <w:shd w:val="clear" w:color="auto" w:fill="auto"/>
                </w:tcPr>
                <w:p>
                  <w:r>
                    <w:rPr>
                      <w:rFonts w:hint="eastAsia"/>
                    </w:rPr>
                    <w:t>营业员</w:t>
                  </w:r>
                </w:p>
              </w:tc>
              <w:tc>
                <w:tcPr>
                  <w:tcW w:w="4752" w:type="dxa"/>
                  <w:shd w:val="clear" w:color="auto" w:fill="auto"/>
                </w:tcPr>
                <w:p>
                  <w:r>
                    <w:rPr>
                      <w:rFonts w:hint="eastAsia"/>
                    </w:rPr>
                    <w:t>销售单单据经手人</w:t>
                  </w:r>
                </w:p>
                <w:p>
                  <w:r>
                    <w:rPr>
                      <w:rFonts w:hint="eastAsia"/>
                    </w:rPr>
                    <w:t>零售单单据明细营业员1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3" w:type="dxa"/>
                  <w:vMerge w:val="continue"/>
                  <w:shd w:val="clear" w:color="auto" w:fill="A5A5A5" w:themeFill="accent3"/>
                </w:tcPr>
                <w:p/>
              </w:tc>
              <w:tc>
                <w:tcPr>
                  <w:tcW w:w="1380" w:type="dxa"/>
                  <w:shd w:val="clear" w:color="auto" w:fill="auto"/>
                </w:tcPr>
                <w:p>
                  <w:r>
                    <w:rPr>
                      <w:rFonts w:hint="eastAsia"/>
                    </w:rPr>
                    <w:t>品牌</w:t>
                  </w:r>
                </w:p>
              </w:tc>
              <w:tc>
                <w:tcPr>
                  <w:tcW w:w="4752" w:type="dxa"/>
                  <w:shd w:val="clear" w:color="auto" w:fill="auto"/>
                </w:tcPr>
                <w:p>
                  <w:r>
                    <w:rPr>
                      <w:rFonts w:hint="eastAsia"/>
                    </w:rPr>
                    <w:t>单据明细商品品牌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3" w:type="dxa"/>
                  <w:vMerge w:val="continue"/>
                  <w:shd w:val="clear" w:color="auto" w:fill="A5A5A5" w:themeFill="accent3"/>
                </w:tcPr>
                <w:p/>
              </w:tc>
              <w:tc>
                <w:tcPr>
                  <w:tcW w:w="1380" w:type="dxa"/>
                  <w:shd w:val="clear" w:color="auto" w:fill="auto"/>
                </w:tcPr>
                <w:p>
                  <w:r>
                    <w:rPr>
                      <w:rFonts w:hint="eastAsia"/>
                    </w:rPr>
                    <w:t>型号</w:t>
                  </w:r>
                </w:p>
              </w:tc>
              <w:tc>
                <w:tcPr>
                  <w:tcW w:w="4752" w:type="dxa"/>
                  <w:shd w:val="clear" w:color="auto" w:fill="auto"/>
                </w:tcPr>
                <w:p>
                  <w:r>
                    <w:rPr>
                      <w:rFonts w:hint="eastAsia"/>
                    </w:rPr>
                    <w:t>单据明细商品型号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3" w:type="dxa"/>
                  <w:shd w:val="clear" w:color="auto" w:fill="A5A5A5" w:themeFill="accent3"/>
                </w:tcPr>
                <w:p>
                  <w:r>
                    <w:rPr>
                      <w:rFonts w:hint="eastAsia"/>
                    </w:rPr>
                    <w:t>数量</w:t>
                  </w:r>
                </w:p>
              </w:tc>
              <w:tc>
                <w:tcPr>
                  <w:tcW w:w="1380" w:type="dxa"/>
                  <w:shd w:val="clear" w:color="auto" w:fill="auto"/>
                </w:tcPr>
                <w:p/>
              </w:tc>
              <w:tc>
                <w:tcPr>
                  <w:tcW w:w="4752" w:type="dxa"/>
                  <w:shd w:val="clear" w:color="auto" w:fill="auto"/>
                </w:tcPr>
                <w:p>
                  <w:r>
                    <w:rPr>
                      <w:rFonts w:hint="eastAsia"/>
                    </w:rPr>
                    <w:t>商品数量（=零售单商品数量-零售退货单商品数量+销售单商品数量-销售退货单商品数量+销售换货单换出商品数量-销售换货单换入商品数量）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3" w:type="dxa"/>
                  <w:shd w:val="clear" w:color="auto" w:fill="A5A5A5" w:themeFill="accent3"/>
                </w:tcPr>
                <w:p>
                  <w:r>
                    <w:rPr>
                      <w:rFonts w:hint="eastAsia"/>
                    </w:rPr>
                    <w:t>金额</w:t>
                  </w:r>
                </w:p>
              </w:tc>
              <w:tc>
                <w:tcPr>
                  <w:tcW w:w="1380" w:type="dxa"/>
                  <w:shd w:val="clear" w:color="auto" w:fill="auto"/>
                </w:tcPr>
                <w:p/>
              </w:tc>
              <w:tc>
                <w:tcPr>
                  <w:tcW w:w="4752" w:type="dxa"/>
                  <w:shd w:val="clear" w:color="auto" w:fill="auto"/>
                </w:tcPr>
                <w:p>
                  <w:r>
                    <w:rPr>
                      <w:rFonts w:hint="eastAsia"/>
                    </w:rPr>
                    <w:t>商品折后金额（=零售单商品折后金额-零售退货单商品折后金额+销售单商品折后金额-销售退货单商品折后金额+销售换货单换出商品折后金额-销售换货单换入商品折后金额）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3" w:type="dxa"/>
                  <w:shd w:val="clear" w:color="auto" w:fill="A5A5A5" w:themeFill="accent3"/>
                </w:tcPr>
                <w:p>
                  <w:r>
                    <w:rPr>
                      <w:rFonts w:hint="eastAsia"/>
                    </w:rPr>
                    <w:t>毛利</w:t>
                  </w:r>
                </w:p>
              </w:tc>
              <w:tc>
                <w:tcPr>
                  <w:tcW w:w="1380" w:type="dxa"/>
                  <w:shd w:val="clear" w:color="auto" w:fill="auto"/>
                </w:tcPr>
                <w:p/>
              </w:tc>
              <w:tc>
                <w:tcPr>
                  <w:tcW w:w="4752" w:type="dxa"/>
                  <w:shd w:val="clear" w:color="auto" w:fill="auto"/>
                </w:tcPr>
                <w:p>
                  <w:r>
                    <w:rPr>
                      <w:rFonts w:hint="eastAsia"/>
                    </w:rPr>
                    <w:t>商品折后金额-商品成本金额</w:t>
                  </w:r>
                </w:p>
              </w:tc>
            </w:tr>
          </w:tb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输出/后置条件</w:t>
            </w:r>
          </w:p>
        </w:tc>
        <w:tc>
          <w:tcPr>
            <w:tcW w:w="6886" w:type="dxa"/>
          </w:tcPr>
          <w:p>
            <w:pPr>
              <w:numPr>
                <w:ilvl w:val="0"/>
                <w:numId w:val="47"/>
              </w:numPr>
            </w:pPr>
            <w:r>
              <w:rPr>
                <w:rFonts w:hint="eastAsia"/>
              </w:rPr>
              <w:t>点击“后退”按钮，则直接返回“报表”页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非正常流程</w:t>
            </w:r>
          </w:p>
        </w:tc>
        <w:tc>
          <w:tcPr>
            <w:tcW w:w="6886" w:type="dxa"/>
          </w:tcPr>
          <w:p>
            <w:r>
              <w:rPr>
                <w:rFonts w:hint="eastAsia"/>
              </w:rPr>
              <w:t>无数据</w:t>
            </w:r>
          </w:p>
        </w:tc>
      </w:tr>
    </w:tbl>
    <w:p/>
    <w:p>
      <w:pPr>
        <w:outlineLvl w:val="2"/>
        <w:rPr>
          <w:sz w:val="28"/>
          <w:szCs w:val="28"/>
        </w:rPr>
      </w:pPr>
      <w:bookmarkStart w:id="102" w:name="_Toc30303"/>
      <w:bookmarkStart w:id="103" w:name="_Toc9933"/>
      <w:r>
        <w:rPr>
          <w:rFonts w:hint="eastAsia"/>
          <w:sz w:val="28"/>
          <w:szCs w:val="28"/>
        </w:rPr>
        <w:t>3.2.21 销售走势</w:t>
      </w:r>
      <w:bookmarkEnd w:id="102"/>
      <w:bookmarkEnd w:id="103"/>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6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36" w:type="dxa"/>
            <w:shd w:val="clear" w:color="auto" w:fill="BEBEBE" w:themeFill="background1" w:themeFillShade="BF"/>
          </w:tcPr>
          <w:p>
            <w:r>
              <w:rPr>
                <w:rFonts w:hint="eastAsia"/>
              </w:rPr>
              <w:t>用户场景</w:t>
            </w:r>
          </w:p>
        </w:tc>
        <w:tc>
          <w:tcPr>
            <w:tcW w:w="6886" w:type="dxa"/>
          </w:tcPr>
          <w:p>
            <w:r>
              <w:rPr>
                <w:rFonts w:hint="eastAsia"/>
              </w:rPr>
              <w:t>查看销售走势统计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功能描述</w:t>
            </w:r>
          </w:p>
        </w:tc>
        <w:tc>
          <w:tcPr>
            <w:tcW w:w="6886" w:type="dxa"/>
          </w:tcPr>
          <w:p>
            <w:r>
              <w:rPr>
                <w:rFonts w:hint="eastAsia"/>
              </w:rPr>
              <w:t>用户查看日期期间内销售走势统计。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优先级</w:t>
            </w:r>
          </w:p>
        </w:tc>
        <w:tc>
          <w:tcPr>
            <w:tcW w:w="6886" w:type="dxa"/>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输入/前置条件</w:t>
            </w:r>
          </w:p>
        </w:tc>
        <w:tc>
          <w:tcPr>
            <w:tcW w:w="6886" w:type="dxa"/>
          </w:tcPr>
          <w:p>
            <w:r>
              <w:rPr>
                <w:rFonts w:hint="eastAsia"/>
              </w:rPr>
              <w:t>进入“销售走势”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需求描述</w:t>
            </w:r>
          </w:p>
        </w:tc>
        <w:tc>
          <w:tcPr>
            <w:tcW w:w="6886" w:type="dxa"/>
          </w:tcPr>
          <w:p>
            <w:r>
              <w:rPr>
                <w:rFonts w:hint="eastAsia"/>
              </w:rPr>
              <w:t>1、默认显示当前自然月，开始日期为自然月1日，结束日期为自然日；</w:t>
            </w:r>
          </w:p>
          <w:p>
            <w:r>
              <w:rPr>
                <w:rFonts w:hint="eastAsia"/>
              </w:rPr>
              <w:t>2、显示“全部”类别商品，并允许用户快速切换正常启用状态的一级商品类别进行点击切换过滤结果，并与“查询条件”→“商品类别”进行关联存值；</w:t>
            </w:r>
          </w:p>
          <w:p>
            <w:r>
              <w:rPr>
                <w:rFonts w:hint="eastAsia"/>
              </w:rPr>
              <w:t>3、明细结果列表说明：</w:t>
            </w:r>
          </w:p>
          <w:tbl>
            <w:tblPr>
              <w:tblStyle w:val="20"/>
              <w:tblW w:w="54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3"/>
              <w:gridCol w:w="1610"/>
              <w:gridCol w:w="841"/>
              <w:gridCol w:w="2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3" w:type="dxa"/>
                  <w:shd w:val="clear" w:color="auto" w:fill="A5A5A5" w:themeFill="accent3"/>
                </w:tcPr>
                <w:p>
                  <w:r>
                    <w:rPr>
                      <w:rFonts w:hint="eastAsia"/>
                    </w:rPr>
                    <w:t>统计方案</w:t>
                  </w:r>
                </w:p>
              </w:tc>
              <w:tc>
                <w:tcPr>
                  <w:tcW w:w="1610" w:type="dxa"/>
                  <w:shd w:val="clear" w:color="auto" w:fill="A5A5A5" w:themeFill="accent3"/>
                </w:tcPr>
                <w:p>
                  <w:r>
                    <w:rPr>
                      <w:rFonts w:hint="eastAsia"/>
                    </w:rPr>
                    <w:t>权限分支</w:t>
                  </w:r>
                </w:p>
              </w:tc>
              <w:tc>
                <w:tcPr>
                  <w:tcW w:w="841" w:type="dxa"/>
                  <w:shd w:val="clear" w:color="auto" w:fill="A5A5A5" w:themeFill="accent3"/>
                </w:tcPr>
                <w:p>
                  <w:r>
                    <w:rPr>
                      <w:rFonts w:hint="eastAsia"/>
                    </w:rPr>
                    <w:t>是否显示</w:t>
                  </w:r>
                </w:p>
              </w:tc>
              <w:tc>
                <w:tcPr>
                  <w:tcW w:w="2189" w:type="dxa"/>
                  <w:shd w:val="clear" w:color="auto" w:fill="A5A5A5" w:themeFill="accent3"/>
                </w:tcPr>
                <w:p>
                  <w:r>
                    <w:rPr>
                      <w:rFonts w:hint="eastAsia"/>
                    </w:rPr>
                    <w:t>“明细行”页面显示内容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3" w:type="dxa"/>
                  <w:vMerge w:val="restart"/>
                  <w:shd w:val="clear" w:color="auto" w:fill="A5A5A5" w:themeFill="accent3"/>
                </w:tcPr>
                <w:p>
                  <w:r>
                    <w:rPr>
                      <w:rFonts w:hint="eastAsia"/>
                    </w:rPr>
                    <w:t>按数量</w:t>
                  </w:r>
                </w:p>
              </w:tc>
              <w:tc>
                <w:tcPr>
                  <w:tcW w:w="1610" w:type="dxa"/>
                  <w:shd w:val="clear" w:color="auto" w:fill="A5A5A5" w:themeFill="accent3"/>
                </w:tcPr>
                <w:p>
                  <w:r>
                    <w:rPr>
                      <w:rFonts w:hint="eastAsia"/>
                    </w:rPr>
                    <w:t>有“查看成本价”权限</w:t>
                  </w:r>
                </w:p>
              </w:tc>
              <w:tc>
                <w:tcPr>
                  <w:tcW w:w="841" w:type="dxa"/>
                </w:tcPr>
                <w:p>
                  <w:r>
                    <w:rPr>
                      <w:rFonts w:hint="eastAsia"/>
                    </w:rPr>
                    <w:t>显示</w:t>
                  </w:r>
                </w:p>
              </w:tc>
              <w:tc>
                <w:tcPr>
                  <w:tcW w:w="2189" w:type="dxa"/>
                  <w:vMerge w:val="restart"/>
                </w:tcPr>
                <w:p>
                  <w:r>
                    <w:rPr>
                      <w:rFonts w:hint="eastAsia"/>
                    </w:rPr>
                    <w:t>“统计日期”、“数量”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3" w:type="dxa"/>
                  <w:vMerge w:val="continue"/>
                  <w:shd w:val="clear" w:color="auto" w:fill="A5A5A5" w:themeFill="accent3"/>
                </w:tcPr>
                <w:p/>
              </w:tc>
              <w:tc>
                <w:tcPr>
                  <w:tcW w:w="1610" w:type="dxa"/>
                  <w:shd w:val="clear" w:color="auto" w:fill="A5A5A5" w:themeFill="accent3"/>
                </w:tcPr>
                <w:p>
                  <w:r>
                    <w:rPr>
                      <w:rFonts w:hint="eastAsia"/>
                    </w:rPr>
                    <w:t>无“查看成本价”权限</w:t>
                  </w:r>
                </w:p>
              </w:tc>
              <w:tc>
                <w:tcPr>
                  <w:tcW w:w="841" w:type="dxa"/>
                </w:tcPr>
                <w:p>
                  <w:r>
                    <w:rPr>
                      <w:rFonts w:hint="eastAsia"/>
                    </w:rPr>
                    <w:t>显示</w:t>
                  </w:r>
                </w:p>
              </w:tc>
              <w:tc>
                <w:tcPr>
                  <w:tcW w:w="2189"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3" w:type="dxa"/>
                  <w:vMerge w:val="restart"/>
                  <w:shd w:val="clear" w:color="auto" w:fill="A5A5A5" w:themeFill="accent3"/>
                </w:tcPr>
                <w:p>
                  <w:r>
                    <w:rPr>
                      <w:rFonts w:hint="eastAsia"/>
                    </w:rPr>
                    <w:t>按金额</w:t>
                  </w:r>
                </w:p>
              </w:tc>
              <w:tc>
                <w:tcPr>
                  <w:tcW w:w="1610" w:type="dxa"/>
                  <w:shd w:val="clear" w:color="auto" w:fill="A5A5A5" w:themeFill="accent3"/>
                </w:tcPr>
                <w:p>
                  <w:r>
                    <w:rPr>
                      <w:rFonts w:hint="eastAsia"/>
                    </w:rPr>
                    <w:t>有“查看成本价”权限</w:t>
                  </w:r>
                </w:p>
              </w:tc>
              <w:tc>
                <w:tcPr>
                  <w:tcW w:w="841" w:type="dxa"/>
                </w:tcPr>
                <w:p>
                  <w:r>
                    <w:rPr>
                      <w:rFonts w:hint="eastAsia"/>
                    </w:rPr>
                    <w:t>显示</w:t>
                  </w:r>
                </w:p>
              </w:tc>
              <w:tc>
                <w:tcPr>
                  <w:tcW w:w="2189" w:type="dxa"/>
                  <w:vMerge w:val="restart"/>
                </w:tcPr>
                <w:p>
                  <w:r>
                    <w:rPr>
                      <w:rFonts w:hint="eastAsia"/>
                    </w:rPr>
                    <w:t>“统计日期”、“金额”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3" w:type="dxa"/>
                  <w:vMerge w:val="continue"/>
                  <w:shd w:val="clear" w:color="auto" w:fill="A5A5A5" w:themeFill="accent3"/>
                </w:tcPr>
                <w:p/>
              </w:tc>
              <w:tc>
                <w:tcPr>
                  <w:tcW w:w="1610" w:type="dxa"/>
                  <w:shd w:val="clear" w:color="auto" w:fill="A5A5A5" w:themeFill="accent3"/>
                </w:tcPr>
                <w:p>
                  <w:r>
                    <w:rPr>
                      <w:rFonts w:hint="eastAsia"/>
                    </w:rPr>
                    <w:t>无“查看成本价”权限</w:t>
                  </w:r>
                </w:p>
              </w:tc>
              <w:tc>
                <w:tcPr>
                  <w:tcW w:w="841" w:type="dxa"/>
                </w:tcPr>
                <w:p>
                  <w:r>
                    <w:rPr>
                      <w:rFonts w:hint="eastAsia"/>
                    </w:rPr>
                    <w:t>显示</w:t>
                  </w:r>
                </w:p>
              </w:tc>
              <w:tc>
                <w:tcPr>
                  <w:tcW w:w="2189"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3" w:type="dxa"/>
                  <w:vMerge w:val="restart"/>
                  <w:shd w:val="clear" w:color="auto" w:fill="A5A5A5" w:themeFill="accent3"/>
                </w:tcPr>
                <w:p>
                  <w:r>
                    <w:rPr>
                      <w:rFonts w:hint="eastAsia"/>
                    </w:rPr>
                    <w:t>按毛利</w:t>
                  </w:r>
                </w:p>
              </w:tc>
              <w:tc>
                <w:tcPr>
                  <w:tcW w:w="1610" w:type="dxa"/>
                  <w:shd w:val="clear" w:color="auto" w:fill="A5A5A5" w:themeFill="accent3"/>
                </w:tcPr>
                <w:p>
                  <w:r>
                    <w:rPr>
                      <w:rFonts w:hint="eastAsia"/>
                    </w:rPr>
                    <w:t>有“查看成本价”权限</w:t>
                  </w:r>
                </w:p>
              </w:tc>
              <w:tc>
                <w:tcPr>
                  <w:tcW w:w="841" w:type="dxa"/>
                </w:tcPr>
                <w:p>
                  <w:r>
                    <w:rPr>
                      <w:rFonts w:hint="eastAsia"/>
                    </w:rPr>
                    <w:t>显示</w:t>
                  </w:r>
                </w:p>
              </w:tc>
              <w:tc>
                <w:tcPr>
                  <w:tcW w:w="2189" w:type="dxa"/>
                  <w:vMerge w:val="restart"/>
                </w:tcPr>
                <w:p>
                  <w:r>
                    <w:rPr>
                      <w:rFonts w:hint="eastAsia"/>
                    </w:rPr>
                    <w:t>“统计日期”、“毛利”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3" w:type="dxa"/>
                  <w:vMerge w:val="continue"/>
                  <w:shd w:val="clear" w:color="auto" w:fill="A5A5A5" w:themeFill="accent3"/>
                </w:tcPr>
                <w:p/>
              </w:tc>
              <w:tc>
                <w:tcPr>
                  <w:tcW w:w="1610" w:type="dxa"/>
                  <w:shd w:val="clear" w:color="auto" w:fill="A5A5A5" w:themeFill="accent3"/>
                </w:tcPr>
                <w:p>
                  <w:r>
                    <w:rPr>
                      <w:rFonts w:hint="eastAsia"/>
                    </w:rPr>
                    <w:t>无“查看成本价”权限</w:t>
                  </w:r>
                </w:p>
              </w:tc>
              <w:tc>
                <w:tcPr>
                  <w:tcW w:w="841" w:type="dxa"/>
                </w:tcPr>
                <w:p>
                  <w:r>
                    <w:rPr>
                      <w:rFonts w:hint="eastAsia"/>
                    </w:rPr>
                    <w:t>不显示</w:t>
                  </w:r>
                </w:p>
              </w:tc>
              <w:tc>
                <w:tcPr>
                  <w:tcW w:w="2189" w:type="dxa"/>
                  <w:vMerge w:val="continue"/>
                </w:tcPr>
                <w:p/>
              </w:tc>
            </w:tr>
          </w:tbl>
          <w:p>
            <w:r>
              <w:rPr>
                <w:rFonts w:hint="eastAsia"/>
              </w:rPr>
              <w:t>4、点击右上查询按钮进入本功能“查询条件”页</w:t>
            </w:r>
          </w:p>
          <w:p>
            <w:r>
              <w:rPr>
                <w:rFonts w:hint="eastAsia"/>
              </w:rPr>
              <w:t>5、“查询条件”页说明</w:t>
            </w:r>
          </w:p>
          <w:tbl>
            <w:tblPr>
              <w:tblStyle w:val="20"/>
              <w:tblW w:w="66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8"/>
              <w:gridCol w:w="3278"/>
              <w:gridCol w:w="2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条件名称</w:t>
                  </w:r>
                </w:p>
              </w:tc>
              <w:tc>
                <w:tcPr>
                  <w:tcW w:w="3278" w:type="dxa"/>
                  <w:shd w:val="clear" w:color="auto" w:fill="A5A5A5" w:themeFill="accent3"/>
                </w:tcPr>
                <w:p>
                  <w:r>
                    <w:rPr>
                      <w:rFonts w:hint="eastAsia"/>
                    </w:rPr>
                    <w:t>默认值及其他说明</w:t>
                  </w:r>
                </w:p>
              </w:tc>
              <w:tc>
                <w:tcPr>
                  <w:tcW w:w="2224" w:type="dxa"/>
                  <w:shd w:val="clear" w:color="auto" w:fill="A5A5A5" w:themeFill="accent3"/>
                </w:tcPr>
                <w:p>
                  <w:r>
                    <w:rPr>
                      <w:rFonts w:hint="eastAsia"/>
                    </w:rPr>
                    <w:t>点击跳转页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公司部门</w:t>
                  </w:r>
                </w:p>
              </w:tc>
              <w:tc>
                <w:tcPr>
                  <w:tcW w:w="3278" w:type="dxa"/>
                </w:tcPr>
                <w:p>
                  <w:r>
                    <w:rPr>
                      <w:rFonts w:hint="eastAsia"/>
                    </w:rPr>
                    <w:t>默认：当前登录公司</w:t>
                  </w:r>
                </w:p>
              </w:tc>
              <w:tc>
                <w:tcPr>
                  <w:tcW w:w="2224" w:type="dxa"/>
                </w:tcPr>
                <w:p>
                  <w:r>
                    <w:rPr>
                      <w:rFonts w:hint="eastAsia" w:asciiTheme="majorEastAsia" w:hAnsiTheme="majorEastAsia" w:eastAsiaTheme="majorEastAsia"/>
                      <w:color w:val="000000" w:themeColor="text1"/>
                      <w14:textFill>
                        <w14:solidFill>
                          <w14:schemeClr w14:val="tx1"/>
                        </w14:solidFill>
                      </w14:textFill>
                    </w:rPr>
                    <w:t>3.5.1 公司部门-单选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商品类别</w:t>
                  </w:r>
                </w:p>
              </w:tc>
              <w:tc>
                <w:tcPr>
                  <w:tcW w:w="3278" w:type="dxa"/>
                </w:tcPr>
                <w:p>
                  <w:r>
                    <w:rPr>
                      <w:rFonts w:hint="eastAsia"/>
                    </w:rPr>
                    <w:t>默认：全部</w:t>
                  </w:r>
                </w:p>
                <w:p/>
              </w:tc>
              <w:tc>
                <w:tcPr>
                  <w:tcW w:w="2224" w:type="dxa"/>
                </w:tcPr>
                <w:p>
                  <w:r>
                    <w:rPr>
                      <w:rFonts w:hint="eastAsia" w:asciiTheme="majorEastAsia" w:hAnsiTheme="majorEastAsia" w:eastAsiaTheme="majorEastAsia"/>
                      <w:color w:val="000000" w:themeColor="text1"/>
                      <w14:textFill>
                        <w14:solidFill>
                          <w14:schemeClr w14:val="tx1"/>
                        </w14:solidFill>
                      </w14:textFill>
                    </w:rPr>
                    <w:t>3.5.2 商品类别-单选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统计日期</w:t>
                  </w:r>
                </w:p>
              </w:tc>
              <w:tc>
                <w:tcPr>
                  <w:tcW w:w="3278" w:type="dxa"/>
                </w:tcPr>
                <w:p>
                  <w:r>
                    <w:rPr>
                      <w:rFonts w:hint="eastAsia"/>
                    </w:rPr>
                    <w:t>默认：日</w:t>
                  </w:r>
                </w:p>
                <w:p>
                  <w:r>
                    <w:rPr>
                      <w:rFonts w:hint="eastAsia"/>
                    </w:rPr>
                    <w:t>选择模式：单选</w:t>
                  </w:r>
                </w:p>
                <w:p>
                  <w:r>
                    <w:rPr>
                      <w:rFonts w:hint="eastAsia"/>
                    </w:rPr>
                    <w:t>固定选项：日、周、月、季、年</w:t>
                  </w:r>
                </w:p>
                <w:p/>
                <w:p>
                  <w:r>
                    <w:rPr>
                      <w:rFonts w:hint="eastAsia"/>
                    </w:rPr>
                    <w:t>说明：</w:t>
                  </w:r>
                </w:p>
                <w:p>
                  <w:r>
                    <w:rPr>
                      <w:rFonts w:hint="eastAsia"/>
                    </w:rPr>
                    <w:t>日：统计日期列为“按天”,取最近31天；</w:t>
                  </w:r>
                </w:p>
                <w:p/>
                <w:p>
                  <w:r>
                    <w:rPr>
                      <w:rFonts w:hint="eastAsia"/>
                    </w:rPr>
                    <w:t>周：统计日期列为“按周”，取最近5周；</w:t>
                  </w:r>
                </w:p>
                <w:p/>
                <w:p>
                  <w:r>
                    <w:rPr>
                      <w:rFonts w:hint="eastAsia"/>
                    </w:rPr>
                    <w:t>月：统计日期列为“按月”。取最近12月；</w:t>
                  </w:r>
                </w:p>
                <w:p/>
                <w:p>
                  <w:r>
                    <w:rPr>
                      <w:rFonts w:hint="eastAsia"/>
                    </w:rPr>
                    <w:t>季：统计日期列为“按季”，取最近8季；</w:t>
                  </w:r>
                </w:p>
                <w:p/>
                <w:p>
                  <w:r>
                    <w:rPr>
                      <w:rFonts w:hint="eastAsia"/>
                    </w:rPr>
                    <w:t>年：统计日期列为“按年”，取最近4年；</w:t>
                  </w:r>
                </w:p>
                <w:p/>
              </w:tc>
              <w:tc>
                <w:tcPr>
                  <w:tcW w:w="222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开始日期</w:t>
                  </w:r>
                </w:p>
              </w:tc>
              <w:tc>
                <w:tcPr>
                  <w:tcW w:w="3278" w:type="dxa"/>
                </w:tcPr>
                <w:p>
                  <w:r>
                    <w:rPr>
                      <w:rFonts w:hint="eastAsia"/>
                    </w:rPr>
                    <w:t>默认：自然月1日</w:t>
                  </w:r>
                </w:p>
                <w:p>
                  <w:r>
                    <w:rPr>
                      <w:rFonts w:hint="eastAsia"/>
                    </w:rPr>
                    <w:t>格式：YYYY-MM-DD</w:t>
                  </w:r>
                </w:p>
              </w:tc>
              <w:tc>
                <w:tcPr>
                  <w:tcW w:w="2224" w:type="dxa"/>
                </w:tcPr>
                <w:p>
                  <w:r>
                    <w:rPr>
                      <w:rFonts w:hint="eastAsia"/>
                    </w:rPr>
                    <w:t>系统日期选择控件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结束日期</w:t>
                  </w:r>
                </w:p>
              </w:tc>
              <w:tc>
                <w:tcPr>
                  <w:tcW w:w="3278" w:type="dxa"/>
                </w:tcPr>
                <w:p>
                  <w:r>
                    <w:rPr>
                      <w:rFonts w:hint="eastAsia"/>
                    </w:rPr>
                    <w:t>默认：自然日</w:t>
                  </w:r>
                </w:p>
                <w:p>
                  <w:r>
                    <w:rPr>
                      <w:rFonts w:hint="eastAsia"/>
                    </w:rPr>
                    <w:t>格式：YYYY-MM-DD</w:t>
                  </w:r>
                </w:p>
              </w:tc>
              <w:tc>
                <w:tcPr>
                  <w:tcW w:w="2224" w:type="dxa"/>
                </w:tcPr>
                <w:p>
                  <w:r>
                    <w:rPr>
                      <w:rFonts w:hint="eastAsia"/>
                    </w:rPr>
                    <w:t>系统日期选择控件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销售类型</w:t>
                  </w:r>
                </w:p>
              </w:tc>
              <w:tc>
                <w:tcPr>
                  <w:tcW w:w="3278" w:type="dxa"/>
                </w:tcPr>
                <w:p>
                  <w:r>
                    <w:rPr>
                      <w:rFonts w:hint="eastAsia"/>
                    </w:rPr>
                    <w:t>默认：全部</w:t>
                  </w:r>
                </w:p>
                <w:p>
                  <w:r>
                    <w:rPr>
                      <w:rFonts w:hint="eastAsia"/>
                    </w:rPr>
                    <w:t>选择模式：单选</w:t>
                  </w:r>
                </w:p>
                <w:p>
                  <w:r>
                    <w:rPr>
                      <w:rFonts w:hint="eastAsia"/>
                    </w:rPr>
                    <w:t>固定选项：全部、零售、批发</w:t>
                  </w:r>
                </w:p>
                <w:p>
                  <w:r>
                    <w:rPr>
                      <w:rFonts w:hint="eastAsia"/>
                    </w:rPr>
                    <w:t>说明：</w:t>
                  </w:r>
                </w:p>
                <w:p>
                  <w:r>
                    <w:rPr>
                      <w:rFonts w:hint="eastAsia"/>
                    </w:rPr>
                    <w:t>全部：包含“零售”及“批发”；</w:t>
                  </w:r>
                </w:p>
                <w:p/>
                <w:p>
                  <w:r>
                    <w:rPr>
                      <w:rFonts w:hint="eastAsia"/>
                    </w:rPr>
                    <w:t>零售：零售单、零售退货单；</w:t>
                  </w:r>
                </w:p>
                <w:p/>
                <w:p>
                  <w:r>
                    <w:rPr>
                      <w:rFonts w:hint="eastAsia"/>
                    </w:rPr>
                    <w:t>批发：销售单（批发单）、销售换货单（批发换货单）、销售退货单（批发退货单）</w:t>
                  </w:r>
                </w:p>
              </w:tc>
              <w:tc>
                <w:tcPr>
                  <w:tcW w:w="222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走势依据</w:t>
                  </w:r>
                </w:p>
              </w:tc>
              <w:tc>
                <w:tcPr>
                  <w:tcW w:w="3278" w:type="dxa"/>
                </w:tcPr>
                <w:p>
                  <w:r>
                    <w:rPr>
                      <w:rFonts w:hint="eastAsia"/>
                    </w:rPr>
                    <w:t>默认：数量</w:t>
                  </w:r>
                </w:p>
                <w:p>
                  <w:r>
                    <w:rPr>
                      <w:rFonts w:hint="eastAsia"/>
                    </w:rPr>
                    <w:t>选择模式：单选</w:t>
                  </w:r>
                </w:p>
                <w:p>
                  <w:r>
                    <w:rPr>
                      <w:rFonts w:hint="eastAsia"/>
                    </w:rPr>
                    <w:t>固定选项：数量、金额、毛利</w:t>
                  </w:r>
                </w:p>
                <w:p>
                  <w:r>
                    <w:rPr>
                      <w:rFonts w:hint="eastAsia"/>
                    </w:rPr>
                    <w:t>说明：</w:t>
                  </w:r>
                </w:p>
                <w:p>
                  <w:r>
                    <w:rPr>
                      <w:rFonts w:hint="eastAsia"/>
                    </w:rPr>
                    <w:t>数量：“按数量”统计；</w:t>
                  </w:r>
                </w:p>
                <w:p/>
                <w:p>
                  <w:r>
                    <w:rPr>
                      <w:rFonts w:hint="eastAsia"/>
                    </w:rPr>
                    <w:t>金额：“按金额”统计；</w:t>
                  </w:r>
                </w:p>
                <w:p/>
                <w:p>
                  <w:r>
                    <w:rPr>
                      <w:rFonts w:hint="eastAsia"/>
                    </w:rPr>
                    <w:t>毛利：“按毛利”统计。</w:t>
                  </w:r>
                </w:p>
              </w:tc>
              <w:tc>
                <w:tcPr>
                  <w:tcW w:w="2224" w:type="dxa"/>
                </w:tcPr>
                <w:p/>
              </w:tc>
            </w:tr>
          </w:tbl>
          <w:p>
            <w:r>
              <w:rPr>
                <w:rFonts w:hint="eastAsia"/>
              </w:rPr>
              <w:t>8、点击查询条件的“重置”按钮，将所有查询条件重置为默认值；</w:t>
            </w:r>
          </w:p>
          <w:p>
            <w:r>
              <w:rPr>
                <w:rFonts w:hint="eastAsia"/>
              </w:rPr>
              <w:t>9、点击查询条件的“后退”按钮，将直接返回本页；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9" w:hRule="atLeast"/>
        </w:trPr>
        <w:tc>
          <w:tcPr>
            <w:tcW w:w="1636" w:type="dxa"/>
            <w:shd w:val="clear" w:color="auto" w:fill="BEBEBE" w:themeFill="background1" w:themeFillShade="BF"/>
          </w:tcPr>
          <w:p>
            <w:r>
              <w:rPr>
                <w:rFonts w:hint="eastAsia"/>
              </w:rPr>
              <w:t>数据源</w:t>
            </w:r>
          </w:p>
        </w:tc>
        <w:tc>
          <w:tcPr>
            <w:tcW w:w="6886" w:type="dxa"/>
          </w:tcPr>
          <w:p>
            <w:r>
              <w:rPr>
                <w:rFonts w:hint="eastAsia"/>
              </w:rPr>
              <w:t>1、有权限且已启用状态的公司和可使用且已启用状态的部门的销售单（批发单）、销售换货单（批发换货单）、销售退货单（批发退货单）、零售单、零售退货单数据；</w:t>
            </w:r>
          </w:p>
          <w:p>
            <w:r>
              <w:rPr>
                <w:rFonts w:hint="eastAsia"/>
              </w:rPr>
              <w:t>2、各数据字段对应内容</w:t>
            </w:r>
          </w:p>
          <w:tbl>
            <w:tblPr>
              <w:tblStyle w:val="20"/>
              <w:tblW w:w="67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3"/>
              <w:gridCol w:w="1380"/>
              <w:gridCol w:w="4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3" w:type="dxa"/>
                  <w:shd w:val="clear" w:color="auto" w:fill="A5A5A5" w:themeFill="accent3"/>
                </w:tcPr>
                <w:p>
                  <w:r>
                    <w:rPr>
                      <w:rFonts w:hint="eastAsia"/>
                    </w:rPr>
                    <w:t>数据字段</w:t>
                  </w:r>
                </w:p>
              </w:tc>
              <w:tc>
                <w:tcPr>
                  <w:tcW w:w="1380" w:type="dxa"/>
                  <w:shd w:val="clear" w:color="auto" w:fill="A5A5A5" w:themeFill="accent3"/>
                </w:tcPr>
                <w:p>
                  <w:r>
                    <w:rPr>
                      <w:rFonts w:hint="eastAsia"/>
                    </w:rPr>
                    <w:t>统计日期</w:t>
                  </w:r>
                </w:p>
              </w:tc>
              <w:tc>
                <w:tcPr>
                  <w:tcW w:w="4752" w:type="dxa"/>
                  <w:shd w:val="clear" w:color="auto" w:fill="A5A5A5" w:themeFill="accent3"/>
                </w:tcPr>
                <w:p>
                  <w:r>
                    <w:rPr>
                      <w:rFonts w:hint="eastAsia"/>
                    </w:rPr>
                    <w:t>对应来源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3" w:type="dxa"/>
                  <w:vMerge w:val="restart"/>
                  <w:shd w:val="clear" w:color="auto" w:fill="A5A5A5" w:themeFill="accent3"/>
                </w:tcPr>
                <w:p>
                  <w:r>
                    <w:rPr>
                      <w:rFonts w:hint="eastAsia"/>
                    </w:rPr>
                    <w:t>统计日期列</w:t>
                  </w:r>
                </w:p>
              </w:tc>
              <w:tc>
                <w:tcPr>
                  <w:tcW w:w="1380" w:type="dxa"/>
                  <w:shd w:val="clear" w:color="auto" w:fill="auto"/>
                </w:tcPr>
                <w:p>
                  <w:r>
                    <w:rPr>
                      <w:rFonts w:hint="eastAsia"/>
                    </w:rPr>
                    <w:t>日</w:t>
                  </w:r>
                </w:p>
              </w:tc>
              <w:tc>
                <w:tcPr>
                  <w:tcW w:w="4752" w:type="dxa"/>
                  <w:shd w:val="clear" w:color="auto" w:fill="auto"/>
                </w:tcPr>
                <w:p>
                  <w:r>
                    <w:rPr>
                      <w:rFonts w:hint="eastAsia"/>
                    </w:rPr>
                    <w:t>格式：YYYY-MM-DD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3" w:type="dxa"/>
                  <w:vMerge w:val="continue"/>
                  <w:shd w:val="clear" w:color="auto" w:fill="A5A5A5" w:themeFill="accent3"/>
                </w:tcPr>
                <w:p/>
              </w:tc>
              <w:tc>
                <w:tcPr>
                  <w:tcW w:w="1380" w:type="dxa"/>
                  <w:shd w:val="clear" w:color="auto" w:fill="auto"/>
                </w:tcPr>
                <w:p>
                  <w:r>
                    <w:rPr>
                      <w:rFonts w:hint="eastAsia"/>
                    </w:rPr>
                    <w:t>周</w:t>
                  </w:r>
                </w:p>
              </w:tc>
              <w:tc>
                <w:tcPr>
                  <w:tcW w:w="4752" w:type="dxa"/>
                  <w:shd w:val="clear" w:color="auto" w:fill="auto"/>
                </w:tcPr>
                <w:p>
                  <w:r>
                    <w:rPr>
                      <w:rFonts w:hint="eastAsia"/>
                    </w:rPr>
                    <w:t>格式：YYYY-MM-DD-YYYY-MM-DD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3" w:type="dxa"/>
                  <w:vMerge w:val="continue"/>
                  <w:shd w:val="clear" w:color="auto" w:fill="A5A5A5" w:themeFill="accent3"/>
                </w:tcPr>
                <w:p/>
              </w:tc>
              <w:tc>
                <w:tcPr>
                  <w:tcW w:w="1380" w:type="dxa"/>
                  <w:shd w:val="clear" w:color="auto" w:fill="auto"/>
                </w:tcPr>
                <w:p>
                  <w:r>
                    <w:rPr>
                      <w:rFonts w:hint="eastAsia"/>
                    </w:rPr>
                    <w:t>月</w:t>
                  </w:r>
                </w:p>
              </w:tc>
              <w:tc>
                <w:tcPr>
                  <w:tcW w:w="4752" w:type="dxa"/>
                  <w:shd w:val="clear" w:color="auto" w:fill="auto"/>
                </w:tcPr>
                <w:p>
                  <w:r>
                    <w:rPr>
                      <w:rFonts w:hint="eastAsia"/>
                    </w:rPr>
                    <w:t>格式：YYYY-MM-YYYY-MM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3" w:type="dxa"/>
                  <w:vMerge w:val="continue"/>
                  <w:shd w:val="clear" w:color="auto" w:fill="A5A5A5" w:themeFill="accent3"/>
                </w:tcPr>
                <w:p/>
              </w:tc>
              <w:tc>
                <w:tcPr>
                  <w:tcW w:w="1380" w:type="dxa"/>
                  <w:shd w:val="clear" w:color="auto" w:fill="auto"/>
                </w:tcPr>
                <w:p>
                  <w:r>
                    <w:rPr>
                      <w:rFonts w:hint="eastAsia"/>
                    </w:rPr>
                    <w:t>季</w:t>
                  </w:r>
                </w:p>
              </w:tc>
              <w:tc>
                <w:tcPr>
                  <w:tcW w:w="4752" w:type="dxa"/>
                  <w:shd w:val="clear" w:color="auto" w:fill="auto"/>
                </w:tcPr>
                <w:p>
                  <w:r>
                    <w:rPr>
                      <w:rFonts w:hint="eastAsia"/>
                    </w:rPr>
                    <w:t>格式：YYYY-MM-YYYY-MM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3" w:type="dxa"/>
                  <w:vMerge w:val="continue"/>
                  <w:shd w:val="clear" w:color="auto" w:fill="A5A5A5" w:themeFill="accent3"/>
                </w:tcPr>
                <w:p/>
              </w:tc>
              <w:tc>
                <w:tcPr>
                  <w:tcW w:w="1380" w:type="dxa"/>
                  <w:shd w:val="clear" w:color="auto" w:fill="auto"/>
                </w:tcPr>
                <w:p>
                  <w:r>
                    <w:rPr>
                      <w:rFonts w:hint="eastAsia"/>
                    </w:rPr>
                    <w:t>年</w:t>
                  </w:r>
                </w:p>
              </w:tc>
              <w:tc>
                <w:tcPr>
                  <w:tcW w:w="4752" w:type="dxa"/>
                  <w:shd w:val="clear" w:color="auto" w:fill="auto"/>
                </w:tcPr>
                <w:p>
                  <w:r>
                    <w:rPr>
                      <w:rFonts w:hint="eastAsia"/>
                    </w:rPr>
                    <w:t>格式：YYYY-YYYY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3" w:type="dxa"/>
                  <w:shd w:val="clear" w:color="auto" w:fill="A5A5A5" w:themeFill="accent3"/>
                </w:tcPr>
                <w:p>
                  <w:r>
                    <w:rPr>
                      <w:rFonts w:hint="eastAsia"/>
                    </w:rPr>
                    <w:t>数量</w:t>
                  </w:r>
                </w:p>
              </w:tc>
              <w:tc>
                <w:tcPr>
                  <w:tcW w:w="1380" w:type="dxa"/>
                  <w:shd w:val="clear" w:color="auto" w:fill="auto"/>
                </w:tcPr>
                <w:p/>
              </w:tc>
              <w:tc>
                <w:tcPr>
                  <w:tcW w:w="4752" w:type="dxa"/>
                  <w:shd w:val="clear" w:color="auto" w:fill="auto"/>
                </w:tcPr>
                <w:p>
                  <w:r>
                    <w:rPr>
                      <w:rFonts w:hint="eastAsia"/>
                    </w:rPr>
                    <w:t>商品数量（=零售单商品数量-零售退货单商品数量+销售单商品数量-销售退货单商品数量+销售换货单换出商品数量-销售换货单换入商品数量）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3" w:type="dxa"/>
                  <w:shd w:val="clear" w:color="auto" w:fill="A5A5A5" w:themeFill="accent3"/>
                </w:tcPr>
                <w:p>
                  <w:r>
                    <w:rPr>
                      <w:rFonts w:hint="eastAsia"/>
                    </w:rPr>
                    <w:t>金额</w:t>
                  </w:r>
                </w:p>
              </w:tc>
              <w:tc>
                <w:tcPr>
                  <w:tcW w:w="1380" w:type="dxa"/>
                  <w:shd w:val="clear" w:color="auto" w:fill="auto"/>
                </w:tcPr>
                <w:p/>
              </w:tc>
              <w:tc>
                <w:tcPr>
                  <w:tcW w:w="4752" w:type="dxa"/>
                  <w:shd w:val="clear" w:color="auto" w:fill="auto"/>
                </w:tcPr>
                <w:p>
                  <w:r>
                    <w:rPr>
                      <w:rFonts w:hint="eastAsia"/>
                    </w:rPr>
                    <w:t>商品折后金额</w:t>
                  </w:r>
                </w:p>
                <w:p>
                  <w:r>
                    <w:rPr>
                      <w:rFonts w:hint="eastAsia"/>
                    </w:rPr>
                    <w:t>（=零售单商品折后金额-零售退货单商品折后金额+销售单商品折后金额-销售退货单商品折后金额+销售换货单换出商品折后金额-销售换货单换入商品折后金额）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3" w:type="dxa"/>
                  <w:shd w:val="clear" w:color="auto" w:fill="A5A5A5" w:themeFill="accent3"/>
                </w:tcPr>
                <w:p>
                  <w:r>
                    <w:rPr>
                      <w:rFonts w:hint="eastAsia"/>
                    </w:rPr>
                    <w:t>毛利</w:t>
                  </w:r>
                </w:p>
              </w:tc>
              <w:tc>
                <w:tcPr>
                  <w:tcW w:w="1380" w:type="dxa"/>
                  <w:shd w:val="clear" w:color="auto" w:fill="auto"/>
                </w:tcPr>
                <w:p/>
              </w:tc>
              <w:tc>
                <w:tcPr>
                  <w:tcW w:w="4752" w:type="dxa"/>
                  <w:shd w:val="clear" w:color="auto" w:fill="auto"/>
                </w:tcPr>
                <w:p>
                  <w:r>
                    <w:rPr>
                      <w:rFonts w:hint="eastAsia"/>
                    </w:rPr>
                    <w:t>商品折后金额-商品成本金额</w:t>
                  </w:r>
                </w:p>
              </w:tc>
            </w:tr>
          </w:tb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输出/后置条件</w:t>
            </w:r>
          </w:p>
        </w:tc>
        <w:tc>
          <w:tcPr>
            <w:tcW w:w="6886" w:type="dxa"/>
          </w:tcPr>
          <w:p>
            <w:pPr>
              <w:numPr>
                <w:ilvl w:val="0"/>
                <w:numId w:val="48"/>
              </w:numPr>
            </w:pPr>
            <w:r>
              <w:rPr>
                <w:rFonts w:hint="eastAsia"/>
              </w:rPr>
              <w:t>点击“后退”按钮，则直接返回“报表”页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非正常流程</w:t>
            </w:r>
          </w:p>
        </w:tc>
        <w:tc>
          <w:tcPr>
            <w:tcW w:w="6886" w:type="dxa"/>
          </w:tcPr>
          <w:p>
            <w:r>
              <w:rPr>
                <w:rFonts w:hint="eastAsia"/>
              </w:rPr>
              <w:t>无数据</w:t>
            </w:r>
          </w:p>
        </w:tc>
      </w:tr>
    </w:tbl>
    <w:p/>
    <w:p>
      <w:pPr>
        <w:outlineLvl w:val="2"/>
        <w:rPr>
          <w:sz w:val="28"/>
          <w:szCs w:val="28"/>
        </w:rPr>
      </w:pPr>
      <w:bookmarkStart w:id="104" w:name="_Toc9214"/>
      <w:bookmarkStart w:id="105" w:name="_Toc26080"/>
      <w:r>
        <w:rPr>
          <w:rFonts w:hint="eastAsia"/>
          <w:sz w:val="28"/>
          <w:szCs w:val="28"/>
        </w:rPr>
        <w:t>3.2.22 销售对比</w:t>
      </w:r>
      <w:bookmarkEnd w:id="104"/>
      <w:bookmarkEnd w:id="105"/>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6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用户场景</w:t>
            </w:r>
          </w:p>
        </w:tc>
        <w:tc>
          <w:tcPr>
            <w:tcW w:w="6886" w:type="dxa"/>
          </w:tcPr>
          <w:p>
            <w:r>
              <w:rPr>
                <w:rFonts w:hint="eastAsia"/>
              </w:rPr>
              <w:t>查看销售对比统计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功能描述</w:t>
            </w:r>
          </w:p>
        </w:tc>
        <w:tc>
          <w:tcPr>
            <w:tcW w:w="6886" w:type="dxa"/>
          </w:tcPr>
          <w:p>
            <w:r>
              <w:rPr>
                <w:rFonts w:hint="eastAsia"/>
              </w:rPr>
              <w:t>用户查看日期期间内销售对比统计。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优先级</w:t>
            </w:r>
          </w:p>
        </w:tc>
        <w:tc>
          <w:tcPr>
            <w:tcW w:w="6886" w:type="dxa"/>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输入/前置条件</w:t>
            </w:r>
          </w:p>
        </w:tc>
        <w:tc>
          <w:tcPr>
            <w:tcW w:w="6886" w:type="dxa"/>
          </w:tcPr>
          <w:p>
            <w:r>
              <w:rPr>
                <w:rFonts w:hint="eastAsia"/>
              </w:rPr>
              <w:t>进入“销售对比”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需求描述</w:t>
            </w:r>
          </w:p>
        </w:tc>
        <w:tc>
          <w:tcPr>
            <w:tcW w:w="6886" w:type="dxa"/>
          </w:tcPr>
          <w:p>
            <w:pPr>
              <w:numPr>
                <w:ilvl w:val="0"/>
                <w:numId w:val="49"/>
              </w:numPr>
            </w:pPr>
            <w:r>
              <w:rPr>
                <w:rFonts w:hint="eastAsia"/>
              </w:rPr>
              <w:t>对比范围1：默认显示当前自然月，开始日期为自然月1日，结束日期为自然日；</w:t>
            </w:r>
          </w:p>
          <w:p>
            <w:pPr>
              <w:ind w:firstLine="420" w:firstLineChars="200"/>
            </w:pPr>
            <w:r>
              <w:rPr>
                <w:rFonts w:hint="eastAsia"/>
              </w:rPr>
              <w:t>对比范围2：默认显示上月，开始日期为上月1日，结束日期为上月最后一日；</w:t>
            </w:r>
          </w:p>
          <w:p>
            <w:r>
              <w:rPr>
                <w:rFonts w:hint="eastAsia"/>
              </w:rPr>
              <w:t>2、显示“全部”类别商品，并允许用户快速切换正常启用状态的一级商品类别进行点击切换过滤结果，并与“查询条件”→“商品类别”进行关联存值；</w:t>
            </w:r>
          </w:p>
          <w:p>
            <w:r>
              <w:rPr>
                <w:rFonts w:hint="eastAsia"/>
              </w:rPr>
              <w:t>3、显示当前结果日期范围；</w:t>
            </w:r>
          </w:p>
          <w:p>
            <w:r>
              <w:rPr>
                <w:rFonts w:hint="eastAsia"/>
              </w:rPr>
              <w:t>4、明细结果列表说明：</w:t>
            </w:r>
          </w:p>
          <w:tbl>
            <w:tblPr>
              <w:tblStyle w:val="20"/>
              <w:tblW w:w="54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3"/>
              <w:gridCol w:w="1610"/>
              <w:gridCol w:w="841"/>
              <w:gridCol w:w="2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3" w:type="dxa"/>
                  <w:shd w:val="clear" w:color="auto" w:fill="A5A5A5" w:themeFill="accent3"/>
                </w:tcPr>
                <w:p>
                  <w:r>
                    <w:rPr>
                      <w:rFonts w:hint="eastAsia"/>
                    </w:rPr>
                    <w:t>统计方案</w:t>
                  </w:r>
                </w:p>
              </w:tc>
              <w:tc>
                <w:tcPr>
                  <w:tcW w:w="1610" w:type="dxa"/>
                  <w:shd w:val="clear" w:color="auto" w:fill="A5A5A5" w:themeFill="accent3"/>
                </w:tcPr>
                <w:p>
                  <w:r>
                    <w:rPr>
                      <w:rFonts w:hint="eastAsia"/>
                    </w:rPr>
                    <w:t>权限分支</w:t>
                  </w:r>
                </w:p>
              </w:tc>
              <w:tc>
                <w:tcPr>
                  <w:tcW w:w="841" w:type="dxa"/>
                  <w:shd w:val="clear" w:color="auto" w:fill="A5A5A5" w:themeFill="accent3"/>
                </w:tcPr>
                <w:p>
                  <w:r>
                    <w:rPr>
                      <w:rFonts w:hint="eastAsia"/>
                    </w:rPr>
                    <w:t>是否显示</w:t>
                  </w:r>
                </w:p>
              </w:tc>
              <w:tc>
                <w:tcPr>
                  <w:tcW w:w="2189" w:type="dxa"/>
                  <w:shd w:val="clear" w:color="auto" w:fill="A5A5A5" w:themeFill="accent3"/>
                </w:tcPr>
                <w:p>
                  <w:r>
                    <w:rPr>
                      <w:rFonts w:hint="eastAsia"/>
                    </w:rPr>
                    <w:t>“明细行”页面显示内容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3" w:type="dxa"/>
                  <w:vMerge w:val="restart"/>
                  <w:shd w:val="clear" w:color="auto" w:fill="A5A5A5" w:themeFill="accent3"/>
                </w:tcPr>
                <w:p>
                  <w:r>
                    <w:rPr>
                      <w:rFonts w:hint="eastAsia"/>
                    </w:rPr>
                    <w:t>按数量</w:t>
                  </w:r>
                </w:p>
              </w:tc>
              <w:tc>
                <w:tcPr>
                  <w:tcW w:w="1610" w:type="dxa"/>
                  <w:shd w:val="clear" w:color="auto" w:fill="A5A5A5" w:themeFill="accent3"/>
                </w:tcPr>
                <w:p>
                  <w:r>
                    <w:rPr>
                      <w:rFonts w:hint="eastAsia"/>
                    </w:rPr>
                    <w:t>有“查看成本价”权限</w:t>
                  </w:r>
                </w:p>
              </w:tc>
              <w:tc>
                <w:tcPr>
                  <w:tcW w:w="841" w:type="dxa"/>
                </w:tcPr>
                <w:p>
                  <w:r>
                    <w:rPr>
                      <w:rFonts w:hint="eastAsia"/>
                    </w:rPr>
                    <w:t>显示</w:t>
                  </w:r>
                </w:p>
              </w:tc>
              <w:tc>
                <w:tcPr>
                  <w:tcW w:w="2189" w:type="dxa"/>
                  <w:vMerge w:val="restart"/>
                </w:tcPr>
                <w:p>
                  <w:r>
                    <w:rPr>
                      <w:rFonts w:hint="eastAsia"/>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3" w:type="dxa"/>
                  <w:vMerge w:val="continue"/>
                  <w:shd w:val="clear" w:color="auto" w:fill="A5A5A5" w:themeFill="accent3"/>
                </w:tcPr>
                <w:p/>
              </w:tc>
              <w:tc>
                <w:tcPr>
                  <w:tcW w:w="1610" w:type="dxa"/>
                  <w:shd w:val="clear" w:color="auto" w:fill="A5A5A5" w:themeFill="accent3"/>
                </w:tcPr>
                <w:p>
                  <w:r>
                    <w:rPr>
                      <w:rFonts w:hint="eastAsia"/>
                    </w:rPr>
                    <w:t>无“查看成本价”权限</w:t>
                  </w:r>
                </w:p>
              </w:tc>
              <w:tc>
                <w:tcPr>
                  <w:tcW w:w="841" w:type="dxa"/>
                </w:tcPr>
                <w:p>
                  <w:r>
                    <w:rPr>
                      <w:rFonts w:hint="eastAsia"/>
                    </w:rPr>
                    <w:t>显示</w:t>
                  </w:r>
                </w:p>
              </w:tc>
              <w:tc>
                <w:tcPr>
                  <w:tcW w:w="2189"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3" w:type="dxa"/>
                  <w:vMerge w:val="restart"/>
                  <w:shd w:val="clear" w:color="auto" w:fill="A5A5A5" w:themeFill="accent3"/>
                </w:tcPr>
                <w:p>
                  <w:r>
                    <w:rPr>
                      <w:rFonts w:hint="eastAsia"/>
                    </w:rPr>
                    <w:t>按金额</w:t>
                  </w:r>
                </w:p>
              </w:tc>
              <w:tc>
                <w:tcPr>
                  <w:tcW w:w="1610" w:type="dxa"/>
                  <w:shd w:val="clear" w:color="auto" w:fill="A5A5A5" w:themeFill="accent3"/>
                </w:tcPr>
                <w:p>
                  <w:r>
                    <w:rPr>
                      <w:rFonts w:hint="eastAsia"/>
                    </w:rPr>
                    <w:t>有“查看成本价”权限</w:t>
                  </w:r>
                </w:p>
              </w:tc>
              <w:tc>
                <w:tcPr>
                  <w:tcW w:w="841" w:type="dxa"/>
                </w:tcPr>
                <w:p>
                  <w:r>
                    <w:rPr>
                      <w:rFonts w:hint="eastAsia"/>
                    </w:rPr>
                    <w:t>显示</w:t>
                  </w:r>
                </w:p>
              </w:tc>
              <w:tc>
                <w:tcPr>
                  <w:tcW w:w="2189" w:type="dxa"/>
                  <w:vMerge w:val="restart"/>
                </w:tcPr>
                <w:p>
                  <w:r>
                    <w:rPr>
                      <w:rFonts w:hint="eastAsia"/>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3" w:type="dxa"/>
                  <w:vMerge w:val="continue"/>
                  <w:shd w:val="clear" w:color="auto" w:fill="A5A5A5" w:themeFill="accent3"/>
                </w:tcPr>
                <w:p/>
              </w:tc>
              <w:tc>
                <w:tcPr>
                  <w:tcW w:w="1610" w:type="dxa"/>
                  <w:shd w:val="clear" w:color="auto" w:fill="A5A5A5" w:themeFill="accent3"/>
                </w:tcPr>
                <w:p>
                  <w:r>
                    <w:rPr>
                      <w:rFonts w:hint="eastAsia"/>
                    </w:rPr>
                    <w:t>无“查看成本价”权限</w:t>
                  </w:r>
                </w:p>
              </w:tc>
              <w:tc>
                <w:tcPr>
                  <w:tcW w:w="841" w:type="dxa"/>
                </w:tcPr>
                <w:p>
                  <w:r>
                    <w:rPr>
                      <w:rFonts w:hint="eastAsia"/>
                    </w:rPr>
                    <w:t>显示</w:t>
                  </w:r>
                </w:p>
              </w:tc>
              <w:tc>
                <w:tcPr>
                  <w:tcW w:w="2189"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3" w:type="dxa"/>
                  <w:vMerge w:val="restart"/>
                  <w:shd w:val="clear" w:color="auto" w:fill="A5A5A5" w:themeFill="accent3"/>
                </w:tcPr>
                <w:p>
                  <w:r>
                    <w:rPr>
                      <w:rFonts w:hint="eastAsia"/>
                    </w:rPr>
                    <w:t>按毛利</w:t>
                  </w:r>
                </w:p>
              </w:tc>
              <w:tc>
                <w:tcPr>
                  <w:tcW w:w="1610" w:type="dxa"/>
                  <w:shd w:val="clear" w:color="auto" w:fill="A5A5A5" w:themeFill="accent3"/>
                </w:tcPr>
                <w:p>
                  <w:r>
                    <w:rPr>
                      <w:rFonts w:hint="eastAsia"/>
                    </w:rPr>
                    <w:t>有“查看成本价”权限</w:t>
                  </w:r>
                </w:p>
              </w:tc>
              <w:tc>
                <w:tcPr>
                  <w:tcW w:w="841" w:type="dxa"/>
                </w:tcPr>
                <w:p>
                  <w:r>
                    <w:rPr>
                      <w:rFonts w:hint="eastAsia"/>
                    </w:rPr>
                    <w:t>显示</w:t>
                  </w:r>
                </w:p>
              </w:tc>
              <w:tc>
                <w:tcPr>
                  <w:tcW w:w="2189" w:type="dxa"/>
                  <w:vMerge w:val="restart"/>
                </w:tcPr>
                <w:p>
                  <w:r>
                    <w:rPr>
                      <w:rFonts w:hint="eastAsia"/>
                    </w:rPr>
                    <w:t>“毛利”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3" w:type="dxa"/>
                  <w:vMerge w:val="continue"/>
                  <w:shd w:val="clear" w:color="auto" w:fill="A5A5A5" w:themeFill="accent3"/>
                </w:tcPr>
                <w:p/>
              </w:tc>
              <w:tc>
                <w:tcPr>
                  <w:tcW w:w="1610" w:type="dxa"/>
                  <w:shd w:val="clear" w:color="auto" w:fill="A5A5A5" w:themeFill="accent3"/>
                </w:tcPr>
                <w:p>
                  <w:r>
                    <w:rPr>
                      <w:rFonts w:hint="eastAsia"/>
                    </w:rPr>
                    <w:t>无“查看成本价”权限</w:t>
                  </w:r>
                </w:p>
              </w:tc>
              <w:tc>
                <w:tcPr>
                  <w:tcW w:w="841" w:type="dxa"/>
                </w:tcPr>
                <w:p>
                  <w:r>
                    <w:rPr>
                      <w:rFonts w:hint="eastAsia"/>
                    </w:rPr>
                    <w:t>不显示</w:t>
                  </w:r>
                </w:p>
              </w:tc>
              <w:tc>
                <w:tcPr>
                  <w:tcW w:w="2189" w:type="dxa"/>
                  <w:vMerge w:val="continue"/>
                </w:tcPr>
                <w:p/>
              </w:tc>
            </w:tr>
          </w:tbl>
          <w:p>
            <w:r>
              <w:rPr>
                <w:rFonts w:hint="eastAsia"/>
              </w:rPr>
              <w:t>5、点击右上查询按钮进入本功能“查询条件”页</w:t>
            </w:r>
          </w:p>
          <w:p>
            <w:r>
              <w:rPr>
                <w:rFonts w:hint="eastAsia"/>
              </w:rPr>
              <w:t>6、“查询条件”页说明</w:t>
            </w:r>
          </w:p>
          <w:tbl>
            <w:tblPr>
              <w:tblStyle w:val="20"/>
              <w:tblW w:w="66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8"/>
              <w:gridCol w:w="3278"/>
              <w:gridCol w:w="2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条件名称</w:t>
                  </w:r>
                </w:p>
              </w:tc>
              <w:tc>
                <w:tcPr>
                  <w:tcW w:w="3278" w:type="dxa"/>
                  <w:shd w:val="clear" w:color="auto" w:fill="A5A5A5" w:themeFill="accent3"/>
                </w:tcPr>
                <w:p>
                  <w:r>
                    <w:rPr>
                      <w:rFonts w:hint="eastAsia"/>
                    </w:rPr>
                    <w:t>默认值及其他说明</w:t>
                  </w:r>
                </w:p>
              </w:tc>
              <w:tc>
                <w:tcPr>
                  <w:tcW w:w="2224" w:type="dxa"/>
                  <w:shd w:val="clear" w:color="auto" w:fill="A5A5A5" w:themeFill="accent3"/>
                </w:tcPr>
                <w:p>
                  <w:r>
                    <w:rPr>
                      <w:rFonts w:hint="eastAsia"/>
                    </w:rPr>
                    <w:t>点击跳转页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公司部门</w:t>
                  </w:r>
                </w:p>
              </w:tc>
              <w:tc>
                <w:tcPr>
                  <w:tcW w:w="3278" w:type="dxa"/>
                </w:tcPr>
                <w:p>
                  <w:r>
                    <w:rPr>
                      <w:rFonts w:hint="eastAsia"/>
                    </w:rPr>
                    <w:t>默认：当前登录公司</w:t>
                  </w:r>
                </w:p>
              </w:tc>
              <w:tc>
                <w:tcPr>
                  <w:tcW w:w="2224" w:type="dxa"/>
                </w:tcPr>
                <w:p>
                  <w:r>
                    <w:rPr>
                      <w:rFonts w:hint="eastAsia" w:asciiTheme="majorEastAsia" w:hAnsiTheme="majorEastAsia" w:eastAsiaTheme="majorEastAsia"/>
                      <w:color w:val="000000" w:themeColor="text1"/>
                      <w14:textFill>
                        <w14:solidFill>
                          <w14:schemeClr w14:val="tx1"/>
                        </w14:solidFill>
                      </w14:textFill>
                    </w:rPr>
                    <w:t>3.5.1 公司部门-单选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商品类别</w:t>
                  </w:r>
                </w:p>
              </w:tc>
              <w:tc>
                <w:tcPr>
                  <w:tcW w:w="3278" w:type="dxa"/>
                </w:tcPr>
                <w:p>
                  <w:r>
                    <w:rPr>
                      <w:rFonts w:hint="eastAsia"/>
                    </w:rPr>
                    <w:t>默认：全部</w:t>
                  </w:r>
                </w:p>
                <w:p/>
              </w:tc>
              <w:tc>
                <w:tcPr>
                  <w:tcW w:w="2224" w:type="dxa"/>
                </w:tcPr>
                <w:p>
                  <w:r>
                    <w:rPr>
                      <w:rFonts w:hint="eastAsia" w:asciiTheme="majorEastAsia" w:hAnsiTheme="majorEastAsia" w:eastAsiaTheme="majorEastAsia"/>
                      <w:color w:val="000000" w:themeColor="text1"/>
                      <w14:textFill>
                        <w14:solidFill>
                          <w14:schemeClr w14:val="tx1"/>
                        </w14:solidFill>
                      </w14:textFill>
                    </w:rPr>
                    <w:t>3.5.2 商品类别-单选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对比范围1</w:t>
                  </w:r>
                </w:p>
              </w:tc>
              <w:tc>
                <w:tcPr>
                  <w:tcW w:w="3278" w:type="dxa"/>
                </w:tcPr>
                <w:p>
                  <w:r>
                    <w:rPr>
                      <w:rFonts w:hint="eastAsia"/>
                    </w:rPr>
                    <w:t>默认显示当前自然月，开始日期为自然月1日，结束日期为自然日；</w:t>
                  </w:r>
                </w:p>
                <w:p>
                  <w:r>
                    <w:rPr>
                      <w:rFonts w:hint="eastAsia"/>
                    </w:rPr>
                    <w:t>格式：YYYY-MM-DD</w:t>
                  </w:r>
                </w:p>
              </w:tc>
              <w:tc>
                <w:tcPr>
                  <w:tcW w:w="2224" w:type="dxa"/>
                </w:tcPr>
                <w:p>
                  <w:r>
                    <w:rPr>
                      <w:rFonts w:hint="eastAsia"/>
                    </w:rPr>
                    <w:t>系统日期选择控件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对比范围2</w:t>
                  </w:r>
                </w:p>
              </w:tc>
              <w:tc>
                <w:tcPr>
                  <w:tcW w:w="3278" w:type="dxa"/>
                </w:tcPr>
                <w:p>
                  <w:r>
                    <w:rPr>
                      <w:rFonts w:hint="eastAsia"/>
                    </w:rPr>
                    <w:t>默认显示上月，开始日期为上月1日，结束日期为上月最后一日；</w:t>
                  </w:r>
                </w:p>
                <w:p>
                  <w:r>
                    <w:rPr>
                      <w:rFonts w:hint="eastAsia"/>
                    </w:rPr>
                    <w:t>格式：YYYY-MM-DD</w:t>
                  </w:r>
                </w:p>
              </w:tc>
              <w:tc>
                <w:tcPr>
                  <w:tcW w:w="2224" w:type="dxa"/>
                </w:tcPr>
                <w:p>
                  <w:r>
                    <w:rPr>
                      <w:rFonts w:hint="eastAsia"/>
                    </w:rPr>
                    <w:t>系统日期选择控件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销售类型</w:t>
                  </w:r>
                </w:p>
              </w:tc>
              <w:tc>
                <w:tcPr>
                  <w:tcW w:w="3278" w:type="dxa"/>
                </w:tcPr>
                <w:p>
                  <w:r>
                    <w:rPr>
                      <w:rFonts w:hint="eastAsia"/>
                    </w:rPr>
                    <w:t>默认：全部</w:t>
                  </w:r>
                </w:p>
                <w:p>
                  <w:r>
                    <w:rPr>
                      <w:rFonts w:hint="eastAsia"/>
                    </w:rPr>
                    <w:t>选择模式：单选</w:t>
                  </w:r>
                </w:p>
                <w:p>
                  <w:r>
                    <w:rPr>
                      <w:rFonts w:hint="eastAsia"/>
                    </w:rPr>
                    <w:t>固定选项：全部、零售、批发</w:t>
                  </w:r>
                </w:p>
                <w:p>
                  <w:r>
                    <w:rPr>
                      <w:rFonts w:hint="eastAsia"/>
                    </w:rPr>
                    <w:t>说明：</w:t>
                  </w:r>
                </w:p>
                <w:p>
                  <w:r>
                    <w:rPr>
                      <w:rFonts w:hint="eastAsia"/>
                    </w:rPr>
                    <w:t>全部：包含“零售”及“批发”；</w:t>
                  </w:r>
                </w:p>
                <w:p/>
                <w:p>
                  <w:r>
                    <w:rPr>
                      <w:rFonts w:hint="eastAsia"/>
                    </w:rPr>
                    <w:t>零售：零售单、零售退货单；</w:t>
                  </w:r>
                </w:p>
                <w:p/>
                <w:p>
                  <w:r>
                    <w:rPr>
                      <w:rFonts w:hint="eastAsia"/>
                    </w:rPr>
                    <w:t>批发：销售单（批发单）、销售换货单（批发换货单）、销售退货单（批发退货单）</w:t>
                  </w:r>
                </w:p>
              </w:tc>
              <w:tc>
                <w:tcPr>
                  <w:tcW w:w="222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对比依据</w:t>
                  </w:r>
                </w:p>
              </w:tc>
              <w:tc>
                <w:tcPr>
                  <w:tcW w:w="3278" w:type="dxa"/>
                </w:tcPr>
                <w:p>
                  <w:r>
                    <w:rPr>
                      <w:rFonts w:hint="eastAsia"/>
                    </w:rPr>
                    <w:t>默认：数量</w:t>
                  </w:r>
                </w:p>
                <w:p>
                  <w:r>
                    <w:rPr>
                      <w:rFonts w:hint="eastAsia"/>
                    </w:rPr>
                    <w:t>选择模式：单选</w:t>
                  </w:r>
                </w:p>
                <w:p>
                  <w:r>
                    <w:rPr>
                      <w:rFonts w:hint="eastAsia"/>
                    </w:rPr>
                    <w:t>固定选项：数量、金额、毛利</w:t>
                  </w:r>
                </w:p>
                <w:p>
                  <w:r>
                    <w:rPr>
                      <w:rFonts w:hint="eastAsia"/>
                    </w:rPr>
                    <w:t>说明：</w:t>
                  </w:r>
                </w:p>
                <w:p>
                  <w:r>
                    <w:rPr>
                      <w:rFonts w:hint="eastAsia"/>
                    </w:rPr>
                    <w:t>数量：“按数量”统计；</w:t>
                  </w:r>
                </w:p>
                <w:p/>
                <w:p>
                  <w:r>
                    <w:rPr>
                      <w:rFonts w:hint="eastAsia"/>
                    </w:rPr>
                    <w:t>金额：“按金额”统计；</w:t>
                  </w:r>
                </w:p>
                <w:p/>
                <w:p>
                  <w:r>
                    <w:rPr>
                      <w:rFonts w:hint="eastAsia"/>
                    </w:rPr>
                    <w:t>毛利：“按毛利”统计。</w:t>
                  </w:r>
                </w:p>
              </w:tc>
              <w:tc>
                <w:tcPr>
                  <w:tcW w:w="2224" w:type="dxa"/>
                </w:tcPr>
                <w:p/>
              </w:tc>
            </w:tr>
          </w:tbl>
          <w:p>
            <w:r>
              <w:rPr>
                <w:rFonts w:hint="eastAsia"/>
              </w:rPr>
              <w:t>7、点击查询条件的“重置”按钮，将所有查询条件重置为默认值；</w:t>
            </w:r>
          </w:p>
          <w:p>
            <w:r>
              <w:rPr>
                <w:rFonts w:hint="eastAsia"/>
              </w:rPr>
              <w:t>8、点击查询条件的“后退”按钮，将直接返回本页；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9" w:hRule="atLeast"/>
        </w:trPr>
        <w:tc>
          <w:tcPr>
            <w:tcW w:w="1636" w:type="dxa"/>
            <w:shd w:val="clear" w:color="auto" w:fill="BEBEBE" w:themeFill="background1" w:themeFillShade="BF"/>
          </w:tcPr>
          <w:p>
            <w:r>
              <w:rPr>
                <w:rFonts w:hint="eastAsia"/>
              </w:rPr>
              <w:t>数据源</w:t>
            </w:r>
          </w:p>
        </w:tc>
        <w:tc>
          <w:tcPr>
            <w:tcW w:w="6886" w:type="dxa"/>
          </w:tcPr>
          <w:p>
            <w:r>
              <w:rPr>
                <w:rFonts w:hint="eastAsia"/>
              </w:rPr>
              <w:t>1、有权限且已启用状态的公司和可使用且已启用状态的部门的销售单（批发单）、销售换货单（批发换货单）、销售退货单（批发退货单）、零售单、零售退货单数据；</w:t>
            </w:r>
          </w:p>
          <w:p>
            <w:r>
              <w:rPr>
                <w:rFonts w:hint="eastAsia"/>
              </w:rPr>
              <w:t>2、各数据字段对应内容</w:t>
            </w:r>
          </w:p>
          <w:tbl>
            <w:tblPr>
              <w:tblStyle w:val="20"/>
              <w:tblW w:w="63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3"/>
              <w:gridCol w:w="5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3" w:type="dxa"/>
                  <w:shd w:val="clear" w:color="auto" w:fill="A5A5A5" w:themeFill="accent3"/>
                </w:tcPr>
                <w:p>
                  <w:r>
                    <w:rPr>
                      <w:rFonts w:hint="eastAsia"/>
                    </w:rPr>
                    <w:t>数据字段</w:t>
                  </w:r>
                </w:p>
              </w:tc>
              <w:tc>
                <w:tcPr>
                  <w:tcW w:w="5650" w:type="dxa"/>
                  <w:shd w:val="clear" w:color="auto" w:fill="A5A5A5" w:themeFill="accent3"/>
                </w:tcPr>
                <w:p>
                  <w:r>
                    <w:rPr>
                      <w:rFonts w:hint="eastAsia"/>
                    </w:rPr>
                    <w:t>对应来源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3" w:type="dxa"/>
                  <w:shd w:val="clear" w:color="auto" w:fill="A5A5A5" w:themeFill="accent3"/>
                </w:tcPr>
                <w:p>
                  <w:r>
                    <w:rPr>
                      <w:rFonts w:hint="eastAsia"/>
                    </w:rPr>
                    <w:t>数量</w:t>
                  </w:r>
                </w:p>
              </w:tc>
              <w:tc>
                <w:tcPr>
                  <w:tcW w:w="5650" w:type="dxa"/>
                  <w:shd w:val="clear" w:color="auto" w:fill="auto"/>
                </w:tcPr>
                <w:p>
                  <w:r>
                    <w:rPr>
                      <w:rFonts w:hint="eastAsia"/>
                    </w:rPr>
                    <w:t>商品数量（=零售单商品数量-零售退货单商品数量+销售单商品数量-销售退货单商品数量+销售换货单换出商品数量-销售换货单换入商品数量）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3" w:type="dxa"/>
                  <w:shd w:val="clear" w:color="auto" w:fill="A5A5A5" w:themeFill="accent3"/>
                </w:tcPr>
                <w:p>
                  <w:r>
                    <w:rPr>
                      <w:rFonts w:hint="eastAsia"/>
                    </w:rPr>
                    <w:t>金额</w:t>
                  </w:r>
                </w:p>
              </w:tc>
              <w:tc>
                <w:tcPr>
                  <w:tcW w:w="5650" w:type="dxa"/>
                  <w:shd w:val="clear" w:color="auto" w:fill="auto"/>
                </w:tcPr>
                <w:p>
                  <w:r>
                    <w:rPr>
                      <w:rFonts w:hint="eastAsia"/>
                    </w:rPr>
                    <w:t>商品折后金额（=零售单商品折后金额-零售退货单商品折后金额+销售单商品折后金额-销售退货单商品折后金额+销售换货单换出商品折后金额-销售换货单换入商品折后金额）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3" w:type="dxa"/>
                  <w:shd w:val="clear" w:color="auto" w:fill="A5A5A5" w:themeFill="accent3"/>
                </w:tcPr>
                <w:p>
                  <w:r>
                    <w:rPr>
                      <w:rFonts w:hint="eastAsia"/>
                    </w:rPr>
                    <w:t>毛利</w:t>
                  </w:r>
                </w:p>
              </w:tc>
              <w:tc>
                <w:tcPr>
                  <w:tcW w:w="5650" w:type="dxa"/>
                  <w:shd w:val="clear" w:color="auto" w:fill="auto"/>
                </w:tcPr>
                <w:p>
                  <w:r>
                    <w:rPr>
                      <w:rFonts w:hint="eastAsia"/>
                    </w:rPr>
                    <w:t>商品折后金额-商品成本金额</w:t>
                  </w:r>
                </w:p>
              </w:tc>
            </w:tr>
          </w:tb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输出/后置条件</w:t>
            </w:r>
          </w:p>
        </w:tc>
        <w:tc>
          <w:tcPr>
            <w:tcW w:w="6886" w:type="dxa"/>
          </w:tcPr>
          <w:p>
            <w:r>
              <w:rPr>
                <w:rFonts w:hint="eastAsia"/>
              </w:rPr>
              <w:t>1、点击“后退”按钮，则直接返回“报表”页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非正常流程</w:t>
            </w:r>
          </w:p>
        </w:tc>
        <w:tc>
          <w:tcPr>
            <w:tcW w:w="6886" w:type="dxa"/>
          </w:tcPr>
          <w:p>
            <w:r>
              <w:rPr>
                <w:rFonts w:hint="eastAsia"/>
              </w:rPr>
              <w:t>无数据</w:t>
            </w:r>
          </w:p>
        </w:tc>
      </w:tr>
    </w:tbl>
    <w:p/>
    <w:p>
      <w:pPr>
        <w:outlineLvl w:val="2"/>
        <w:rPr>
          <w:sz w:val="28"/>
          <w:szCs w:val="28"/>
        </w:rPr>
      </w:pPr>
      <w:bookmarkStart w:id="106" w:name="_Toc11714"/>
      <w:bookmarkStart w:id="107" w:name="_Toc19950"/>
      <w:r>
        <w:rPr>
          <w:rFonts w:hint="eastAsia"/>
          <w:sz w:val="28"/>
          <w:szCs w:val="28"/>
        </w:rPr>
        <w:t>3.2.23 进销对比</w:t>
      </w:r>
      <w:bookmarkEnd w:id="106"/>
      <w:bookmarkEnd w:id="107"/>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6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用户场景</w:t>
            </w:r>
          </w:p>
        </w:tc>
        <w:tc>
          <w:tcPr>
            <w:tcW w:w="6886" w:type="dxa"/>
          </w:tcPr>
          <w:p>
            <w:r>
              <w:rPr>
                <w:rFonts w:hint="eastAsia"/>
              </w:rPr>
              <w:t>查看进销售对比统计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功能描述</w:t>
            </w:r>
          </w:p>
        </w:tc>
        <w:tc>
          <w:tcPr>
            <w:tcW w:w="6886" w:type="dxa"/>
          </w:tcPr>
          <w:p>
            <w:r>
              <w:rPr>
                <w:rFonts w:hint="eastAsia"/>
              </w:rPr>
              <w:t>用户查看日期期间内进销售对比统计。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优先级</w:t>
            </w:r>
          </w:p>
        </w:tc>
        <w:tc>
          <w:tcPr>
            <w:tcW w:w="6886" w:type="dxa"/>
          </w:tcPr>
          <w:p>
            <w:r>
              <w:rPr>
                <w:rFonts w:hint="eastAsia"/>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输入/前置条件</w:t>
            </w:r>
          </w:p>
        </w:tc>
        <w:tc>
          <w:tcPr>
            <w:tcW w:w="6886" w:type="dxa"/>
          </w:tcPr>
          <w:p>
            <w:r>
              <w:rPr>
                <w:rFonts w:hint="eastAsia"/>
              </w:rPr>
              <w:t>进入“进销售对比”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需求描述</w:t>
            </w:r>
          </w:p>
        </w:tc>
        <w:tc>
          <w:tcPr>
            <w:tcW w:w="6886" w:type="dxa"/>
          </w:tcPr>
          <w:p>
            <w:r>
              <w:rPr>
                <w:rFonts w:hint="eastAsia"/>
              </w:rPr>
              <w:t>1、默认开始日期为今天，结束日期为今天；</w:t>
            </w:r>
          </w:p>
          <w:p>
            <w:r>
              <w:rPr>
                <w:rFonts w:hint="eastAsia"/>
              </w:rPr>
              <w:t>2、显示“全部”类别商品，并允许用户快速切换正常启用状态的一级商品类别进行点击切换过滤结果，并与“查询条件”→“商品类别”进行关联存值；</w:t>
            </w:r>
          </w:p>
          <w:p>
            <w:r>
              <w:rPr>
                <w:rFonts w:hint="eastAsia"/>
              </w:rPr>
              <w:t>3、显示当前结果日期范围；</w:t>
            </w:r>
          </w:p>
          <w:p>
            <w:r>
              <w:rPr>
                <w:rFonts w:hint="eastAsia"/>
              </w:rPr>
              <w:t>4、明细结果列表说明：</w:t>
            </w:r>
          </w:p>
          <w:tbl>
            <w:tblPr>
              <w:tblStyle w:val="20"/>
              <w:tblW w:w="66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3"/>
              <w:gridCol w:w="1340"/>
              <w:gridCol w:w="1490"/>
              <w:gridCol w:w="3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63" w:type="dxa"/>
                  <w:shd w:val="clear" w:color="auto" w:fill="A5A5A5" w:themeFill="accent3"/>
                </w:tcPr>
                <w:p>
                  <w:r>
                    <w:rPr>
                      <w:rFonts w:hint="eastAsia"/>
                    </w:rPr>
                    <w:t>统计方案</w:t>
                  </w:r>
                </w:p>
              </w:tc>
              <w:tc>
                <w:tcPr>
                  <w:tcW w:w="1340" w:type="dxa"/>
                  <w:shd w:val="clear" w:color="auto" w:fill="A5A5A5" w:themeFill="accent3"/>
                </w:tcPr>
                <w:p>
                  <w:r>
                    <w:rPr>
                      <w:rFonts w:hint="eastAsia"/>
                    </w:rPr>
                    <w:t>二次过滤搜索框</w:t>
                  </w:r>
                </w:p>
              </w:tc>
              <w:tc>
                <w:tcPr>
                  <w:tcW w:w="1490" w:type="dxa"/>
                  <w:shd w:val="clear" w:color="auto" w:fill="A5A5A5" w:themeFill="accent3"/>
                </w:tcPr>
                <w:p>
                  <w:r>
                    <w:rPr>
                      <w:rFonts w:hint="eastAsia"/>
                    </w:rPr>
                    <w:t>权限分支</w:t>
                  </w:r>
                </w:p>
              </w:tc>
              <w:tc>
                <w:tcPr>
                  <w:tcW w:w="3070" w:type="dxa"/>
                  <w:shd w:val="clear" w:color="auto" w:fill="A5A5A5" w:themeFill="accent3"/>
                </w:tcPr>
                <w:p>
                  <w:r>
                    <w:rPr>
                      <w:rFonts w:hint="eastAsia"/>
                    </w:rPr>
                    <w:t>“明细行”页面显示内容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3" w:type="dxa"/>
                  <w:vMerge w:val="restart"/>
                  <w:shd w:val="clear" w:color="auto" w:fill="A5A5A5" w:themeFill="accent3"/>
                </w:tcPr>
                <w:p>
                  <w:r>
                    <w:rPr>
                      <w:rFonts w:hint="eastAsia"/>
                    </w:rPr>
                    <w:t>按商品名称</w:t>
                  </w:r>
                </w:p>
              </w:tc>
              <w:tc>
                <w:tcPr>
                  <w:tcW w:w="1340" w:type="dxa"/>
                  <w:vMerge w:val="restart"/>
                  <w:shd w:val="clear" w:color="auto" w:fill="A5A5A5" w:themeFill="accent3"/>
                </w:tcPr>
                <w:p>
                  <w:r>
                    <w:rPr>
                      <w:rFonts w:hint="eastAsia"/>
                    </w:rPr>
                    <w:t>商品类别/品牌/型号/商品名称/商品编码/条码</w:t>
                  </w:r>
                </w:p>
              </w:tc>
              <w:tc>
                <w:tcPr>
                  <w:tcW w:w="1490" w:type="dxa"/>
                  <w:shd w:val="clear" w:color="auto" w:fill="A5A5A5" w:themeFill="accent3"/>
                </w:tcPr>
                <w:p>
                  <w:r>
                    <w:rPr>
                      <w:rFonts w:hint="eastAsia"/>
                    </w:rPr>
                    <w:t>有“查看成本价”权限</w:t>
                  </w:r>
                </w:p>
              </w:tc>
              <w:tc>
                <w:tcPr>
                  <w:tcW w:w="3070" w:type="dxa"/>
                </w:tcPr>
                <w:p>
                  <w:r>
                    <w:rPr>
                      <w:rFonts w:hint="eastAsia"/>
                    </w:rPr>
                    <w:t>“商品名称”、“进货量”、“进货金额”、“销售量”、“销售金额”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3" w:type="dxa"/>
                  <w:vMerge w:val="continue"/>
                  <w:shd w:val="clear" w:color="auto" w:fill="A5A5A5" w:themeFill="accent3"/>
                </w:tcPr>
                <w:p/>
              </w:tc>
              <w:tc>
                <w:tcPr>
                  <w:tcW w:w="1340" w:type="dxa"/>
                  <w:vMerge w:val="continue"/>
                  <w:shd w:val="clear" w:color="auto" w:fill="A5A5A5" w:themeFill="accent3"/>
                </w:tcPr>
                <w:p/>
              </w:tc>
              <w:tc>
                <w:tcPr>
                  <w:tcW w:w="1490" w:type="dxa"/>
                  <w:shd w:val="clear" w:color="auto" w:fill="A5A5A5" w:themeFill="accent3"/>
                </w:tcPr>
                <w:p>
                  <w:r>
                    <w:rPr>
                      <w:rFonts w:hint="eastAsia"/>
                    </w:rPr>
                    <w:t>无“查看成本价”权限</w:t>
                  </w:r>
                </w:p>
              </w:tc>
              <w:tc>
                <w:tcPr>
                  <w:tcW w:w="3070" w:type="dxa"/>
                </w:tcPr>
                <w:p>
                  <w:r>
                    <w:rPr>
                      <w:rFonts w:hint="eastAsia"/>
                    </w:rPr>
                    <w:t>“商品名称”“进货量”、“销售量”</w:t>
                  </w:r>
                </w:p>
              </w:tc>
            </w:tr>
          </w:tbl>
          <w:p>
            <w:r>
              <w:rPr>
                <w:rFonts w:hint="eastAsia"/>
              </w:rPr>
              <w:t>5、点击右上查询按钮进入本功能“查询条件”页</w:t>
            </w:r>
          </w:p>
          <w:p>
            <w:r>
              <w:rPr>
                <w:rFonts w:hint="eastAsia"/>
              </w:rPr>
              <w:t>6、“查询条件”页说明</w:t>
            </w:r>
          </w:p>
          <w:tbl>
            <w:tblPr>
              <w:tblStyle w:val="20"/>
              <w:tblW w:w="66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8"/>
              <w:gridCol w:w="3278"/>
              <w:gridCol w:w="2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条件名称</w:t>
                  </w:r>
                </w:p>
              </w:tc>
              <w:tc>
                <w:tcPr>
                  <w:tcW w:w="3278" w:type="dxa"/>
                  <w:shd w:val="clear" w:color="auto" w:fill="A5A5A5" w:themeFill="accent3"/>
                </w:tcPr>
                <w:p>
                  <w:r>
                    <w:rPr>
                      <w:rFonts w:hint="eastAsia"/>
                    </w:rPr>
                    <w:t>默认值及其他说明</w:t>
                  </w:r>
                </w:p>
              </w:tc>
              <w:tc>
                <w:tcPr>
                  <w:tcW w:w="2224" w:type="dxa"/>
                  <w:shd w:val="clear" w:color="auto" w:fill="A5A5A5" w:themeFill="accent3"/>
                </w:tcPr>
                <w:p>
                  <w:r>
                    <w:rPr>
                      <w:rFonts w:hint="eastAsia"/>
                    </w:rPr>
                    <w:t>点击跳转页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公司部门</w:t>
                  </w:r>
                </w:p>
              </w:tc>
              <w:tc>
                <w:tcPr>
                  <w:tcW w:w="3278" w:type="dxa"/>
                </w:tcPr>
                <w:p>
                  <w:r>
                    <w:rPr>
                      <w:rFonts w:hint="eastAsia"/>
                    </w:rPr>
                    <w:t>默认：当前登录公司</w:t>
                  </w:r>
                </w:p>
              </w:tc>
              <w:tc>
                <w:tcPr>
                  <w:tcW w:w="2224" w:type="dxa"/>
                </w:tcPr>
                <w:p>
                  <w:r>
                    <w:rPr>
                      <w:rFonts w:hint="eastAsia" w:asciiTheme="majorEastAsia" w:hAnsiTheme="majorEastAsia" w:eastAsiaTheme="majorEastAsia"/>
                      <w:color w:val="000000" w:themeColor="text1"/>
                      <w14:textFill>
                        <w14:solidFill>
                          <w14:schemeClr w14:val="tx1"/>
                        </w14:solidFill>
                      </w14:textFill>
                    </w:rPr>
                    <w:t>3.5.1 公司部门-单选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商品类别</w:t>
                  </w:r>
                </w:p>
              </w:tc>
              <w:tc>
                <w:tcPr>
                  <w:tcW w:w="3278" w:type="dxa"/>
                </w:tcPr>
                <w:p>
                  <w:r>
                    <w:rPr>
                      <w:rFonts w:hint="eastAsia"/>
                    </w:rPr>
                    <w:t>默认：全部</w:t>
                  </w:r>
                </w:p>
                <w:p/>
              </w:tc>
              <w:tc>
                <w:tcPr>
                  <w:tcW w:w="2224" w:type="dxa"/>
                </w:tcPr>
                <w:p>
                  <w:r>
                    <w:rPr>
                      <w:rFonts w:hint="eastAsia" w:asciiTheme="majorEastAsia" w:hAnsiTheme="majorEastAsia" w:eastAsiaTheme="majorEastAsia"/>
                      <w:color w:val="000000" w:themeColor="text1"/>
                      <w14:textFill>
                        <w14:solidFill>
                          <w14:schemeClr w14:val="tx1"/>
                        </w14:solidFill>
                      </w14:textFill>
                    </w:rPr>
                    <w:t>3.5.2 商品类别-单选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开始日期</w:t>
                  </w:r>
                </w:p>
              </w:tc>
              <w:tc>
                <w:tcPr>
                  <w:tcW w:w="3278" w:type="dxa"/>
                </w:tcPr>
                <w:p>
                  <w:r>
                    <w:rPr>
                      <w:rFonts w:hint="eastAsia"/>
                    </w:rPr>
                    <w:t>默认：自然月1日</w:t>
                  </w:r>
                </w:p>
                <w:p>
                  <w:r>
                    <w:rPr>
                      <w:rFonts w:hint="eastAsia"/>
                    </w:rPr>
                    <w:t>格式：YYYY-MM-DD</w:t>
                  </w:r>
                </w:p>
              </w:tc>
              <w:tc>
                <w:tcPr>
                  <w:tcW w:w="2224" w:type="dxa"/>
                </w:tcPr>
                <w:p>
                  <w:r>
                    <w:rPr>
                      <w:rFonts w:hint="eastAsia"/>
                    </w:rPr>
                    <w:t>系统日期选择控件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结束日期</w:t>
                  </w:r>
                </w:p>
              </w:tc>
              <w:tc>
                <w:tcPr>
                  <w:tcW w:w="3278" w:type="dxa"/>
                </w:tcPr>
                <w:p>
                  <w:r>
                    <w:rPr>
                      <w:rFonts w:hint="eastAsia"/>
                    </w:rPr>
                    <w:t>默认：自然日</w:t>
                  </w:r>
                </w:p>
                <w:p>
                  <w:r>
                    <w:rPr>
                      <w:rFonts w:hint="eastAsia"/>
                    </w:rPr>
                    <w:t>格式：YYYY-MM-DD</w:t>
                  </w:r>
                </w:p>
              </w:tc>
              <w:tc>
                <w:tcPr>
                  <w:tcW w:w="2224" w:type="dxa"/>
                </w:tcPr>
                <w:p>
                  <w:r>
                    <w:rPr>
                      <w:rFonts w:hint="eastAsia"/>
                    </w:rPr>
                    <w:t>系统日期选择控件</w:t>
                  </w:r>
                </w:p>
              </w:tc>
            </w:tr>
          </w:tbl>
          <w:p>
            <w:r>
              <w:rPr>
                <w:rFonts w:hint="eastAsia"/>
              </w:rPr>
              <w:t>7、点击查询条件的“重置”按钮，将所有查询条件重置为默认值；</w:t>
            </w:r>
          </w:p>
          <w:p>
            <w:r>
              <w:rPr>
                <w:rFonts w:hint="eastAsia"/>
              </w:rPr>
              <w:t>8、点击查询条件的“后退”按钮，将直接返回本页；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9" w:hRule="atLeast"/>
        </w:trPr>
        <w:tc>
          <w:tcPr>
            <w:tcW w:w="1636" w:type="dxa"/>
            <w:shd w:val="clear" w:color="auto" w:fill="BEBEBE" w:themeFill="background1" w:themeFillShade="BF"/>
          </w:tcPr>
          <w:p>
            <w:r>
              <w:rPr>
                <w:rFonts w:hint="eastAsia"/>
              </w:rPr>
              <w:t>数据源</w:t>
            </w:r>
          </w:p>
        </w:tc>
        <w:tc>
          <w:tcPr>
            <w:tcW w:w="6886" w:type="dxa"/>
          </w:tcPr>
          <w:p>
            <w:r>
              <w:rPr>
                <w:rFonts w:hint="eastAsia"/>
              </w:rPr>
              <w:t>1、有权限且已启用状态的公司和可使用且已启用状态的部门的采购入库单、采购退货单、采购换货单、销售单（批发单）、销售换货单（批发换货单）、销售退货单（批发退货单）、零售单、零售退货单数据；</w:t>
            </w:r>
          </w:p>
          <w:p>
            <w:r>
              <w:rPr>
                <w:rFonts w:hint="eastAsia"/>
              </w:rPr>
              <w:t>2、各数据字段对应内容</w:t>
            </w:r>
          </w:p>
          <w:tbl>
            <w:tblPr>
              <w:tblStyle w:val="20"/>
              <w:tblW w:w="53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3"/>
              <w:gridCol w:w="46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3" w:type="dxa"/>
                  <w:shd w:val="clear" w:color="auto" w:fill="A5A5A5" w:themeFill="accent3"/>
                </w:tcPr>
                <w:p>
                  <w:r>
                    <w:rPr>
                      <w:rFonts w:hint="eastAsia"/>
                    </w:rPr>
                    <w:t>数据字段</w:t>
                  </w:r>
                </w:p>
              </w:tc>
              <w:tc>
                <w:tcPr>
                  <w:tcW w:w="4642" w:type="dxa"/>
                  <w:shd w:val="clear" w:color="auto" w:fill="A5A5A5" w:themeFill="accent3"/>
                </w:tcPr>
                <w:p>
                  <w:r>
                    <w:rPr>
                      <w:rFonts w:hint="eastAsia"/>
                    </w:rPr>
                    <w:t>对应来源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3" w:type="dxa"/>
                  <w:shd w:val="clear" w:color="auto" w:fill="A5A5A5" w:themeFill="accent3"/>
                </w:tcPr>
                <w:p>
                  <w:r>
                    <w:rPr>
                      <w:rFonts w:hint="eastAsia"/>
                    </w:rPr>
                    <w:t>商品名称</w:t>
                  </w:r>
                </w:p>
              </w:tc>
              <w:tc>
                <w:tcPr>
                  <w:tcW w:w="4642" w:type="dxa"/>
                  <w:shd w:val="clear" w:color="auto" w:fill="auto"/>
                </w:tcPr>
                <w:p>
                  <w:r>
                    <w:rPr>
                      <w:rFonts w:hint="eastAsia"/>
                    </w:rPr>
                    <w:t>商品名称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3" w:type="dxa"/>
                  <w:shd w:val="clear" w:color="auto" w:fill="A5A5A5" w:themeFill="accent3"/>
                </w:tcPr>
                <w:p>
                  <w:r>
                    <w:rPr>
                      <w:rFonts w:hint="eastAsia"/>
                    </w:rPr>
                    <w:t>进货量</w:t>
                  </w:r>
                </w:p>
              </w:tc>
              <w:tc>
                <w:tcPr>
                  <w:tcW w:w="4642" w:type="dxa"/>
                  <w:shd w:val="clear" w:color="auto" w:fill="auto"/>
                </w:tcPr>
                <w:p>
                  <w:r>
                    <w:rPr>
                      <w:rFonts w:hint="eastAsia"/>
                    </w:rPr>
                    <w:t>采购入库单商品数量-采购退货单商品数量+采购换货单换入数量-采购换货单换出数量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3" w:type="dxa"/>
                  <w:shd w:val="clear" w:color="auto" w:fill="A5A5A5" w:themeFill="accent3"/>
                </w:tcPr>
                <w:p>
                  <w:r>
                    <w:rPr>
                      <w:rFonts w:hint="eastAsia"/>
                    </w:rPr>
                    <w:t>进货金额</w:t>
                  </w:r>
                </w:p>
              </w:tc>
              <w:tc>
                <w:tcPr>
                  <w:tcW w:w="4642" w:type="dxa"/>
                  <w:shd w:val="clear" w:color="auto" w:fill="auto"/>
                </w:tcPr>
                <w:p>
                  <w:r>
                    <w:rPr>
                      <w:rFonts w:hint="eastAsia"/>
                    </w:rPr>
                    <w:t>采购入库单商品折后金额-采购退货单商品折后金额+采购换货单换入金额-采购换货单换出金额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3" w:type="dxa"/>
                  <w:shd w:val="clear" w:color="auto" w:fill="A5A5A5" w:themeFill="accent3"/>
                </w:tcPr>
                <w:p>
                  <w:r>
                    <w:rPr>
                      <w:rFonts w:hint="eastAsia"/>
                    </w:rPr>
                    <w:t>销售量</w:t>
                  </w:r>
                </w:p>
              </w:tc>
              <w:tc>
                <w:tcPr>
                  <w:tcW w:w="4642" w:type="dxa"/>
                  <w:shd w:val="clear" w:color="auto" w:fill="auto"/>
                </w:tcPr>
                <w:p>
                  <w:r>
                    <w:rPr>
                      <w:rFonts w:hint="eastAsia"/>
                    </w:rPr>
                    <w:t>销售&amp;零售类单据商品数量（=零售单商品数量-零售退货单商品数量+销售单商品数量-销售退货单商品数量+销售换货单换出商品数量-销售换货单换入商品数量）</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3" w:type="dxa"/>
                  <w:shd w:val="clear" w:color="auto" w:fill="A5A5A5" w:themeFill="accent3"/>
                </w:tcPr>
                <w:p>
                  <w:r>
                    <w:rPr>
                      <w:rFonts w:hint="eastAsia"/>
                    </w:rPr>
                    <w:t>销售金额</w:t>
                  </w:r>
                </w:p>
              </w:tc>
              <w:tc>
                <w:tcPr>
                  <w:tcW w:w="4642" w:type="dxa"/>
                </w:tcPr>
                <w:p>
                  <w:r>
                    <w:rPr>
                      <w:rFonts w:hint="eastAsia"/>
                    </w:rPr>
                    <w:t>销售&amp;零售类单据折后金额（=零售单商品折后金额-零售退货单商品折后金额+销售单商品折后金额-销售退货单商品折后金额+销售换货单换出商品折后金额-销售换货单换入商品折后金额）</w:t>
                  </w:r>
                </w:p>
              </w:tc>
            </w:tr>
          </w:tb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输出/后置条件</w:t>
            </w:r>
          </w:p>
        </w:tc>
        <w:tc>
          <w:tcPr>
            <w:tcW w:w="6886" w:type="dxa"/>
          </w:tcPr>
          <w:p>
            <w:pPr>
              <w:numPr>
                <w:ilvl w:val="0"/>
                <w:numId w:val="50"/>
              </w:numPr>
            </w:pPr>
            <w:r>
              <w:rPr>
                <w:rFonts w:hint="eastAsia"/>
              </w:rPr>
              <w:t>点击“后退”按钮，则直接返回“报表”页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非正常流程</w:t>
            </w:r>
          </w:p>
        </w:tc>
        <w:tc>
          <w:tcPr>
            <w:tcW w:w="6886" w:type="dxa"/>
          </w:tcPr>
          <w:p>
            <w:r>
              <w:rPr>
                <w:rFonts w:hint="eastAsia"/>
              </w:rPr>
              <w:t>无数据</w:t>
            </w:r>
          </w:p>
        </w:tc>
      </w:tr>
    </w:tbl>
    <w:p/>
    <w:p>
      <w:pPr>
        <w:outlineLvl w:val="2"/>
        <w:rPr>
          <w:sz w:val="28"/>
          <w:szCs w:val="28"/>
        </w:rPr>
      </w:pPr>
      <w:bookmarkStart w:id="108" w:name="_Toc26399"/>
      <w:bookmarkStart w:id="109" w:name="_Toc28224"/>
      <w:r>
        <w:rPr>
          <w:rFonts w:hint="eastAsia"/>
          <w:sz w:val="28"/>
          <w:szCs w:val="28"/>
        </w:rPr>
        <w:t>3.2.24 库存占比</w:t>
      </w:r>
      <w:bookmarkEnd w:id="108"/>
      <w:bookmarkEnd w:id="109"/>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6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用户场景</w:t>
            </w:r>
          </w:p>
        </w:tc>
        <w:tc>
          <w:tcPr>
            <w:tcW w:w="6886" w:type="dxa"/>
          </w:tcPr>
          <w:p>
            <w:r>
              <w:rPr>
                <w:rFonts w:hint="eastAsia"/>
              </w:rPr>
              <w:t>查看库存占比统计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功能描述</w:t>
            </w:r>
          </w:p>
        </w:tc>
        <w:tc>
          <w:tcPr>
            <w:tcW w:w="6886" w:type="dxa"/>
          </w:tcPr>
          <w:p>
            <w:r>
              <w:rPr>
                <w:rFonts w:hint="eastAsia"/>
              </w:rPr>
              <w:t>用户查看库存占比统计。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优先级</w:t>
            </w:r>
          </w:p>
        </w:tc>
        <w:tc>
          <w:tcPr>
            <w:tcW w:w="6886" w:type="dxa"/>
          </w:tcPr>
          <w:p>
            <w:r>
              <w:rPr>
                <w:rFonts w:hint="eastAsia"/>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输入/前置条件</w:t>
            </w:r>
          </w:p>
        </w:tc>
        <w:tc>
          <w:tcPr>
            <w:tcW w:w="6886" w:type="dxa"/>
          </w:tcPr>
          <w:p>
            <w:r>
              <w:rPr>
                <w:rFonts w:hint="eastAsia"/>
              </w:rPr>
              <w:t>进入“库存占比”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需求描述</w:t>
            </w:r>
          </w:p>
        </w:tc>
        <w:tc>
          <w:tcPr>
            <w:tcW w:w="6886" w:type="dxa"/>
          </w:tcPr>
          <w:p>
            <w:r>
              <w:rPr>
                <w:rFonts w:hint="eastAsia"/>
              </w:rPr>
              <w:t>1、明细结果列表说明，饼图显示TOP4和其他（其他即TOP4之后所有的）：</w:t>
            </w:r>
          </w:p>
          <w:tbl>
            <w:tblPr>
              <w:tblStyle w:val="20"/>
              <w:tblW w:w="4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0"/>
              <w:gridCol w:w="841"/>
              <w:gridCol w:w="2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0" w:type="dxa"/>
                  <w:shd w:val="clear" w:color="auto" w:fill="A5A5A5" w:themeFill="accent3"/>
                </w:tcPr>
                <w:p>
                  <w:r>
                    <w:rPr>
                      <w:rFonts w:hint="eastAsia"/>
                    </w:rPr>
                    <w:t>权限分支</w:t>
                  </w:r>
                </w:p>
              </w:tc>
              <w:tc>
                <w:tcPr>
                  <w:tcW w:w="841" w:type="dxa"/>
                  <w:shd w:val="clear" w:color="auto" w:fill="A5A5A5" w:themeFill="accent3"/>
                </w:tcPr>
                <w:p>
                  <w:r>
                    <w:rPr>
                      <w:rFonts w:hint="eastAsia"/>
                    </w:rPr>
                    <w:t>是否显示</w:t>
                  </w:r>
                </w:p>
              </w:tc>
              <w:tc>
                <w:tcPr>
                  <w:tcW w:w="2189" w:type="dxa"/>
                  <w:shd w:val="clear" w:color="auto" w:fill="A5A5A5" w:themeFill="accent3"/>
                </w:tcPr>
                <w:p>
                  <w:r>
                    <w:rPr>
                      <w:rFonts w:hint="eastAsia"/>
                    </w:rPr>
                    <w:t>“明细行”页面显示内容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0" w:type="dxa"/>
                  <w:shd w:val="clear" w:color="auto" w:fill="A5A5A5" w:themeFill="accent3"/>
                </w:tcPr>
                <w:p>
                  <w:r>
                    <w:rPr>
                      <w:rFonts w:hint="eastAsia"/>
                    </w:rPr>
                    <w:t>有“查看成本价”权限</w:t>
                  </w:r>
                </w:p>
              </w:tc>
              <w:tc>
                <w:tcPr>
                  <w:tcW w:w="841" w:type="dxa"/>
                </w:tcPr>
                <w:p>
                  <w:r>
                    <w:rPr>
                      <w:rFonts w:hint="eastAsia"/>
                    </w:rPr>
                    <w:t>显示</w:t>
                  </w:r>
                </w:p>
              </w:tc>
              <w:tc>
                <w:tcPr>
                  <w:tcW w:w="2189" w:type="dxa"/>
                  <w:vMerge w:val="restart"/>
                </w:tcPr>
                <w:p>
                  <w:r>
                    <w:rPr>
                      <w:rFonts w:hint="eastAsia"/>
                    </w:rPr>
                    <w:t>“统计对象”、“金额”、“占比”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0" w:type="dxa"/>
                  <w:shd w:val="clear" w:color="auto" w:fill="A5A5A5" w:themeFill="accent3"/>
                </w:tcPr>
                <w:p>
                  <w:r>
                    <w:rPr>
                      <w:rFonts w:hint="eastAsia"/>
                    </w:rPr>
                    <w:t>无“查看成本价”权限</w:t>
                  </w:r>
                </w:p>
              </w:tc>
              <w:tc>
                <w:tcPr>
                  <w:tcW w:w="841" w:type="dxa"/>
                </w:tcPr>
                <w:p>
                  <w:r>
                    <w:rPr>
                      <w:rFonts w:hint="eastAsia"/>
                    </w:rPr>
                    <w:t>不显示</w:t>
                  </w:r>
                </w:p>
              </w:tc>
              <w:tc>
                <w:tcPr>
                  <w:tcW w:w="2189" w:type="dxa"/>
                  <w:vMerge w:val="continue"/>
                </w:tcPr>
                <w:p/>
              </w:tc>
            </w:tr>
          </w:tbl>
          <w:p>
            <w:r>
              <w:rPr>
                <w:rFonts w:hint="eastAsia"/>
              </w:rPr>
              <w:t>2、点击右上查询按钮进入本功能“查询条件”页</w:t>
            </w:r>
          </w:p>
          <w:p>
            <w:r>
              <w:rPr>
                <w:rFonts w:hint="eastAsia"/>
              </w:rPr>
              <w:t>3、“查询条件”页说明</w:t>
            </w:r>
          </w:p>
          <w:tbl>
            <w:tblPr>
              <w:tblStyle w:val="20"/>
              <w:tblW w:w="66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8"/>
              <w:gridCol w:w="3278"/>
              <w:gridCol w:w="2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条件名称</w:t>
                  </w:r>
                </w:p>
              </w:tc>
              <w:tc>
                <w:tcPr>
                  <w:tcW w:w="3278" w:type="dxa"/>
                  <w:shd w:val="clear" w:color="auto" w:fill="A5A5A5" w:themeFill="accent3"/>
                </w:tcPr>
                <w:p>
                  <w:r>
                    <w:rPr>
                      <w:rFonts w:hint="eastAsia"/>
                    </w:rPr>
                    <w:t>默认值及其他说明</w:t>
                  </w:r>
                </w:p>
              </w:tc>
              <w:tc>
                <w:tcPr>
                  <w:tcW w:w="2224" w:type="dxa"/>
                  <w:shd w:val="clear" w:color="auto" w:fill="A5A5A5" w:themeFill="accent3"/>
                </w:tcPr>
                <w:p>
                  <w:r>
                    <w:rPr>
                      <w:rFonts w:hint="eastAsia"/>
                    </w:rPr>
                    <w:t>点击跳转页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公司部门</w:t>
                  </w:r>
                </w:p>
              </w:tc>
              <w:tc>
                <w:tcPr>
                  <w:tcW w:w="3278" w:type="dxa"/>
                </w:tcPr>
                <w:p>
                  <w:r>
                    <w:rPr>
                      <w:rFonts w:hint="eastAsia"/>
                    </w:rPr>
                    <w:t>默认：当前登录公司</w:t>
                  </w:r>
                </w:p>
              </w:tc>
              <w:tc>
                <w:tcPr>
                  <w:tcW w:w="2224" w:type="dxa"/>
                </w:tcPr>
                <w:p>
                  <w:r>
                    <w:rPr>
                      <w:rFonts w:hint="eastAsia" w:asciiTheme="majorEastAsia" w:hAnsiTheme="majorEastAsia" w:eastAsiaTheme="majorEastAsia"/>
                      <w:color w:val="000000" w:themeColor="text1"/>
                      <w14:textFill>
                        <w14:solidFill>
                          <w14:schemeClr w14:val="tx1"/>
                        </w14:solidFill>
                      </w14:textFill>
                    </w:rPr>
                    <w:t>3.5.1 公司部门-单选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商品类别</w:t>
                  </w:r>
                </w:p>
              </w:tc>
              <w:tc>
                <w:tcPr>
                  <w:tcW w:w="3278" w:type="dxa"/>
                </w:tcPr>
                <w:p>
                  <w:r>
                    <w:rPr>
                      <w:rFonts w:hint="eastAsia"/>
                    </w:rPr>
                    <w:t>默认：全部</w:t>
                  </w:r>
                </w:p>
                <w:p/>
              </w:tc>
              <w:tc>
                <w:tcPr>
                  <w:tcW w:w="2224" w:type="dxa"/>
                </w:tcPr>
                <w:p>
                  <w:r>
                    <w:rPr>
                      <w:rFonts w:hint="eastAsia" w:asciiTheme="majorEastAsia" w:hAnsiTheme="majorEastAsia" w:eastAsiaTheme="majorEastAsia"/>
                      <w:color w:val="000000" w:themeColor="text1"/>
                      <w14:textFill>
                        <w14:solidFill>
                          <w14:schemeClr w14:val="tx1"/>
                        </w14:solidFill>
                      </w14:textFill>
                    </w:rPr>
                    <w:t>3.5.2 商品类别-单选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统计对象</w:t>
                  </w:r>
                </w:p>
              </w:tc>
              <w:tc>
                <w:tcPr>
                  <w:tcW w:w="3278" w:type="dxa"/>
                </w:tcPr>
                <w:p>
                  <w:r>
                    <w:rPr>
                      <w:rFonts w:hint="eastAsia"/>
                    </w:rPr>
                    <w:t>默认：类型</w:t>
                  </w:r>
                </w:p>
                <w:p>
                  <w:r>
                    <w:rPr>
                      <w:rFonts w:hint="eastAsia"/>
                    </w:rPr>
                    <w:t>选择模式：单选</w:t>
                  </w:r>
                </w:p>
                <w:p>
                  <w:r>
                    <w:rPr>
                      <w:rFonts w:hint="eastAsia"/>
                    </w:rPr>
                    <w:t>固定选项：类别、品牌</w:t>
                  </w:r>
                </w:p>
                <w:p>
                  <w:r>
                    <w:rPr>
                      <w:rFonts w:hint="eastAsia"/>
                    </w:rPr>
                    <w:t>说明：</w:t>
                  </w:r>
                </w:p>
                <w:p>
                  <w:r>
                    <w:rPr>
                      <w:rFonts w:hint="eastAsia"/>
                    </w:rPr>
                    <w:t>类型：名称列为“类别”名称；</w:t>
                  </w:r>
                </w:p>
                <w:p/>
                <w:p>
                  <w:r>
                    <w:rPr>
                      <w:rFonts w:hint="eastAsia"/>
                    </w:rPr>
                    <w:t>品牌：名称列为“品牌”名称；</w:t>
                  </w:r>
                </w:p>
                <w:p/>
              </w:tc>
              <w:tc>
                <w:tcPr>
                  <w:tcW w:w="2224" w:type="dxa"/>
                </w:tcPr>
                <w:p/>
              </w:tc>
            </w:tr>
          </w:tbl>
          <w:p>
            <w:r>
              <w:rPr>
                <w:rFonts w:hint="eastAsia"/>
              </w:rPr>
              <w:t>4、点击查询条件的“重置”按钮，将所有查询条件重置为默认值；</w:t>
            </w:r>
          </w:p>
          <w:p>
            <w:r>
              <w:rPr>
                <w:rFonts w:hint="eastAsia"/>
              </w:rPr>
              <w:t>5、点击查询条件的“后退”按钮，将直接返回本页；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9" w:hRule="atLeast"/>
        </w:trPr>
        <w:tc>
          <w:tcPr>
            <w:tcW w:w="1636" w:type="dxa"/>
            <w:shd w:val="clear" w:color="auto" w:fill="BEBEBE" w:themeFill="background1" w:themeFillShade="BF"/>
          </w:tcPr>
          <w:p>
            <w:r>
              <w:rPr>
                <w:rFonts w:hint="eastAsia"/>
              </w:rPr>
              <w:t>数据源</w:t>
            </w:r>
          </w:p>
        </w:tc>
        <w:tc>
          <w:tcPr>
            <w:tcW w:w="6886" w:type="dxa"/>
          </w:tcPr>
          <w:p>
            <w:pPr>
              <w:numPr>
                <w:ilvl w:val="0"/>
                <w:numId w:val="51"/>
              </w:numPr>
            </w:pPr>
            <w:r>
              <w:rPr>
                <w:rFonts w:hint="eastAsia"/>
              </w:rPr>
              <w:t>有权限且已启用状态的公司和可使用且已启用状态的部门的库存表数据；</w:t>
            </w:r>
          </w:p>
          <w:p>
            <w:r>
              <w:rPr>
                <w:rFonts w:hint="eastAsia"/>
              </w:rPr>
              <w:t>2、各数据字段对应内容</w:t>
            </w:r>
          </w:p>
          <w:tbl>
            <w:tblPr>
              <w:tblStyle w:val="20"/>
              <w:tblW w:w="67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3"/>
              <w:gridCol w:w="1380"/>
              <w:gridCol w:w="4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3" w:type="dxa"/>
                  <w:shd w:val="clear" w:color="auto" w:fill="A5A5A5" w:themeFill="accent3"/>
                </w:tcPr>
                <w:p>
                  <w:r>
                    <w:rPr>
                      <w:rFonts w:hint="eastAsia"/>
                    </w:rPr>
                    <w:t>数据字段</w:t>
                  </w:r>
                </w:p>
              </w:tc>
              <w:tc>
                <w:tcPr>
                  <w:tcW w:w="1380" w:type="dxa"/>
                  <w:shd w:val="clear" w:color="auto" w:fill="A5A5A5" w:themeFill="accent3"/>
                </w:tcPr>
                <w:p>
                  <w:r>
                    <w:rPr>
                      <w:rFonts w:hint="eastAsia"/>
                    </w:rPr>
                    <w:t>统计对象</w:t>
                  </w:r>
                </w:p>
              </w:tc>
              <w:tc>
                <w:tcPr>
                  <w:tcW w:w="4752" w:type="dxa"/>
                  <w:shd w:val="clear" w:color="auto" w:fill="A5A5A5" w:themeFill="accent3"/>
                </w:tcPr>
                <w:p>
                  <w:r>
                    <w:rPr>
                      <w:rFonts w:hint="eastAsia"/>
                    </w:rPr>
                    <w:t>对应来源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3" w:type="dxa"/>
                  <w:vMerge w:val="restart"/>
                  <w:shd w:val="clear" w:color="auto" w:fill="A5A5A5" w:themeFill="accent3"/>
                </w:tcPr>
                <w:p>
                  <w:r>
                    <w:rPr>
                      <w:rFonts w:hint="eastAsia"/>
                    </w:rPr>
                    <w:t>统计对象</w:t>
                  </w:r>
                </w:p>
              </w:tc>
              <w:tc>
                <w:tcPr>
                  <w:tcW w:w="1380" w:type="dxa"/>
                  <w:shd w:val="clear" w:color="auto" w:fill="auto"/>
                </w:tcPr>
                <w:p>
                  <w:r>
                    <w:rPr>
                      <w:rFonts w:hint="eastAsia"/>
                    </w:rPr>
                    <w:t>类别</w:t>
                  </w:r>
                </w:p>
              </w:tc>
              <w:tc>
                <w:tcPr>
                  <w:tcW w:w="4752" w:type="dxa"/>
                  <w:shd w:val="clear" w:color="auto" w:fill="auto"/>
                </w:tcPr>
                <w:p>
                  <w:r>
                    <w:rPr>
                      <w:rFonts w:hint="eastAsia"/>
                    </w:rPr>
                    <w:t>单据明细一级商品类别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3" w:type="dxa"/>
                  <w:vMerge w:val="continue"/>
                  <w:shd w:val="clear" w:color="auto" w:fill="A5A5A5" w:themeFill="accent3"/>
                </w:tcPr>
                <w:p/>
              </w:tc>
              <w:tc>
                <w:tcPr>
                  <w:tcW w:w="1380" w:type="dxa"/>
                  <w:shd w:val="clear" w:color="auto" w:fill="auto"/>
                </w:tcPr>
                <w:p>
                  <w:r>
                    <w:rPr>
                      <w:rFonts w:hint="eastAsia"/>
                    </w:rPr>
                    <w:t>品牌</w:t>
                  </w:r>
                </w:p>
              </w:tc>
              <w:tc>
                <w:tcPr>
                  <w:tcW w:w="4752" w:type="dxa"/>
                  <w:shd w:val="clear" w:color="auto" w:fill="auto"/>
                </w:tcPr>
                <w:p>
                  <w:r>
                    <w:rPr>
                      <w:rFonts w:hint="eastAsia"/>
                    </w:rPr>
                    <w:t>单据明细商品品牌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3" w:type="dxa"/>
                  <w:shd w:val="clear" w:color="auto" w:fill="A5A5A5" w:themeFill="accent3"/>
                </w:tcPr>
                <w:p>
                  <w:r>
                    <w:rPr>
                      <w:rFonts w:hint="eastAsia"/>
                    </w:rPr>
                    <w:t>金额</w:t>
                  </w:r>
                </w:p>
              </w:tc>
              <w:tc>
                <w:tcPr>
                  <w:tcW w:w="1380" w:type="dxa"/>
                  <w:shd w:val="clear" w:color="auto" w:fill="auto"/>
                </w:tcPr>
                <w:p/>
              </w:tc>
              <w:tc>
                <w:tcPr>
                  <w:tcW w:w="4752" w:type="dxa"/>
                  <w:shd w:val="clear" w:color="auto" w:fill="auto"/>
                </w:tcPr>
                <w:p>
                  <w:r>
                    <w:rPr>
                      <w:rFonts w:hint="eastAsia"/>
                    </w:rPr>
                    <w:t>库存成本金额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3" w:type="dxa"/>
                  <w:shd w:val="clear" w:color="auto" w:fill="A5A5A5" w:themeFill="accent3"/>
                </w:tcPr>
                <w:p>
                  <w:r>
                    <w:rPr>
                      <w:rFonts w:hint="eastAsia"/>
                    </w:rPr>
                    <w:t>占比</w:t>
                  </w:r>
                </w:p>
              </w:tc>
              <w:tc>
                <w:tcPr>
                  <w:tcW w:w="1380" w:type="dxa"/>
                </w:tcPr>
                <w:p/>
              </w:tc>
              <w:tc>
                <w:tcPr>
                  <w:tcW w:w="4752" w:type="dxa"/>
                </w:tcPr>
                <w:p>
                  <w:r>
                    <w:rPr>
                      <w:rFonts w:hint="eastAsia"/>
                    </w:rPr>
                    <w:t>（库存成本金额/库存成本总金额）*100</w:t>
                  </w:r>
                </w:p>
                <w:p>
                  <w:r>
                    <w:rPr>
                      <w:rFonts w:hint="eastAsia"/>
                      <w:szCs w:val="22"/>
                    </w:rPr>
                    <w:t>保留小数点后2位（四舍五入）</w:t>
                  </w:r>
                </w:p>
              </w:tc>
            </w:tr>
          </w:tb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输出/后置条件</w:t>
            </w:r>
          </w:p>
        </w:tc>
        <w:tc>
          <w:tcPr>
            <w:tcW w:w="6886" w:type="dxa"/>
          </w:tcPr>
          <w:p>
            <w:pPr>
              <w:numPr>
                <w:ilvl w:val="0"/>
                <w:numId w:val="52"/>
              </w:numPr>
            </w:pPr>
            <w:r>
              <w:rPr>
                <w:rFonts w:hint="eastAsia"/>
              </w:rPr>
              <w:t>点击“后退”按钮，则直接返回“报表”页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非正常流程</w:t>
            </w:r>
          </w:p>
        </w:tc>
        <w:tc>
          <w:tcPr>
            <w:tcW w:w="6886" w:type="dxa"/>
          </w:tcPr>
          <w:p>
            <w:r>
              <w:rPr>
                <w:rFonts w:hint="eastAsia"/>
              </w:rPr>
              <w:t>无数据</w:t>
            </w:r>
          </w:p>
        </w:tc>
      </w:tr>
    </w:tbl>
    <w:p/>
    <w:p>
      <w:pPr>
        <w:outlineLvl w:val="2"/>
        <w:rPr>
          <w:sz w:val="28"/>
          <w:szCs w:val="28"/>
        </w:rPr>
      </w:pPr>
      <w:bookmarkStart w:id="110" w:name="_Toc26359"/>
      <w:bookmarkStart w:id="111" w:name="_Toc20296"/>
      <w:r>
        <w:rPr>
          <w:rFonts w:hint="eastAsia"/>
          <w:sz w:val="28"/>
          <w:szCs w:val="28"/>
        </w:rPr>
        <w:t>3.2.25 周转率分析</w:t>
      </w:r>
      <w:bookmarkEnd w:id="110"/>
      <w:bookmarkEnd w:id="111"/>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6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用户场景</w:t>
            </w:r>
          </w:p>
        </w:tc>
        <w:tc>
          <w:tcPr>
            <w:tcW w:w="6886" w:type="dxa"/>
          </w:tcPr>
          <w:p>
            <w:r>
              <w:rPr>
                <w:rFonts w:hint="eastAsia"/>
              </w:rPr>
              <w:t>查看周转率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功能描述</w:t>
            </w:r>
          </w:p>
        </w:tc>
        <w:tc>
          <w:tcPr>
            <w:tcW w:w="6886" w:type="dxa"/>
          </w:tcPr>
          <w:p>
            <w:r>
              <w:rPr>
                <w:rFonts w:hint="eastAsia"/>
              </w:rPr>
              <w:t>用户查看日期期间内周转率。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优先级</w:t>
            </w:r>
          </w:p>
        </w:tc>
        <w:tc>
          <w:tcPr>
            <w:tcW w:w="6886" w:type="dxa"/>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输入/前置条件</w:t>
            </w:r>
          </w:p>
        </w:tc>
        <w:tc>
          <w:tcPr>
            <w:tcW w:w="6886" w:type="dxa"/>
          </w:tcPr>
          <w:p>
            <w:r>
              <w:rPr>
                <w:rFonts w:hint="eastAsia"/>
              </w:rPr>
              <w:t>进入“周转率分析”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需求描述</w:t>
            </w:r>
          </w:p>
        </w:tc>
        <w:tc>
          <w:tcPr>
            <w:tcW w:w="6886" w:type="dxa"/>
          </w:tcPr>
          <w:p>
            <w:r>
              <w:rPr>
                <w:rFonts w:hint="eastAsia"/>
              </w:rPr>
              <w:t>1、默认显示当前自然月，开始日期为自然月1日，结束日期为自然日；</w:t>
            </w:r>
          </w:p>
          <w:p>
            <w:r>
              <w:rPr>
                <w:rFonts w:hint="eastAsia"/>
              </w:rPr>
              <w:t>2、显示当前结果日期范围；</w:t>
            </w:r>
          </w:p>
          <w:p>
            <w:r>
              <w:rPr>
                <w:rFonts w:hint="eastAsia"/>
              </w:rPr>
              <w:t>3、明细结果列表说明，只显示TOP 10占比：</w:t>
            </w:r>
          </w:p>
          <w:tbl>
            <w:tblPr>
              <w:tblStyle w:val="20"/>
              <w:tblW w:w="21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9" w:type="dxa"/>
                  <w:shd w:val="clear" w:color="auto" w:fill="A5A5A5" w:themeFill="accent3"/>
                </w:tcPr>
                <w:p>
                  <w:r>
                    <w:rPr>
                      <w:rFonts w:hint="eastAsia"/>
                    </w:rPr>
                    <w:t>“明细行”页面显示内容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89" w:type="dxa"/>
                  <w:vMerge w:val="restart"/>
                </w:tcPr>
                <w:p>
                  <w:r>
                    <w:rPr>
                      <w:rFonts w:hint="eastAsia"/>
                    </w:rPr>
                    <w:t>“名称”、“占比”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89"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89" w:type="dxa"/>
                  <w:vMerge w:val="continue"/>
                </w:tcPr>
                <w:p/>
              </w:tc>
            </w:tr>
          </w:tbl>
          <w:p>
            <w:r>
              <w:rPr>
                <w:rFonts w:hint="eastAsia"/>
              </w:rPr>
              <w:t>4、点击右上查询按钮进入本功能“查询条件”页</w:t>
            </w:r>
          </w:p>
          <w:p>
            <w:r>
              <w:rPr>
                <w:rFonts w:hint="eastAsia"/>
              </w:rPr>
              <w:t>5、“查询条件”页说明</w:t>
            </w:r>
          </w:p>
          <w:tbl>
            <w:tblPr>
              <w:tblStyle w:val="20"/>
              <w:tblW w:w="66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8"/>
              <w:gridCol w:w="3278"/>
              <w:gridCol w:w="2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条件名称</w:t>
                  </w:r>
                </w:p>
              </w:tc>
              <w:tc>
                <w:tcPr>
                  <w:tcW w:w="3278" w:type="dxa"/>
                  <w:shd w:val="clear" w:color="auto" w:fill="A5A5A5" w:themeFill="accent3"/>
                </w:tcPr>
                <w:p>
                  <w:r>
                    <w:rPr>
                      <w:rFonts w:hint="eastAsia"/>
                    </w:rPr>
                    <w:t>默认值及其他说明</w:t>
                  </w:r>
                </w:p>
              </w:tc>
              <w:tc>
                <w:tcPr>
                  <w:tcW w:w="2224" w:type="dxa"/>
                  <w:shd w:val="clear" w:color="auto" w:fill="A5A5A5" w:themeFill="accent3"/>
                </w:tcPr>
                <w:p>
                  <w:r>
                    <w:rPr>
                      <w:rFonts w:hint="eastAsia"/>
                    </w:rPr>
                    <w:t>点击跳转页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公司部门</w:t>
                  </w:r>
                </w:p>
              </w:tc>
              <w:tc>
                <w:tcPr>
                  <w:tcW w:w="3278" w:type="dxa"/>
                </w:tcPr>
                <w:p>
                  <w:r>
                    <w:rPr>
                      <w:rFonts w:hint="eastAsia"/>
                    </w:rPr>
                    <w:t>默认：当前登录公司</w:t>
                  </w:r>
                </w:p>
              </w:tc>
              <w:tc>
                <w:tcPr>
                  <w:tcW w:w="2224" w:type="dxa"/>
                </w:tcPr>
                <w:p>
                  <w:r>
                    <w:rPr>
                      <w:rFonts w:hint="eastAsia" w:asciiTheme="majorEastAsia" w:hAnsiTheme="majorEastAsia" w:eastAsiaTheme="majorEastAsia"/>
                      <w:color w:val="000000" w:themeColor="text1"/>
                      <w14:textFill>
                        <w14:solidFill>
                          <w14:schemeClr w14:val="tx1"/>
                        </w14:solidFill>
                      </w14:textFill>
                    </w:rPr>
                    <w:t>3.5.1 公司部门-单选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商品类别</w:t>
                  </w:r>
                </w:p>
              </w:tc>
              <w:tc>
                <w:tcPr>
                  <w:tcW w:w="3278" w:type="dxa"/>
                </w:tcPr>
                <w:p>
                  <w:r>
                    <w:rPr>
                      <w:rFonts w:hint="eastAsia"/>
                    </w:rPr>
                    <w:t>默认：全部</w:t>
                  </w:r>
                </w:p>
                <w:p/>
              </w:tc>
              <w:tc>
                <w:tcPr>
                  <w:tcW w:w="2224" w:type="dxa"/>
                </w:tcPr>
                <w:p>
                  <w:r>
                    <w:rPr>
                      <w:rFonts w:hint="eastAsia" w:asciiTheme="majorEastAsia" w:hAnsiTheme="majorEastAsia" w:eastAsiaTheme="majorEastAsia"/>
                      <w:color w:val="000000" w:themeColor="text1"/>
                      <w14:textFill>
                        <w14:solidFill>
                          <w14:schemeClr w14:val="tx1"/>
                        </w14:solidFill>
                      </w14:textFill>
                    </w:rPr>
                    <w:t>3.5.2 商品类别-单选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日期</w:t>
                  </w:r>
                </w:p>
              </w:tc>
              <w:tc>
                <w:tcPr>
                  <w:tcW w:w="3278" w:type="dxa"/>
                </w:tcPr>
                <w:p>
                  <w:r>
                    <w:rPr>
                      <w:rFonts w:hint="eastAsia"/>
                    </w:rPr>
                    <w:t>默认：无</w:t>
                  </w:r>
                </w:p>
                <w:p>
                  <w:r>
                    <w:rPr>
                      <w:rFonts w:hint="eastAsia"/>
                    </w:rPr>
                    <w:t>选择模式：单选</w:t>
                  </w:r>
                </w:p>
                <w:p>
                  <w:r>
                    <w:rPr>
                      <w:rFonts w:hint="eastAsia"/>
                    </w:rPr>
                    <w:t>固定选项：今日、本周、本月、自定义</w:t>
                  </w:r>
                </w:p>
                <w:p/>
                <w:p>
                  <w:r>
                    <w:rPr>
                      <w:rFonts w:hint="eastAsia"/>
                    </w:rPr>
                    <w:t>说明：此为日期范围快速选择操作栏；非强限制日期范围，即用户选择了“今日”，开始日期和结束日期快速变为今日，但是用户仍然可以直接操作选择开始日期或结束日期。</w:t>
                  </w:r>
                </w:p>
              </w:tc>
              <w:tc>
                <w:tcPr>
                  <w:tcW w:w="222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开始日期</w:t>
                  </w:r>
                </w:p>
              </w:tc>
              <w:tc>
                <w:tcPr>
                  <w:tcW w:w="3278" w:type="dxa"/>
                </w:tcPr>
                <w:p>
                  <w:r>
                    <w:rPr>
                      <w:rFonts w:hint="eastAsia"/>
                    </w:rPr>
                    <w:t>默认：自然月1日</w:t>
                  </w:r>
                </w:p>
                <w:p>
                  <w:r>
                    <w:rPr>
                      <w:rFonts w:hint="eastAsia"/>
                    </w:rPr>
                    <w:t>格式：YYYY-MM-DD</w:t>
                  </w:r>
                </w:p>
              </w:tc>
              <w:tc>
                <w:tcPr>
                  <w:tcW w:w="2224" w:type="dxa"/>
                </w:tcPr>
                <w:p>
                  <w:r>
                    <w:rPr>
                      <w:rFonts w:hint="eastAsia"/>
                    </w:rPr>
                    <w:t>系统日期选择控件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结束日期</w:t>
                  </w:r>
                </w:p>
              </w:tc>
              <w:tc>
                <w:tcPr>
                  <w:tcW w:w="3278" w:type="dxa"/>
                </w:tcPr>
                <w:p>
                  <w:r>
                    <w:rPr>
                      <w:rFonts w:hint="eastAsia"/>
                    </w:rPr>
                    <w:t>默认：自然日</w:t>
                  </w:r>
                </w:p>
                <w:p>
                  <w:r>
                    <w:rPr>
                      <w:rFonts w:hint="eastAsia"/>
                    </w:rPr>
                    <w:t>格式：YYYY-MM-DD</w:t>
                  </w:r>
                </w:p>
              </w:tc>
              <w:tc>
                <w:tcPr>
                  <w:tcW w:w="2224" w:type="dxa"/>
                </w:tcPr>
                <w:p>
                  <w:r>
                    <w:rPr>
                      <w:rFonts w:hint="eastAsia"/>
                    </w:rPr>
                    <w:t>系统日期选择控件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统计对象</w:t>
                  </w:r>
                </w:p>
              </w:tc>
              <w:tc>
                <w:tcPr>
                  <w:tcW w:w="3278" w:type="dxa"/>
                </w:tcPr>
                <w:p>
                  <w:r>
                    <w:rPr>
                      <w:rFonts w:hint="eastAsia"/>
                    </w:rPr>
                    <w:t>默认：类型</w:t>
                  </w:r>
                </w:p>
                <w:p>
                  <w:r>
                    <w:rPr>
                      <w:rFonts w:hint="eastAsia"/>
                    </w:rPr>
                    <w:t>选择模式：单选</w:t>
                  </w:r>
                </w:p>
                <w:p>
                  <w:r>
                    <w:rPr>
                      <w:rFonts w:hint="eastAsia"/>
                    </w:rPr>
                    <w:t>固定选项：公司、部门、类型、品牌、型号</w:t>
                  </w:r>
                </w:p>
                <w:p/>
                <w:p>
                  <w:r>
                    <w:rPr>
                      <w:rFonts w:hint="eastAsia"/>
                    </w:rPr>
                    <w:t>说明：</w:t>
                  </w:r>
                </w:p>
                <w:p>
                  <w:r>
                    <w:rPr>
                      <w:rFonts w:hint="eastAsia"/>
                    </w:rPr>
                    <w:t>公司:名称列为“公司”名称；</w:t>
                  </w:r>
                </w:p>
                <w:p/>
                <w:p>
                  <w:r>
                    <w:rPr>
                      <w:rFonts w:hint="eastAsia"/>
                    </w:rPr>
                    <w:t>部门：名称列为“部门”名称；</w:t>
                  </w:r>
                </w:p>
                <w:p/>
                <w:p>
                  <w:r>
                    <w:rPr>
                      <w:rFonts w:hint="eastAsia"/>
                    </w:rPr>
                    <w:t>类型：名称列为“类型”名称；</w:t>
                  </w:r>
                </w:p>
                <w:p/>
                <w:p>
                  <w:r>
                    <w:rPr>
                      <w:rFonts w:hint="eastAsia"/>
                    </w:rPr>
                    <w:t>品牌：名称列为“品牌”名称；</w:t>
                  </w:r>
                </w:p>
                <w:p/>
                <w:p>
                  <w:r>
                    <w:rPr>
                      <w:rFonts w:hint="eastAsia"/>
                    </w:rPr>
                    <w:t>型号：名称列为“型号”名称；</w:t>
                  </w:r>
                </w:p>
                <w:p/>
              </w:tc>
              <w:tc>
                <w:tcPr>
                  <w:tcW w:w="2224" w:type="dxa"/>
                </w:tcPr>
                <w:p/>
              </w:tc>
            </w:tr>
          </w:tbl>
          <w:p>
            <w:r>
              <w:rPr>
                <w:rFonts w:hint="eastAsia"/>
              </w:rPr>
              <w:t>6、点击查询条件的“重置”按钮，将所有查询条件重置为默认值；</w:t>
            </w:r>
          </w:p>
          <w:p>
            <w:r>
              <w:rPr>
                <w:rFonts w:hint="eastAsia"/>
              </w:rPr>
              <w:t>7、点击查询条件的“后退”按钮，将直接返回本页；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9" w:hRule="atLeast"/>
        </w:trPr>
        <w:tc>
          <w:tcPr>
            <w:tcW w:w="1636" w:type="dxa"/>
            <w:shd w:val="clear" w:color="auto" w:fill="BEBEBE" w:themeFill="background1" w:themeFillShade="BF"/>
          </w:tcPr>
          <w:p>
            <w:r>
              <w:rPr>
                <w:rFonts w:hint="eastAsia"/>
              </w:rPr>
              <w:t>数据源</w:t>
            </w:r>
          </w:p>
        </w:tc>
        <w:tc>
          <w:tcPr>
            <w:tcW w:w="6886" w:type="dxa"/>
          </w:tcPr>
          <w:p>
            <w:r>
              <w:rPr>
                <w:rFonts w:hint="eastAsia"/>
              </w:rPr>
              <w:t>1、有权限且已启用状态的公司和可使用且已启用状态的部门的库存表数据；</w:t>
            </w:r>
          </w:p>
          <w:p>
            <w:r>
              <w:rPr>
                <w:rFonts w:hint="eastAsia"/>
              </w:rPr>
              <w:t>2、各数据字段对应内容</w:t>
            </w:r>
          </w:p>
          <w:tbl>
            <w:tblPr>
              <w:tblStyle w:val="20"/>
              <w:tblW w:w="67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3"/>
              <w:gridCol w:w="1380"/>
              <w:gridCol w:w="4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3" w:type="dxa"/>
                  <w:shd w:val="clear" w:color="auto" w:fill="A5A5A5" w:themeFill="accent3"/>
                </w:tcPr>
                <w:p>
                  <w:r>
                    <w:rPr>
                      <w:rFonts w:hint="eastAsia"/>
                    </w:rPr>
                    <w:t>数据字段</w:t>
                  </w:r>
                </w:p>
              </w:tc>
              <w:tc>
                <w:tcPr>
                  <w:tcW w:w="1380" w:type="dxa"/>
                  <w:shd w:val="clear" w:color="auto" w:fill="A5A5A5" w:themeFill="accent3"/>
                </w:tcPr>
                <w:p>
                  <w:r>
                    <w:rPr>
                      <w:rFonts w:hint="eastAsia"/>
                    </w:rPr>
                    <w:t>统计对象</w:t>
                  </w:r>
                </w:p>
              </w:tc>
              <w:tc>
                <w:tcPr>
                  <w:tcW w:w="4752" w:type="dxa"/>
                  <w:shd w:val="clear" w:color="auto" w:fill="A5A5A5" w:themeFill="accent3"/>
                </w:tcPr>
                <w:p>
                  <w:r>
                    <w:rPr>
                      <w:rFonts w:hint="eastAsia"/>
                    </w:rPr>
                    <w:t>对应来源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3" w:type="dxa"/>
                  <w:vMerge w:val="restart"/>
                  <w:shd w:val="clear" w:color="auto" w:fill="A5A5A5" w:themeFill="accent3"/>
                </w:tcPr>
                <w:p>
                  <w:r>
                    <w:rPr>
                      <w:rFonts w:hint="eastAsia"/>
                    </w:rPr>
                    <w:t>名称</w:t>
                  </w:r>
                </w:p>
              </w:tc>
              <w:tc>
                <w:tcPr>
                  <w:tcW w:w="1380" w:type="dxa"/>
                  <w:shd w:val="clear" w:color="auto" w:fill="auto"/>
                </w:tcPr>
                <w:p>
                  <w:r>
                    <w:rPr>
                      <w:rFonts w:hint="eastAsia"/>
                    </w:rPr>
                    <w:t>公司</w:t>
                  </w:r>
                </w:p>
              </w:tc>
              <w:tc>
                <w:tcPr>
                  <w:tcW w:w="4752" w:type="dxa"/>
                  <w:shd w:val="clear" w:color="auto" w:fill="auto"/>
                </w:tcPr>
                <w:p>
                  <w:r>
                    <w:rPr>
                      <w:rFonts w:hint="eastAsia"/>
                    </w:rPr>
                    <w:t>单据公司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3" w:type="dxa"/>
                  <w:vMerge w:val="continue"/>
                  <w:shd w:val="clear" w:color="auto" w:fill="A5A5A5" w:themeFill="accent3"/>
                </w:tcPr>
                <w:p/>
              </w:tc>
              <w:tc>
                <w:tcPr>
                  <w:tcW w:w="1380" w:type="dxa"/>
                  <w:shd w:val="clear" w:color="auto" w:fill="auto"/>
                </w:tcPr>
                <w:p>
                  <w:r>
                    <w:rPr>
                      <w:rFonts w:hint="eastAsia"/>
                    </w:rPr>
                    <w:t>部门</w:t>
                  </w:r>
                </w:p>
              </w:tc>
              <w:tc>
                <w:tcPr>
                  <w:tcW w:w="4752" w:type="dxa"/>
                  <w:shd w:val="clear" w:color="auto" w:fill="auto"/>
                </w:tcPr>
                <w:p>
                  <w:r>
                    <w:rPr>
                      <w:rFonts w:hint="eastAsia"/>
                    </w:rPr>
                    <w:t>单据部门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3" w:type="dxa"/>
                  <w:vMerge w:val="continue"/>
                  <w:shd w:val="clear" w:color="auto" w:fill="A5A5A5" w:themeFill="accent3"/>
                </w:tcPr>
                <w:p/>
              </w:tc>
              <w:tc>
                <w:tcPr>
                  <w:tcW w:w="1380" w:type="dxa"/>
                  <w:shd w:val="clear" w:color="auto" w:fill="auto"/>
                </w:tcPr>
                <w:p>
                  <w:r>
                    <w:rPr>
                      <w:rFonts w:hint="eastAsia"/>
                    </w:rPr>
                    <w:t>类型</w:t>
                  </w:r>
                </w:p>
              </w:tc>
              <w:tc>
                <w:tcPr>
                  <w:tcW w:w="4752" w:type="dxa"/>
                  <w:shd w:val="clear" w:color="auto" w:fill="auto"/>
                </w:tcPr>
                <w:p>
                  <w:r>
                    <w:rPr>
                      <w:rFonts w:hint="eastAsia"/>
                    </w:rPr>
                    <w:t>单据明细一级商品类别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3" w:type="dxa"/>
                  <w:vMerge w:val="continue"/>
                  <w:shd w:val="clear" w:color="auto" w:fill="A5A5A5" w:themeFill="accent3"/>
                </w:tcPr>
                <w:p/>
              </w:tc>
              <w:tc>
                <w:tcPr>
                  <w:tcW w:w="1380" w:type="dxa"/>
                  <w:shd w:val="clear" w:color="auto" w:fill="auto"/>
                </w:tcPr>
                <w:p>
                  <w:r>
                    <w:rPr>
                      <w:rFonts w:hint="eastAsia"/>
                    </w:rPr>
                    <w:t>品牌</w:t>
                  </w:r>
                </w:p>
              </w:tc>
              <w:tc>
                <w:tcPr>
                  <w:tcW w:w="4752" w:type="dxa"/>
                  <w:shd w:val="clear" w:color="auto" w:fill="auto"/>
                </w:tcPr>
                <w:p>
                  <w:r>
                    <w:rPr>
                      <w:rFonts w:hint="eastAsia"/>
                    </w:rPr>
                    <w:t>单据明细商品品牌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3" w:type="dxa"/>
                  <w:vMerge w:val="continue"/>
                  <w:shd w:val="clear" w:color="auto" w:fill="A5A5A5" w:themeFill="accent3"/>
                </w:tcPr>
                <w:p/>
              </w:tc>
              <w:tc>
                <w:tcPr>
                  <w:tcW w:w="1380" w:type="dxa"/>
                  <w:shd w:val="clear" w:color="auto" w:fill="auto"/>
                </w:tcPr>
                <w:p>
                  <w:r>
                    <w:rPr>
                      <w:rFonts w:hint="eastAsia"/>
                    </w:rPr>
                    <w:t>型号</w:t>
                  </w:r>
                </w:p>
              </w:tc>
              <w:tc>
                <w:tcPr>
                  <w:tcW w:w="4752" w:type="dxa"/>
                  <w:shd w:val="clear" w:color="auto" w:fill="auto"/>
                </w:tcPr>
                <w:p>
                  <w:r>
                    <w:rPr>
                      <w:rFonts w:hint="eastAsia"/>
                    </w:rPr>
                    <w:t>单据明细商品型号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3" w:type="dxa"/>
                  <w:shd w:val="clear" w:color="auto" w:fill="A5A5A5" w:themeFill="accent3"/>
                </w:tcPr>
                <w:p>
                  <w:r>
                    <w:rPr>
                      <w:rFonts w:hint="eastAsia"/>
                    </w:rPr>
                    <w:t>占比</w:t>
                  </w:r>
                </w:p>
              </w:tc>
              <w:tc>
                <w:tcPr>
                  <w:tcW w:w="1380" w:type="dxa"/>
                </w:tcPr>
                <w:p/>
              </w:tc>
              <w:tc>
                <w:tcPr>
                  <w:tcW w:w="4752" w:type="dxa"/>
                </w:tcPr>
                <w:p>
                  <w:r>
                    <w:rPr>
                      <w:rFonts w:hint="eastAsia"/>
                    </w:rPr>
                    <w:t>存货周转率=（成本总额/平均存货余额）*100%</w:t>
                  </w:r>
                </w:p>
                <w:p>
                  <w:r>
                    <w:rPr>
                      <w:rFonts w:hint="eastAsia"/>
                    </w:rPr>
                    <w:t>平均存货余额=（期初存货金额+期末存货金额）/2</w:t>
                  </w:r>
                </w:p>
                <w:p>
                  <w:r>
                    <w:rPr>
                      <w:rFonts w:hint="eastAsia"/>
                    </w:rPr>
                    <w:t>期初存货金额：开始日期前一天的存货金额</w:t>
                  </w:r>
                </w:p>
                <w:p>
                  <w:pPr>
                    <w:rPr>
                      <w:rFonts w:hint="eastAsia"/>
                    </w:rPr>
                  </w:pPr>
                  <w:r>
                    <w:rPr>
                      <w:rFonts w:hint="eastAsia"/>
                    </w:rPr>
                    <w:t>期末存货金额：结束日期当天的存货金额</w:t>
                  </w:r>
                </w:p>
                <w:p>
                  <w:pPr>
                    <w:rPr>
                      <w:rFonts w:hint="eastAsia" w:eastAsia="宋体"/>
                      <w:highlight w:val="yellow"/>
                      <w:lang w:eastAsia="zh-CN"/>
                    </w:rPr>
                  </w:pPr>
                  <w:r>
                    <w:rPr>
                      <w:rFonts w:hint="eastAsia"/>
                      <w:highlight w:val="yellow"/>
                      <w:lang w:eastAsia="zh-CN"/>
                    </w:rPr>
                    <w:t>成本总额</w:t>
                  </w:r>
                  <w:r>
                    <w:rPr>
                      <w:rFonts w:hint="eastAsia"/>
                      <w:highlight w:val="yellow"/>
                      <w:lang w:val="en-US" w:eastAsia="zh-CN"/>
                    </w:rPr>
                    <w:t>=期末存货金额-期初存货金额</w:t>
                  </w:r>
                  <w:r>
                    <w:commentReference w:id="14"/>
                  </w:r>
                </w:p>
                <w:p>
                  <w:r>
                    <w:rPr>
                      <w:rFonts w:hint="eastAsia"/>
                      <w:szCs w:val="22"/>
                    </w:rPr>
                    <w:t>保留小数点后2位（四舍五入）</w:t>
                  </w:r>
                </w:p>
              </w:tc>
            </w:tr>
          </w:tb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输出/后置条件</w:t>
            </w:r>
          </w:p>
        </w:tc>
        <w:tc>
          <w:tcPr>
            <w:tcW w:w="6886" w:type="dxa"/>
          </w:tcPr>
          <w:p>
            <w:pPr>
              <w:numPr>
                <w:ilvl w:val="0"/>
                <w:numId w:val="53"/>
              </w:numPr>
            </w:pPr>
            <w:r>
              <w:rPr>
                <w:rFonts w:hint="eastAsia"/>
              </w:rPr>
              <w:t>点击“后退”按钮，则直接返回“报表”页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非正常流程</w:t>
            </w:r>
          </w:p>
        </w:tc>
        <w:tc>
          <w:tcPr>
            <w:tcW w:w="6886" w:type="dxa"/>
          </w:tcPr>
          <w:p>
            <w:r>
              <w:rPr>
                <w:rFonts w:hint="eastAsia"/>
              </w:rPr>
              <w:t>无数据</w:t>
            </w:r>
          </w:p>
        </w:tc>
      </w:tr>
    </w:tbl>
    <w:p/>
    <w:p>
      <w:pPr>
        <w:outlineLvl w:val="2"/>
        <w:rPr>
          <w:sz w:val="28"/>
          <w:szCs w:val="28"/>
        </w:rPr>
      </w:pPr>
      <w:bookmarkStart w:id="112" w:name="_Toc5076"/>
      <w:bookmarkStart w:id="113" w:name="_Toc17388"/>
      <w:r>
        <w:rPr>
          <w:rFonts w:hint="eastAsia"/>
          <w:sz w:val="28"/>
          <w:szCs w:val="28"/>
        </w:rPr>
        <w:t>3.2.26 周转天数分析</w:t>
      </w:r>
      <w:bookmarkEnd w:id="112"/>
      <w:bookmarkEnd w:id="113"/>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6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用户场景</w:t>
            </w:r>
          </w:p>
        </w:tc>
        <w:tc>
          <w:tcPr>
            <w:tcW w:w="6886" w:type="dxa"/>
          </w:tcPr>
          <w:p>
            <w:r>
              <w:rPr>
                <w:rFonts w:hint="eastAsia"/>
              </w:rPr>
              <w:t>查看周转天数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功能描述</w:t>
            </w:r>
          </w:p>
        </w:tc>
        <w:tc>
          <w:tcPr>
            <w:tcW w:w="6886" w:type="dxa"/>
          </w:tcPr>
          <w:p>
            <w:r>
              <w:rPr>
                <w:rFonts w:hint="eastAsia"/>
              </w:rPr>
              <w:t>用户查看日期期间内周转天数。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优先级</w:t>
            </w:r>
          </w:p>
        </w:tc>
        <w:tc>
          <w:tcPr>
            <w:tcW w:w="6886" w:type="dxa"/>
          </w:tcPr>
          <w:p>
            <w:r>
              <w:rPr>
                <w:rFonts w:hint="eastAsia"/>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输入/前置条件</w:t>
            </w:r>
          </w:p>
        </w:tc>
        <w:tc>
          <w:tcPr>
            <w:tcW w:w="6886" w:type="dxa"/>
          </w:tcPr>
          <w:p>
            <w:r>
              <w:rPr>
                <w:rFonts w:hint="eastAsia"/>
              </w:rPr>
              <w:t>进入“周转天数分析”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需求描述</w:t>
            </w:r>
          </w:p>
        </w:tc>
        <w:tc>
          <w:tcPr>
            <w:tcW w:w="6886" w:type="dxa"/>
          </w:tcPr>
          <w:p>
            <w:r>
              <w:rPr>
                <w:rFonts w:hint="eastAsia"/>
              </w:rPr>
              <w:t>1、默认显示当前自然月，可点击切换日期，开始日期为自然月1日，结束日期为自然日；</w:t>
            </w:r>
          </w:p>
          <w:p>
            <w:r>
              <w:rPr>
                <w:rFonts w:hint="eastAsia"/>
              </w:rPr>
              <w:t>2、显示当前结果日期范围</w:t>
            </w:r>
          </w:p>
          <w:p>
            <w:r>
              <w:rPr>
                <w:rFonts w:hint="eastAsia"/>
              </w:rPr>
              <w:t>3、点击右上查询按钮进入本功能“查询条件”页</w:t>
            </w:r>
          </w:p>
          <w:p>
            <w:r>
              <w:rPr>
                <w:rFonts w:hint="eastAsia"/>
              </w:rPr>
              <w:t>4、“查询条件”页说明</w:t>
            </w:r>
          </w:p>
          <w:tbl>
            <w:tblPr>
              <w:tblStyle w:val="20"/>
              <w:tblW w:w="66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8"/>
              <w:gridCol w:w="3278"/>
              <w:gridCol w:w="2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条件名称</w:t>
                  </w:r>
                </w:p>
              </w:tc>
              <w:tc>
                <w:tcPr>
                  <w:tcW w:w="3278" w:type="dxa"/>
                  <w:shd w:val="clear" w:color="auto" w:fill="A5A5A5" w:themeFill="accent3"/>
                </w:tcPr>
                <w:p>
                  <w:r>
                    <w:rPr>
                      <w:rFonts w:hint="eastAsia"/>
                    </w:rPr>
                    <w:t>默认值及其他说明</w:t>
                  </w:r>
                </w:p>
              </w:tc>
              <w:tc>
                <w:tcPr>
                  <w:tcW w:w="2224" w:type="dxa"/>
                  <w:shd w:val="clear" w:color="auto" w:fill="A5A5A5" w:themeFill="accent3"/>
                </w:tcPr>
                <w:p>
                  <w:r>
                    <w:rPr>
                      <w:rFonts w:hint="eastAsia"/>
                    </w:rPr>
                    <w:t>点击跳转页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公司部门</w:t>
                  </w:r>
                </w:p>
              </w:tc>
              <w:tc>
                <w:tcPr>
                  <w:tcW w:w="3278" w:type="dxa"/>
                </w:tcPr>
                <w:p>
                  <w:r>
                    <w:rPr>
                      <w:rFonts w:hint="eastAsia"/>
                    </w:rPr>
                    <w:t>默认：当前登录公司</w:t>
                  </w:r>
                </w:p>
              </w:tc>
              <w:tc>
                <w:tcPr>
                  <w:tcW w:w="2224" w:type="dxa"/>
                </w:tcPr>
                <w:p>
                  <w:r>
                    <w:rPr>
                      <w:rFonts w:hint="eastAsia" w:asciiTheme="majorEastAsia" w:hAnsiTheme="majorEastAsia" w:eastAsiaTheme="majorEastAsia"/>
                      <w:color w:val="000000" w:themeColor="text1"/>
                      <w14:textFill>
                        <w14:solidFill>
                          <w14:schemeClr w14:val="tx1"/>
                        </w14:solidFill>
                      </w14:textFill>
                    </w:rPr>
                    <w:t>3.5.1 公司部门-单选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商品类别</w:t>
                  </w:r>
                </w:p>
              </w:tc>
              <w:tc>
                <w:tcPr>
                  <w:tcW w:w="3278" w:type="dxa"/>
                </w:tcPr>
                <w:p>
                  <w:r>
                    <w:rPr>
                      <w:rFonts w:hint="eastAsia"/>
                    </w:rPr>
                    <w:t>默认：全部</w:t>
                  </w:r>
                </w:p>
                <w:p/>
              </w:tc>
              <w:tc>
                <w:tcPr>
                  <w:tcW w:w="2224" w:type="dxa"/>
                </w:tcPr>
                <w:p>
                  <w:r>
                    <w:rPr>
                      <w:rFonts w:hint="eastAsia" w:asciiTheme="majorEastAsia" w:hAnsiTheme="majorEastAsia" w:eastAsiaTheme="majorEastAsia"/>
                      <w:color w:val="000000" w:themeColor="text1"/>
                      <w14:textFill>
                        <w14:solidFill>
                          <w14:schemeClr w14:val="tx1"/>
                        </w14:solidFill>
                      </w14:textFill>
                    </w:rPr>
                    <w:t>3.5.2 商品类别-单选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8" w:type="dxa"/>
                  <w:shd w:val="clear" w:color="auto" w:fill="A5A5A5" w:themeFill="accent3"/>
                </w:tcPr>
                <w:p>
                  <w:r>
                    <w:rPr>
                      <w:rFonts w:hint="eastAsia"/>
                    </w:rPr>
                    <w:t>开始日期</w:t>
                  </w:r>
                </w:p>
              </w:tc>
              <w:tc>
                <w:tcPr>
                  <w:tcW w:w="3278" w:type="dxa"/>
                </w:tcPr>
                <w:p>
                  <w:r>
                    <w:rPr>
                      <w:rFonts w:hint="eastAsia"/>
                    </w:rPr>
                    <w:t>默认：自然月1日</w:t>
                  </w:r>
                </w:p>
                <w:p>
                  <w:r>
                    <w:rPr>
                      <w:rFonts w:hint="eastAsia"/>
                    </w:rPr>
                    <w:t>格式：YYYY-MM-DD</w:t>
                  </w:r>
                </w:p>
              </w:tc>
              <w:tc>
                <w:tcPr>
                  <w:tcW w:w="2224" w:type="dxa"/>
                </w:tcPr>
                <w:p>
                  <w:r>
                    <w:rPr>
                      <w:rFonts w:hint="eastAsia"/>
                    </w:rPr>
                    <w:t>系统日期选择控件</w:t>
                  </w:r>
                </w:p>
              </w:tc>
            </w:tr>
            <w:tr>
              <w:tblPrEx>
                <w:tblLayout w:type="fixed"/>
                <w:tblCellMar>
                  <w:top w:w="0" w:type="dxa"/>
                  <w:left w:w="108" w:type="dxa"/>
                  <w:bottom w:w="0" w:type="dxa"/>
                  <w:right w:w="108" w:type="dxa"/>
                </w:tblCellMar>
              </w:tblPrEx>
              <w:tc>
                <w:tcPr>
                  <w:tcW w:w="1168" w:type="dxa"/>
                  <w:shd w:val="clear" w:color="auto" w:fill="A5A5A5" w:themeFill="accent3"/>
                </w:tcPr>
                <w:p>
                  <w:r>
                    <w:rPr>
                      <w:rFonts w:hint="eastAsia"/>
                    </w:rPr>
                    <w:t>结束日期</w:t>
                  </w:r>
                </w:p>
              </w:tc>
              <w:tc>
                <w:tcPr>
                  <w:tcW w:w="3278" w:type="dxa"/>
                </w:tcPr>
                <w:p>
                  <w:r>
                    <w:rPr>
                      <w:rFonts w:hint="eastAsia"/>
                    </w:rPr>
                    <w:t>默认：自然日</w:t>
                  </w:r>
                </w:p>
                <w:p>
                  <w:r>
                    <w:rPr>
                      <w:rFonts w:hint="eastAsia"/>
                    </w:rPr>
                    <w:t>格式：YYYY-MM-DD</w:t>
                  </w:r>
                </w:p>
              </w:tc>
              <w:tc>
                <w:tcPr>
                  <w:tcW w:w="2224" w:type="dxa"/>
                </w:tcPr>
                <w:p>
                  <w:r>
                    <w:rPr>
                      <w:rFonts w:hint="eastAsia"/>
                    </w:rPr>
                    <w:t>系统日期选择控件</w:t>
                  </w:r>
                </w:p>
              </w:tc>
            </w:tr>
          </w:tbl>
          <w:p>
            <w:r>
              <w:rPr>
                <w:rFonts w:hint="eastAsia"/>
              </w:rPr>
              <w:t>5、点击查询条件的“重置”按钮，将所有查询条件重置为默认值；</w:t>
            </w:r>
          </w:p>
          <w:p>
            <w:r>
              <w:rPr>
                <w:rFonts w:hint="eastAsia"/>
              </w:rPr>
              <w:t>6、点击查询条件的“后退”按钮，将直接返回本页；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9" w:hRule="atLeast"/>
        </w:trPr>
        <w:tc>
          <w:tcPr>
            <w:tcW w:w="1636" w:type="dxa"/>
            <w:shd w:val="clear" w:color="auto" w:fill="BEBEBE" w:themeFill="background1" w:themeFillShade="BF"/>
          </w:tcPr>
          <w:p>
            <w:r>
              <w:rPr>
                <w:rFonts w:hint="eastAsia"/>
              </w:rPr>
              <w:t>数据源</w:t>
            </w:r>
          </w:p>
        </w:tc>
        <w:tc>
          <w:tcPr>
            <w:tcW w:w="6886" w:type="dxa"/>
          </w:tcPr>
          <w:p>
            <w:r>
              <w:rPr>
                <w:rFonts w:hint="eastAsia"/>
              </w:rPr>
              <w:t>1、有权限且已启用状态的公司和可使用且已启用状态的部门的库存表数据；</w:t>
            </w:r>
          </w:p>
          <w:p>
            <w:r>
              <w:rPr>
                <w:rFonts w:hint="eastAsia"/>
              </w:rPr>
              <w:t>2、各数据字段对应内容</w:t>
            </w:r>
          </w:p>
          <w:tbl>
            <w:tblPr>
              <w:tblStyle w:val="20"/>
              <w:tblW w:w="53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3"/>
              <w:gridCol w:w="4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3" w:type="dxa"/>
                  <w:shd w:val="clear" w:color="auto" w:fill="A5A5A5" w:themeFill="accent3"/>
                </w:tcPr>
                <w:p>
                  <w:r>
                    <w:rPr>
                      <w:rFonts w:hint="eastAsia"/>
                    </w:rPr>
                    <w:t>数据字段</w:t>
                  </w:r>
                </w:p>
              </w:tc>
              <w:tc>
                <w:tcPr>
                  <w:tcW w:w="4752" w:type="dxa"/>
                  <w:shd w:val="clear" w:color="auto" w:fill="A5A5A5" w:themeFill="accent3"/>
                </w:tcPr>
                <w:p>
                  <w:r>
                    <w:rPr>
                      <w:rFonts w:hint="eastAsia"/>
                    </w:rPr>
                    <w:t>对应来源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43" w:type="dxa"/>
                  <w:shd w:val="clear" w:color="auto" w:fill="A5A5A5" w:themeFill="accent3"/>
                </w:tcPr>
                <w:p>
                  <w:r>
                    <w:rPr>
                      <w:rFonts w:hint="eastAsia"/>
                    </w:rPr>
                    <w:t>周转天数</w:t>
                  </w:r>
                </w:p>
              </w:tc>
              <w:tc>
                <w:tcPr>
                  <w:tcW w:w="4752" w:type="dxa"/>
                </w:tcPr>
                <w:p>
                  <w:r>
                    <w:rPr>
                      <w:rFonts w:hint="eastAsia"/>
                    </w:rPr>
                    <w:t>存货周转天数=计算期天数/存货周转率</w:t>
                  </w:r>
                </w:p>
                <w:p>
                  <w:r>
                    <w:rPr>
                      <w:rFonts w:hint="eastAsia"/>
                    </w:rPr>
                    <w:t>计算期天数=</w:t>
                  </w:r>
                  <w:commentRangeStart w:id="15"/>
                  <w:r>
                    <w:rPr>
                      <w:rFonts w:hint="eastAsia"/>
                    </w:rPr>
                    <w:t>（开始日期-结束日期）*</w:t>
                  </w:r>
                  <w:commentRangeEnd w:id="15"/>
                  <w:r>
                    <w:commentReference w:id="15"/>
                  </w:r>
                  <w:r>
                    <w:rPr>
                      <w:rFonts w:hint="eastAsia"/>
                    </w:rPr>
                    <w:t>30天</w:t>
                  </w:r>
                </w:p>
                <w:p>
                  <w:r>
                    <w:rPr>
                      <w:rFonts w:hint="eastAsia"/>
                      <w:szCs w:val="22"/>
                    </w:rPr>
                    <w:t>保留小数点后2位（四舍五入）</w:t>
                  </w:r>
                </w:p>
              </w:tc>
            </w:tr>
          </w:tb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输出/后置条件</w:t>
            </w:r>
          </w:p>
        </w:tc>
        <w:tc>
          <w:tcPr>
            <w:tcW w:w="6886" w:type="dxa"/>
          </w:tcPr>
          <w:p>
            <w:pPr>
              <w:numPr>
                <w:ilvl w:val="0"/>
                <w:numId w:val="54"/>
              </w:numPr>
            </w:pPr>
            <w:r>
              <w:rPr>
                <w:rFonts w:hint="eastAsia"/>
              </w:rPr>
              <w:t>点击“后退”按钮，则直接返回“报表”页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非正常流程</w:t>
            </w:r>
          </w:p>
        </w:tc>
        <w:tc>
          <w:tcPr>
            <w:tcW w:w="6886" w:type="dxa"/>
          </w:tcPr>
          <w:p>
            <w:r>
              <w:rPr>
                <w:rFonts w:hint="eastAsia"/>
              </w:rPr>
              <w:t>无数据</w:t>
            </w:r>
          </w:p>
        </w:tc>
      </w:tr>
    </w:tbl>
    <w:p/>
    <w:p>
      <w:pPr>
        <w:outlineLvl w:val="2"/>
      </w:pPr>
      <w:bookmarkStart w:id="114" w:name="_Toc14207"/>
      <w:bookmarkStart w:id="115" w:name="_Toc17850"/>
      <w:r>
        <w:rPr>
          <w:rFonts w:hint="eastAsia"/>
          <w:sz w:val="28"/>
          <w:szCs w:val="28"/>
        </w:rPr>
        <w:t>3.2.27 资产</w:t>
      </w:r>
      <w:bookmarkEnd w:id="114"/>
      <w:r>
        <w:rPr>
          <w:rFonts w:hint="eastAsia"/>
          <w:sz w:val="28"/>
          <w:szCs w:val="28"/>
        </w:rPr>
        <w:t>概要</w:t>
      </w:r>
      <w:bookmarkEnd w:id="115"/>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6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用户场景</w:t>
            </w:r>
          </w:p>
        </w:tc>
        <w:tc>
          <w:tcPr>
            <w:tcW w:w="6886" w:type="dxa"/>
          </w:tcPr>
          <w:p>
            <w:r>
              <w:rPr>
                <w:rFonts w:hint="eastAsia"/>
              </w:rPr>
              <w:t>查看资产情况统计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功能描述</w:t>
            </w:r>
          </w:p>
        </w:tc>
        <w:tc>
          <w:tcPr>
            <w:tcW w:w="6886" w:type="dxa"/>
          </w:tcPr>
          <w:p>
            <w:r>
              <w:rPr>
                <w:rFonts w:hint="eastAsia"/>
              </w:rPr>
              <w:t>用户查看资产概要统计。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优先级</w:t>
            </w:r>
          </w:p>
        </w:tc>
        <w:tc>
          <w:tcPr>
            <w:tcW w:w="6886" w:type="dxa"/>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输入/前置条件</w:t>
            </w:r>
          </w:p>
        </w:tc>
        <w:tc>
          <w:tcPr>
            <w:tcW w:w="6886" w:type="dxa"/>
          </w:tcPr>
          <w:p>
            <w:r>
              <w:rPr>
                <w:rFonts w:hint="eastAsia"/>
              </w:rPr>
              <w:t>进入“资产概要”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需求描述</w:t>
            </w:r>
          </w:p>
        </w:tc>
        <w:tc>
          <w:tcPr>
            <w:tcW w:w="6886" w:type="dxa"/>
          </w:tcPr>
          <w:p>
            <w:r>
              <w:rPr>
                <w:rFonts w:hint="eastAsia"/>
              </w:rPr>
              <w:t>1、显示“全部”有权限且启用的公司，按对应公司编码依次从左到右排序，并允许用户快速切换进行点击切换过滤结果；</w:t>
            </w:r>
          </w:p>
          <w:p>
            <w:r>
              <w:rPr>
                <w:rFonts w:hint="eastAsia"/>
              </w:rPr>
              <w:t>2、明细结果列表说明：</w:t>
            </w:r>
          </w:p>
          <w:tbl>
            <w:tblPr>
              <w:tblStyle w:val="20"/>
              <w:tblW w:w="31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shd w:val="clear" w:color="auto" w:fill="A5A5A5" w:themeFill="accent3"/>
                </w:tcPr>
                <w:p>
                  <w:r>
                    <w:rPr>
                      <w:rFonts w:hint="eastAsia"/>
                    </w:rPr>
                    <w:t>“明细行”页面显示内容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tcPr>
                <w:p>
                  <w:r>
                    <w:rPr>
                      <w:rFonts w:hint="eastAsia"/>
                    </w:rPr>
                    <w:t>“资产总额”</w:t>
                  </w:r>
                </w:p>
              </w:tc>
            </w:tr>
          </w:tb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数据源</w:t>
            </w:r>
          </w:p>
        </w:tc>
        <w:tc>
          <w:tcPr>
            <w:tcW w:w="6886" w:type="dxa"/>
          </w:tcPr>
          <w:p>
            <w:r>
              <w:rPr>
                <w:rFonts w:hint="eastAsia"/>
              </w:rPr>
              <w:t>1、有权限且已启用状态的公司的数据；</w:t>
            </w:r>
          </w:p>
          <w:p>
            <w:r>
              <w:rPr>
                <w:rFonts w:hint="eastAsia"/>
              </w:rPr>
              <w:t>2、各数据字段对应内容</w:t>
            </w:r>
          </w:p>
          <w:tbl>
            <w:tblPr>
              <w:tblStyle w:val="20"/>
              <w:tblW w:w="66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6"/>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数据字段</w:t>
                  </w:r>
                </w:p>
              </w:tc>
              <w:tc>
                <w:tcPr>
                  <w:tcW w:w="5514" w:type="dxa"/>
                  <w:shd w:val="clear" w:color="auto" w:fill="A5A5A5" w:themeFill="accent3"/>
                </w:tcPr>
                <w:p>
                  <w:r>
                    <w:rPr>
                      <w:rFonts w:hint="eastAsia"/>
                    </w:rPr>
                    <w:t>对应来源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资产总额</w:t>
                  </w:r>
                </w:p>
              </w:tc>
              <w:tc>
                <w:tcPr>
                  <w:tcW w:w="5514" w:type="dxa"/>
                </w:tcPr>
                <w:p>
                  <w:r>
                    <w:rPr>
                      <w:rFonts w:hint="eastAsia"/>
                    </w:rPr>
                    <w:t>Sum（资产）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资产</w:t>
                  </w:r>
                </w:p>
              </w:tc>
              <w:tc>
                <w:tcPr>
                  <w:tcW w:w="5514" w:type="dxa"/>
                </w:tcPr>
                <w:p>
                  <w:r>
                    <w:rPr>
                      <w:rFonts w:hint="eastAsia"/>
                    </w:rPr>
                    <w:t>应收余额+预付余额+各资金账户余额(按账户类型，其它类账户按明细）-应付余额－预收余额+库存成本总金额（包括调拨未接收）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shd w:val="clear" w:color="auto" w:fill="A5A5A5" w:themeFill="accent3"/>
                </w:tcPr>
                <w:p>
                  <w:r>
                    <w:rPr>
                      <w:rFonts w:hint="eastAsia"/>
                    </w:rPr>
                    <w:t>占比</w:t>
                  </w:r>
                </w:p>
              </w:tc>
              <w:tc>
                <w:tcPr>
                  <w:tcW w:w="5514" w:type="dxa"/>
                </w:tcPr>
                <w:p>
                  <w:r>
                    <w:rPr>
                      <w:rFonts w:hint="eastAsia"/>
                    </w:rPr>
                    <w:t>（资产/资产总额）*100%</w:t>
                  </w:r>
                </w:p>
              </w:tc>
            </w:tr>
          </w:tb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输出/后置条件</w:t>
            </w:r>
          </w:p>
        </w:tc>
        <w:tc>
          <w:tcPr>
            <w:tcW w:w="6886" w:type="dxa"/>
          </w:tcPr>
          <w:p>
            <w:pPr>
              <w:numPr>
                <w:ilvl w:val="0"/>
                <w:numId w:val="55"/>
              </w:numPr>
            </w:pPr>
            <w:r>
              <w:rPr>
                <w:rFonts w:hint="eastAsia"/>
              </w:rPr>
              <w:t>点击“后退”按钮，则直接返回“报表”页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非正常流程</w:t>
            </w:r>
          </w:p>
        </w:tc>
        <w:tc>
          <w:tcPr>
            <w:tcW w:w="6886" w:type="dxa"/>
          </w:tcPr>
          <w:p>
            <w:r>
              <w:rPr>
                <w:rFonts w:hint="eastAsia"/>
              </w:rPr>
              <w:t>无数据</w:t>
            </w:r>
          </w:p>
        </w:tc>
      </w:tr>
    </w:tbl>
    <w:p>
      <w:pPr>
        <w:pStyle w:val="3"/>
        <w:numPr>
          <w:ilvl w:val="1"/>
          <w:numId w:val="0"/>
        </w:numPr>
        <w:rPr>
          <w:rFonts w:asciiTheme="majorEastAsia" w:hAnsiTheme="majorEastAsia" w:eastAsiaTheme="majorEastAsia"/>
          <w:color w:val="000000" w:themeColor="text1"/>
          <w14:textFill>
            <w14:solidFill>
              <w14:schemeClr w14:val="tx1"/>
            </w14:solidFill>
          </w14:textFill>
        </w:rPr>
      </w:pPr>
      <w:bookmarkStart w:id="116" w:name="_Toc27732"/>
      <w:bookmarkStart w:id="117" w:name="_Toc32619"/>
      <w:r>
        <w:rPr>
          <w:rFonts w:hint="eastAsia" w:asciiTheme="majorEastAsia" w:hAnsiTheme="majorEastAsia" w:eastAsiaTheme="majorEastAsia"/>
          <w:color w:val="000000" w:themeColor="text1"/>
          <w14:textFill>
            <w14:solidFill>
              <w14:schemeClr w14:val="tx1"/>
            </w14:solidFill>
          </w14:textFill>
        </w:rPr>
        <w:t>3.3 我的提醒</w:t>
      </w:r>
      <w:bookmarkEnd w:id="116"/>
      <w:bookmarkEnd w:id="117"/>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6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用户场景</w:t>
            </w:r>
          </w:p>
        </w:tc>
        <w:tc>
          <w:tcPr>
            <w:tcW w:w="6886" w:type="dxa"/>
          </w:tcPr>
          <w:p>
            <w:r>
              <w:rPr>
                <w:rFonts w:hint="eastAsia"/>
              </w:rPr>
              <w:t>查看我的提醒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功能描述</w:t>
            </w:r>
          </w:p>
        </w:tc>
        <w:tc>
          <w:tcPr>
            <w:tcW w:w="6886" w:type="dxa"/>
          </w:tcPr>
          <w:p>
            <w:r>
              <w:rPr>
                <w:rFonts w:hint="eastAsia"/>
              </w:rPr>
              <w:t>用户查看提醒消息。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输入/前置条件</w:t>
            </w:r>
          </w:p>
        </w:tc>
        <w:tc>
          <w:tcPr>
            <w:tcW w:w="6886" w:type="dxa"/>
          </w:tcPr>
          <w:p>
            <w:r>
              <w:rPr>
                <w:rFonts w:hint="eastAsia"/>
              </w:rPr>
              <w:t>进入“我的提醒”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需求描述</w:t>
            </w:r>
          </w:p>
        </w:tc>
        <w:tc>
          <w:tcPr>
            <w:tcW w:w="6886" w:type="dxa"/>
          </w:tcPr>
          <w:p>
            <w:r>
              <w:rPr>
                <w:rFonts w:hint="eastAsia"/>
              </w:rPr>
              <w:t>调拨超期预警、滞销商品预警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输出/后置条件</w:t>
            </w:r>
          </w:p>
        </w:tc>
        <w:tc>
          <w:tcPr>
            <w:tcW w:w="6886" w:type="dxa"/>
          </w:tcPr>
          <w:p>
            <w:pPr>
              <w:numPr>
                <w:ilvl w:val="0"/>
                <w:numId w:val="56"/>
              </w:numPr>
            </w:pPr>
            <w:r>
              <w:rPr>
                <w:rFonts w:hint="eastAsia"/>
              </w:rPr>
              <w:t>点击“后退”按钮，则直接返回“报表”页</w:t>
            </w:r>
          </w:p>
          <w:p>
            <w:pPr>
              <w:numPr>
                <w:ilvl w:val="0"/>
                <w:numId w:val="56"/>
              </w:numPr>
            </w:pPr>
            <w:r>
              <w:rPr>
                <w:rFonts w:hint="eastAsia"/>
              </w:rPr>
              <w:t>点击调拨超期预警后的“前进”按钮，则直接跳转至“调拨超期预警”页</w:t>
            </w:r>
          </w:p>
          <w:p>
            <w:pPr>
              <w:numPr>
                <w:ilvl w:val="0"/>
                <w:numId w:val="56"/>
              </w:numPr>
            </w:pPr>
            <w:r>
              <w:rPr>
                <w:rFonts w:hint="eastAsia"/>
              </w:rPr>
              <w:t>点击滞销商品预警后的“前进”按钮，则直接跳转至“滞销库存”报表页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非正常流程</w:t>
            </w:r>
          </w:p>
        </w:tc>
        <w:tc>
          <w:tcPr>
            <w:tcW w:w="6886" w:type="dxa"/>
          </w:tcPr>
          <w:p>
            <w:r>
              <w:rPr>
                <w:rFonts w:hint="eastAsia"/>
              </w:rPr>
              <w:t>无数据</w:t>
            </w:r>
          </w:p>
        </w:tc>
      </w:tr>
    </w:tbl>
    <w:p/>
    <w:p>
      <w:pPr>
        <w:outlineLvl w:val="2"/>
        <w:rPr>
          <w:sz w:val="28"/>
          <w:szCs w:val="28"/>
        </w:rPr>
      </w:pPr>
      <w:bookmarkStart w:id="118" w:name="_Toc14799"/>
      <w:bookmarkStart w:id="119" w:name="_Toc21222"/>
      <w:r>
        <w:rPr>
          <w:rFonts w:hint="eastAsia"/>
          <w:sz w:val="28"/>
          <w:szCs w:val="28"/>
        </w:rPr>
        <w:t>3.3.1 调拨超期预警</w:t>
      </w:r>
      <w:bookmarkEnd w:id="118"/>
      <w:bookmarkEnd w:id="119"/>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6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用户场景</w:t>
            </w:r>
          </w:p>
        </w:tc>
        <w:tc>
          <w:tcPr>
            <w:tcW w:w="6886" w:type="dxa"/>
          </w:tcPr>
          <w:p>
            <w:r>
              <w:rPr>
                <w:rFonts w:hint="eastAsia"/>
              </w:rPr>
              <w:t>查看调拨超期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功能描述</w:t>
            </w:r>
          </w:p>
        </w:tc>
        <w:tc>
          <w:tcPr>
            <w:tcW w:w="6886" w:type="dxa"/>
          </w:tcPr>
          <w:p>
            <w:r>
              <w:rPr>
                <w:rFonts w:hint="eastAsia"/>
              </w:rPr>
              <w:t>用户查看调拨超3天以上（含3天）未接收的商品。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优先级</w:t>
            </w:r>
          </w:p>
        </w:tc>
        <w:tc>
          <w:tcPr>
            <w:tcW w:w="6886" w:type="dxa"/>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输入/前置条件</w:t>
            </w:r>
          </w:p>
        </w:tc>
        <w:tc>
          <w:tcPr>
            <w:tcW w:w="6886" w:type="dxa"/>
          </w:tcPr>
          <w:p>
            <w:r>
              <w:rPr>
                <w:rFonts w:hint="eastAsia"/>
              </w:rPr>
              <w:t>进入“调拨超期预警”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需求描述</w:t>
            </w:r>
          </w:p>
        </w:tc>
        <w:tc>
          <w:tcPr>
            <w:tcW w:w="6886" w:type="dxa"/>
          </w:tcPr>
          <w:p>
            <w:r>
              <w:rPr>
                <w:rFonts w:hint="eastAsia"/>
              </w:rPr>
              <w:t>1、可输入“商品类别/品牌/型号/商品名称”进行过滤结果；</w:t>
            </w:r>
          </w:p>
          <w:p>
            <w:r>
              <w:rPr>
                <w:rFonts w:hint="eastAsia"/>
              </w:rPr>
              <w:t>2、明细结果列表说明：</w:t>
            </w:r>
          </w:p>
          <w:tbl>
            <w:tblPr>
              <w:tblStyle w:val="20"/>
              <w:tblW w:w="61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53" w:type="dxa"/>
                  <w:shd w:val="clear" w:color="auto" w:fill="A5A5A5" w:themeFill="accent3"/>
                </w:tcPr>
                <w:p>
                  <w:r>
                    <w:rPr>
                      <w:rFonts w:hint="eastAsia"/>
                    </w:rPr>
                    <w:t>“明细行”页面显示内容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53" w:type="dxa"/>
                </w:tcPr>
                <w:p>
                  <w:r>
                    <w:rPr>
                      <w:rFonts w:hint="eastAsia"/>
                    </w:rPr>
                    <w:t>“商品名称”、“数量”、“单号”、“调出部门”、“调入部门”“发货人名称”、“发货操作时间”</w:t>
                  </w:r>
                </w:p>
              </w:tc>
            </w:tr>
          </w:tb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数据源</w:t>
            </w:r>
          </w:p>
        </w:tc>
        <w:tc>
          <w:tcPr>
            <w:tcW w:w="6886" w:type="dxa"/>
          </w:tcPr>
          <w:p>
            <w:pPr>
              <w:numPr>
                <w:ilvl w:val="0"/>
                <w:numId w:val="57"/>
              </w:numPr>
            </w:pPr>
            <w:r>
              <w:rPr>
                <w:rFonts w:hint="eastAsia"/>
              </w:rPr>
              <w:t>有权限且已启用状态的公司和可使用且已启用状态的部门的同价调拨发货单、变价调拨发货单</w:t>
            </w:r>
          </w:p>
          <w:p>
            <w:r>
              <w:rPr>
                <w:rFonts w:hint="eastAsia"/>
              </w:rPr>
              <w:t>2、各数据字段对应内容</w:t>
            </w:r>
          </w:p>
          <w:tbl>
            <w:tblPr>
              <w:tblStyle w:val="20"/>
              <w:tblW w:w="66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6"/>
              <w:gridCol w:w="5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shd w:val="clear" w:color="auto" w:fill="A5A5A5" w:themeFill="accent3"/>
                </w:tcPr>
                <w:p>
                  <w:r>
                    <w:rPr>
                      <w:rFonts w:hint="eastAsia"/>
                    </w:rPr>
                    <w:t>数据字段</w:t>
                  </w:r>
                </w:p>
              </w:tc>
              <w:tc>
                <w:tcPr>
                  <w:tcW w:w="5404" w:type="dxa"/>
                  <w:shd w:val="clear" w:color="auto" w:fill="A5A5A5" w:themeFill="accent3"/>
                </w:tcPr>
                <w:p>
                  <w:r>
                    <w:rPr>
                      <w:rFonts w:hint="eastAsia"/>
                    </w:rPr>
                    <w:t>对应来源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shd w:val="clear" w:color="auto" w:fill="A5A5A5" w:themeFill="accent3"/>
                </w:tcPr>
                <w:p>
                  <w:r>
                    <w:rPr>
                      <w:rFonts w:hint="eastAsia"/>
                    </w:rPr>
                    <w:t>商品名称</w:t>
                  </w:r>
                </w:p>
              </w:tc>
              <w:tc>
                <w:tcPr>
                  <w:tcW w:w="5404" w:type="dxa"/>
                  <w:shd w:val="clear" w:color="auto" w:fill="auto"/>
                </w:tcPr>
                <w:p>
                  <w:r>
                    <w:rPr>
                      <w:rFonts w:hint="eastAsia"/>
                    </w:rPr>
                    <w:t>单据明细商品名称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shd w:val="clear" w:color="auto" w:fill="A5A5A5" w:themeFill="accent3"/>
                </w:tcPr>
                <w:p>
                  <w:r>
                    <w:rPr>
                      <w:rFonts w:hint="eastAsia"/>
                    </w:rPr>
                    <w:t>天数</w:t>
                  </w:r>
                </w:p>
              </w:tc>
              <w:tc>
                <w:tcPr>
                  <w:tcW w:w="5404" w:type="dxa"/>
                </w:tcPr>
                <w:p>
                  <w:r>
                    <w:rPr>
                      <w:rFonts w:hint="eastAsia"/>
                    </w:rPr>
                    <w:t>当前日期-单据日期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shd w:val="clear" w:color="auto" w:fill="A5A5A5" w:themeFill="accent3"/>
                </w:tcPr>
                <w:p>
                  <w:r>
                    <w:rPr>
                      <w:rFonts w:hint="eastAsia"/>
                    </w:rPr>
                    <w:t>数量</w:t>
                  </w:r>
                </w:p>
              </w:tc>
              <w:tc>
                <w:tcPr>
                  <w:tcW w:w="5404" w:type="dxa"/>
                </w:tcPr>
                <w:p>
                  <w:r>
                    <w:rPr>
                      <w:rFonts w:hint="eastAsia"/>
                    </w:rPr>
                    <w:t>商品数量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shd w:val="clear" w:color="auto" w:fill="A5A5A5" w:themeFill="accent3"/>
                </w:tcPr>
                <w:p>
                  <w:r>
                    <w:rPr>
                      <w:rFonts w:hint="eastAsia"/>
                    </w:rPr>
                    <w:t>单号</w:t>
                  </w:r>
                </w:p>
              </w:tc>
              <w:tc>
                <w:tcPr>
                  <w:tcW w:w="5404" w:type="dxa"/>
                </w:tcPr>
                <w:p>
                  <w:r>
                    <w:rPr>
                      <w:rFonts w:hint="eastAsia"/>
                    </w:rPr>
                    <w:t>单据编号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shd w:val="clear" w:color="auto" w:fill="A5A5A5" w:themeFill="accent3"/>
                </w:tcPr>
                <w:p>
                  <w:r>
                    <w:rPr>
                      <w:rFonts w:hint="eastAsia"/>
                    </w:rPr>
                    <w:t>调出部门</w:t>
                  </w:r>
                </w:p>
              </w:tc>
              <w:tc>
                <w:tcPr>
                  <w:tcW w:w="5404" w:type="dxa"/>
                </w:tcPr>
                <w:p>
                  <w:r>
                    <w:rPr>
                      <w:rFonts w:hint="eastAsia"/>
                    </w:rPr>
                    <w:t>单据调出部门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shd w:val="clear" w:color="auto" w:fill="A5A5A5" w:themeFill="accent3"/>
                </w:tcPr>
                <w:p>
                  <w:r>
                    <w:rPr>
                      <w:rFonts w:hint="eastAsia"/>
                    </w:rPr>
                    <w:t>调入部门</w:t>
                  </w:r>
                </w:p>
              </w:tc>
              <w:tc>
                <w:tcPr>
                  <w:tcW w:w="5404" w:type="dxa"/>
                </w:tcPr>
                <w:p>
                  <w:r>
                    <w:rPr>
                      <w:rFonts w:hint="eastAsia"/>
                    </w:rPr>
                    <w:t>单据调入部门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shd w:val="clear" w:color="auto" w:fill="A5A5A5" w:themeFill="accent3"/>
                </w:tcPr>
                <w:p>
                  <w:r>
                    <w:rPr>
                      <w:rFonts w:hint="eastAsia"/>
                    </w:rPr>
                    <w:t>发货日期</w:t>
                  </w:r>
                </w:p>
              </w:tc>
              <w:tc>
                <w:tcPr>
                  <w:tcW w:w="5404" w:type="dxa"/>
                </w:tcPr>
                <w:p>
                  <w:r>
                    <w:rPr>
                      <w:rFonts w:hint="eastAsia"/>
                    </w:rPr>
                    <w:t>同价调拨发货单、变价调拨发货单的单据日期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shd w:val="clear" w:color="auto" w:fill="A5A5A5" w:themeFill="accent3"/>
                </w:tcPr>
                <w:p>
                  <w:r>
                    <w:rPr>
                      <w:rFonts w:hint="eastAsia"/>
                    </w:rPr>
                    <w:t>发货操作人名称</w:t>
                  </w:r>
                </w:p>
              </w:tc>
              <w:tc>
                <w:tcPr>
                  <w:tcW w:w="5404" w:type="dxa"/>
                </w:tcPr>
                <w:p>
                  <w:r>
                    <w:rPr>
                      <w:rFonts w:hint="eastAsia"/>
                    </w:rPr>
                    <w:t>同价调拨发货单、变价调拨发货单单据的发货操作人名称</w:t>
                  </w:r>
                </w:p>
              </w:tc>
            </w:tr>
          </w:tb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输出/后置条件</w:t>
            </w:r>
          </w:p>
        </w:tc>
        <w:tc>
          <w:tcPr>
            <w:tcW w:w="6886" w:type="dxa"/>
          </w:tcPr>
          <w:p>
            <w:pPr>
              <w:numPr>
                <w:ilvl w:val="0"/>
                <w:numId w:val="58"/>
              </w:numPr>
            </w:pPr>
            <w:r>
              <w:rPr>
                <w:rFonts w:hint="eastAsia"/>
              </w:rPr>
              <w:t>点击“后退”按钮，则直接返回“我的提醒”页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非正常流程</w:t>
            </w:r>
          </w:p>
        </w:tc>
        <w:tc>
          <w:tcPr>
            <w:tcW w:w="6886" w:type="dxa"/>
          </w:tcPr>
          <w:p>
            <w:r>
              <w:rPr>
                <w:rFonts w:hint="eastAsia"/>
              </w:rPr>
              <w:t>无数据</w:t>
            </w:r>
          </w:p>
        </w:tc>
      </w:tr>
    </w:tbl>
    <w:p/>
    <w:p>
      <w:pPr>
        <w:outlineLvl w:val="2"/>
        <w:rPr>
          <w:sz w:val="28"/>
          <w:szCs w:val="28"/>
        </w:rPr>
      </w:pPr>
      <w:bookmarkStart w:id="120" w:name="_Toc13500"/>
      <w:bookmarkStart w:id="121" w:name="_Toc4960"/>
      <w:r>
        <w:rPr>
          <w:rFonts w:hint="eastAsia"/>
          <w:sz w:val="28"/>
          <w:szCs w:val="28"/>
        </w:rPr>
        <w:t>3.3.2 滞销商品预警</w:t>
      </w:r>
      <w:bookmarkEnd w:id="120"/>
      <w:bookmarkEnd w:id="121"/>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6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用户场景</w:t>
            </w:r>
          </w:p>
        </w:tc>
        <w:tc>
          <w:tcPr>
            <w:tcW w:w="6886" w:type="dxa"/>
          </w:tcPr>
          <w:p>
            <w:r>
              <w:rPr>
                <w:rFonts w:hint="eastAsia"/>
              </w:rPr>
              <w:t>查看滞销商品预警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功能描述</w:t>
            </w:r>
          </w:p>
        </w:tc>
        <w:tc>
          <w:tcPr>
            <w:tcW w:w="6886" w:type="dxa"/>
          </w:tcPr>
          <w:p>
            <w:r>
              <w:rPr>
                <w:rFonts w:hint="eastAsia"/>
              </w:rPr>
              <w:t>用户查看超25天以上（含25天）的滞销商品预警。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优先级</w:t>
            </w:r>
          </w:p>
        </w:tc>
        <w:tc>
          <w:tcPr>
            <w:tcW w:w="6886" w:type="dxa"/>
          </w:tcPr>
          <w:p>
            <w:r>
              <w:rPr>
                <w:rFonts w:hint="eastAsia"/>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输入/前置条件</w:t>
            </w:r>
          </w:p>
        </w:tc>
        <w:tc>
          <w:tcPr>
            <w:tcW w:w="6886" w:type="dxa"/>
          </w:tcPr>
          <w:p>
            <w:r>
              <w:rPr>
                <w:rFonts w:hint="eastAsia"/>
              </w:rPr>
              <w:t>进入“滞销商品预警”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需求描述</w:t>
            </w:r>
          </w:p>
        </w:tc>
        <w:tc>
          <w:tcPr>
            <w:tcW w:w="6886" w:type="dxa"/>
          </w:tcPr>
          <w:p>
            <w:r>
              <w:rPr>
                <w:rFonts w:hint="eastAsia"/>
              </w:rPr>
              <w:t>点击跳转至常规类报表---滞销库存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输出/后置条件</w:t>
            </w:r>
          </w:p>
        </w:tc>
        <w:tc>
          <w:tcPr>
            <w:tcW w:w="6886" w:type="dxa"/>
          </w:tcPr>
          <w:p>
            <w:pPr>
              <w:numPr>
                <w:ilvl w:val="0"/>
                <w:numId w:val="59"/>
              </w:numPr>
            </w:pPr>
            <w:r>
              <w:rPr>
                <w:rFonts w:hint="eastAsia"/>
              </w:rPr>
              <w:t>点击“后退”按钮，则直接返回“报表”页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非正常流程</w:t>
            </w:r>
          </w:p>
        </w:tc>
        <w:tc>
          <w:tcPr>
            <w:tcW w:w="6886" w:type="dxa"/>
          </w:tcPr>
          <w:p>
            <w:r>
              <w:rPr>
                <w:rFonts w:hint="eastAsia"/>
              </w:rPr>
              <w:t>无数据</w:t>
            </w:r>
          </w:p>
        </w:tc>
      </w:tr>
    </w:tbl>
    <w:p/>
    <w:p>
      <w:pPr>
        <w:pStyle w:val="3"/>
        <w:numPr>
          <w:ilvl w:val="1"/>
          <w:numId w:val="0"/>
        </w:numPr>
        <w:rPr>
          <w:rFonts w:asciiTheme="majorEastAsia" w:hAnsiTheme="majorEastAsia" w:eastAsiaTheme="majorEastAsia"/>
          <w:color w:val="000000" w:themeColor="text1"/>
          <w14:textFill>
            <w14:solidFill>
              <w14:schemeClr w14:val="tx1"/>
            </w14:solidFill>
          </w14:textFill>
        </w:rPr>
      </w:pPr>
      <w:bookmarkStart w:id="122" w:name="_Toc8328"/>
      <w:bookmarkStart w:id="123" w:name="_Toc28385"/>
      <w:r>
        <w:rPr>
          <w:rFonts w:hint="eastAsia" w:asciiTheme="majorEastAsia" w:hAnsiTheme="majorEastAsia" w:eastAsiaTheme="majorEastAsia"/>
          <w:color w:val="000000" w:themeColor="text1"/>
          <w14:textFill>
            <w14:solidFill>
              <w14:schemeClr w14:val="tx1"/>
            </w14:solidFill>
          </w14:textFill>
        </w:rPr>
        <w:t>3.4 我</w:t>
      </w:r>
      <w:bookmarkEnd w:id="122"/>
      <w:bookmarkEnd w:id="123"/>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6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用户场景</w:t>
            </w:r>
          </w:p>
        </w:tc>
        <w:tc>
          <w:tcPr>
            <w:tcW w:w="6886" w:type="dxa"/>
          </w:tcPr>
          <w:p>
            <w:r>
              <w:rPr>
                <w:rFonts w:hint="eastAsia"/>
              </w:rPr>
              <w:t>查看与用户信息相关的内容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功能描述</w:t>
            </w:r>
          </w:p>
        </w:tc>
        <w:tc>
          <w:tcPr>
            <w:tcW w:w="6886" w:type="dxa"/>
          </w:tcPr>
          <w:p>
            <w:r>
              <w:rPr>
                <w:rFonts w:hint="eastAsia"/>
              </w:rPr>
              <w:t>显示用户账号信息及其他功能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优先级</w:t>
            </w:r>
          </w:p>
        </w:tc>
        <w:tc>
          <w:tcPr>
            <w:tcW w:w="6886" w:type="dxa"/>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输入/前置条件</w:t>
            </w:r>
          </w:p>
        </w:tc>
        <w:tc>
          <w:tcPr>
            <w:tcW w:w="6886" w:type="dxa"/>
          </w:tcPr>
          <w:p>
            <w:r>
              <w:rPr>
                <w:rFonts w:hint="eastAsia"/>
              </w:rPr>
              <w:t>进入“我”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需求描述</w:t>
            </w:r>
          </w:p>
        </w:tc>
        <w:tc>
          <w:tcPr>
            <w:tcW w:w="6886" w:type="dxa"/>
          </w:tcPr>
          <w:p>
            <w:pPr>
              <w:numPr>
                <w:ilvl w:val="0"/>
                <w:numId w:val="60"/>
              </w:numPr>
            </w:pPr>
            <w:r>
              <w:rPr>
                <w:rFonts w:hint="eastAsia"/>
              </w:rPr>
              <w:t>显示“用户姓名”、“集团名称”、“当前用户账号”、“用户职位名称”</w:t>
            </w:r>
          </w:p>
          <w:p>
            <w:pPr>
              <w:numPr>
                <w:ilvl w:val="0"/>
                <w:numId w:val="60"/>
              </w:numPr>
            </w:pPr>
            <w:r>
              <w:rPr>
                <w:rFonts w:hint="eastAsia"/>
              </w:rPr>
              <w:t>内含“切换当前登录公司”（显示当前登录公司名称）、“修改密码”、“帮助说明”、“意见反馈”、“关于”栏</w:t>
            </w:r>
          </w:p>
          <w:p>
            <w:pPr>
              <w:numPr>
                <w:ilvl w:val="0"/>
                <w:numId w:val="60"/>
              </w:numPr>
            </w:pPr>
            <w:r>
              <w:rPr>
                <w:rFonts w:hint="eastAsia"/>
              </w:rPr>
              <w:t>显示“退出登录”按钮，点击“退出登录”将注销此用户《云盛BOSS》APP的在线登录状态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输出/后置条件</w:t>
            </w:r>
          </w:p>
        </w:tc>
        <w:tc>
          <w:tcPr>
            <w:tcW w:w="6886" w:type="dxa"/>
          </w:tcPr>
          <w:p>
            <w:r>
              <w:rPr>
                <w:rFonts w:hint="eastAsia"/>
              </w:rPr>
              <w:t>1、点击“退出登录”按钮，跳转至“登录”页</w:t>
            </w:r>
          </w:p>
          <w:p>
            <w:r>
              <w:rPr>
                <w:rFonts w:hint="eastAsia"/>
              </w:rPr>
              <w:t>2、点击“当前公司”栏，则进入“公司”页</w:t>
            </w:r>
          </w:p>
          <w:p>
            <w:r>
              <w:rPr>
                <w:rFonts w:hint="eastAsia"/>
              </w:rPr>
              <w:t>3、点击“修改密码”栏，则进入“修改密码”页</w:t>
            </w:r>
          </w:p>
          <w:p>
            <w:r>
              <w:rPr>
                <w:rFonts w:hint="eastAsia"/>
              </w:rPr>
              <w:t>4、点击“帮助说明”栏，则进入“帮助说明”页</w:t>
            </w:r>
          </w:p>
          <w:p>
            <w:r>
              <w:rPr>
                <w:rFonts w:hint="eastAsia"/>
              </w:rPr>
              <w:t>5、点击“意见反馈”栏，则进入“意见反馈”页</w:t>
            </w:r>
          </w:p>
          <w:p>
            <w:r>
              <w:rPr>
                <w:rFonts w:hint="eastAsia"/>
              </w:rPr>
              <w:t>6、点击“关于”栏，则进入“关于”页</w:t>
            </w:r>
          </w:p>
          <w:p>
            <w:pPr>
              <w:numPr>
                <w:ilvl w:val="0"/>
                <w:numId w:val="56"/>
              </w:numPr>
            </w:pPr>
            <w:r>
              <w:rPr>
                <w:rFonts w:hint="eastAsia"/>
              </w:rPr>
              <w:t>点击“报表”低标签，则进入“报表”页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非正常流程</w:t>
            </w:r>
          </w:p>
        </w:tc>
        <w:tc>
          <w:tcPr>
            <w:tcW w:w="6886" w:type="dxa"/>
          </w:tcPr>
          <w:p>
            <w:r>
              <w:rPr>
                <w:rFonts w:hint="eastAsia"/>
              </w:rPr>
              <w:t>无数据</w:t>
            </w:r>
          </w:p>
        </w:tc>
      </w:tr>
    </w:tbl>
    <w:p/>
    <w:p>
      <w:pPr>
        <w:outlineLvl w:val="2"/>
        <w:rPr>
          <w:sz w:val="28"/>
          <w:szCs w:val="28"/>
        </w:rPr>
      </w:pPr>
      <w:bookmarkStart w:id="124" w:name="_Toc29548"/>
      <w:bookmarkStart w:id="125" w:name="_Toc23660"/>
      <w:r>
        <w:rPr>
          <w:rFonts w:hint="eastAsia"/>
          <w:sz w:val="28"/>
          <w:szCs w:val="28"/>
        </w:rPr>
        <w:t>3.4.1 切换当前公司</w:t>
      </w:r>
      <w:bookmarkEnd w:id="124"/>
      <w:bookmarkEnd w:id="125"/>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6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用户场景</w:t>
            </w:r>
          </w:p>
        </w:tc>
        <w:tc>
          <w:tcPr>
            <w:tcW w:w="6886" w:type="dxa"/>
          </w:tcPr>
          <w:p>
            <w:r>
              <w:rPr>
                <w:rFonts w:hint="eastAsia"/>
              </w:rPr>
              <w:t>切换当前公司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功能描述</w:t>
            </w:r>
          </w:p>
        </w:tc>
        <w:tc>
          <w:tcPr>
            <w:tcW w:w="6886" w:type="dxa"/>
          </w:tcPr>
          <w:p>
            <w:r>
              <w:rPr>
                <w:rFonts w:hint="eastAsia"/>
              </w:rPr>
              <w:t>用户切换当前公司。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优先级</w:t>
            </w:r>
          </w:p>
        </w:tc>
        <w:tc>
          <w:tcPr>
            <w:tcW w:w="6886" w:type="dxa"/>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输入/前置条件</w:t>
            </w:r>
          </w:p>
        </w:tc>
        <w:tc>
          <w:tcPr>
            <w:tcW w:w="6886" w:type="dxa"/>
          </w:tcPr>
          <w:p>
            <w:r>
              <w:rPr>
                <w:rFonts w:hint="eastAsia"/>
              </w:rPr>
              <w:t>进入“当前公司”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需求描述</w:t>
            </w:r>
          </w:p>
        </w:tc>
        <w:tc>
          <w:tcPr>
            <w:tcW w:w="6886" w:type="dxa"/>
          </w:tcPr>
          <w:p>
            <w:pPr>
              <w:numPr>
                <w:ilvl w:val="0"/>
                <w:numId w:val="61"/>
              </w:numPr>
            </w:pPr>
            <w:r>
              <w:rPr>
                <w:rFonts w:hint="eastAsia"/>
              </w:rPr>
              <w:t>默认显示当前登录公司；</w:t>
            </w:r>
          </w:p>
          <w:p>
            <w:pPr>
              <w:numPr>
                <w:ilvl w:val="0"/>
                <w:numId w:val="61"/>
              </w:numPr>
            </w:pPr>
            <w:r>
              <w:rPr>
                <w:rFonts w:hint="eastAsia"/>
              </w:rPr>
              <w:t>本页仅单选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1636" w:type="dxa"/>
            <w:shd w:val="clear" w:color="auto" w:fill="BEBEBE" w:themeFill="background1" w:themeFillShade="BF"/>
          </w:tcPr>
          <w:p>
            <w:r>
              <w:rPr>
                <w:rFonts w:hint="eastAsia"/>
              </w:rPr>
              <w:t>数据源</w:t>
            </w:r>
          </w:p>
        </w:tc>
        <w:tc>
          <w:tcPr>
            <w:tcW w:w="6886" w:type="dxa"/>
          </w:tcPr>
          <w:p>
            <w:r>
              <w:rPr>
                <w:rFonts w:hint="eastAsia"/>
              </w:rPr>
              <w:t>1、有权限且已启用状态的公司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输出/后置条件</w:t>
            </w:r>
          </w:p>
        </w:tc>
        <w:tc>
          <w:tcPr>
            <w:tcW w:w="6886" w:type="dxa"/>
          </w:tcPr>
          <w:p>
            <w:pPr>
              <w:numPr>
                <w:ilvl w:val="0"/>
                <w:numId w:val="62"/>
              </w:numPr>
            </w:pPr>
            <w:r>
              <w:rPr>
                <w:rFonts w:hint="eastAsia"/>
              </w:rPr>
              <w:t>点击“后退”按钮，则直接返回“我”页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非正常流程</w:t>
            </w:r>
          </w:p>
        </w:tc>
        <w:tc>
          <w:tcPr>
            <w:tcW w:w="6886" w:type="dxa"/>
          </w:tcPr>
          <w:p>
            <w:r>
              <w:rPr>
                <w:rFonts w:hint="eastAsia"/>
              </w:rPr>
              <w:t>无数据</w:t>
            </w:r>
          </w:p>
        </w:tc>
      </w:tr>
    </w:tbl>
    <w:p/>
    <w:p>
      <w:pPr>
        <w:outlineLvl w:val="2"/>
        <w:rPr>
          <w:sz w:val="28"/>
          <w:szCs w:val="28"/>
        </w:rPr>
      </w:pPr>
      <w:bookmarkStart w:id="126" w:name="_Toc6483"/>
      <w:bookmarkStart w:id="127" w:name="_Toc10646"/>
      <w:r>
        <w:rPr>
          <w:rFonts w:hint="eastAsia"/>
          <w:sz w:val="28"/>
          <w:szCs w:val="28"/>
        </w:rPr>
        <w:t>3.4.2 修改密码</w:t>
      </w:r>
      <w:bookmarkEnd w:id="126"/>
      <w:bookmarkEnd w:id="127"/>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6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用户场景</w:t>
            </w:r>
          </w:p>
        </w:tc>
        <w:tc>
          <w:tcPr>
            <w:tcW w:w="6886" w:type="dxa"/>
          </w:tcPr>
          <w:p>
            <w:r>
              <w:rPr>
                <w:rFonts w:hint="eastAsia"/>
              </w:rPr>
              <w:t>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功能描述</w:t>
            </w:r>
          </w:p>
        </w:tc>
        <w:tc>
          <w:tcPr>
            <w:tcW w:w="6886" w:type="dxa"/>
          </w:tcPr>
          <w:p>
            <w:r>
              <w:rPr>
                <w:rFonts w:hint="eastAsia"/>
              </w:rPr>
              <w:t>用户修改当前账号登录密码。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优先级</w:t>
            </w:r>
          </w:p>
        </w:tc>
        <w:tc>
          <w:tcPr>
            <w:tcW w:w="6886" w:type="dxa"/>
          </w:tcPr>
          <w:p>
            <w:r>
              <w:rPr>
                <w:rFonts w:hint="eastAsia"/>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输入/前置条件</w:t>
            </w:r>
          </w:p>
        </w:tc>
        <w:tc>
          <w:tcPr>
            <w:tcW w:w="6886" w:type="dxa"/>
          </w:tcPr>
          <w:p>
            <w:r>
              <w:rPr>
                <w:rFonts w:hint="eastAsia"/>
              </w:rPr>
              <w:t>进入“修改密码”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需求描述</w:t>
            </w:r>
          </w:p>
        </w:tc>
        <w:tc>
          <w:tcPr>
            <w:tcW w:w="6886" w:type="dxa"/>
          </w:tcPr>
          <w:p>
            <w:pPr>
              <w:numPr>
                <w:ilvl w:val="0"/>
                <w:numId w:val="63"/>
              </w:numPr>
            </w:pPr>
            <w:r>
              <w:rPr>
                <w:rFonts w:hint="eastAsia"/>
              </w:rPr>
              <w:t>新密码和确认新密码需一致；</w:t>
            </w:r>
          </w:p>
          <w:p>
            <w:pPr>
              <w:numPr>
                <w:ilvl w:val="0"/>
                <w:numId w:val="63"/>
              </w:numPr>
            </w:pPr>
            <w:r>
              <w:rPr>
                <w:rFonts w:hint="eastAsia"/>
              </w:rPr>
              <w:t>新密码不能与原密码一致；</w:t>
            </w:r>
          </w:p>
          <w:p>
            <w:pPr>
              <w:numPr>
                <w:ilvl w:val="0"/>
                <w:numId w:val="63"/>
              </w:numPr>
            </w:pPr>
            <w:r>
              <w:rPr>
                <w:rFonts w:hint="eastAsia"/>
              </w:rPr>
              <w:t>新密码长度不能大于32位字符，不能小于6位。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输出/后置条件</w:t>
            </w:r>
          </w:p>
        </w:tc>
        <w:tc>
          <w:tcPr>
            <w:tcW w:w="6886" w:type="dxa"/>
          </w:tcPr>
          <w:p>
            <w:pPr>
              <w:numPr>
                <w:ilvl w:val="0"/>
                <w:numId w:val="64"/>
              </w:numPr>
            </w:pPr>
            <w:r>
              <w:rPr>
                <w:rFonts w:hint="eastAsia"/>
              </w:rPr>
              <w:t>点击“后退”按钮，则直接返回“我”页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非正常流程</w:t>
            </w:r>
          </w:p>
        </w:tc>
        <w:tc>
          <w:tcPr>
            <w:tcW w:w="6886" w:type="dxa"/>
          </w:tcPr>
          <w:p>
            <w:r>
              <w:rPr>
                <w:rFonts w:hint="eastAsia"/>
              </w:rPr>
              <w:t>无数据</w:t>
            </w:r>
          </w:p>
        </w:tc>
      </w:tr>
    </w:tbl>
    <w:p/>
    <w:p>
      <w:pPr>
        <w:outlineLvl w:val="2"/>
        <w:rPr>
          <w:sz w:val="28"/>
          <w:szCs w:val="28"/>
        </w:rPr>
      </w:pPr>
      <w:bookmarkStart w:id="128" w:name="_Toc32489"/>
      <w:bookmarkStart w:id="129" w:name="_Toc26519"/>
      <w:r>
        <w:rPr>
          <w:rFonts w:hint="eastAsia"/>
          <w:sz w:val="28"/>
          <w:szCs w:val="28"/>
        </w:rPr>
        <w:t>3.4.3 帮助说明（TODO）</w:t>
      </w:r>
      <w:bookmarkEnd w:id="128"/>
      <w:bookmarkEnd w:id="129"/>
    </w:p>
    <w:p/>
    <w:p>
      <w:pPr>
        <w:outlineLvl w:val="2"/>
        <w:rPr>
          <w:sz w:val="28"/>
          <w:szCs w:val="28"/>
        </w:rPr>
      </w:pPr>
      <w:bookmarkStart w:id="130" w:name="_Toc3560"/>
      <w:bookmarkStart w:id="131" w:name="_Toc10711"/>
      <w:r>
        <w:rPr>
          <w:rFonts w:hint="eastAsia"/>
          <w:sz w:val="28"/>
          <w:szCs w:val="28"/>
        </w:rPr>
        <w:t>3.4.4 意见反馈</w:t>
      </w:r>
      <w:bookmarkEnd w:id="130"/>
      <w:bookmarkEnd w:id="131"/>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6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用户场景</w:t>
            </w:r>
          </w:p>
        </w:tc>
        <w:tc>
          <w:tcPr>
            <w:tcW w:w="6886" w:type="dxa"/>
          </w:tcPr>
          <w:p>
            <w:r>
              <w:rPr>
                <w:rFonts w:hint="eastAsia"/>
              </w:rPr>
              <w:t>反馈意见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功能描述</w:t>
            </w:r>
          </w:p>
        </w:tc>
        <w:tc>
          <w:tcPr>
            <w:tcW w:w="6886" w:type="dxa"/>
          </w:tcPr>
          <w:p>
            <w:r>
              <w:rPr>
                <w:rFonts w:hint="eastAsia"/>
              </w:rPr>
              <w:t>用户反馈意见。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优先级</w:t>
            </w:r>
          </w:p>
        </w:tc>
        <w:tc>
          <w:tcPr>
            <w:tcW w:w="6886" w:type="dxa"/>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输入/前置条件</w:t>
            </w:r>
          </w:p>
        </w:tc>
        <w:tc>
          <w:tcPr>
            <w:tcW w:w="6886" w:type="dxa"/>
          </w:tcPr>
          <w:p>
            <w:r>
              <w:rPr>
                <w:rFonts w:hint="eastAsia"/>
              </w:rPr>
              <w:t>进入“意见反馈”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需求描述</w:t>
            </w:r>
          </w:p>
        </w:tc>
        <w:tc>
          <w:tcPr>
            <w:tcW w:w="6886" w:type="dxa"/>
          </w:tcPr>
          <w:p>
            <w:pPr>
              <w:numPr>
                <w:ilvl w:val="0"/>
                <w:numId w:val="65"/>
              </w:numPr>
            </w:pPr>
            <w:r>
              <w:rPr>
                <w:rFonts w:hint="eastAsia"/>
              </w:rPr>
              <w:t>意见反馈输入框长度为500字符，必填项</w:t>
            </w:r>
          </w:p>
          <w:p>
            <w:pPr>
              <w:numPr>
                <w:ilvl w:val="0"/>
                <w:numId w:val="65"/>
              </w:numPr>
            </w:pPr>
            <w:r>
              <w:rPr>
                <w:rFonts w:hint="eastAsia"/>
              </w:rPr>
              <w:t>手机号为11位手机号，必填项；</w:t>
            </w:r>
          </w:p>
          <w:p>
            <w:pPr>
              <w:numPr>
                <w:ilvl w:val="0"/>
                <w:numId w:val="65"/>
              </w:numPr>
            </w:pPr>
            <w:r>
              <w:rPr>
                <w:rFonts w:hint="eastAsia"/>
              </w:rPr>
              <w:t>手机号输入框有自动获取本手机号码的功能，不能获取则用户自己输入</w:t>
            </w:r>
          </w:p>
          <w:p>
            <w:pPr>
              <w:numPr>
                <w:ilvl w:val="0"/>
                <w:numId w:val="65"/>
              </w:numPr>
            </w:pPr>
            <w:r>
              <w:rPr>
                <w:rFonts w:hint="eastAsia"/>
              </w:rPr>
              <w:t>必填项未填写完整需提示用户填写完整信息</w:t>
            </w:r>
          </w:p>
          <w:p>
            <w:pPr>
              <w:numPr>
                <w:ilvl w:val="0"/>
                <w:numId w:val="65"/>
              </w:numPr>
            </w:pPr>
            <w:r>
              <w:rPr>
                <w:rFonts w:hint="eastAsia"/>
              </w:rPr>
              <w:t>点击“提交”保存成功，则提示“提交成功，您可在“我的反馈”中查看系统回复”</w:t>
            </w:r>
          </w:p>
          <w:p>
            <w:pPr>
              <w:numPr>
                <w:ilvl w:val="0"/>
                <w:numId w:val="65"/>
              </w:numPr>
            </w:pPr>
            <w:r>
              <w:rPr>
                <w:rFonts w:hint="eastAsia"/>
              </w:rPr>
              <w:t>点击我的反馈，可查看用户历史反馈意见，且反馈意见按反馈时间倒序排序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输出/后置条件</w:t>
            </w:r>
          </w:p>
        </w:tc>
        <w:tc>
          <w:tcPr>
            <w:tcW w:w="6886" w:type="dxa"/>
          </w:tcPr>
          <w:p>
            <w:pPr>
              <w:numPr>
                <w:ilvl w:val="0"/>
                <w:numId w:val="66"/>
              </w:numPr>
            </w:pPr>
            <w:r>
              <w:rPr>
                <w:rFonts w:hint="eastAsia"/>
              </w:rPr>
              <w:t>点击“后退”按钮，则直接返回“我”页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非正常流程</w:t>
            </w:r>
          </w:p>
        </w:tc>
        <w:tc>
          <w:tcPr>
            <w:tcW w:w="6886" w:type="dxa"/>
          </w:tcPr>
          <w:p>
            <w:r>
              <w:rPr>
                <w:rFonts w:hint="eastAsia"/>
              </w:rPr>
              <w:t>无数据</w:t>
            </w:r>
          </w:p>
        </w:tc>
      </w:tr>
    </w:tbl>
    <w:p/>
    <w:p>
      <w:pPr>
        <w:outlineLvl w:val="2"/>
        <w:rPr>
          <w:sz w:val="28"/>
          <w:szCs w:val="28"/>
        </w:rPr>
      </w:pPr>
      <w:bookmarkStart w:id="132" w:name="_Toc21791"/>
      <w:bookmarkStart w:id="133" w:name="_Toc9139"/>
      <w:r>
        <w:rPr>
          <w:rFonts w:hint="eastAsia"/>
          <w:sz w:val="28"/>
          <w:szCs w:val="28"/>
        </w:rPr>
        <w:t>3.4.5 关于</w:t>
      </w:r>
      <w:bookmarkEnd w:id="132"/>
      <w:bookmarkEnd w:id="133"/>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6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用户场景</w:t>
            </w:r>
          </w:p>
        </w:tc>
        <w:tc>
          <w:tcPr>
            <w:tcW w:w="6886" w:type="dxa"/>
          </w:tcPr>
          <w:p>
            <w:r>
              <w:rPr>
                <w:rFonts w:hint="eastAsia"/>
              </w:rPr>
              <w:t>查看APP版本信息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功能描述</w:t>
            </w:r>
          </w:p>
        </w:tc>
        <w:tc>
          <w:tcPr>
            <w:tcW w:w="6886" w:type="dxa"/>
          </w:tcPr>
          <w:p>
            <w:r>
              <w:rPr>
                <w:rFonts w:hint="eastAsia"/>
              </w:rPr>
              <w:t>用户查看APP版本信息。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优先级</w:t>
            </w:r>
          </w:p>
        </w:tc>
        <w:tc>
          <w:tcPr>
            <w:tcW w:w="6886" w:type="dxa"/>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输入/前置条件</w:t>
            </w:r>
          </w:p>
        </w:tc>
        <w:tc>
          <w:tcPr>
            <w:tcW w:w="6886" w:type="dxa"/>
          </w:tcPr>
          <w:p>
            <w:r>
              <w:rPr>
                <w:rFonts w:hint="eastAsia"/>
              </w:rPr>
              <w:t>进入“关于”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需求描述</w:t>
            </w:r>
          </w:p>
        </w:tc>
        <w:tc>
          <w:tcPr>
            <w:tcW w:w="6886" w:type="dxa"/>
          </w:tcPr>
          <w:p>
            <w:pPr>
              <w:numPr>
                <w:ilvl w:val="0"/>
                <w:numId w:val="67"/>
              </w:numPr>
            </w:pPr>
            <w:r>
              <w:rPr>
                <w:rFonts w:hint="eastAsia"/>
              </w:rPr>
              <w:t>显示当前APP版本号</w:t>
            </w:r>
          </w:p>
          <w:p>
            <w:pPr>
              <w:numPr>
                <w:ilvl w:val="0"/>
                <w:numId w:val="67"/>
              </w:numPr>
            </w:pPr>
            <w:r>
              <w:rPr>
                <w:rFonts w:hint="eastAsia"/>
              </w:rPr>
              <w:t>客服电话“4008263315”，点击此号码可触发系统电话拨出</w:t>
            </w:r>
          </w:p>
          <w:p>
            <w:pPr>
              <w:numPr>
                <w:ilvl w:val="0"/>
                <w:numId w:val="67"/>
              </w:numPr>
            </w:pPr>
            <w:r>
              <w:rPr>
                <w:rFonts w:hint="eastAsia"/>
              </w:rPr>
              <w:t>客服QQ“3525424100”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输出/后置条件</w:t>
            </w:r>
          </w:p>
        </w:tc>
        <w:tc>
          <w:tcPr>
            <w:tcW w:w="6886" w:type="dxa"/>
          </w:tcPr>
          <w:p>
            <w:pPr>
              <w:numPr>
                <w:ilvl w:val="0"/>
                <w:numId w:val="68"/>
              </w:numPr>
            </w:pPr>
            <w:r>
              <w:rPr>
                <w:rFonts w:hint="eastAsia"/>
              </w:rPr>
              <w:t>点击“后退”按钮，则直接返回“我”页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非正常流程</w:t>
            </w:r>
          </w:p>
        </w:tc>
        <w:tc>
          <w:tcPr>
            <w:tcW w:w="6886" w:type="dxa"/>
          </w:tcPr>
          <w:p>
            <w:r>
              <w:rPr>
                <w:rFonts w:hint="eastAsia"/>
              </w:rPr>
              <w:t>无数据</w:t>
            </w:r>
          </w:p>
        </w:tc>
      </w:tr>
    </w:tbl>
    <w:p/>
    <w:p>
      <w:pPr>
        <w:pStyle w:val="3"/>
        <w:numPr>
          <w:ilvl w:val="1"/>
          <w:numId w:val="0"/>
        </w:numPr>
        <w:rPr>
          <w:rFonts w:asciiTheme="majorEastAsia" w:hAnsiTheme="majorEastAsia" w:eastAsiaTheme="majorEastAsia"/>
          <w:color w:val="000000" w:themeColor="text1"/>
          <w14:textFill>
            <w14:solidFill>
              <w14:schemeClr w14:val="tx1"/>
            </w14:solidFill>
          </w14:textFill>
        </w:rPr>
      </w:pPr>
      <w:bookmarkStart w:id="134" w:name="_Toc20889"/>
      <w:bookmarkStart w:id="135" w:name="_Toc2795"/>
      <w:r>
        <w:rPr>
          <w:rFonts w:hint="eastAsia" w:asciiTheme="majorEastAsia" w:hAnsiTheme="majorEastAsia" w:eastAsiaTheme="majorEastAsia"/>
          <w:color w:val="000000" w:themeColor="text1"/>
          <w14:textFill>
            <w14:solidFill>
              <w14:schemeClr w14:val="tx1"/>
            </w14:solidFill>
          </w14:textFill>
        </w:rPr>
        <w:t>3.5 共用辅助性页</w:t>
      </w:r>
      <w:bookmarkEnd w:id="134"/>
      <w:bookmarkEnd w:id="135"/>
    </w:p>
    <w:p>
      <w:pPr>
        <w:outlineLvl w:val="2"/>
        <w:rPr>
          <w:rFonts w:asciiTheme="majorEastAsia" w:hAnsiTheme="majorEastAsia" w:eastAsiaTheme="majorEastAsia"/>
          <w:color w:val="000000" w:themeColor="text1"/>
          <w:sz w:val="28"/>
          <w:szCs w:val="28"/>
          <w14:textFill>
            <w14:solidFill>
              <w14:schemeClr w14:val="tx1"/>
            </w14:solidFill>
          </w14:textFill>
        </w:rPr>
      </w:pPr>
      <w:bookmarkStart w:id="136" w:name="_Toc18600"/>
      <w:bookmarkStart w:id="137" w:name="_Toc9192"/>
      <w:r>
        <w:rPr>
          <w:rFonts w:hint="eastAsia" w:asciiTheme="majorEastAsia" w:hAnsiTheme="majorEastAsia" w:eastAsiaTheme="majorEastAsia"/>
          <w:color w:val="000000" w:themeColor="text1"/>
          <w:sz w:val="28"/>
          <w:szCs w:val="28"/>
          <w14:textFill>
            <w14:solidFill>
              <w14:schemeClr w14:val="tx1"/>
            </w14:solidFill>
          </w14:textFill>
        </w:rPr>
        <w:t>3.5.1 公司部门-单选</w:t>
      </w:r>
      <w:bookmarkEnd w:id="136"/>
      <w:bookmarkEnd w:id="137"/>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6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用户场景</w:t>
            </w:r>
          </w:p>
        </w:tc>
        <w:tc>
          <w:tcPr>
            <w:tcW w:w="6886" w:type="dxa"/>
          </w:tcPr>
          <w:p>
            <w:r>
              <w:rPr>
                <w:rFonts w:hint="eastAsia"/>
              </w:rPr>
              <w:t>选择需要查看的公司部门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功能描述</w:t>
            </w:r>
          </w:p>
        </w:tc>
        <w:tc>
          <w:tcPr>
            <w:tcW w:w="6886" w:type="dxa"/>
          </w:tcPr>
          <w:p>
            <w:r>
              <w:rPr>
                <w:rFonts w:hint="eastAsia"/>
              </w:rPr>
              <w:t>呈现公司部门供用户选择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优先级</w:t>
            </w:r>
          </w:p>
        </w:tc>
        <w:tc>
          <w:tcPr>
            <w:tcW w:w="6886" w:type="dxa"/>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输入/前置条件</w:t>
            </w:r>
          </w:p>
        </w:tc>
        <w:tc>
          <w:tcPr>
            <w:tcW w:w="6886" w:type="dxa"/>
          </w:tcPr>
          <w:p>
            <w:r>
              <w:rPr>
                <w:rFonts w:hint="eastAsia"/>
              </w:rPr>
              <w:t>上页调用本页内容，传入上页已选公司或部门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需求描述</w:t>
            </w:r>
          </w:p>
        </w:tc>
        <w:tc>
          <w:tcPr>
            <w:tcW w:w="6886" w:type="dxa"/>
          </w:tcPr>
          <w:p>
            <w:r>
              <w:rPr>
                <w:rFonts w:hint="eastAsia"/>
              </w:rPr>
              <w:t>1、需要携带上页的已选公司或部门进入本页；</w:t>
            </w:r>
          </w:p>
          <w:p>
            <w:r>
              <w:rPr>
                <w:rFonts w:hint="eastAsia"/>
              </w:rPr>
              <w:t>2、可“公司编码/公司名称/部门编码/部门名称”进行二次过滤结果；</w:t>
            </w:r>
          </w:p>
          <w:p>
            <w:r>
              <w:rPr>
                <w:rFonts w:hint="eastAsia"/>
              </w:rPr>
              <w:t>3、结果以树形结果进行呈现；</w:t>
            </w:r>
          </w:p>
          <w:p>
            <w:r>
              <w:rPr>
                <w:rFonts w:hint="eastAsia"/>
              </w:rPr>
              <w:t>4、单选</w:t>
            </w:r>
          </w:p>
          <w:p>
            <w:r>
              <w:rPr>
                <w:rFonts w:hint="eastAsia"/>
              </w:rPr>
              <w:t>5、上页已选内容在本页中显示被√状态</w:t>
            </w:r>
          </w:p>
          <w:p>
            <w:r>
              <w:rPr>
                <w:rFonts w:hint="eastAsia"/>
              </w:rPr>
              <w:t>6、节点在过滤结果范围内，则必须显示树形路径</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数据源</w:t>
            </w:r>
          </w:p>
        </w:tc>
        <w:tc>
          <w:tcPr>
            <w:tcW w:w="6886" w:type="dxa"/>
          </w:tcPr>
          <w:p>
            <w:r>
              <w:rPr>
                <w:rFonts w:hint="eastAsia"/>
              </w:rPr>
              <w:t>有权限且已启用状态的公司和可使用且已启用状态的部门；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输出/后置条件</w:t>
            </w:r>
          </w:p>
        </w:tc>
        <w:tc>
          <w:tcPr>
            <w:tcW w:w="6886" w:type="dxa"/>
          </w:tcPr>
          <w:p>
            <w:pPr>
              <w:numPr>
                <w:ilvl w:val="0"/>
                <w:numId w:val="69"/>
              </w:numPr>
            </w:pPr>
            <w:r>
              <w:rPr>
                <w:rFonts w:hint="eastAsia"/>
              </w:rPr>
              <w:t>点击“后退”按钮，则直接返回上页</w:t>
            </w:r>
          </w:p>
          <w:p>
            <w:pPr>
              <w:numPr>
                <w:ilvl w:val="0"/>
                <w:numId w:val="69"/>
              </w:numPr>
            </w:pPr>
            <w:r>
              <w:rPr>
                <w:rFonts w:hint="eastAsia"/>
              </w:rPr>
              <w:t>点击结果具体节点，则将此节点传递并返回上页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非正常流程</w:t>
            </w:r>
          </w:p>
        </w:tc>
        <w:tc>
          <w:tcPr>
            <w:tcW w:w="6886" w:type="dxa"/>
          </w:tcPr>
          <w:p>
            <w:r>
              <w:rPr>
                <w:rFonts w:hint="eastAsia"/>
              </w:rPr>
              <w:t>无数据</w:t>
            </w:r>
          </w:p>
        </w:tc>
      </w:tr>
    </w:tbl>
    <w:p/>
    <w:p>
      <w:pPr>
        <w:outlineLvl w:val="2"/>
        <w:rPr>
          <w:rFonts w:asciiTheme="majorEastAsia" w:hAnsiTheme="majorEastAsia" w:eastAsiaTheme="majorEastAsia"/>
          <w:color w:val="000000" w:themeColor="text1"/>
          <w:sz w:val="28"/>
          <w:szCs w:val="28"/>
          <w14:textFill>
            <w14:solidFill>
              <w14:schemeClr w14:val="tx1"/>
            </w14:solidFill>
          </w14:textFill>
        </w:rPr>
      </w:pPr>
      <w:bookmarkStart w:id="138" w:name="_Toc19891"/>
      <w:bookmarkStart w:id="139" w:name="_Toc11702"/>
      <w:r>
        <w:rPr>
          <w:rFonts w:hint="eastAsia" w:asciiTheme="majorEastAsia" w:hAnsiTheme="majorEastAsia" w:eastAsiaTheme="majorEastAsia"/>
          <w:color w:val="000000" w:themeColor="text1"/>
          <w:sz w:val="28"/>
          <w:szCs w:val="28"/>
          <w14:textFill>
            <w14:solidFill>
              <w14:schemeClr w14:val="tx1"/>
            </w14:solidFill>
          </w14:textFill>
        </w:rPr>
        <w:t>3.5.2 商品类别-单选</w:t>
      </w:r>
      <w:bookmarkEnd w:id="138"/>
      <w:bookmarkEnd w:id="139"/>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6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用户场景</w:t>
            </w:r>
          </w:p>
        </w:tc>
        <w:tc>
          <w:tcPr>
            <w:tcW w:w="6886" w:type="dxa"/>
          </w:tcPr>
          <w:p>
            <w:r>
              <w:rPr>
                <w:rFonts w:hint="eastAsia"/>
              </w:rPr>
              <w:t>选择需要查看的一级商品类别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功能描述</w:t>
            </w:r>
          </w:p>
        </w:tc>
        <w:tc>
          <w:tcPr>
            <w:tcW w:w="6886" w:type="dxa"/>
          </w:tcPr>
          <w:p>
            <w:r>
              <w:rPr>
                <w:rFonts w:hint="eastAsia"/>
              </w:rPr>
              <w:t>呈现一级商品类别供用户选择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优先级</w:t>
            </w:r>
          </w:p>
        </w:tc>
        <w:tc>
          <w:tcPr>
            <w:tcW w:w="6886" w:type="dxa"/>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输入/前置条件</w:t>
            </w:r>
          </w:p>
        </w:tc>
        <w:tc>
          <w:tcPr>
            <w:tcW w:w="6886" w:type="dxa"/>
          </w:tcPr>
          <w:p>
            <w:r>
              <w:rPr>
                <w:rFonts w:hint="eastAsia"/>
              </w:rPr>
              <w:t>上页调用本页内容，传入上页已选一级商品类别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需求描述</w:t>
            </w:r>
          </w:p>
        </w:tc>
        <w:tc>
          <w:tcPr>
            <w:tcW w:w="6886" w:type="dxa"/>
          </w:tcPr>
          <w:p>
            <w:r>
              <w:rPr>
                <w:rFonts w:hint="eastAsia"/>
              </w:rPr>
              <w:t>1、需要携带上页的已选一级商品类别进入本页；</w:t>
            </w:r>
          </w:p>
          <w:p>
            <w:r>
              <w:rPr>
                <w:rFonts w:hint="eastAsia"/>
              </w:rPr>
              <w:t>2、可“一级商品类别编码/一级商品类别名称”进行二次过滤结果；</w:t>
            </w:r>
          </w:p>
          <w:p>
            <w:r>
              <w:rPr>
                <w:rFonts w:hint="eastAsia"/>
              </w:rPr>
              <w:t>3、结果以下拉列表结果呈现一级商品类别，按一级商品类别编码升序排序</w:t>
            </w:r>
          </w:p>
          <w:p>
            <w:r>
              <w:rPr>
                <w:rFonts w:hint="eastAsia"/>
              </w:rPr>
              <w:t>4、单选</w:t>
            </w:r>
          </w:p>
          <w:p>
            <w:r>
              <w:rPr>
                <w:rFonts w:hint="eastAsia"/>
              </w:rPr>
              <w:t>5、上页已选内容在本页中显示被√状态</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数据源</w:t>
            </w:r>
          </w:p>
        </w:tc>
        <w:tc>
          <w:tcPr>
            <w:tcW w:w="6886" w:type="dxa"/>
          </w:tcPr>
          <w:p>
            <w:r>
              <w:rPr>
                <w:rFonts w:hint="eastAsia"/>
              </w:rPr>
              <w:t>此集团已启用状态的一级商品类别；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输出/后置条件</w:t>
            </w:r>
          </w:p>
        </w:tc>
        <w:tc>
          <w:tcPr>
            <w:tcW w:w="6886" w:type="dxa"/>
          </w:tcPr>
          <w:p>
            <w:pPr>
              <w:numPr>
                <w:ilvl w:val="0"/>
                <w:numId w:val="70"/>
              </w:numPr>
            </w:pPr>
            <w:r>
              <w:rPr>
                <w:rFonts w:hint="eastAsia"/>
              </w:rPr>
              <w:t>点击“后退”按钮，则直接返回上页</w:t>
            </w:r>
          </w:p>
          <w:p>
            <w:pPr>
              <w:numPr>
                <w:ilvl w:val="0"/>
                <w:numId w:val="70"/>
              </w:numPr>
            </w:pPr>
            <w:r>
              <w:rPr>
                <w:rFonts w:hint="eastAsia"/>
              </w:rPr>
              <w:t>点击结果具体节点，则将此节点传递并返回上页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非正常流程</w:t>
            </w:r>
          </w:p>
        </w:tc>
        <w:tc>
          <w:tcPr>
            <w:tcW w:w="6886" w:type="dxa"/>
          </w:tcPr>
          <w:p>
            <w:r>
              <w:rPr>
                <w:rFonts w:hint="eastAsia"/>
              </w:rPr>
              <w:t>无数据</w:t>
            </w:r>
          </w:p>
        </w:tc>
      </w:tr>
    </w:tbl>
    <w:p/>
    <w:p>
      <w:pPr>
        <w:outlineLvl w:val="2"/>
        <w:rPr>
          <w:rFonts w:asciiTheme="majorEastAsia" w:hAnsiTheme="majorEastAsia" w:eastAsiaTheme="majorEastAsia"/>
          <w:color w:val="000000" w:themeColor="text1"/>
          <w:sz w:val="28"/>
          <w:szCs w:val="28"/>
          <w14:textFill>
            <w14:solidFill>
              <w14:schemeClr w14:val="tx1"/>
            </w14:solidFill>
          </w14:textFill>
        </w:rPr>
      </w:pPr>
      <w:bookmarkStart w:id="140" w:name="_Toc12733"/>
      <w:bookmarkStart w:id="141" w:name="_Toc31337"/>
      <w:r>
        <w:rPr>
          <w:rFonts w:hint="eastAsia" w:asciiTheme="majorEastAsia" w:hAnsiTheme="majorEastAsia" w:eastAsiaTheme="majorEastAsia"/>
          <w:color w:val="000000" w:themeColor="text1"/>
          <w:sz w:val="28"/>
          <w:szCs w:val="28"/>
          <w14:textFill>
            <w14:solidFill>
              <w14:schemeClr w14:val="tx1"/>
            </w14:solidFill>
          </w14:textFill>
        </w:rPr>
        <w:t>3.5.3 品牌-单选</w:t>
      </w:r>
      <w:bookmarkEnd w:id="140"/>
      <w:bookmarkEnd w:id="141"/>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6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用户场景</w:t>
            </w:r>
          </w:p>
        </w:tc>
        <w:tc>
          <w:tcPr>
            <w:tcW w:w="6886" w:type="dxa"/>
          </w:tcPr>
          <w:p>
            <w:r>
              <w:rPr>
                <w:rFonts w:hint="eastAsia"/>
              </w:rPr>
              <w:t>选择需要查看的商品品牌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功能描述</w:t>
            </w:r>
          </w:p>
        </w:tc>
        <w:tc>
          <w:tcPr>
            <w:tcW w:w="6886" w:type="dxa"/>
          </w:tcPr>
          <w:p>
            <w:r>
              <w:rPr>
                <w:rFonts w:hint="eastAsia"/>
              </w:rPr>
              <w:t>呈现商品品牌供用户选择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优先级</w:t>
            </w:r>
          </w:p>
        </w:tc>
        <w:tc>
          <w:tcPr>
            <w:tcW w:w="6886" w:type="dxa"/>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输入/前置条件</w:t>
            </w:r>
          </w:p>
        </w:tc>
        <w:tc>
          <w:tcPr>
            <w:tcW w:w="6886" w:type="dxa"/>
          </w:tcPr>
          <w:p>
            <w:r>
              <w:rPr>
                <w:rFonts w:hint="eastAsia"/>
              </w:rPr>
              <w:t>上页调用本页内容，传入上页已选商品品牌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需求描述</w:t>
            </w:r>
          </w:p>
        </w:tc>
        <w:tc>
          <w:tcPr>
            <w:tcW w:w="6886" w:type="dxa"/>
          </w:tcPr>
          <w:p>
            <w:r>
              <w:rPr>
                <w:rFonts w:hint="eastAsia"/>
              </w:rPr>
              <w:t>1、需要携带上页的已选商品品牌进入本页；</w:t>
            </w:r>
          </w:p>
          <w:p>
            <w:r>
              <w:rPr>
                <w:rFonts w:hint="eastAsia"/>
              </w:rPr>
              <w:t>2、可“商品品牌编码/商品品牌名称”进行二次过滤结果；</w:t>
            </w:r>
          </w:p>
          <w:p>
            <w:r>
              <w:rPr>
                <w:rFonts w:hint="eastAsia"/>
              </w:rPr>
              <w:t>3、结果以下拉列表结果进行呈现，按商品品牌编码升序排序</w:t>
            </w:r>
          </w:p>
          <w:p>
            <w:r>
              <w:rPr>
                <w:rFonts w:hint="eastAsia"/>
              </w:rPr>
              <w:t>4、单选</w:t>
            </w:r>
          </w:p>
          <w:p>
            <w:r>
              <w:rPr>
                <w:rFonts w:hint="eastAsia"/>
              </w:rPr>
              <w:t>5、上页已选内容在本页中显示被√状态</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数据源</w:t>
            </w:r>
          </w:p>
        </w:tc>
        <w:tc>
          <w:tcPr>
            <w:tcW w:w="6886" w:type="dxa"/>
          </w:tcPr>
          <w:p>
            <w:r>
              <w:rPr>
                <w:rFonts w:hint="eastAsia"/>
              </w:rPr>
              <w:t>此集团已启用状态的商品品牌；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输出/后置条件</w:t>
            </w:r>
          </w:p>
        </w:tc>
        <w:tc>
          <w:tcPr>
            <w:tcW w:w="6886" w:type="dxa"/>
          </w:tcPr>
          <w:p>
            <w:pPr>
              <w:numPr>
                <w:ilvl w:val="0"/>
                <w:numId w:val="71"/>
              </w:numPr>
            </w:pPr>
            <w:r>
              <w:rPr>
                <w:rFonts w:hint="eastAsia"/>
              </w:rPr>
              <w:t>点击“后退”按钮，则直接返回上页</w:t>
            </w:r>
          </w:p>
          <w:p>
            <w:pPr>
              <w:numPr>
                <w:ilvl w:val="0"/>
                <w:numId w:val="71"/>
              </w:numPr>
            </w:pPr>
            <w:r>
              <w:rPr>
                <w:rFonts w:hint="eastAsia"/>
              </w:rPr>
              <w:t>点击结果具体节点，则将此节点传递并返回上页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非正常流程</w:t>
            </w:r>
          </w:p>
        </w:tc>
        <w:tc>
          <w:tcPr>
            <w:tcW w:w="6886" w:type="dxa"/>
          </w:tcPr>
          <w:p>
            <w:r>
              <w:rPr>
                <w:rFonts w:hint="eastAsia"/>
              </w:rPr>
              <w:t>无数据</w:t>
            </w:r>
          </w:p>
        </w:tc>
      </w:tr>
    </w:tbl>
    <w:p/>
    <w:p>
      <w:pPr>
        <w:outlineLvl w:val="2"/>
        <w:rPr>
          <w:rFonts w:asciiTheme="majorEastAsia" w:hAnsiTheme="majorEastAsia" w:eastAsiaTheme="majorEastAsia"/>
          <w:color w:val="000000" w:themeColor="text1"/>
          <w:sz w:val="28"/>
          <w:szCs w:val="28"/>
          <w14:textFill>
            <w14:solidFill>
              <w14:schemeClr w14:val="tx1"/>
            </w14:solidFill>
          </w14:textFill>
        </w:rPr>
      </w:pPr>
      <w:bookmarkStart w:id="142" w:name="_Toc23719"/>
      <w:bookmarkStart w:id="143" w:name="_Toc2360"/>
      <w:r>
        <w:rPr>
          <w:rFonts w:hint="eastAsia" w:asciiTheme="majorEastAsia" w:hAnsiTheme="majorEastAsia" w:eastAsiaTheme="majorEastAsia"/>
          <w:color w:val="000000" w:themeColor="text1"/>
          <w:sz w:val="28"/>
          <w:szCs w:val="28"/>
          <w14:textFill>
            <w14:solidFill>
              <w14:schemeClr w14:val="tx1"/>
            </w14:solidFill>
          </w14:textFill>
        </w:rPr>
        <w:t>3.5.4 供应商-单选</w:t>
      </w:r>
      <w:bookmarkEnd w:id="142"/>
      <w:bookmarkEnd w:id="143"/>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6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用户场景</w:t>
            </w:r>
          </w:p>
        </w:tc>
        <w:tc>
          <w:tcPr>
            <w:tcW w:w="6886" w:type="dxa"/>
          </w:tcPr>
          <w:p>
            <w:r>
              <w:rPr>
                <w:rFonts w:hint="eastAsia"/>
              </w:rPr>
              <w:t>选择需要查看的供应商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功能描述</w:t>
            </w:r>
          </w:p>
        </w:tc>
        <w:tc>
          <w:tcPr>
            <w:tcW w:w="6886" w:type="dxa"/>
          </w:tcPr>
          <w:p>
            <w:r>
              <w:rPr>
                <w:rFonts w:hint="eastAsia"/>
              </w:rPr>
              <w:t>呈现供应商供用户选择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优先级</w:t>
            </w:r>
          </w:p>
        </w:tc>
        <w:tc>
          <w:tcPr>
            <w:tcW w:w="6886" w:type="dxa"/>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输入/前置条件</w:t>
            </w:r>
          </w:p>
        </w:tc>
        <w:tc>
          <w:tcPr>
            <w:tcW w:w="6886" w:type="dxa"/>
          </w:tcPr>
          <w:p>
            <w:r>
              <w:rPr>
                <w:rFonts w:hint="eastAsia"/>
              </w:rPr>
              <w:t>上页调用本页内容，传入上页已选供应商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需求描述</w:t>
            </w:r>
          </w:p>
        </w:tc>
        <w:tc>
          <w:tcPr>
            <w:tcW w:w="6886" w:type="dxa"/>
          </w:tcPr>
          <w:p>
            <w:r>
              <w:rPr>
                <w:rFonts w:hint="eastAsia"/>
              </w:rPr>
              <w:t>1、需要携带上页的已选供应商进入本页；</w:t>
            </w:r>
          </w:p>
          <w:p>
            <w:r>
              <w:rPr>
                <w:rFonts w:hint="eastAsia"/>
              </w:rPr>
              <w:t>2、可“供应商编码/供应商名称”进行二次过滤结果；</w:t>
            </w:r>
          </w:p>
          <w:p>
            <w:r>
              <w:rPr>
                <w:rFonts w:hint="eastAsia"/>
              </w:rPr>
              <w:t>3、结果以下拉列表结果进行呈现，按供应商编码升序排序</w:t>
            </w:r>
          </w:p>
          <w:p>
            <w:r>
              <w:rPr>
                <w:rFonts w:hint="eastAsia"/>
              </w:rPr>
              <w:t>4、单选</w:t>
            </w:r>
          </w:p>
          <w:p>
            <w:r>
              <w:rPr>
                <w:rFonts w:hint="eastAsia"/>
              </w:rPr>
              <w:t>5、上页已选内容在本页中显示被√状态</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数据源</w:t>
            </w:r>
          </w:p>
        </w:tc>
        <w:tc>
          <w:tcPr>
            <w:tcW w:w="6886" w:type="dxa"/>
          </w:tcPr>
          <w:p>
            <w:r>
              <w:rPr>
                <w:rFonts w:hint="eastAsia"/>
              </w:rPr>
              <w:t>1、此集团可使用公司内已启用状态的供应商；</w:t>
            </w:r>
          </w:p>
          <w:p>
            <w:r>
              <w:rPr>
                <w:rFonts w:hint="eastAsia"/>
              </w:rPr>
              <w:t>2、根据已选公司进行过滤；</w:t>
            </w:r>
          </w:p>
          <w:p>
            <w:r>
              <w:rPr>
                <w:rFonts w:hint="eastAsia"/>
              </w:rPr>
              <w:t>3、若“公司部门”条件选择的是部门，则按此部门对应的公司进行过滤。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输出/后置条件</w:t>
            </w:r>
          </w:p>
        </w:tc>
        <w:tc>
          <w:tcPr>
            <w:tcW w:w="6886" w:type="dxa"/>
          </w:tcPr>
          <w:p>
            <w:pPr>
              <w:numPr>
                <w:ilvl w:val="0"/>
                <w:numId w:val="72"/>
              </w:numPr>
            </w:pPr>
            <w:r>
              <w:rPr>
                <w:rFonts w:hint="eastAsia"/>
              </w:rPr>
              <w:t>点击“后退”按钮，则直接返回上页</w:t>
            </w:r>
          </w:p>
          <w:p>
            <w:pPr>
              <w:numPr>
                <w:ilvl w:val="0"/>
                <w:numId w:val="72"/>
              </w:numPr>
            </w:pPr>
            <w:r>
              <w:rPr>
                <w:rFonts w:hint="eastAsia"/>
              </w:rPr>
              <w:t>点击结果具体节点，则将此节点传递并返回上页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非正常流程</w:t>
            </w:r>
          </w:p>
        </w:tc>
        <w:tc>
          <w:tcPr>
            <w:tcW w:w="6886" w:type="dxa"/>
          </w:tcPr>
          <w:p>
            <w:r>
              <w:rPr>
                <w:rFonts w:hint="eastAsia"/>
              </w:rPr>
              <w:t>无数据</w:t>
            </w:r>
          </w:p>
        </w:tc>
      </w:tr>
    </w:tbl>
    <w:p/>
    <w:p>
      <w:pPr>
        <w:outlineLvl w:val="2"/>
        <w:rPr>
          <w:rFonts w:asciiTheme="majorEastAsia" w:hAnsiTheme="majorEastAsia" w:eastAsiaTheme="majorEastAsia"/>
          <w:color w:val="000000" w:themeColor="text1"/>
          <w:sz w:val="28"/>
          <w:szCs w:val="28"/>
          <w14:textFill>
            <w14:solidFill>
              <w14:schemeClr w14:val="tx1"/>
            </w14:solidFill>
          </w14:textFill>
        </w:rPr>
      </w:pPr>
      <w:bookmarkStart w:id="144" w:name="_Toc26910"/>
      <w:bookmarkStart w:id="145" w:name="_Toc10454"/>
      <w:r>
        <w:rPr>
          <w:rFonts w:hint="eastAsia" w:asciiTheme="majorEastAsia" w:hAnsiTheme="majorEastAsia" w:eastAsiaTheme="majorEastAsia"/>
          <w:color w:val="000000" w:themeColor="text1"/>
          <w:sz w:val="28"/>
          <w:szCs w:val="28"/>
          <w14:textFill>
            <w14:solidFill>
              <w14:schemeClr w14:val="tx1"/>
            </w14:solidFill>
          </w14:textFill>
        </w:rPr>
        <w:t>3.5.5 资金账户类型-单选</w:t>
      </w:r>
      <w:bookmarkEnd w:id="144"/>
      <w:bookmarkEnd w:id="145"/>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6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用户场景</w:t>
            </w:r>
          </w:p>
        </w:tc>
        <w:tc>
          <w:tcPr>
            <w:tcW w:w="6886" w:type="dxa"/>
          </w:tcPr>
          <w:p>
            <w:r>
              <w:rPr>
                <w:rFonts w:hint="eastAsia"/>
              </w:rPr>
              <w:t>选择需要查看的资金账户类型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功能描述</w:t>
            </w:r>
          </w:p>
        </w:tc>
        <w:tc>
          <w:tcPr>
            <w:tcW w:w="6886" w:type="dxa"/>
          </w:tcPr>
          <w:p>
            <w:r>
              <w:rPr>
                <w:rFonts w:hint="eastAsia"/>
              </w:rPr>
              <w:t>呈现资金账户类型供用户选择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优先级</w:t>
            </w:r>
          </w:p>
        </w:tc>
        <w:tc>
          <w:tcPr>
            <w:tcW w:w="6886" w:type="dxa"/>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输入/前置条件</w:t>
            </w:r>
          </w:p>
        </w:tc>
        <w:tc>
          <w:tcPr>
            <w:tcW w:w="6886" w:type="dxa"/>
          </w:tcPr>
          <w:p>
            <w:r>
              <w:rPr>
                <w:rFonts w:hint="eastAsia"/>
              </w:rPr>
              <w:t>上页调用本页内容，传入上页已选资金账户类型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需求描述</w:t>
            </w:r>
          </w:p>
        </w:tc>
        <w:tc>
          <w:tcPr>
            <w:tcW w:w="6886" w:type="dxa"/>
          </w:tcPr>
          <w:p>
            <w:r>
              <w:rPr>
                <w:rFonts w:hint="eastAsia"/>
              </w:rPr>
              <w:t>1、需要携带上页的已选资金账户类型进入本页；</w:t>
            </w:r>
          </w:p>
          <w:p>
            <w:r>
              <w:rPr>
                <w:rFonts w:hint="eastAsia"/>
              </w:rPr>
              <w:t>2、可“资金账户类型编码/资金账户类型名称”进行二次过滤结果；</w:t>
            </w:r>
          </w:p>
          <w:p>
            <w:r>
              <w:rPr>
                <w:rFonts w:hint="eastAsia"/>
              </w:rPr>
              <w:t>3、结果以下拉列表结果进行呈现，按资金账户类型编码升序排序</w:t>
            </w:r>
          </w:p>
          <w:p>
            <w:r>
              <w:rPr>
                <w:rFonts w:hint="eastAsia"/>
              </w:rPr>
              <w:t>4、单选</w:t>
            </w:r>
          </w:p>
          <w:p>
            <w:r>
              <w:rPr>
                <w:rFonts w:hint="eastAsia"/>
              </w:rPr>
              <w:t>5、上页已选内容在本页中显示被√状态</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数据源</w:t>
            </w:r>
          </w:p>
        </w:tc>
        <w:tc>
          <w:tcPr>
            <w:tcW w:w="6886" w:type="dxa"/>
          </w:tcPr>
          <w:p>
            <w:r>
              <w:rPr>
                <w:rFonts w:hint="eastAsia"/>
              </w:rPr>
              <w:t>系统“公共选项”内预置的资金账户类别列表；现金、银行、微信、支付宝、其他；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输出/后置条件</w:t>
            </w:r>
          </w:p>
        </w:tc>
        <w:tc>
          <w:tcPr>
            <w:tcW w:w="6886" w:type="dxa"/>
          </w:tcPr>
          <w:p>
            <w:pPr>
              <w:numPr>
                <w:ilvl w:val="0"/>
                <w:numId w:val="73"/>
              </w:numPr>
            </w:pPr>
            <w:r>
              <w:rPr>
                <w:rFonts w:hint="eastAsia"/>
              </w:rPr>
              <w:t>点击“后退”按钮，则直接返回上页</w:t>
            </w:r>
          </w:p>
          <w:p>
            <w:pPr>
              <w:numPr>
                <w:ilvl w:val="0"/>
                <w:numId w:val="73"/>
              </w:numPr>
            </w:pPr>
            <w:r>
              <w:rPr>
                <w:rFonts w:hint="eastAsia"/>
              </w:rPr>
              <w:t>点击结果具体节点，则将此节点传递并返回上页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非正常流程</w:t>
            </w:r>
          </w:p>
        </w:tc>
        <w:tc>
          <w:tcPr>
            <w:tcW w:w="6886" w:type="dxa"/>
          </w:tcPr>
          <w:p>
            <w:r>
              <w:rPr>
                <w:rFonts w:hint="eastAsia"/>
              </w:rPr>
              <w:t>无数据</w:t>
            </w:r>
          </w:p>
        </w:tc>
      </w:tr>
    </w:tbl>
    <w:p/>
    <w:p>
      <w:pPr>
        <w:outlineLvl w:val="2"/>
        <w:rPr>
          <w:rFonts w:asciiTheme="majorEastAsia" w:hAnsiTheme="majorEastAsia" w:eastAsiaTheme="majorEastAsia"/>
          <w:color w:val="000000" w:themeColor="text1"/>
          <w:sz w:val="28"/>
          <w:szCs w:val="28"/>
          <w14:textFill>
            <w14:solidFill>
              <w14:schemeClr w14:val="tx1"/>
            </w14:solidFill>
          </w14:textFill>
        </w:rPr>
      </w:pPr>
      <w:bookmarkStart w:id="146" w:name="_Toc16123"/>
      <w:bookmarkStart w:id="147" w:name="_Toc17815"/>
      <w:r>
        <w:rPr>
          <w:rFonts w:hint="eastAsia" w:asciiTheme="majorEastAsia" w:hAnsiTheme="majorEastAsia" w:eastAsiaTheme="majorEastAsia"/>
          <w:color w:val="000000" w:themeColor="text1"/>
          <w:sz w:val="28"/>
          <w:szCs w:val="28"/>
          <w14:textFill>
            <w14:solidFill>
              <w14:schemeClr w14:val="tx1"/>
            </w14:solidFill>
          </w14:textFill>
        </w:rPr>
        <w:t>3.5.6 运营商名称-单选</w:t>
      </w:r>
      <w:bookmarkEnd w:id="146"/>
      <w:bookmarkEnd w:id="147"/>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6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用户场景</w:t>
            </w:r>
          </w:p>
        </w:tc>
        <w:tc>
          <w:tcPr>
            <w:tcW w:w="6886" w:type="dxa"/>
          </w:tcPr>
          <w:p>
            <w:r>
              <w:rPr>
                <w:rFonts w:hint="eastAsia"/>
              </w:rPr>
              <w:t>选择需要查看的运营商名称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功能描述</w:t>
            </w:r>
          </w:p>
        </w:tc>
        <w:tc>
          <w:tcPr>
            <w:tcW w:w="6886" w:type="dxa"/>
          </w:tcPr>
          <w:p>
            <w:r>
              <w:rPr>
                <w:rFonts w:hint="eastAsia"/>
              </w:rPr>
              <w:t>呈现运营商名称供用户选择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优先级</w:t>
            </w:r>
          </w:p>
        </w:tc>
        <w:tc>
          <w:tcPr>
            <w:tcW w:w="6886" w:type="dxa"/>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输入/前置条件</w:t>
            </w:r>
          </w:p>
        </w:tc>
        <w:tc>
          <w:tcPr>
            <w:tcW w:w="6886" w:type="dxa"/>
          </w:tcPr>
          <w:p>
            <w:r>
              <w:rPr>
                <w:rFonts w:hint="eastAsia"/>
              </w:rPr>
              <w:t>上页调用本页内容，传入上页已选运营商名称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需求描述</w:t>
            </w:r>
          </w:p>
        </w:tc>
        <w:tc>
          <w:tcPr>
            <w:tcW w:w="6886" w:type="dxa"/>
          </w:tcPr>
          <w:p>
            <w:r>
              <w:rPr>
                <w:rFonts w:hint="eastAsia"/>
              </w:rPr>
              <w:t>1、需要携带上页的已选运营商进入本页；</w:t>
            </w:r>
          </w:p>
          <w:p>
            <w:r>
              <w:rPr>
                <w:rFonts w:hint="eastAsia"/>
              </w:rPr>
              <w:t>2、可“运营商编码/运营商名称”进行二次过滤结果；</w:t>
            </w:r>
          </w:p>
          <w:p>
            <w:r>
              <w:rPr>
                <w:rFonts w:hint="eastAsia"/>
              </w:rPr>
              <w:t>3、结果以下拉列表结果进行呈现，按运营商编码升序排序</w:t>
            </w:r>
          </w:p>
          <w:p>
            <w:r>
              <w:rPr>
                <w:rFonts w:hint="eastAsia"/>
              </w:rPr>
              <w:t>4、单选</w:t>
            </w:r>
          </w:p>
          <w:p>
            <w:r>
              <w:rPr>
                <w:rFonts w:hint="eastAsia"/>
              </w:rPr>
              <w:t>5、上页已选内容在本页中显示被√状态</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数据源</w:t>
            </w:r>
          </w:p>
        </w:tc>
        <w:tc>
          <w:tcPr>
            <w:tcW w:w="6886" w:type="dxa"/>
          </w:tcPr>
          <w:p>
            <w:r>
              <w:rPr>
                <w:rFonts w:hint="eastAsia"/>
              </w:rPr>
              <w:t>系统“公共选项”内运营商名称列表；中国电信、中国移动、中国联通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输出/后置条件</w:t>
            </w:r>
          </w:p>
        </w:tc>
        <w:tc>
          <w:tcPr>
            <w:tcW w:w="6886" w:type="dxa"/>
          </w:tcPr>
          <w:p>
            <w:pPr>
              <w:numPr>
                <w:ilvl w:val="0"/>
                <w:numId w:val="74"/>
              </w:numPr>
            </w:pPr>
            <w:r>
              <w:rPr>
                <w:rFonts w:hint="eastAsia"/>
              </w:rPr>
              <w:t>点击“后退”按钮，则直接返回上页</w:t>
            </w:r>
          </w:p>
          <w:p>
            <w:pPr>
              <w:numPr>
                <w:ilvl w:val="0"/>
                <w:numId w:val="74"/>
              </w:numPr>
            </w:pPr>
            <w:r>
              <w:rPr>
                <w:rFonts w:hint="eastAsia"/>
              </w:rPr>
              <w:t>点击结果具体节点，则将此节点传递并返回上页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非正常流程</w:t>
            </w:r>
          </w:p>
        </w:tc>
        <w:tc>
          <w:tcPr>
            <w:tcW w:w="6886" w:type="dxa"/>
          </w:tcPr>
          <w:p>
            <w:r>
              <w:rPr>
                <w:rFonts w:hint="eastAsia"/>
              </w:rPr>
              <w:t>无数据</w:t>
            </w:r>
          </w:p>
        </w:tc>
      </w:tr>
    </w:tbl>
    <w:p/>
    <w:p>
      <w:pPr>
        <w:outlineLvl w:val="2"/>
        <w:rPr>
          <w:rFonts w:asciiTheme="majorEastAsia" w:hAnsiTheme="majorEastAsia" w:eastAsiaTheme="majorEastAsia"/>
          <w:color w:val="000000" w:themeColor="text1"/>
          <w:sz w:val="28"/>
          <w:szCs w:val="28"/>
          <w14:textFill>
            <w14:solidFill>
              <w14:schemeClr w14:val="tx1"/>
            </w14:solidFill>
          </w14:textFill>
        </w:rPr>
      </w:pPr>
      <w:bookmarkStart w:id="148" w:name="_Toc10236"/>
      <w:bookmarkStart w:id="149" w:name="_Toc6206"/>
      <w:r>
        <w:rPr>
          <w:rFonts w:hint="eastAsia" w:asciiTheme="majorEastAsia" w:hAnsiTheme="majorEastAsia" w:eastAsiaTheme="majorEastAsia"/>
          <w:color w:val="000000" w:themeColor="text1"/>
          <w:sz w:val="28"/>
          <w:szCs w:val="28"/>
          <w14:textFill>
            <w14:solidFill>
              <w14:schemeClr w14:val="tx1"/>
            </w14:solidFill>
          </w14:textFill>
        </w:rPr>
        <w:t>3.5.7 运营商单位名称-单选</w:t>
      </w:r>
      <w:bookmarkEnd w:id="148"/>
      <w:bookmarkEnd w:id="149"/>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6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36" w:type="dxa"/>
            <w:shd w:val="clear" w:color="auto" w:fill="BEBEBE" w:themeFill="background1" w:themeFillShade="BF"/>
          </w:tcPr>
          <w:p>
            <w:r>
              <w:rPr>
                <w:rFonts w:hint="eastAsia"/>
              </w:rPr>
              <w:t>用户场景</w:t>
            </w:r>
          </w:p>
        </w:tc>
        <w:tc>
          <w:tcPr>
            <w:tcW w:w="6886" w:type="dxa"/>
          </w:tcPr>
          <w:p>
            <w:r>
              <w:rPr>
                <w:rFonts w:hint="eastAsia"/>
              </w:rPr>
              <w:t>选择需要查看的运营商单位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功能描述</w:t>
            </w:r>
          </w:p>
        </w:tc>
        <w:tc>
          <w:tcPr>
            <w:tcW w:w="6886" w:type="dxa"/>
          </w:tcPr>
          <w:p>
            <w:r>
              <w:rPr>
                <w:rFonts w:hint="eastAsia"/>
              </w:rPr>
              <w:t>呈现运营商单位供用户选择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优先级</w:t>
            </w:r>
          </w:p>
        </w:tc>
        <w:tc>
          <w:tcPr>
            <w:tcW w:w="6886" w:type="dxa"/>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输入/前置条件</w:t>
            </w:r>
          </w:p>
        </w:tc>
        <w:tc>
          <w:tcPr>
            <w:tcW w:w="6886" w:type="dxa"/>
          </w:tcPr>
          <w:p>
            <w:r>
              <w:rPr>
                <w:rFonts w:hint="eastAsia"/>
              </w:rPr>
              <w:t>上页调用本页内容，传入上页已选运营商单位名称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需求描述</w:t>
            </w:r>
          </w:p>
        </w:tc>
        <w:tc>
          <w:tcPr>
            <w:tcW w:w="6886" w:type="dxa"/>
          </w:tcPr>
          <w:p>
            <w:r>
              <w:rPr>
                <w:rFonts w:hint="eastAsia"/>
              </w:rPr>
              <w:t>1、需要携带上页的已选运营商单位名称进入本页；</w:t>
            </w:r>
          </w:p>
          <w:p>
            <w:r>
              <w:rPr>
                <w:rFonts w:hint="eastAsia"/>
              </w:rPr>
              <w:t>2、可“运营商单位编码/运营商单位名称”进行二次过滤结果；</w:t>
            </w:r>
          </w:p>
          <w:p>
            <w:r>
              <w:rPr>
                <w:rFonts w:hint="eastAsia"/>
              </w:rPr>
              <w:t>3、结果以下拉列表结果进行呈现，按运营商单位编码升序排序</w:t>
            </w:r>
          </w:p>
          <w:p>
            <w:r>
              <w:rPr>
                <w:rFonts w:hint="eastAsia"/>
              </w:rPr>
              <w:t>4、单选</w:t>
            </w:r>
          </w:p>
          <w:p>
            <w:r>
              <w:rPr>
                <w:rFonts w:hint="eastAsia"/>
              </w:rPr>
              <w:t>5、上页已选内容在本页中显示被√状态</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数据源</w:t>
            </w:r>
          </w:p>
        </w:tc>
        <w:tc>
          <w:tcPr>
            <w:tcW w:w="6886" w:type="dxa"/>
          </w:tcPr>
          <w:p>
            <w:pPr>
              <w:numPr>
                <w:ilvl w:val="0"/>
                <w:numId w:val="75"/>
              </w:numPr>
            </w:pPr>
            <w:r>
              <w:rPr>
                <w:rFonts w:hint="eastAsia"/>
              </w:rPr>
              <w:t>此集团可使用公司内已启用状态的运营商单位；</w:t>
            </w:r>
          </w:p>
          <w:p>
            <w:pPr>
              <w:numPr>
                <w:ilvl w:val="0"/>
                <w:numId w:val="75"/>
              </w:numPr>
            </w:pPr>
            <w:r>
              <w:rPr>
                <w:rFonts w:hint="eastAsia"/>
              </w:rPr>
              <w:t>根据已选公司进行过滤；</w:t>
            </w:r>
          </w:p>
          <w:p>
            <w:pPr>
              <w:numPr>
                <w:ilvl w:val="0"/>
                <w:numId w:val="75"/>
              </w:numPr>
            </w:pPr>
            <w:r>
              <w:rPr>
                <w:rFonts w:hint="eastAsia"/>
              </w:rPr>
              <w:t>若“公司部门”条件选择的是部门，则按此部门对应的公司进行过滤。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输出/后置条件</w:t>
            </w:r>
          </w:p>
        </w:tc>
        <w:tc>
          <w:tcPr>
            <w:tcW w:w="6886" w:type="dxa"/>
          </w:tcPr>
          <w:p>
            <w:pPr>
              <w:numPr>
                <w:ilvl w:val="0"/>
                <w:numId w:val="76"/>
              </w:numPr>
            </w:pPr>
            <w:r>
              <w:rPr>
                <w:rFonts w:hint="eastAsia"/>
              </w:rPr>
              <w:t>点击“后退”按钮，则直接返回上页</w:t>
            </w:r>
          </w:p>
          <w:p>
            <w:pPr>
              <w:numPr>
                <w:ilvl w:val="0"/>
                <w:numId w:val="76"/>
              </w:numPr>
            </w:pPr>
            <w:r>
              <w:rPr>
                <w:rFonts w:hint="eastAsia"/>
              </w:rPr>
              <w:t>点击结果具体节点，则将此节点传递并返回上页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非正常流程</w:t>
            </w:r>
          </w:p>
        </w:tc>
        <w:tc>
          <w:tcPr>
            <w:tcW w:w="6886" w:type="dxa"/>
          </w:tcPr>
          <w:p>
            <w:r>
              <w:rPr>
                <w:rFonts w:hint="eastAsia"/>
              </w:rPr>
              <w:t>无数据</w:t>
            </w:r>
          </w:p>
        </w:tc>
      </w:tr>
    </w:tbl>
    <w:p/>
    <w:p>
      <w:pPr>
        <w:outlineLvl w:val="2"/>
        <w:rPr>
          <w:rFonts w:asciiTheme="majorEastAsia" w:hAnsiTheme="majorEastAsia" w:eastAsiaTheme="majorEastAsia"/>
          <w:color w:val="000000" w:themeColor="text1"/>
          <w:sz w:val="28"/>
          <w:szCs w:val="28"/>
          <w14:textFill>
            <w14:solidFill>
              <w14:schemeClr w14:val="tx1"/>
            </w14:solidFill>
          </w14:textFill>
        </w:rPr>
      </w:pPr>
      <w:bookmarkStart w:id="150" w:name="_Toc2906"/>
      <w:bookmarkStart w:id="151" w:name="_Toc24325"/>
      <w:r>
        <w:rPr>
          <w:rFonts w:hint="eastAsia" w:asciiTheme="majorEastAsia" w:hAnsiTheme="majorEastAsia" w:eastAsiaTheme="majorEastAsia"/>
          <w:color w:val="000000" w:themeColor="text1"/>
          <w:sz w:val="28"/>
          <w:szCs w:val="28"/>
          <w14:textFill>
            <w14:solidFill>
              <w14:schemeClr w14:val="tx1"/>
            </w14:solidFill>
          </w14:textFill>
        </w:rPr>
        <w:t>3.5.8 运营商业务名称-单选</w:t>
      </w:r>
      <w:bookmarkEnd w:id="150"/>
      <w:bookmarkEnd w:id="151"/>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6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用户场景</w:t>
            </w:r>
          </w:p>
        </w:tc>
        <w:tc>
          <w:tcPr>
            <w:tcW w:w="6886" w:type="dxa"/>
          </w:tcPr>
          <w:p>
            <w:r>
              <w:rPr>
                <w:rFonts w:hint="eastAsia"/>
              </w:rPr>
              <w:t>选择需要查看的运营商业务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功能描述</w:t>
            </w:r>
          </w:p>
        </w:tc>
        <w:tc>
          <w:tcPr>
            <w:tcW w:w="6886" w:type="dxa"/>
          </w:tcPr>
          <w:p>
            <w:r>
              <w:rPr>
                <w:rFonts w:hint="eastAsia"/>
              </w:rPr>
              <w:t>呈现运营商业务供用户选择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优先级</w:t>
            </w:r>
          </w:p>
        </w:tc>
        <w:tc>
          <w:tcPr>
            <w:tcW w:w="6886" w:type="dxa"/>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输入/前置条件</w:t>
            </w:r>
          </w:p>
        </w:tc>
        <w:tc>
          <w:tcPr>
            <w:tcW w:w="6886" w:type="dxa"/>
          </w:tcPr>
          <w:p>
            <w:r>
              <w:rPr>
                <w:rFonts w:hint="eastAsia"/>
              </w:rPr>
              <w:t>上页调用本页内容，传入上页已选运营商业务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需求描述</w:t>
            </w:r>
          </w:p>
        </w:tc>
        <w:tc>
          <w:tcPr>
            <w:tcW w:w="6886" w:type="dxa"/>
          </w:tcPr>
          <w:p>
            <w:r>
              <w:rPr>
                <w:rFonts w:hint="eastAsia"/>
              </w:rPr>
              <w:t>1、需要携带上页的已选运营商业务进入本页；</w:t>
            </w:r>
          </w:p>
          <w:p>
            <w:r>
              <w:rPr>
                <w:rFonts w:hint="eastAsia"/>
              </w:rPr>
              <w:t>2、可“运营商业务编码/运营商业务名称”进行二次过滤结果；</w:t>
            </w:r>
          </w:p>
          <w:p>
            <w:r>
              <w:rPr>
                <w:rFonts w:hint="eastAsia"/>
              </w:rPr>
              <w:t>3、结果以下拉列表结果进行呈现，按运营商业务编码升序排序</w:t>
            </w:r>
          </w:p>
          <w:p>
            <w:r>
              <w:rPr>
                <w:rFonts w:hint="eastAsia"/>
              </w:rPr>
              <w:t>4、单选</w:t>
            </w:r>
          </w:p>
          <w:p>
            <w:r>
              <w:rPr>
                <w:rFonts w:hint="eastAsia"/>
              </w:rPr>
              <w:t>5、上页已选内容在本页中显示被√状态</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数据源</w:t>
            </w:r>
          </w:p>
        </w:tc>
        <w:tc>
          <w:tcPr>
            <w:tcW w:w="6886" w:type="dxa"/>
          </w:tcPr>
          <w:p>
            <w:pPr>
              <w:numPr>
                <w:ilvl w:val="0"/>
                <w:numId w:val="77"/>
              </w:numPr>
            </w:pPr>
            <w:r>
              <w:rPr>
                <w:rFonts w:hint="eastAsia"/>
              </w:rPr>
              <w:t>此集团可使用公司内已启用状态的运营商业务；</w:t>
            </w:r>
          </w:p>
          <w:p>
            <w:pPr>
              <w:numPr>
                <w:ilvl w:val="0"/>
                <w:numId w:val="77"/>
              </w:numPr>
            </w:pPr>
            <w:r>
              <w:rPr>
                <w:rFonts w:hint="eastAsia"/>
              </w:rPr>
              <w:t>根据已选公司进行过滤；</w:t>
            </w:r>
          </w:p>
          <w:p>
            <w:pPr>
              <w:numPr>
                <w:ilvl w:val="0"/>
                <w:numId w:val="77"/>
              </w:numPr>
            </w:pPr>
            <w:r>
              <w:rPr>
                <w:rFonts w:hint="eastAsia"/>
              </w:rPr>
              <w:t>根据已选运营商单位过滤；</w:t>
            </w:r>
          </w:p>
          <w:p>
            <w:pPr>
              <w:numPr>
                <w:ilvl w:val="0"/>
                <w:numId w:val="77"/>
              </w:numPr>
            </w:pPr>
            <w:r>
              <w:rPr>
                <w:rFonts w:hint="eastAsia"/>
              </w:rPr>
              <w:t>若“公司部门”条件选择的是部门，则按此部门对应的公司进行过滤。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输出/后置条件</w:t>
            </w:r>
          </w:p>
        </w:tc>
        <w:tc>
          <w:tcPr>
            <w:tcW w:w="6886" w:type="dxa"/>
          </w:tcPr>
          <w:p>
            <w:pPr>
              <w:numPr>
                <w:ilvl w:val="0"/>
                <w:numId w:val="78"/>
              </w:numPr>
            </w:pPr>
            <w:r>
              <w:rPr>
                <w:rFonts w:hint="eastAsia"/>
              </w:rPr>
              <w:t>点击“后退”按钮，则直接返回上页</w:t>
            </w:r>
          </w:p>
          <w:p>
            <w:pPr>
              <w:numPr>
                <w:ilvl w:val="0"/>
                <w:numId w:val="78"/>
              </w:numPr>
            </w:pPr>
            <w:r>
              <w:rPr>
                <w:rFonts w:hint="eastAsia"/>
              </w:rPr>
              <w:t>点击结果具体节点，则将此节点传递并返回上页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非正常流程</w:t>
            </w:r>
          </w:p>
        </w:tc>
        <w:tc>
          <w:tcPr>
            <w:tcW w:w="6886" w:type="dxa"/>
          </w:tcPr>
          <w:p>
            <w:r>
              <w:rPr>
                <w:rFonts w:hint="eastAsia"/>
              </w:rPr>
              <w:t>无数据</w:t>
            </w:r>
          </w:p>
        </w:tc>
      </w:tr>
    </w:tbl>
    <w:p/>
    <w:p/>
    <w:p>
      <w:pPr>
        <w:outlineLvl w:val="2"/>
        <w:rPr>
          <w:rFonts w:asciiTheme="majorEastAsia" w:hAnsiTheme="majorEastAsia" w:eastAsiaTheme="majorEastAsia"/>
          <w:color w:val="000000" w:themeColor="text1"/>
          <w:sz w:val="28"/>
          <w:szCs w:val="28"/>
          <w14:textFill>
            <w14:solidFill>
              <w14:schemeClr w14:val="tx1"/>
            </w14:solidFill>
          </w14:textFill>
        </w:rPr>
      </w:pPr>
      <w:bookmarkStart w:id="152" w:name="_Toc30620"/>
      <w:bookmarkStart w:id="153" w:name="_Toc6974"/>
      <w:r>
        <w:rPr>
          <w:rFonts w:hint="eastAsia" w:asciiTheme="majorEastAsia" w:hAnsiTheme="majorEastAsia" w:eastAsiaTheme="majorEastAsia"/>
          <w:color w:val="000000" w:themeColor="text1"/>
          <w:sz w:val="28"/>
          <w:szCs w:val="28"/>
          <w14:textFill>
            <w14:solidFill>
              <w14:schemeClr w14:val="tx1"/>
            </w14:solidFill>
          </w14:textFill>
        </w:rPr>
        <w:t>3.5.9 增值服务名称-单选</w:t>
      </w:r>
      <w:bookmarkEnd w:id="152"/>
      <w:bookmarkEnd w:id="153"/>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6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用户场景</w:t>
            </w:r>
          </w:p>
        </w:tc>
        <w:tc>
          <w:tcPr>
            <w:tcW w:w="6886" w:type="dxa"/>
          </w:tcPr>
          <w:p>
            <w:r>
              <w:rPr>
                <w:rFonts w:hint="eastAsia"/>
              </w:rPr>
              <w:t>选择需要查看的增值服务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功能描述</w:t>
            </w:r>
          </w:p>
        </w:tc>
        <w:tc>
          <w:tcPr>
            <w:tcW w:w="6886" w:type="dxa"/>
          </w:tcPr>
          <w:p>
            <w:r>
              <w:rPr>
                <w:rFonts w:hint="eastAsia"/>
              </w:rPr>
              <w:t>呈现增值服务供用户选择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优先级</w:t>
            </w:r>
          </w:p>
        </w:tc>
        <w:tc>
          <w:tcPr>
            <w:tcW w:w="6886" w:type="dxa"/>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输入/前置条件</w:t>
            </w:r>
          </w:p>
        </w:tc>
        <w:tc>
          <w:tcPr>
            <w:tcW w:w="6886" w:type="dxa"/>
          </w:tcPr>
          <w:p>
            <w:r>
              <w:rPr>
                <w:rFonts w:hint="eastAsia"/>
              </w:rPr>
              <w:t>上页调用本页内容，传入上页已选增值服务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需求描述</w:t>
            </w:r>
          </w:p>
        </w:tc>
        <w:tc>
          <w:tcPr>
            <w:tcW w:w="6886" w:type="dxa"/>
          </w:tcPr>
          <w:p>
            <w:r>
              <w:rPr>
                <w:rFonts w:hint="eastAsia"/>
              </w:rPr>
              <w:t>1、需要携带上页的已选增值服务进入本页；</w:t>
            </w:r>
          </w:p>
          <w:p>
            <w:r>
              <w:rPr>
                <w:rFonts w:hint="eastAsia"/>
              </w:rPr>
              <w:t>2、可“增值服务编码/增值服务名称”进行二次过滤结果；</w:t>
            </w:r>
          </w:p>
          <w:p>
            <w:r>
              <w:rPr>
                <w:rFonts w:hint="eastAsia"/>
              </w:rPr>
              <w:t>3、结果以下拉列表结果进行呈现，按增值服务编码升序排序</w:t>
            </w:r>
          </w:p>
          <w:p>
            <w:r>
              <w:rPr>
                <w:rFonts w:hint="eastAsia"/>
              </w:rPr>
              <w:t>4、单选</w:t>
            </w:r>
          </w:p>
          <w:p>
            <w:r>
              <w:rPr>
                <w:rFonts w:hint="eastAsia"/>
              </w:rPr>
              <w:t>5、上页已选内容在本页中显示被√状态</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数据源</w:t>
            </w:r>
          </w:p>
        </w:tc>
        <w:tc>
          <w:tcPr>
            <w:tcW w:w="6886" w:type="dxa"/>
          </w:tcPr>
          <w:p>
            <w:pPr>
              <w:numPr>
                <w:ilvl w:val="0"/>
                <w:numId w:val="79"/>
              </w:numPr>
            </w:pPr>
            <w:r>
              <w:rPr>
                <w:rFonts w:hint="eastAsia"/>
              </w:rPr>
              <w:t>此集团可使用公司内已启用状态的增值服务；</w:t>
            </w:r>
          </w:p>
          <w:p>
            <w:pPr>
              <w:numPr>
                <w:ilvl w:val="0"/>
                <w:numId w:val="79"/>
              </w:numPr>
            </w:pPr>
            <w:r>
              <w:rPr>
                <w:rFonts w:hint="eastAsia"/>
              </w:rPr>
              <w:t>根据已选公司进行过滤；</w:t>
            </w:r>
          </w:p>
          <w:p>
            <w:pPr>
              <w:numPr>
                <w:ilvl w:val="0"/>
                <w:numId w:val="79"/>
              </w:numPr>
            </w:pPr>
            <w:r>
              <w:rPr>
                <w:rFonts w:hint="eastAsia"/>
              </w:rPr>
              <w:t>若“公司部门”条件选择的是部门，则按此部门对应的公司进行过滤。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输出/后置条件</w:t>
            </w:r>
          </w:p>
        </w:tc>
        <w:tc>
          <w:tcPr>
            <w:tcW w:w="6886" w:type="dxa"/>
          </w:tcPr>
          <w:p>
            <w:pPr>
              <w:numPr>
                <w:ilvl w:val="0"/>
                <w:numId w:val="80"/>
              </w:numPr>
            </w:pPr>
            <w:r>
              <w:rPr>
                <w:rFonts w:hint="eastAsia"/>
              </w:rPr>
              <w:t>点击“后退”按钮，则直接返回上页</w:t>
            </w:r>
          </w:p>
          <w:p>
            <w:pPr>
              <w:numPr>
                <w:ilvl w:val="0"/>
                <w:numId w:val="80"/>
              </w:numPr>
            </w:pPr>
            <w:r>
              <w:rPr>
                <w:rFonts w:hint="eastAsia"/>
              </w:rPr>
              <w:t>点击结果具体节点，则将此节点传递并返回上页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非正常流程</w:t>
            </w:r>
          </w:p>
        </w:tc>
        <w:tc>
          <w:tcPr>
            <w:tcW w:w="6886" w:type="dxa"/>
          </w:tcPr>
          <w:p>
            <w:r>
              <w:rPr>
                <w:rFonts w:hint="eastAsia"/>
              </w:rPr>
              <w:t>无数据</w:t>
            </w:r>
          </w:p>
        </w:tc>
      </w:tr>
    </w:tbl>
    <w:p/>
    <w:p>
      <w:pPr>
        <w:outlineLvl w:val="2"/>
        <w:rPr>
          <w:rFonts w:asciiTheme="majorEastAsia" w:hAnsiTheme="majorEastAsia" w:eastAsiaTheme="majorEastAsia"/>
          <w:color w:val="000000" w:themeColor="text1"/>
          <w:sz w:val="28"/>
          <w:szCs w:val="28"/>
          <w14:textFill>
            <w14:solidFill>
              <w14:schemeClr w14:val="tx1"/>
            </w14:solidFill>
          </w14:textFill>
        </w:rPr>
      </w:pPr>
      <w:bookmarkStart w:id="154" w:name="_Toc1699"/>
      <w:bookmarkStart w:id="155" w:name="_Toc12628"/>
      <w:r>
        <w:rPr>
          <w:rFonts w:hint="eastAsia" w:asciiTheme="majorEastAsia" w:hAnsiTheme="majorEastAsia" w:eastAsiaTheme="majorEastAsia"/>
          <w:color w:val="000000" w:themeColor="text1"/>
          <w:sz w:val="28"/>
          <w:szCs w:val="28"/>
          <w14:textFill>
            <w14:solidFill>
              <w14:schemeClr w14:val="tx1"/>
            </w14:solidFill>
          </w14:textFill>
        </w:rPr>
        <w:t>3.5.10 分期商-单选</w:t>
      </w:r>
      <w:bookmarkEnd w:id="154"/>
      <w:bookmarkEnd w:id="155"/>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6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用户场景</w:t>
            </w:r>
          </w:p>
        </w:tc>
        <w:tc>
          <w:tcPr>
            <w:tcW w:w="6886" w:type="dxa"/>
          </w:tcPr>
          <w:p>
            <w:r>
              <w:rPr>
                <w:rFonts w:hint="eastAsia"/>
              </w:rPr>
              <w:t>选择需要查看的分期商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功能描述</w:t>
            </w:r>
          </w:p>
        </w:tc>
        <w:tc>
          <w:tcPr>
            <w:tcW w:w="6886" w:type="dxa"/>
          </w:tcPr>
          <w:p>
            <w:r>
              <w:rPr>
                <w:rFonts w:hint="eastAsia"/>
              </w:rPr>
              <w:t>呈现分期商供用户选择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优先级</w:t>
            </w:r>
          </w:p>
        </w:tc>
        <w:tc>
          <w:tcPr>
            <w:tcW w:w="6886" w:type="dxa"/>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输入/前置条件</w:t>
            </w:r>
          </w:p>
        </w:tc>
        <w:tc>
          <w:tcPr>
            <w:tcW w:w="6886" w:type="dxa"/>
          </w:tcPr>
          <w:p>
            <w:r>
              <w:rPr>
                <w:rFonts w:hint="eastAsia"/>
              </w:rPr>
              <w:t>上页调用本页内容，传入上页已选分期商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需求描述</w:t>
            </w:r>
          </w:p>
        </w:tc>
        <w:tc>
          <w:tcPr>
            <w:tcW w:w="6886" w:type="dxa"/>
          </w:tcPr>
          <w:p>
            <w:r>
              <w:rPr>
                <w:rFonts w:hint="eastAsia"/>
              </w:rPr>
              <w:t>1、需要携带上页的已选分期商进入本页；</w:t>
            </w:r>
          </w:p>
          <w:p>
            <w:r>
              <w:rPr>
                <w:rFonts w:hint="eastAsia"/>
              </w:rPr>
              <w:t>2、可“分期商编码/分期商名称”进行二次过滤结果；</w:t>
            </w:r>
          </w:p>
          <w:p>
            <w:r>
              <w:rPr>
                <w:rFonts w:hint="eastAsia"/>
              </w:rPr>
              <w:t>3、结果以下拉列表结果进行呈现，按分期商编码升序排序</w:t>
            </w:r>
          </w:p>
          <w:p>
            <w:r>
              <w:rPr>
                <w:rFonts w:hint="eastAsia"/>
              </w:rPr>
              <w:t>4、单选</w:t>
            </w:r>
          </w:p>
          <w:p>
            <w:r>
              <w:rPr>
                <w:rFonts w:hint="eastAsia"/>
              </w:rPr>
              <w:t>5、上页已选内容在本页中显示被√状态</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数据源</w:t>
            </w:r>
          </w:p>
        </w:tc>
        <w:tc>
          <w:tcPr>
            <w:tcW w:w="6886" w:type="dxa"/>
          </w:tcPr>
          <w:p>
            <w:pPr>
              <w:numPr>
                <w:ilvl w:val="0"/>
                <w:numId w:val="81"/>
              </w:numPr>
            </w:pPr>
            <w:r>
              <w:rPr>
                <w:rFonts w:hint="eastAsia"/>
              </w:rPr>
              <w:t>此集团可使用公司内已启用状态的分期商；</w:t>
            </w:r>
          </w:p>
          <w:p>
            <w:pPr>
              <w:numPr>
                <w:ilvl w:val="0"/>
                <w:numId w:val="81"/>
              </w:numPr>
            </w:pPr>
            <w:r>
              <w:rPr>
                <w:rFonts w:hint="eastAsia"/>
              </w:rPr>
              <w:t>根据已选公司进行过滤；</w:t>
            </w:r>
          </w:p>
          <w:p>
            <w:pPr>
              <w:numPr>
                <w:ilvl w:val="0"/>
                <w:numId w:val="81"/>
              </w:numPr>
            </w:pPr>
            <w:r>
              <w:rPr>
                <w:rFonts w:hint="eastAsia"/>
              </w:rPr>
              <w:t>若“公司部门”条件选择的是部门，则按此部门对应的公司进行过滤。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输出/后置条件</w:t>
            </w:r>
          </w:p>
        </w:tc>
        <w:tc>
          <w:tcPr>
            <w:tcW w:w="6886" w:type="dxa"/>
          </w:tcPr>
          <w:p>
            <w:pPr>
              <w:numPr>
                <w:ilvl w:val="0"/>
                <w:numId w:val="82"/>
              </w:numPr>
            </w:pPr>
            <w:r>
              <w:rPr>
                <w:rFonts w:hint="eastAsia"/>
              </w:rPr>
              <w:t>点击“后退”按钮，则直接返回上页</w:t>
            </w:r>
          </w:p>
          <w:p>
            <w:pPr>
              <w:numPr>
                <w:ilvl w:val="0"/>
                <w:numId w:val="82"/>
              </w:numPr>
            </w:pPr>
            <w:r>
              <w:rPr>
                <w:rFonts w:hint="eastAsia"/>
              </w:rPr>
              <w:t>点击结果具体节点，则将此节点传递并返回上页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非正常流程</w:t>
            </w:r>
          </w:p>
        </w:tc>
        <w:tc>
          <w:tcPr>
            <w:tcW w:w="6886" w:type="dxa"/>
          </w:tcPr>
          <w:p>
            <w:r>
              <w:rPr>
                <w:rFonts w:hint="eastAsia"/>
              </w:rPr>
              <w:t>无数据</w:t>
            </w:r>
          </w:p>
        </w:tc>
      </w:tr>
    </w:tbl>
    <w:p/>
    <w:p>
      <w:pPr>
        <w:outlineLvl w:val="2"/>
        <w:rPr>
          <w:rFonts w:asciiTheme="majorEastAsia" w:hAnsiTheme="majorEastAsia" w:eastAsiaTheme="majorEastAsia"/>
          <w:color w:val="000000" w:themeColor="text1"/>
          <w:sz w:val="28"/>
          <w:szCs w:val="28"/>
          <w14:textFill>
            <w14:solidFill>
              <w14:schemeClr w14:val="tx1"/>
            </w14:solidFill>
          </w14:textFill>
        </w:rPr>
      </w:pPr>
      <w:bookmarkStart w:id="156" w:name="_Toc9734"/>
      <w:bookmarkStart w:id="157" w:name="_Toc32485"/>
      <w:r>
        <w:rPr>
          <w:rFonts w:hint="eastAsia" w:asciiTheme="majorEastAsia" w:hAnsiTheme="majorEastAsia" w:eastAsiaTheme="majorEastAsia"/>
          <w:color w:val="000000" w:themeColor="text1"/>
          <w:sz w:val="28"/>
          <w:szCs w:val="28"/>
          <w14:textFill>
            <w14:solidFill>
              <w14:schemeClr w14:val="tx1"/>
            </w14:solidFill>
          </w14:textFill>
        </w:rPr>
        <w:t>3.5.11 分期业务-单选</w:t>
      </w:r>
      <w:bookmarkEnd w:id="156"/>
      <w:bookmarkEnd w:id="157"/>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6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用户场景</w:t>
            </w:r>
          </w:p>
        </w:tc>
        <w:tc>
          <w:tcPr>
            <w:tcW w:w="6886" w:type="dxa"/>
          </w:tcPr>
          <w:p>
            <w:r>
              <w:rPr>
                <w:rFonts w:hint="eastAsia"/>
              </w:rPr>
              <w:t>选择需要查看的分期业务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功能描述</w:t>
            </w:r>
          </w:p>
        </w:tc>
        <w:tc>
          <w:tcPr>
            <w:tcW w:w="6886" w:type="dxa"/>
          </w:tcPr>
          <w:p>
            <w:r>
              <w:rPr>
                <w:rFonts w:hint="eastAsia"/>
              </w:rPr>
              <w:t>呈现分期业务供用户选择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优先级</w:t>
            </w:r>
          </w:p>
        </w:tc>
        <w:tc>
          <w:tcPr>
            <w:tcW w:w="6886" w:type="dxa"/>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输入/前置条件</w:t>
            </w:r>
          </w:p>
        </w:tc>
        <w:tc>
          <w:tcPr>
            <w:tcW w:w="6886" w:type="dxa"/>
          </w:tcPr>
          <w:p>
            <w:r>
              <w:rPr>
                <w:rFonts w:hint="eastAsia"/>
              </w:rPr>
              <w:t>上页调用本页内容，传入上页已选分期业务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需求描述</w:t>
            </w:r>
          </w:p>
        </w:tc>
        <w:tc>
          <w:tcPr>
            <w:tcW w:w="6886" w:type="dxa"/>
          </w:tcPr>
          <w:p>
            <w:r>
              <w:rPr>
                <w:rFonts w:hint="eastAsia"/>
              </w:rPr>
              <w:t>1、需要携带上页的已选分期业务进入本页；</w:t>
            </w:r>
          </w:p>
          <w:p>
            <w:r>
              <w:rPr>
                <w:rFonts w:hint="eastAsia"/>
              </w:rPr>
              <w:t>2、可“分期业务编码/分期业务名称”进行二次过滤结果；</w:t>
            </w:r>
          </w:p>
          <w:p>
            <w:r>
              <w:rPr>
                <w:rFonts w:hint="eastAsia"/>
              </w:rPr>
              <w:t>3、结果以下拉列表结果进行呈现，按分期业务编码升序排序</w:t>
            </w:r>
          </w:p>
          <w:p>
            <w:r>
              <w:rPr>
                <w:rFonts w:hint="eastAsia"/>
              </w:rPr>
              <w:t>4、单选</w:t>
            </w:r>
          </w:p>
          <w:p>
            <w:r>
              <w:rPr>
                <w:rFonts w:hint="eastAsia"/>
              </w:rPr>
              <w:t>5、上页已选内容在本页中显示被√状态</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数据源</w:t>
            </w:r>
          </w:p>
        </w:tc>
        <w:tc>
          <w:tcPr>
            <w:tcW w:w="6886" w:type="dxa"/>
          </w:tcPr>
          <w:p>
            <w:pPr>
              <w:numPr>
                <w:ilvl w:val="0"/>
                <w:numId w:val="83"/>
              </w:numPr>
            </w:pPr>
            <w:r>
              <w:rPr>
                <w:rFonts w:hint="eastAsia"/>
              </w:rPr>
              <w:t>此集团可使用公司内已启用状态的分期业务；</w:t>
            </w:r>
          </w:p>
          <w:p>
            <w:pPr>
              <w:numPr>
                <w:ilvl w:val="0"/>
                <w:numId w:val="83"/>
              </w:numPr>
            </w:pPr>
            <w:r>
              <w:rPr>
                <w:rFonts w:hint="eastAsia"/>
              </w:rPr>
              <w:t>根据已选公司进行过滤；</w:t>
            </w:r>
          </w:p>
          <w:p>
            <w:pPr>
              <w:numPr>
                <w:ilvl w:val="0"/>
                <w:numId w:val="83"/>
              </w:numPr>
            </w:pPr>
            <w:r>
              <w:rPr>
                <w:rFonts w:hint="eastAsia"/>
              </w:rPr>
              <w:t>根据已选分期商过滤；</w:t>
            </w:r>
          </w:p>
          <w:p>
            <w:pPr>
              <w:numPr>
                <w:ilvl w:val="0"/>
                <w:numId w:val="83"/>
              </w:numPr>
            </w:pPr>
            <w:r>
              <w:rPr>
                <w:rFonts w:hint="eastAsia"/>
              </w:rPr>
              <w:t>若“公司部门”条件选择的是部门，则按此部门对应的公司进行过滤。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输出/后置条件</w:t>
            </w:r>
          </w:p>
        </w:tc>
        <w:tc>
          <w:tcPr>
            <w:tcW w:w="6886" w:type="dxa"/>
          </w:tcPr>
          <w:p>
            <w:pPr>
              <w:numPr>
                <w:ilvl w:val="0"/>
                <w:numId w:val="84"/>
              </w:numPr>
            </w:pPr>
            <w:r>
              <w:rPr>
                <w:rFonts w:hint="eastAsia"/>
              </w:rPr>
              <w:t>点击“后退”按钮，则直接返回上页</w:t>
            </w:r>
          </w:p>
          <w:p>
            <w:pPr>
              <w:numPr>
                <w:ilvl w:val="0"/>
                <w:numId w:val="84"/>
              </w:numPr>
            </w:pPr>
            <w:r>
              <w:rPr>
                <w:rFonts w:hint="eastAsia"/>
              </w:rPr>
              <w:t>点击结果具体节点，则将此节点传递并返回上页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非正常流程</w:t>
            </w:r>
          </w:p>
        </w:tc>
        <w:tc>
          <w:tcPr>
            <w:tcW w:w="6886" w:type="dxa"/>
          </w:tcPr>
          <w:p>
            <w:r>
              <w:rPr>
                <w:rFonts w:hint="eastAsia"/>
              </w:rPr>
              <w:t>无数据</w:t>
            </w:r>
          </w:p>
        </w:tc>
      </w:tr>
    </w:tbl>
    <w:p/>
    <w:p>
      <w:pPr>
        <w:outlineLvl w:val="2"/>
        <w:rPr>
          <w:rFonts w:asciiTheme="majorEastAsia" w:hAnsiTheme="majorEastAsia" w:eastAsiaTheme="majorEastAsia"/>
          <w:color w:val="000000" w:themeColor="text1"/>
          <w:sz w:val="28"/>
          <w:szCs w:val="28"/>
          <w14:textFill>
            <w14:solidFill>
              <w14:schemeClr w14:val="tx1"/>
            </w14:solidFill>
          </w14:textFill>
        </w:rPr>
      </w:pPr>
      <w:bookmarkStart w:id="158" w:name="_Toc24309"/>
      <w:bookmarkStart w:id="159" w:name="_Toc32091"/>
      <w:r>
        <w:rPr>
          <w:rFonts w:hint="eastAsia" w:asciiTheme="majorEastAsia" w:hAnsiTheme="majorEastAsia" w:eastAsiaTheme="majorEastAsia"/>
          <w:color w:val="000000" w:themeColor="text1"/>
          <w:sz w:val="28"/>
          <w:szCs w:val="28"/>
          <w14:textFill>
            <w14:solidFill>
              <w14:schemeClr w14:val="tx1"/>
            </w14:solidFill>
          </w14:textFill>
        </w:rPr>
        <w:t>3.5.12 第三方抵扣单位-单选</w:t>
      </w:r>
      <w:bookmarkEnd w:id="158"/>
      <w:bookmarkEnd w:id="159"/>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6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用户场景</w:t>
            </w:r>
          </w:p>
        </w:tc>
        <w:tc>
          <w:tcPr>
            <w:tcW w:w="6886" w:type="dxa"/>
          </w:tcPr>
          <w:p>
            <w:r>
              <w:rPr>
                <w:rFonts w:hint="eastAsia"/>
              </w:rPr>
              <w:t>选择需要查看的第三方抵扣单位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功能描述</w:t>
            </w:r>
          </w:p>
        </w:tc>
        <w:tc>
          <w:tcPr>
            <w:tcW w:w="6886" w:type="dxa"/>
          </w:tcPr>
          <w:p>
            <w:r>
              <w:rPr>
                <w:rFonts w:hint="eastAsia"/>
              </w:rPr>
              <w:t>呈现第三方抵扣单位供用户选择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优先级</w:t>
            </w:r>
          </w:p>
        </w:tc>
        <w:tc>
          <w:tcPr>
            <w:tcW w:w="6886" w:type="dxa"/>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输入/前置条件</w:t>
            </w:r>
          </w:p>
        </w:tc>
        <w:tc>
          <w:tcPr>
            <w:tcW w:w="6886" w:type="dxa"/>
          </w:tcPr>
          <w:p>
            <w:r>
              <w:rPr>
                <w:rFonts w:hint="eastAsia"/>
              </w:rPr>
              <w:t>上页调用本页内容，传入上页已选第三方抵扣单位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需求描述</w:t>
            </w:r>
          </w:p>
        </w:tc>
        <w:tc>
          <w:tcPr>
            <w:tcW w:w="6886" w:type="dxa"/>
          </w:tcPr>
          <w:p>
            <w:r>
              <w:rPr>
                <w:rFonts w:hint="eastAsia"/>
              </w:rPr>
              <w:t>1、需要携带上页的已选第三方抵扣单位进入本页；</w:t>
            </w:r>
          </w:p>
          <w:p>
            <w:r>
              <w:rPr>
                <w:rFonts w:hint="eastAsia"/>
              </w:rPr>
              <w:t>2、可“第三方抵扣单位编码/第三方抵扣单位名称”进行二次过滤结果；</w:t>
            </w:r>
          </w:p>
          <w:p>
            <w:r>
              <w:rPr>
                <w:rFonts w:hint="eastAsia"/>
              </w:rPr>
              <w:t>3、结果以下拉列表结果进行呈现，按第三方抵扣单位编码升序排序</w:t>
            </w:r>
          </w:p>
          <w:p>
            <w:r>
              <w:rPr>
                <w:rFonts w:hint="eastAsia"/>
              </w:rPr>
              <w:t>4、单选</w:t>
            </w:r>
          </w:p>
          <w:p>
            <w:r>
              <w:rPr>
                <w:rFonts w:hint="eastAsia"/>
              </w:rPr>
              <w:t>5、上页已选内容在本页中显示被√状态</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数据源</w:t>
            </w:r>
          </w:p>
        </w:tc>
        <w:tc>
          <w:tcPr>
            <w:tcW w:w="6886" w:type="dxa"/>
          </w:tcPr>
          <w:p>
            <w:pPr>
              <w:numPr>
                <w:ilvl w:val="0"/>
                <w:numId w:val="85"/>
              </w:numPr>
            </w:pPr>
            <w:r>
              <w:rPr>
                <w:rFonts w:hint="eastAsia"/>
              </w:rPr>
              <w:t>此集团可使用公司内已启用状态的第三方抵扣单位；</w:t>
            </w:r>
          </w:p>
          <w:p>
            <w:pPr>
              <w:numPr>
                <w:ilvl w:val="0"/>
                <w:numId w:val="85"/>
              </w:numPr>
            </w:pPr>
            <w:r>
              <w:rPr>
                <w:rFonts w:hint="eastAsia"/>
              </w:rPr>
              <w:t>根据已选公司进行过滤；</w:t>
            </w:r>
          </w:p>
          <w:p>
            <w:pPr>
              <w:numPr>
                <w:ilvl w:val="0"/>
                <w:numId w:val="85"/>
              </w:numPr>
            </w:pPr>
            <w:r>
              <w:rPr>
                <w:rFonts w:hint="eastAsia"/>
              </w:rPr>
              <w:t>若“公司部门”条件选择的是部门，则按此部门对应的公司进行过滤。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输出/后置条件</w:t>
            </w:r>
          </w:p>
        </w:tc>
        <w:tc>
          <w:tcPr>
            <w:tcW w:w="6886" w:type="dxa"/>
          </w:tcPr>
          <w:p>
            <w:pPr>
              <w:numPr>
                <w:ilvl w:val="0"/>
                <w:numId w:val="86"/>
              </w:numPr>
            </w:pPr>
            <w:r>
              <w:rPr>
                <w:rFonts w:hint="eastAsia"/>
              </w:rPr>
              <w:t>点击“后退”按钮，则直接返回上页</w:t>
            </w:r>
          </w:p>
          <w:p>
            <w:pPr>
              <w:numPr>
                <w:ilvl w:val="0"/>
                <w:numId w:val="86"/>
              </w:numPr>
            </w:pPr>
            <w:r>
              <w:rPr>
                <w:rFonts w:hint="eastAsia"/>
              </w:rPr>
              <w:t>点击结果具体节点，则将此节点传递并返回上页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非正常流程</w:t>
            </w:r>
          </w:p>
        </w:tc>
        <w:tc>
          <w:tcPr>
            <w:tcW w:w="6886" w:type="dxa"/>
          </w:tcPr>
          <w:p>
            <w:r>
              <w:rPr>
                <w:rFonts w:hint="eastAsia"/>
              </w:rPr>
              <w:t>无数据</w:t>
            </w:r>
          </w:p>
        </w:tc>
      </w:tr>
    </w:tbl>
    <w:p/>
    <w:p>
      <w:pPr>
        <w:outlineLvl w:val="2"/>
        <w:rPr>
          <w:rFonts w:asciiTheme="majorEastAsia" w:hAnsiTheme="majorEastAsia" w:eastAsiaTheme="majorEastAsia"/>
          <w:color w:val="000000" w:themeColor="text1"/>
          <w:sz w:val="28"/>
          <w:szCs w:val="28"/>
          <w14:textFill>
            <w14:solidFill>
              <w14:schemeClr w14:val="tx1"/>
            </w14:solidFill>
          </w14:textFill>
        </w:rPr>
      </w:pPr>
      <w:bookmarkStart w:id="160" w:name="_Toc2130"/>
      <w:bookmarkStart w:id="161" w:name="_Toc31148"/>
      <w:r>
        <w:rPr>
          <w:rFonts w:hint="eastAsia" w:asciiTheme="majorEastAsia" w:hAnsiTheme="majorEastAsia" w:eastAsiaTheme="majorEastAsia"/>
          <w:color w:val="000000" w:themeColor="text1"/>
          <w:sz w:val="28"/>
          <w:szCs w:val="28"/>
          <w14:textFill>
            <w14:solidFill>
              <w14:schemeClr w14:val="tx1"/>
            </w14:solidFill>
          </w14:textFill>
        </w:rPr>
        <w:t>3.5.13 第三方抵扣活动-单选</w:t>
      </w:r>
      <w:bookmarkEnd w:id="160"/>
      <w:bookmarkEnd w:id="161"/>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6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用户场景</w:t>
            </w:r>
          </w:p>
        </w:tc>
        <w:tc>
          <w:tcPr>
            <w:tcW w:w="6886" w:type="dxa"/>
          </w:tcPr>
          <w:p>
            <w:r>
              <w:rPr>
                <w:rFonts w:hint="eastAsia"/>
              </w:rPr>
              <w:t>选择需要查看的第三方抵扣活动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功能描述</w:t>
            </w:r>
          </w:p>
        </w:tc>
        <w:tc>
          <w:tcPr>
            <w:tcW w:w="6886" w:type="dxa"/>
          </w:tcPr>
          <w:p>
            <w:r>
              <w:rPr>
                <w:rFonts w:hint="eastAsia"/>
              </w:rPr>
              <w:t>呈现第三方抵扣活动供用户选择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优先级</w:t>
            </w:r>
          </w:p>
        </w:tc>
        <w:tc>
          <w:tcPr>
            <w:tcW w:w="6886" w:type="dxa"/>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输入/前置条件</w:t>
            </w:r>
          </w:p>
        </w:tc>
        <w:tc>
          <w:tcPr>
            <w:tcW w:w="6886" w:type="dxa"/>
          </w:tcPr>
          <w:p>
            <w:r>
              <w:rPr>
                <w:rFonts w:hint="eastAsia"/>
              </w:rPr>
              <w:t>上页调用本页内容，传入上页已选第三方抵扣活动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需求描述</w:t>
            </w:r>
          </w:p>
        </w:tc>
        <w:tc>
          <w:tcPr>
            <w:tcW w:w="6886" w:type="dxa"/>
          </w:tcPr>
          <w:p>
            <w:r>
              <w:rPr>
                <w:rFonts w:hint="eastAsia"/>
              </w:rPr>
              <w:t>1、需要携带上页的已选第三方抵扣活动进入本页；</w:t>
            </w:r>
          </w:p>
          <w:p>
            <w:r>
              <w:rPr>
                <w:rFonts w:hint="eastAsia"/>
              </w:rPr>
              <w:t>2、可“第三方抵扣活动编码/第三方抵扣活动名称”进行二次过滤结果；</w:t>
            </w:r>
          </w:p>
          <w:p>
            <w:r>
              <w:rPr>
                <w:rFonts w:hint="eastAsia"/>
              </w:rPr>
              <w:t>3、结果以下拉列表结果进行呈现，按第三方抵扣活动编码升序排序</w:t>
            </w:r>
          </w:p>
          <w:p>
            <w:r>
              <w:rPr>
                <w:rFonts w:hint="eastAsia"/>
              </w:rPr>
              <w:t>4、单选</w:t>
            </w:r>
          </w:p>
          <w:p>
            <w:r>
              <w:rPr>
                <w:rFonts w:hint="eastAsia"/>
              </w:rPr>
              <w:t>5、上页已选内容在本页中显示被√状态</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数据源</w:t>
            </w:r>
          </w:p>
        </w:tc>
        <w:tc>
          <w:tcPr>
            <w:tcW w:w="6886" w:type="dxa"/>
          </w:tcPr>
          <w:p>
            <w:pPr>
              <w:numPr>
                <w:ilvl w:val="0"/>
                <w:numId w:val="87"/>
              </w:numPr>
            </w:pPr>
            <w:r>
              <w:rPr>
                <w:rFonts w:hint="eastAsia"/>
              </w:rPr>
              <w:t>此集团可使用公司内已启用状态的第三方抵扣活动；</w:t>
            </w:r>
          </w:p>
          <w:p>
            <w:pPr>
              <w:numPr>
                <w:ilvl w:val="0"/>
                <w:numId w:val="87"/>
              </w:numPr>
            </w:pPr>
            <w:r>
              <w:rPr>
                <w:rFonts w:hint="eastAsia"/>
              </w:rPr>
              <w:t>根据已选公司进行过滤；</w:t>
            </w:r>
          </w:p>
          <w:p>
            <w:pPr>
              <w:numPr>
                <w:ilvl w:val="0"/>
                <w:numId w:val="87"/>
              </w:numPr>
            </w:pPr>
            <w:r>
              <w:rPr>
                <w:rFonts w:hint="eastAsia"/>
              </w:rPr>
              <w:t>根据已选第三方抵扣单位过滤；</w:t>
            </w:r>
          </w:p>
          <w:p>
            <w:pPr>
              <w:numPr>
                <w:ilvl w:val="0"/>
                <w:numId w:val="87"/>
              </w:numPr>
            </w:pPr>
            <w:r>
              <w:rPr>
                <w:rFonts w:hint="eastAsia"/>
              </w:rPr>
              <w:t>若“公司部门”条件选择的是部门，则按此部门对应的公司进行过滤。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输出/后置条件</w:t>
            </w:r>
          </w:p>
        </w:tc>
        <w:tc>
          <w:tcPr>
            <w:tcW w:w="6886" w:type="dxa"/>
          </w:tcPr>
          <w:p>
            <w:pPr>
              <w:numPr>
                <w:ilvl w:val="0"/>
                <w:numId w:val="88"/>
              </w:numPr>
            </w:pPr>
            <w:r>
              <w:rPr>
                <w:rFonts w:hint="eastAsia"/>
              </w:rPr>
              <w:t>点击“后退”按钮，则直接返回上页</w:t>
            </w:r>
          </w:p>
          <w:p>
            <w:pPr>
              <w:numPr>
                <w:ilvl w:val="0"/>
                <w:numId w:val="88"/>
              </w:numPr>
            </w:pPr>
            <w:r>
              <w:rPr>
                <w:rFonts w:hint="eastAsia"/>
              </w:rPr>
              <w:t>点击结果具体节点，则将此节点传递并返回上页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非正常流程</w:t>
            </w:r>
          </w:p>
        </w:tc>
        <w:tc>
          <w:tcPr>
            <w:tcW w:w="6886" w:type="dxa"/>
          </w:tcPr>
          <w:p>
            <w:r>
              <w:rPr>
                <w:rFonts w:hint="eastAsia"/>
              </w:rPr>
              <w:t>无数据</w:t>
            </w:r>
          </w:p>
        </w:tc>
      </w:tr>
    </w:tbl>
    <w:p/>
    <w:p>
      <w:pPr>
        <w:outlineLvl w:val="2"/>
        <w:rPr>
          <w:rFonts w:asciiTheme="majorEastAsia" w:hAnsiTheme="majorEastAsia" w:eastAsiaTheme="majorEastAsia"/>
          <w:color w:val="000000" w:themeColor="text1"/>
          <w:sz w:val="28"/>
          <w:szCs w:val="28"/>
          <w14:textFill>
            <w14:solidFill>
              <w14:schemeClr w14:val="tx1"/>
            </w14:solidFill>
          </w14:textFill>
        </w:rPr>
      </w:pPr>
      <w:bookmarkStart w:id="162" w:name="_Toc24633"/>
      <w:bookmarkStart w:id="163" w:name="_Toc31046"/>
      <w:r>
        <w:rPr>
          <w:rFonts w:hint="eastAsia" w:asciiTheme="majorEastAsia" w:hAnsiTheme="majorEastAsia" w:eastAsiaTheme="majorEastAsia"/>
          <w:color w:val="000000" w:themeColor="text1"/>
          <w:sz w:val="28"/>
          <w:szCs w:val="28"/>
          <w14:textFill>
            <w14:solidFill>
              <w14:schemeClr w14:val="tx1"/>
            </w14:solidFill>
          </w14:textFill>
        </w:rPr>
        <w:t>3.5.14 条码生成页</w:t>
      </w:r>
      <w:bookmarkEnd w:id="162"/>
      <w:bookmarkEnd w:id="163"/>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6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用户场景</w:t>
            </w:r>
          </w:p>
        </w:tc>
        <w:tc>
          <w:tcPr>
            <w:tcW w:w="6886" w:type="dxa"/>
          </w:tcPr>
          <w:p>
            <w:r>
              <w:rPr>
                <w:rFonts w:hint="eastAsia"/>
              </w:rPr>
              <w:t>根据串号或单号内容，生成对应的条码及二维码，快速在其他设备上扫描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功能描述</w:t>
            </w:r>
          </w:p>
        </w:tc>
        <w:tc>
          <w:tcPr>
            <w:tcW w:w="6886" w:type="dxa"/>
          </w:tcPr>
          <w:p>
            <w:r>
              <w:rPr>
                <w:rFonts w:hint="eastAsia"/>
              </w:rPr>
              <w:t>呈现已选数据生成对应的条码及二维码供用户查看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优先级</w:t>
            </w:r>
          </w:p>
        </w:tc>
        <w:tc>
          <w:tcPr>
            <w:tcW w:w="6886" w:type="dxa"/>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输入/前置条件</w:t>
            </w:r>
          </w:p>
        </w:tc>
        <w:tc>
          <w:tcPr>
            <w:tcW w:w="6886" w:type="dxa"/>
          </w:tcPr>
          <w:p>
            <w:r>
              <w:rPr>
                <w:rFonts w:hint="eastAsia"/>
              </w:rPr>
              <w:t>本页调用上页内容，传入上页已选数据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需求描述</w:t>
            </w:r>
          </w:p>
        </w:tc>
        <w:tc>
          <w:tcPr>
            <w:tcW w:w="6886" w:type="dxa"/>
          </w:tcPr>
          <w:p>
            <w:r>
              <w:rPr>
                <w:rFonts w:hint="eastAsia"/>
              </w:rPr>
              <w:t>1、需要携带上页的已选数据进入本页；</w:t>
            </w:r>
          </w:p>
          <w:p>
            <w:r>
              <w:rPr>
                <w:rFonts w:hint="eastAsia"/>
              </w:rPr>
              <w:t>2、上页已选内容在本页中生成对应的条码及二维码</w:t>
            </w:r>
          </w:p>
          <w:p>
            <w:r>
              <w:rPr>
                <w:rFonts w:hint="eastAsia"/>
              </w:rPr>
              <w:t>注：二维码中间为云盛LOGO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数据源</w:t>
            </w:r>
          </w:p>
        </w:tc>
        <w:tc>
          <w:tcPr>
            <w:tcW w:w="6886" w:type="dxa"/>
          </w:tcPr>
          <w:p>
            <w:r>
              <w:rPr>
                <w:rFonts w:hint="eastAsia"/>
              </w:rPr>
              <w:t>上页的已选数据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输出/后置条件</w:t>
            </w:r>
          </w:p>
        </w:tc>
        <w:tc>
          <w:tcPr>
            <w:tcW w:w="6886" w:type="dxa"/>
          </w:tcPr>
          <w:p>
            <w:r>
              <w:rPr>
                <w:rFonts w:hint="eastAsia"/>
              </w:rPr>
              <w:t>点击本页任意位置，则直接返回上页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shd w:val="clear" w:color="auto" w:fill="BEBEBE" w:themeFill="background1" w:themeFillShade="BF"/>
          </w:tcPr>
          <w:p>
            <w:r>
              <w:rPr>
                <w:rFonts w:hint="eastAsia"/>
              </w:rPr>
              <w:t>非正常流程</w:t>
            </w:r>
          </w:p>
        </w:tc>
        <w:tc>
          <w:tcPr>
            <w:tcW w:w="6886" w:type="dxa"/>
          </w:tcPr>
          <w:p>
            <w:r>
              <w:rPr>
                <w:rFonts w:hint="eastAsia"/>
              </w:rPr>
              <w:t>无数据</w:t>
            </w:r>
          </w:p>
        </w:tc>
      </w:tr>
    </w:tbl>
    <w:p>
      <w:pPr>
        <w:rPr>
          <w:rFonts w:asciiTheme="majorEastAsia" w:hAnsiTheme="majorEastAsia" w:eastAsiaTheme="majorEastAsia"/>
          <w:color w:val="000000" w:themeColor="text1"/>
          <w14:textFill>
            <w14:solidFill>
              <w14:schemeClr w14:val="tx1"/>
            </w14:solidFill>
          </w14:textFill>
        </w:rPr>
      </w:pPr>
    </w:p>
    <w:p>
      <w:pPr>
        <w:pStyle w:val="2"/>
        <w:numPr>
          <w:ilvl w:val="0"/>
          <w:numId w:val="0"/>
        </w:numPr>
        <w:rPr>
          <w:rFonts w:asciiTheme="majorEastAsia" w:hAnsiTheme="majorEastAsia" w:eastAsiaTheme="majorEastAsia"/>
          <w:color w:val="000000" w:themeColor="text1"/>
          <w14:textFill>
            <w14:solidFill>
              <w14:schemeClr w14:val="tx1"/>
            </w14:solidFill>
          </w14:textFill>
        </w:rPr>
      </w:pPr>
      <w:bookmarkStart w:id="164" w:name="_Toc11027"/>
      <w:bookmarkStart w:id="165" w:name="_Toc18920"/>
      <w:r>
        <w:rPr>
          <w:rFonts w:hint="eastAsia" w:asciiTheme="majorEastAsia" w:hAnsiTheme="majorEastAsia" w:eastAsiaTheme="majorEastAsia"/>
          <w:color w:val="000000" w:themeColor="text1"/>
          <w14:textFill>
            <w14:solidFill>
              <w14:schemeClr w14:val="tx1"/>
            </w14:solidFill>
          </w14:textFill>
        </w:rPr>
        <w:t>4 其他产品需求</w:t>
      </w:r>
      <w:bookmarkEnd w:id="164"/>
      <w:bookmarkEnd w:id="165"/>
    </w:p>
    <w:p>
      <w:pPr>
        <w:outlineLvl w:val="1"/>
        <w:rPr>
          <w:rFonts w:asciiTheme="majorEastAsia" w:hAnsiTheme="majorEastAsia" w:eastAsiaTheme="majorEastAsia"/>
          <w:color w:val="000000" w:themeColor="text1"/>
          <w:sz w:val="28"/>
          <w:szCs w:val="28"/>
          <w14:textFill>
            <w14:solidFill>
              <w14:schemeClr w14:val="tx1"/>
            </w14:solidFill>
          </w14:textFill>
        </w:rPr>
      </w:pPr>
      <w:bookmarkStart w:id="166" w:name="_Toc23555"/>
      <w:bookmarkStart w:id="167" w:name="_Toc28067"/>
      <w:r>
        <w:rPr>
          <w:rFonts w:hint="eastAsia" w:asciiTheme="majorEastAsia" w:hAnsiTheme="majorEastAsia" w:eastAsiaTheme="majorEastAsia"/>
          <w:color w:val="000000" w:themeColor="text1"/>
          <w:sz w:val="28"/>
          <w:szCs w:val="28"/>
          <w14:textFill>
            <w14:solidFill>
              <w14:schemeClr w14:val="tx1"/>
            </w14:solidFill>
          </w14:textFill>
        </w:rPr>
        <w:t>4.1 性能需求</w:t>
      </w:r>
      <w:bookmarkEnd w:id="166"/>
      <w:bookmarkEnd w:id="167"/>
    </w:p>
    <w:p>
      <w:pPr>
        <w:rPr>
          <w:rFonts w:asciiTheme="majorEastAsia" w:hAnsiTheme="majorEastAsia" w:eastAsiaTheme="majorEastAsia"/>
          <w:color w:val="000000" w:themeColor="text1"/>
          <w14:textFill>
            <w14:solidFill>
              <w14:schemeClr w14:val="tx1"/>
            </w14:solidFill>
          </w14:textFill>
        </w:rPr>
      </w:pPr>
      <w:r>
        <w:rPr>
          <w:rFonts w:hint="eastAsia" w:asciiTheme="majorEastAsia" w:hAnsiTheme="majorEastAsia" w:eastAsiaTheme="majorEastAsia"/>
          <w:color w:val="000000" w:themeColor="text1"/>
          <w14:textFill>
            <w14:solidFill>
              <w14:schemeClr w14:val="tx1"/>
            </w14:solidFill>
          </w14:textFill>
        </w:rPr>
        <w:t>前端阅读页面以及列表页面，需滚动点击流畅，滚动阅读时不停顿不卡顿。</w:t>
      </w:r>
    </w:p>
    <w:p>
      <w:pPr>
        <w:rPr>
          <w:rFonts w:asciiTheme="majorEastAsia" w:hAnsiTheme="majorEastAsia" w:eastAsiaTheme="majorEastAsia"/>
          <w:color w:val="000000" w:themeColor="text1"/>
          <w14:textFill>
            <w14:solidFill>
              <w14:schemeClr w14:val="tx1"/>
            </w14:solidFill>
          </w14:textFill>
        </w:rPr>
      </w:pPr>
      <w:r>
        <w:rPr>
          <w:rFonts w:hint="eastAsia" w:asciiTheme="majorEastAsia" w:hAnsiTheme="majorEastAsia" w:eastAsiaTheme="majorEastAsia"/>
          <w:color w:val="000000" w:themeColor="text1"/>
          <w14:textFill>
            <w14:solidFill>
              <w14:schemeClr w14:val="tx1"/>
            </w14:solidFill>
          </w14:textFill>
        </w:rPr>
        <w:t>后台数据处理能力应满足几十万用户的操作使用。</w:t>
      </w:r>
    </w:p>
    <w:p>
      <w:pPr>
        <w:pStyle w:val="24"/>
        <w:spacing w:line="220" w:lineRule="atLeast"/>
        <w:ind w:firstLine="0" w:firstLineChars="0"/>
      </w:pPr>
    </w:p>
    <w:p>
      <w:pPr>
        <w:pStyle w:val="24"/>
        <w:spacing w:line="220" w:lineRule="atLeast"/>
        <w:ind w:firstLine="0" w:firstLineChars="0"/>
        <w:outlineLvl w:val="1"/>
        <w:rPr>
          <w:sz w:val="28"/>
          <w:szCs w:val="28"/>
        </w:rPr>
      </w:pPr>
      <w:bookmarkStart w:id="168" w:name="_Toc30147"/>
      <w:bookmarkStart w:id="169" w:name="_Toc14633"/>
      <w:r>
        <w:rPr>
          <w:rFonts w:hint="eastAsia"/>
          <w:sz w:val="28"/>
          <w:szCs w:val="28"/>
        </w:rPr>
        <w:t>4.2 监控需求</w:t>
      </w:r>
      <w:bookmarkEnd w:id="168"/>
      <w:bookmarkEnd w:id="169"/>
    </w:p>
    <w:p>
      <w:pPr>
        <w:pStyle w:val="24"/>
        <w:spacing w:line="220" w:lineRule="atLeast"/>
        <w:ind w:firstLine="0" w:firstLineChars="0"/>
      </w:pPr>
      <w:r>
        <w:rPr>
          <w:rFonts w:hint="eastAsia"/>
        </w:rPr>
        <w:t>移动设备IMEI号</w:t>
      </w:r>
    </w:p>
    <w:p>
      <w:pPr>
        <w:pStyle w:val="24"/>
        <w:spacing w:line="220" w:lineRule="atLeast"/>
        <w:ind w:firstLine="0" w:firstLineChars="0"/>
      </w:pPr>
    </w:p>
    <w:p>
      <w:pPr>
        <w:pStyle w:val="24"/>
        <w:spacing w:line="220" w:lineRule="atLeast"/>
        <w:ind w:firstLine="0" w:firstLineChars="0"/>
        <w:outlineLvl w:val="1"/>
        <w:rPr>
          <w:sz w:val="28"/>
          <w:szCs w:val="28"/>
        </w:rPr>
      </w:pPr>
      <w:bookmarkStart w:id="170" w:name="_Toc9947"/>
      <w:bookmarkStart w:id="171" w:name="_Toc9353"/>
      <w:r>
        <w:rPr>
          <w:rFonts w:hint="eastAsia"/>
          <w:sz w:val="28"/>
          <w:szCs w:val="28"/>
        </w:rPr>
        <w:t>4.3 兼容需求</w:t>
      </w:r>
      <w:bookmarkEnd w:id="170"/>
      <w:bookmarkEnd w:id="171"/>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5"/>
        <w:gridCol w:w="74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shd w:val="clear" w:color="auto" w:fill="A5A5A5" w:themeFill="accent3"/>
          </w:tcPr>
          <w:p>
            <w:pPr>
              <w:pStyle w:val="24"/>
              <w:spacing w:line="220" w:lineRule="atLeast"/>
              <w:ind w:firstLine="0" w:firstLineChars="0"/>
            </w:pPr>
            <w:r>
              <w:rPr>
                <w:rFonts w:hint="eastAsia"/>
              </w:rPr>
              <w:t>OS平台</w:t>
            </w:r>
          </w:p>
        </w:tc>
        <w:tc>
          <w:tcPr>
            <w:tcW w:w="7437" w:type="dxa"/>
            <w:shd w:val="clear" w:color="auto" w:fill="A5A5A5" w:themeFill="accent3"/>
          </w:tcPr>
          <w:p>
            <w:pPr>
              <w:pStyle w:val="24"/>
              <w:spacing w:line="220" w:lineRule="atLeast"/>
              <w:ind w:firstLine="0" w:firstLineChars="0"/>
            </w:pPr>
            <w:r>
              <w:rPr>
                <w:rFonts w:hint="eastAsia"/>
              </w:rPr>
              <w:t>兼容性说明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shd w:val="clear" w:color="auto" w:fill="A5A5A5" w:themeFill="accent3"/>
          </w:tcPr>
          <w:p>
            <w:pPr>
              <w:pStyle w:val="24"/>
              <w:spacing w:line="220" w:lineRule="atLeast"/>
              <w:ind w:firstLine="0" w:firstLineChars="0"/>
            </w:pPr>
            <w:r>
              <w:rPr>
                <w:rFonts w:hint="eastAsia"/>
              </w:rPr>
              <w:t>IOS</w:t>
            </w:r>
          </w:p>
        </w:tc>
        <w:tc>
          <w:tcPr>
            <w:tcW w:w="7437" w:type="dxa"/>
          </w:tcPr>
          <w:p>
            <w:pPr>
              <w:pStyle w:val="24"/>
              <w:spacing w:line="220" w:lineRule="atLeast"/>
              <w:ind w:firstLine="0" w:firstLineChars="0"/>
            </w:pPr>
            <w:r>
              <w:rPr>
                <w:rFonts w:hint="eastAsia"/>
              </w:rPr>
              <w:t>需支持iOS8.0或更高版本。与iPhone、iPad和iPod touch兼容。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shd w:val="clear" w:color="auto" w:fill="A5A5A5" w:themeFill="accent3"/>
          </w:tcPr>
          <w:p>
            <w:pPr>
              <w:pStyle w:val="24"/>
              <w:spacing w:line="220" w:lineRule="atLeast"/>
              <w:ind w:firstLine="0" w:firstLineChars="0"/>
            </w:pPr>
            <w:r>
              <w:rPr>
                <w:rFonts w:hint="eastAsia"/>
              </w:rPr>
              <w:t>Android</w:t>
            </w:r>
          </w:p>
        </w:tc>
        <w:tc>
          <w:tcPr>
            <w:tcW w:w="7437" w:type="dxa"/>
          </w:tcPr>
          <w:p>
            <w:pPr>
              <w:pStyle w:val="24"/>
              <w:spacing w:line="220" w:lineRule="atLeast"/>
              <w:ind w:firstLine="0" w:firstLineChars="0"/>
            </w:pPr>
            <w:r>
              <w:rPr>
                <w:rFonts w:hint="eastAsia"/>
              </w:rPr>
              <w:t>需支持Android 4.1或更高版本。</w:t>
            </w:r>
          </w:p>
        </w:tc>
      </w:tr>
    </w:tbl>
    <w:p>
      <w:pPr>
        <w:pStyle w:val="24"/>
        <w:spacing w:line="220" w:lineRule="atLeast"/>
        <w:ind w:firstLine="0" w:firstLineChars="0"/>
      </w:pPr>
    </w:p>
    <w:p>
      <w:pPr>
        <w:pStyle w:val="24"/>
        <w:spacing w:line="220" w:lineRule="atLeast"/>
        <w:ind w:firstLine="0" w:firstLineChars="0"/>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istrator" w:date="2017-10-09T16:24:00Z" w:initials="A">
    <w:p w14:paraId="0BF015A6">
      <w:pPr>
        <w:pStyle w:val="6"/>
      </w:pPr>
      <w:r>
        <w:rPr>
          <w:rFonts w:hint="eastAsia"/>
        </w:rPr>
        <w:t>补充公式包含零售模块单据</w:t>
      </w:r>
    </w:p>
  </w:comment>
  <w:comment w:id="1" w:author="Administrator" w:date="2017-10-09T16:25:00Z" w:initials="A">
    <w:p w14:paraId="70E952F5">
      <w:pPr>
        <w:pStyle w:val="6"/>
      </w:pPr>
      <w:r>
        <w:rPr>
          <w:rFonts w:hint="eastAsia"/>
        </w:rPr>
        <w:t>补充公式包含零售模块单据</w:t>
      </w:r>
    </w:p>
  </w:comment>
  <w:comment w:id="2" w:author="Administrator" w:date="2017-10-09T16:26:00Z" w:initials="A">
    <w:p w14:paraId="32472BF6">
      <w:pPr>
        <w:pStyle w:val="6"/>
      </w:pPr>
      <w:r>
        <w:rPr>
          <w:rFonts w:hint="eastAsia"/>
        </w:rPr>
        <w:t>补充公式包含零售模块单据</w:t>
      </w:r>
    </w:p>
  </w:comment>
  <w:comment w:id="3" w:author="Administrator" w:date="2017-10-09T16:26:00Z" w:initials="A">
    <w:p w14:paraId="6CC45658">
      <w:pPr>
        <w:pStyle w:val="6"/>
      </w:pPr>
      <w:r>
        <w:rPr>
          <w:rFonts w:hint="eastAsia"/>
        </w:rPr>
        <w:t>补充公式包含零售模块单据</w:t>
      </w:r>
    </w:p>
  </w:comment>
  <w:comment w:id="4" w:author="Administrator" w:date="2017-10-09T16:26:00Z" w:initials="A">
    <w:p w14:paraId="13026A99">
      <w:pPr>
        <w:pStyle w:val="6"/>
      </w:pPr>
      <w:r>
        <w:rPr>
          <w:rFonts w:hint="eastAsia"/>
        </w:rPr>
        <w:t>补充公式包含零售模块单据</w:t>
      </w:r>
    </w:p>
  </w:comment>
  <w:comment w:id="5" w:author="Administrator" w:date="2017-10-09T16:26:00Z" w:initials="A">
    <w:p w14:paraId="3EA7447A">
      <w:pPr>
        <w:pStyle w:val="6"/>
      </w:pPr>
      <w:r>
        <w:rPr>
          <w:rFonts w:hint="eastAsia"/>
        </w:rPr>
        <w:t>补充公式包含零售模块单据</w:t>
      </w:r>
    </w:p>
  </w:comment>
  <w:comment w:id="6" w:author="Administrator" w:date="2017-12-01T14:19:00Z" w:initials="A">
    <w:p w14:paraId="16E43853">
      <w:pPr>
        <w:pStyle w:val="6"/>
      </w:pPr>
      <w:r>
        <w:rPr>
          <w:rFonts w:hint="eastAsia"/>
        </w:rPr>
        <w:t>需求描述有误，2017120澄清需求为：开启“公开库存量”且已启用状态的部门</w:t>
      </w:r>
    </w:p>
  </w:comment>
  <w:comment w:id="7" w:author="Administrator" w:date="2017-12-01T14:21:00Z" w:initials="A">
    <w:p w14:paraId="60974BDF">
      <w:pPr>
        <w:pStyle w:val="6"/>
      </w:pPr>
      <w:r>
        <w:rPr>
          <w:rFonts w:hint="eastAsia"/>
        </w:rPr>
        <w:t>需求描述有误，2017120澄清需求为：开启“公开库存量”且已启用状态的部门</w:t>
      </w:r>
    </w:p>
  </w:comment>
  <w:comment w:id="8" w:author="Administrator" w:date="2017-12-12T10:47:00Z" w:initials="A">
    <w:p w14:paraId="2C2E566A">
      <w:pPr>
        <w:pStyle w:val="6"/>
      </w:pPr>
      <w:r>
        <w:rPr>
          <w:rFonts w:hint="eastAsia"/>
        </w:rPr>
        <w:t>原写“单据经手人”，澄清为“发货操作人名称”</w:t>
      </w:r>
    </w:p>
  </w:comment>
  <w:comment w:id="9" w:author="Administrator" w:date="2017-12-12T10:46:00Z" w:initials="A">
    <w:p w14:paraId="77F44B96">
      <w:pPr>
        <w:pStyle w:val="6"/>
      </w:pPr>
      <w:r>
        <w:rPr>
          <w:rFonts w:hint="eastAsia"/>
        </w:rPr>
        <w:t>原写“单据日期”，澄清为“发货操作时间”</w:t>
      </w:r>
    </w:p>
  </w:comment>
  <w:comment w:id="10" w:author="Administrator" w:date="2017-10-09T17:40:00Z" w:initials="A">
    <w:p w14:paraId="11704D08">
      <w:pPr>
        <w:pStyle w:val="6"/>
      </w:pPr>
      <w:r>
        <w:rPr>
          <w:rFonts w:hint="eastAsia"/>
        </w:rPr>
        <w:t>数据源补充</w:t>
      </w:r>
    </w:p>
  </w:comment>
  <w:comment w:id="11" w:author="Administrator" w:date="2017-11-23T16:21:00Z" w:initials="A">
    <w:p w14:paraId="16F442BE">
      <w:pPr>
        <w:pStyle w:val="6"/>
      </w:pPr>
      <w:r>
        <w:rPr>
          <w:rFonts w:hint="eastAsia"/>
        </w:rPr>
        <w:t>20171123澄清资金余额计算</w:t>
      </w:r>
    </w:p>
  </w:comment>
  <w:comment w:id="12" w:author="Administrator" w:date="2017-10-09T17:41:00Z" w:initials="A">
    <w:p w14:paraId="429E76E1">
      <w:pPr>
        <w:pStyle w:val="6"/>
      </w:pPr>
      <w:r>
        <w:rPr>
          <w:rFonts w:hint="eastAsia"/>
        </w:rPr>
        <w:t>补充数据源说明</w:t>
      </w:r>
    </w:p>
  </w:comment>
  <w:comment w:id="13" w:author="Administrator" w:date="2017-10-17T15:37:00Z" w:initials="A">
    <w:p w14:paraId="32505949">
      <w:pPr>
        <w:pStyle w:val="6"/>
      </w:pPr>
      <w:r>
        <w:rPr>
          <w:rFonts w:hint="eastAsia"/>
        </w:rPr>
        <w:t>更正默认排行对象</w:t>
      </w:r>
    </w:p>
  </w:comment>
  <w:comment w:id="14" w:author="Administrator" w:date="2018-01-25T15:33:08Z" w:initials="A">
    <w:p w14:paraId="3C667015">
      <w:pPr>
        <w:pStyle w:val="6"/>
        <w:rPr>
          <w:rFonts w:hint="eastAsia" w:eastAsia="宋体"/>
          <w:lang w:eastAsia="zh-CN"/>
        </w:rPr>
      </w:pPr>
      <w:r>
        <w:rPr>
          <w:rFonts w:hint="eastAsia"/>
          <w:lang w:eastAsia="zh-CN"/>
        </w:rPr>
        <w:t>补充</w:t>
      </w:r>
    </w:p>
  </w:comment>
  <w:comment w:id="15" w:author="Administrator" w:date="2017-10-25T15:58:00Z" w:initials="A">
    <w:p w14:paraId="1F3D6600">
      <w:pPr>
        <w:pStyle w:val="6"/>
      </w:pPr>
      <w:r>
        <w:rPr>
          <w:rFonts w:hint="eastAsia"/>
        </w:rPr>
        <w:t>去除(开始日期-结束日期)，因本报表每节点为各月份，计算每期天数固定为30天</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BF015A6" w15:done="0"/>
  <w15:commentEx w15:paraId="70E952F5" w15:done="0"/>
  <w15:commentEx w15:paraId="32472BF6" w15:done="0"/>
  <w15:commentEx w15:paraId="6CC45658" w15:done="0"/>
  <w15:commentEx w15:paraId="13026A99" w15:done="0"/>
  <w15:commentEx w15:paraId="3EA7447A" w15:done="0"/>
  <w15:commentEx w15:paraId="16E43853" w15:done="0"/>
  <w15:commentEx w15:paraId="60974BDF" w15:done="0"/>
  <w15:commentEx w15:paraId="2C2E566A" w15:done="0"/>
  <w15:commentEx w15:paraId="77F44B96" w15:done="0"/>
  <w15:commentEx w15:paraId="11704D08" w15:done="0"/>
  <w15:commentEx w15:paraId="16F442BE" w15:done="0"/>
  <w15:commentEx w15:paraId="429E76E1" w15:done="0"/>
  <w15:commentEx w15:paraId="32505949" w15:done="0"/>
  <w15:commentEx w15:paraId="3C667015" w15:done="0"/>
  <w15:commentEx w15:paraId="1F3D660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Arial Normal">
    <w:altName w:val="Arial"/>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7B397"/>
    <w:multiLevelType w:val="singleLevel"/>
    <w:tmpl w:val="59A7B397"/>
    <w:lvl w:ilvl="0" w:tentative="0">
      <w:start w:val="1"/>
      <w:numFmt w:val="decimal"/>
      <w:suff w:val="nothing"/>
      <w:lvlText w:val="%1、"/>
      <w:lvlJc w:val="left"/>
    </w:lvl>
  </w:abstractNum>
  <w:abstractNum w:abstractNumId="1">
    <w:nsid w:val="59A7C2B9"/>
    <w:multiLevelType w:val="singleLevel"/>
    <w:tmpl w:val="59A7C2B9"/>
    <w:lvl w:ilvl="0" w:tentative="0">
      <w:start w:val="1"/>
      <w:numFmt w:val="decimal"/>
      <w:suff w:val="nothing"/>
      <w:lvlText w:val="%1、"/>
      <w:lvlJc w:val="left"/>
    </w:lvl>
  </w:abstractNum>
  <w:abstractNum w:abstractNumId="2">
    <w:nsid w:val="59A7C2F6"/>
    <w:multiLevelType w:val="singleLevel"/>
    <w:tmpl w:val="59A7C2F6"/>
    <w:lvl w:ilvl="0" w:tentative="0">
      <w:start w:val="1"/>
      <w:numFmt w:val="decimal"/>
      <w:suff w:val="nothing"/>
      <w:lvlText w:val="%1、"/>
      <w:lvlJc w:val="left"/>
    </w:lvl>
  </w:abstractNum>
  <w:abstractNum w:abstractNumId="3">
    <w:nsid w:val="59A7C3FF"/>
    <w:multiLevelType w:val="singleLevel"/>
    <w:tmpl w:val="59A7C3FF"/>
    <w:lvl w:ilvl="0" w:tentative="0">
      <w:start w:val="1"/>
      <w:numFmt w:val="decimal"/>
      <w:suff w:val="nothing"/>
      <w:lvlText w:val="%1、"/>
      <w:lvlJc w:val="left"/>
    </w:lvl>
  </w:abstractNum>
  <w:abstractNum w:abstractNumId="4">
    <w:nsid w:val="59A7C799"/>
    <w:multiLevelType w:val="singleLevel"/>
    <w:tmpl w:val="59A7C799"/>
    <w:lvl w:ilvl="0" w:tentative="0">
      <w:start w:val="1"/>
      <w:numFmt w:val="decimal"/>
      <w:suff w:val="nothing"/>
      <w:lvlText w:val="%1、"/>
      <w:lvlJc w:val="left"/>
    </w:lvl>
  </w:abstractNum>
  <w:abstractNum w:abstractNumId="5">
    <w:nsid w:val="59A7E131"/>
    <w:multiLevelType w:val="singleLevel"/>
    <w:tmpl w:val="59A7E131"/>
    <w:lvl w:ilvl="0" w:tentative="0">
      <w:start w:val="1"/>
      <w:numFmt w:val="decimal"/>
      <w:suff w:val="nothing"/>
      <w:lvlText w:val="%1、"/>
      <w:lvlJc w:val="left"/>
    </w:lvl>
  </w:abstractNum>
  <w:abstractNum w:abstractNumId="6">
    <w:nsid w:val="59A7E31E"/>
    <w:multiLevelType w:val="singleLevel"/>
    <w:tmpl w:val="59A7E31E"/>
    <w:lvl w:ilvl="0" w:tentative="0">
      <w:start w:val="1"/>
      <w:numFmt w:val="decimal"/>
      <w:suff w:val="nothing"/>
      <w:lvlText w:val="%1、"/>
      <w:lvlJc w:val="left"/>
    </w:lvl>
  </w:abstractNum>
  <w:abstractNum w:abstractNumId="7">
    <w:nsid w:val="59A7E670"/>
    <w:multiLevelType w:val="singleLevel"/>
    <w:tmpl w:val="59A7E670"/>
    <w:lvl w:ilvl="0" w:tentative="0">
      <w:start w:val="1"/>
      <w:numFmt w:val="decimal"/>
      <w:suff w:val="nothing"/>
      <w:lvlText w:val="%1、"/>
      <w:lvlJc w:val="left"/>
    </w:lvl>
  </w:abstractNum>
  <w:abstractNum w:abstractNumId="8">
    <w:nsid w:val="59A7FBF9"/>
    <w:multiLevelType w:val="singleLevel"/>
    <w:tmpl w:val="59A7FBF9"/>
    <w:lvl w:ilvl="0" w:tentative="0">
      <w:start w:val="1"/>
      <w:numFmt w:val="decimal"/>
      <w:suff w:val="nothing"/>
      <w:lvlText w:val="%1、"/>
      <w:lvlJc w:val="left"/>
    </w:lvl>
  </w:abstractNum>
  <w:abstractNum w:abstractNumId="9">
    <w:nsid w:val="59A8003D"/>
    <w:multiLevelType w:val="singleLevel"/>
    <w:tmpl w:val="59A8003D"/>
    <w:lvl w:ilvl="0" w:tentative="0">
      <w:start w:val="6"/>
      <w:numFmt w:val="decimal"/>
      <w:suff w:val="nothing"/>
      <w:lvlText w:val="%1、"/>
      <w:lvlJc w:val="left"/>
    </w:lvl>
  </w:abstractNum>
  <w:abstractNum w:abstractNumId="10">
    <w:nsid w:val="59A8B795"/>
    <w:multiLevelType w:val="singleLevel"/>
    <w:tmpl w:val="59A8B795"/>
    <w:lvl w:ilvl="0" w:tentative="0">
      <w:start w:val="1"/>
      <w:numFmt w:val="decimal"/>
      <w:suff w:val="nothing"/>
      <w:lvlText w:val="%1、"/>
      <w:lvlJc w:val="left"/>
    </w:lvl>
  </w:abstractNum>
  <w:abstractNum w:abstractNumId="11">
    <w:nsid w:val="59A8C95E"/>
    <w:multiLevelType w:val="singleLevel"/>
    <w:tmpl w:val="59A8C95E"/>
    <w:lvl w:ilvl="0" w:tentative="0">
      <w:start w:val="1"/>
      <w:numFmt w:val="decimal"/>
      <w:suff w:val="nothing"/>
      <w:lvlText w:val="%1、"/>
      <w:lvlJc w:val="left"/>
    </w:lvl>
  </w:abstractNum>
  <w:abstractNum w:abstractNumId="12">
    <w:nsid w:val="59A8D8C9"/>
    <w:multiLevelType w:val="singleLevel"/>
    <w:tmpl w:val="59A8D8C9"/>
    <w:lvl w:ilvl="0" w:tentative="0">
      <w:start w:val="1"/>
      <w:numFmt w:val="decimal"/>
      <w:suff w:val="nothing"/>
      <w:lvlText w:val="%1、"/>
      <w:lvlJc w:val="left"/>
    </w:lvl>
  </w:abstractNum>
  <w:abstractNum w:abstractNumId="13">
    <w:nsid w:val="59A8DB48"/>
    <w:multiLevelType w:val="singleLevel"/>
    <w:tmpl w:val="59A8DB48"/>
    <w:lvl w:ilvl="0" w:tentative="0">
      <w:start w:val="1"/>
      <w:numFmt w:val="decimal"/>
      <w:suff w:val="nothing"/>
      <w:lvlText w:val="%1、"/>
      <w:lvlJc w:val="left"/>
    </w:lvl>
  </w:abstractNum>
  <w:abstractNum w:abstractNumId="14">
    <w:nsid w:val="59A8DBDB"/>
    <w:multiLevelType w:val="singleLevel"/>
    <w:tmpl w:val="59A8DBDB"/>
    <w:lvl w:ilvl="0" w:tentative="0">
      <w:start w:val="1"/>
      <w:numFmt w:val="decimal"/>
      <w:suff w:val="nothing"/>
      <w:lvlText w:val="%1、"/>
      <w:lvlJc w:val="left"/>
    </w:lvl>
  </w:abstractNum>
  <w:abstractNum w:abstractNumId="15">
    <w:nsid w:val="59A8DBEC"/>
    <w:multiLevelType w:val="singleLevel"/>
    <w:tmpl w:val="59A8DBEC"/>
    <w:lvl w:ilvl="0" w:tentative="0">
      <w:start w:val="1"/>
      <w:numFmt w:val="decimal"/>
      <w:suff w:val="nothing"/>
      <w:lvlText w:val="%1、"/>
      <w:lvlJc w:val="left"/>
    </w:lvl>
  </w:abstractNum>
  <w:abstractNum w:abstractNumId="16">
    <w:nsid w:val="59A8DBFD"/>
    <w:multiLevelType w:val="singleLevel"/>
    <w:tmpl w:val="59A8DBFD"/>
    <w:lvl w:ilvl="0" w:tentative="0">
      <w:start w:val="1"/>
      <w:numFmt w:val="decimal"/>
      <w:suff w:val="nothing"/>
      <w:lvlText w:val="%1、"/>
      <w:lvlJc w:val="left"/>
    </w:lvl>
  </w:abstractNum>
  <w:abstractNum w:abstractNumId="17">
    <w:nsid w:val="59A8DC0E"/>
    <w:multiLevelType w:val="singleLevel"/>
    <w:tmpl w:val="59A8DC0E"/>
    <w:lvl w:ilvl="0" w:tentative="0">
      <w:start w:val="1"/>
      <w:numFmt w:val="decimal"/>
      <w:suff w:val="nothing"/>
      <w:lvlText w:val="%1、"/>
      <w:lvlJc w:val="left"/>
    </w:lvl>
  </w:abstractNum>
  <w:abstractNum w:abstractNumId="18">
    <w:nsid w:val="59A8DC1F"/>
    <w:multiLevelType w:val="singleLevel"/>
    <w:tmpl w:val="59A8DC1F"/>
    <w:lvl w:ilvl="0" w:tentative="0">
      <w:start w:val="1"/>
      <w:numFmt w:val="decimal"/>
      <w:suff w:val="nothing"/>
      <w:lvlText w:val="%1、"/>
      <w:lvlJc w:val="left"/>
    </w:lvl>
  </w:abstractNum>
  <w:abstractNum w:abstractNumId="19">
    <w:nsid w:val="59A8DC3F"/>
    <w:multiLevelType w:val="singleLevel"/>
    <w:tmpl w:val="59A8DC3F"/>
    <w:lvl w:ilvl="0" w:tentative="0">
      <w:start w:val="1"/>
      <w:numFmt w:val="decimal"/>
      <w:suff w:val="nothing"/>
      <w:lvlText w:val="%1、"/>
      <w:lvlJc w:val="left"/>
    </w:lvl>
  </w:abstractNum>
  <w:abstractNum w:abstractNumId="20">
    <w:nsid w:val="59A8DC4F"/>
    <w:multiLevelType w:val="singleLevel"/>
    <w:tmpl w:val="59A8DC4F"/>
    <w:lvl w:ilvl="0" w:tentative="0">
      <w:start w:val="1"/>
      <w:numFmt w:val="decimal"/>
      <w:suff w:val="nothing"/>
      <w:lvlText w:val="%1、"/>
      <w:lvlJc w:val="left"/>
    </w:lvl>
  </w:abstractNum>
  <w:abstractNum w:abstractNumId="21">
    <w:nsid w:val="59A8DC5F"/>
    <w:multiLevelType w:val="singleLevel"/>
    <w:tmpl w:val="59A8DC5F"/>
    <w:lvl w:ilvl="0" w:tentative="0">
      <w:start w:val="1"/>
      <w:numFmt w:val="decimal"/>
      <w:suff w:val="nothing"/>
      <w:lvlText w:val="%1、"/>
      <w:lvlJc w:val="left"/>
    </w:lvl>
  </w:abstractNum>
  <w:abstractNum w:abstractNumId="22">
    <w:nsid w:val="59A8DC6F"/>
    <w:multiLevelType w:val="singleLevel"/>
    <w:tmpl w:val="59A8DC6F"/>
    <w:lvl w:ilvl="0" w:tentative="0">
      <w:start w:val="1"/>
      <w:numFmt w:val="decimal"/>
      <w:suff w:val="nothing"/>
      <w:lvlText w:val="%1、"/>
      <w:lvlJc w:val="left"/>
    </w:lvl>
  </w:abstractNum>
  <w:abstractNum w:abstractNumId="23">
    <w:nsid w:val="59A8DC7E"/>
    <w:multiLevelType w:val="singleLevel"/>
    <w:tmpl w:val="59A8DC7E"/>
    <w:lvl w:ilvl="0" w:tentative="0">
      <w:start w:val="1"/>
      <w:numFmt w:val="decimal"/>
      <w:suff w:val="nothing"/>
      <w:lvlText w:val="%1、"/>
      <w:lvlJc w:val="left"/>
    </w:lvl>
  </w:abstractNum>
  <w:abstractNum w:abstractNumId="24">
    <w:nsid w:val="59A8DE05"/>
    <w:multiLevelType w:val="singleLevel"/>
    <w:tmpl w:val="59A8DE05"/>
    <w:lvl w:ilvl="0" w:tentative="0">
      <w:start w:val="1"/>
      <w:numFmt w:val="decimal"/>
      <w:suff w:val="nothing"/>
      <w:lvlText w:val="%1、"/>
      <w:lvlJc w:val="left"/>
    </w:lvl>
  </w:abstractNum>
  <w:abstractNum w:abstractNumId="25">
    <w:nsid w:val="59A8F96A"/>
    <w:multiLevelType w:val="singleLevel"/>
    <w:tmpl w:val="59A8F96A"/>
    <w:lvl w:ilvl="0" w:tentative="0">
      <w:start w:val="1"/>
      <w:numFmt w:val="decimal"/>
      <w:suff w:val="nothing"/>
      <w:lvlText w:val="%1、"/>
      <w:lvlJc w:val="left"/>
    </w:lvl>
  </w:abstractNum>
  <w:abstractNum w:abstractNumId="26">
    <w:nsid w:val="59A8FC0F"/>
    <w:multiLevelType w:val="singleLevel"/>
    <w:tmpl w:val="59A8FC0F"/>
    <w:lvl w:ilvl="0" w:tentative="0">
      <w:start w:val="1"/>
      <w:numFmt w:val="decimal"/>
      <w:suff w:val="nothing"/>
      <w:lvlText w:val="%1、"/>
      <w:lvlJc w:val="left"/>
    </w:lvl>
  </w:abstractNum>
  <w:abstractNum w:abstractNumId="27">
    <w:nsid w:val="59A91DCD"/>
    <w:multiLevelType w:val="singleLevel"/>
    <w:tmpl w:val="59A91DCD"/>
    <w:lvl w:ilvl="0" w:tentative="0">
      <w:start w:val="1"/>
      <w:numFmt w:val="decimal"/>
      <w:suff w:val="nothing"/>
      <w:lvlText w:val="%1、"/>
      <w:lvlJc w:val="left"/>
    </w:lvl>
  </w:abstractNum>
  <w:abstractNum w:abstractNumId="28">
    <w:nsid w:val="59A9271F"/>
    <w:multiLevelType w:val="singleLevel"/>
    <w:tmpl w:val="59A9271F"/>
    <w:lvl w:ilvl="0" w:tentative="0">
      <w:start w:val="1"/>
      <w:numFmt w:val="decimal"/>
      <w:suff w:val="nothing"/>
      <w:lvlText w:val="%1、"/>
      <w:lvlJc w:val="left"/>
    </w:lvl>
  </w:abstractNum>
  <w:abstractNum w:abstractNumId="29">
    <w:nsid w:val="59A92918"/>
    <w:multiLevelType w:val="singleLevel"/>
    <w:tmpl w:val="59A92918"/>
    <w:lvl w:ilvl="0" w:tentative="0">
      <w:start w:val="1"/>
      <w:numFmt w:val="decimal"/>
      <w:suff w:val="nothing"/>
      <w:lvlText w:val="%1、"/>
      <w:lvlJc w:val="left"/>
    </w:lvl>
  </w:abstractNum>
  <w:abstractNum w:abstractNumId="30">
    <w:nsid w:val="59A92AA6"/>
    <w:multiLevelType w:val="singleLevel"/>
    <w:tmpl w:val="59A92AA6"/>
    <w:lvl w:ilvl="0" w:tentative="0">
      <w:start w:val="1"/>
      <w:numFmt w:val="decimal"/>
      <w:suff w:val="nothing"/>
      <w:lvlText w:val="%1、"/>
      <w:lvlJc w:val="left"/>
    </w:lvl>
  </w:abstractNum>
  <w:abstractNum w:abstractNumId="31">
    <w:nsid w:val="59A92C4D"/>
    <w:multiLevelType w:val="singleLevel"/>
    <w:tmpl w:val="59A92C4D"/>
    <w:lvl w:ilvl="0" w:tentative="0">
      <w:start w:val="1"/>
      <w:numFmt w:val="decimal"/>
      <w:suff w:val="nothing"/>
      <w:lvlText w:val="%1、"/>
      <w:lvlJc w:val="left"/>
    </w:lvl>
  </w:abstractNum>
  <w:abstractNum w:abstractNumId="32">
    <w:nsid w:val="59A9373F"/>
    <w:multiLevelType w:val="singleLevel"/>
    <w:tmpl w:val="59A9373F"/>
    <w:lvl w:ilvl="0" w:tentative="0">
      <w:start w:val="1"/>
      <w:numFmt w:val="decimal"/>
      <w:suff w:val="nothing"/>
      <w:lvlText w:val="%1、"/>
      <w:lvlJc w:val="left"/>
    </w:lvl>
  </w:abstractNum>
  <w:abstractNum w:abstractNumId="33">
    <w:nsid w:val="59AA2975"/>
    <w:multiLevelType w:val="singleLevel"/>
    <w:tmpl w:val="59AA2975"/>
    <w:lvl w:ilvl="0" w:tentative="0">
      <w:start w:val="1"/>
      <w:numFmt w:val="decimal"/>
      <w:suff w:val="nothing"/>
      <w:lvlText w:val="%1、"/>
      <w:lvlJc w:val="left"/>
    </w:lvl>
  </w:abstractNum>
  <w:abstractNum w:abstractNumId="34">
    <w:nsid w:val="59AA2E23"/>
    <w:multiLevelType w:val="singleLevel"/>
    <w:tmpl w:val="59AA2E23"/>
    <w:lvl w:ilvl="0" w:tentative="0">
      <w:start w:val="1"/>
      <w:numFmt w:val="decimal"/>
      <w:suff w:val="nothing"/>
      <w:lvlText w:val="%1、"/>
      <w:lvlJc w:val="left"/>
    </w:lvl>
  </w:abstractNum>
  <w:abstractNum w:abstractNumId="35">
    <w:nsid w:val="59AA2E5D"/>
    <w:multiLevelType w:val="singleLevel"/>
    <w:tmpl w:val="59AA2E5D"/>
    <w:lvl w:ilvl="0" w:tentative="0">
      <w:start w:val="1"/>
      <w:numFmt w:val="decimal"/>
      <w:suff w:val="nothing"/>
      <w:lvlText w:val="%1、"/>
      <w:lvlJc w:val="left"/>
    </w:lvl>
  </w:abstractNum>
  <w:abstractNum w:abstractNumId="36">
    <w:nsid w:val="59AA5DDB"/>
    <w:multiLevelType w:val="singleLevel"/>
    <w:tmpl w:val="59AA5DDB"/>
    <w:lvl w:ilvl="0" w:tentative="0">
      <w:start w:val="1"/>
      <w:numFmt w:val="decimal"/>
      <w:suff w:val="nothing"/>
      <w:lvlText w:val="%1、"/>
      <w:lvlJc w:val="left"/>
    </w:lvl>
  </w:abstractNum>
  <w:abstractNum w:abstractNumId="37">
    <w:nsid w:val="59AA5EC9"/>
    <w:multiLevelType w:val="singleLevel"/>
    <w:tmpl w:val="59AA5EC9"/>
    <w:lvl w:ilvl="0" w:tentative="0">
      <w:start w:val="1"/>
      <w:numFmt w:val="decimal"/>
      <w:suff w:val="nothing"/>
      <w:lvlText w:val="%1、"/>
      <w:lvlJc w:val="left"/>
    </w:lvl>
  </w:abstractNum>
  <w:abstractNum w:abstractNumId="38">
    <w:nsid w:val="59AA6105"/>
    <w:multiLevelType w:val="singleLevel"/>
    <w:tmpl w:val="59AA6105"/>
    <w:lvl w:ilvl="0" w:tentative="0">
      <w:start w:val="1"/>
      <w:numFmt w:val="decimal"/>
      <w:suff w:val="nothing"/>
      <w:lvlText w:val="%1、"/>
      <w:lvlJc w:val="left"/>
    </w:lvl>
  </w:abstractNum>
  <w:abstractNum w:abstractNumId="39">
    <w:nsid w:val="59AA6526"/>
    <w:multiLevelType w:val="singleLevel"/>
    <w:tmpl w:val="59AA6526"/>
    <w:lvl w:ilvl="0" w:tentative="0">
      <w:start w:val="1"/>
      <w:numFmt w:val="decimal"/>
      <w:suff w:val="nothing"/>
      <w:lvlText w:val="%1、"/>
      <w:lvlJc w:val="left"/>
    </w:lvl>
  </w:abstractNum>
  <w:abstractNum w:abstractNumId="40">
    <w:nsid w:val="59AA67DD"/>
    <w:multiLevelType w:val="singleLevel"/>
    <w:tmpl w:val="59AA67DD"/>
    <w:lvl w:ilvl="0" w:tentative="0">
      <w:start w:val="1"/>
      <w:numFmt w:val="decimal"/>
      <w:suff w:val="nothing"/>
      <w:lvlText w:val="%1、"/>
      <w:lvlJc w:val="left"/>
    </w:lvl>
  </w:abstractNum>
  <w:abstractNum w:abstractNumId="41">
    <w:nsid w:val="59AA6A0F"/>
    <w:multiLevelType w:val="singleLevel"/>
    <w:tmpl w:val="59AA6A0F"/>
    <w:lvl w:ilvl="0" w:tentative="0">
      <w:start w:val="1"/>
      <w:numFmt w:val="decimal"/>
      <w:suff w:val="nothing"/>
      <w:lvlText w:val="%1、"/>
      <w:lvlJc w:val="left"/>
    </w:lvl>
  </w:abstractNum>
  <w:abstractNum w:abstractNumId="42">
    <w:nsid w:val="59AA6D9A"/>
    <w:multiLevelType w:val="singleLevel"/>
    <w:tmpl w:val="59AA6D9A"/>
    <w:lvl w:ilvl="0" w:tentative="0">
      <w:start w:val="1"/>
      <w:numFmt w:val="decimal"/>
      <w:suff w:val="nothing"/>
      <w:lvlText w:val="%1、"/>
      <w:lvlJc w:val="left"/>
    </w:lvl>
  </w:abstractNum>
  <w:abstractNum w:abstractNumId="43">
    <w:nsid w:val="59AA709F"/>
    <w:multiLevelType w:val="singleLevel"/>
    <w:tmpl w:val="59AA709F"/>
    <w:lvl w:ilvl="0" w:tentative="0">
      <w:start w:val="1"/>
      <w:numFmt w:val="decimal"/>
      <w:suff w:val="nothing"/>
      <w:lvlText w:val="%1、"/>
      <w:lvlJc w:val="left"/>
    </w:lvl>
  </w:abstractNum>
  <w:abstractNum w:abstractNumId="44">
    <w:nsid w:val="59AA7262"/>
    <w:multiLevelType w:val="singleLevel"/>
    <w:tmpl w:val="59AA7262"/>
    <w:lvl w:ilvl="0" w:tentative="0">
      <w:start w:val="1"/>
      <w:numFmt w:val="decimal"/>
      <w:suff w:val="nothing"/>
      <w:lvlText w:val="%1、"/>
      <w:lvlJc w:val="left"/>
    </w:lvl>
  </w:abstractNum>
  <w:abstractNum w:abstractNumId="45">
    <w:nsid w:val="59AA7671"/>
    <w:multiLevelType w:val="singleLevel"/>
    <w:tmpl w:val="59AA7671"/>
    <w:lvl w:ilvl="0" w:tentative="0">
      <w:start w:val="1"/>
      <w:numFmt w:val="decimal"/>
      <w:suff w:val="nothing"/>
      <w:lvlText w:val="%1、"/>
      <w:lvlJc w:val="left"/>
    </w:lvl>
  </w:abstractNum>
  <w:abstractNum w:abstractNumId="46">
    <w:nsid w:val="59AA769D"/>
    <w:multiLevelType w:val="singleLevel"/>
    <w:tmpl w:val="59AA769D"/>
    <w:lvl w:ilvl="0" w:tentative="0">
      <w:start w:val="1"/>
      <w:numFmt w:val="decimal"/>
      <w:suff w:val="nothing"/>
      <w:lvlText w:val="%1、"/>
      <w:lvlJc w:val="left"/>
    </w:lvl>
  </w:abstractNum>
  <w:abstractNum w:abstractNumId="47">
    <w:nsid w:val="59AA7A8C"/>
    <w:multiLevelType w:val="singleLevel"/>
    <w:tmpl w:val="59AA7A8C"/>
    <w:lvl w:ilvl="0" w:tentative="0">
      <w:start w:val="1"/>
      <w:numFmt w:val="decimal"/>
      <w:suff w:val="nothing"/>
      <w:lvlText w:val="%1、"/>
      <w:lvlJc w:val="left"/>
    </w:lvl>
  </w:abstractNum>
  <w:abstractNum w:abstractNumId="48">
    <w:nsid w:val="59AA7ACD"/>
    <w:multiLevelType w:val="singleLevel"/>
    <w:tmpl w:val="59AA7ACD"/>
    <w:lvl w:ilvl="0" w:tentative="0">
      <w:start w:val="1"/>
      <w:numFmt w:val="decimal"/>
      <w:suff w:val="nothing"/>
      <w:lvlText w:val="%1、"/>
      <w:lvlJc w:val="left"/>
    </w:lvl>
  </w:abstractNum>
  <w:abstractNum w:abstractNumId="49">
    <w:nsid w:val="59AA7B1E"/>
    <w:multiLevelType w:val="singleLevel"/>
    <w:tmpl w:val="59AA7B1E"/>
    <w:lvl w:ilvl="0" w:tentative="0">
      <w:start w:val="1"/>
      <w:numFmt w:val="decimal"/>
      <w:suff w:val="nothing"/>
      <w:lvlText w:val="%1、"/>
      <w:lvlJc w:val="left"/>
    </w:lvl>
  </w:abstractNum>
  <w:abstractNum w:abstractNumId="50">
    <w:nsid w:val="59AA7B52"/>
    <w:multiLevelType w:val="singleLevel"/>
    <w:tmpl w:val="59AA7B52"/>
    <w:lvl w:ilvl="0" w:tentative="0">
      <w:start w:val="1"/>
      <w:numFmt w:val="decimal"/>
      <w:suff w:val="nothing"/>
      <w:lvlText w:val="%1、"/>
      <w:lvlJc w:val="left"/>
    </w:lvl>
  </w:abstractNum>
  <w:abstractNum w:abstractNumId="51">
    <w:nsid w:val="59AA7CFC"/>
    <w:multiLevelType w:val="singleLevel"/>
    <w:tmpl w:val="59AA7CFC"/>
    <w:lvl w:ilvl="0" w:tentative="0">
      <w:start w:val="1"/>
      <w:numFmt w:val="decimal"/>
      <w:suff w:val="nothing"/>
      <w:lvlText w:val="%1、"/>
      <w:lvlJc w:val="left"/>
    </w:lvl>
  </w:abstractNum>
  <w:abstractNum w:abstractNumId="52">
    <w:nsid w:val="59AA7D2A"/>
    <w:multiLevelType w:val="singleLevel"/>
    <w:tmpl w:val="59AA7D2A"/>
    <w:lvl w:ilvl="0" w:tentative="0">
      <w:start w:val="1"/>
      <w:numFmt w:val="decimal"/>
      <w:suff w:val="nothing"/>
      <w:lvlText w:val="%1、"/>
      <w:lvlJc w:val="left"/>
    </w:lvl>
  </w:abstractNum>
  <w:abstractNum w:abstractNumId="53">
    <w:nsid w:val="59AA7E96"/>
    <w:multiLevelType w:val="singleLevel"/>
    <w:tmpl w:val="59AA7E96"/>
    <w:lvl w:ilvl="0" w:tentative="0">
      <w:start w:val="1"/>
      <w:numFmt w:val="decimal"/>
      <w:suff w:val="nothing"/>
      <w:lvlText w:val="%1、"/>
      <w:lvlJc w:val="left"/>
    </w:lvl>
  </w:abstractNum>
  <w:abstractNum w:abstractNumId="54">
    <w:nsid w:val="59AA7F26"/>
    <w:multiLevelType w:val="singleLevel"/>
    <w:tmpl w:val="59AA7F26"/>
    <w:lvl w:ilvl="0" w:tentative="0">
      <w:start w:val="1"/>
      <w:numFmt w:val="decimal"/>
      <w:suff w:val="nothing"/>
      <w:lvlText w:val="%1、"/>
      <w:lvlJc w:val="left"/>
    </w:lvl>
  </w:abstractNum>
  <w:abstractNum w:abstractNumId="55">
    <w:nsid w:val="59AA7FAD"/>
    <w:multiLevelType w:val="singleLevel"/>
    <w:tmpl w:val="59AA7FAD"/>
    <w:lvl w:ilvl="0" w:tentative="0">
      <w:start w:val="1"/>
      <w:numFmt w:val="decimal"/>
      <w:suff w:val="nothing"/>
      <w:lvlText w:val="%1、"/>
      <w:lvlJc w:val="left"/>
    </w:lvl>
  </w:abstractNum>
  <w:abstractNum w:abstractNumId="56">
    <w:nsid w:val="59AA8852"/>
    <w:multiLevelType w:val="singleLevel"/>
    <w:tmpl w:val="59AA8852"/>
    <w:lvl w:ilvl="0" w:tentative="0">
      <w:start w:val="1"/>
      <w:numFmt w:val="decimal"/>
      <w:suff w:val="nothing"/>
      <w:lvlText w:val="%1、"/>
      <w:lvlJc w:val="left"/>
    </w:lvl>
  </w:abstractNum>
  <w:abstractNum w:abstractNumId="57">
    <w:nsid w:val="59ABBF69"/>
    <w:multiLevelType w:val="singleLevel"/>
    <w:tmpl w:val="59ABBF69"/>
    <w:lvl w:ilvl="0" w:tentative="0">
      <w:start w:val="1"/>
      <w:numFmt w:val="decimal"/>
      <w:suff w:val="nothing"/>
      <w:lvlText w:val="%1、"/>
      <w:lvlJc w:val="left"/>
    </w:lvl>
  </w:abstractNum>
  <w:abstractNum w:abstractNumId="58">
    <w:nsid w:val="59ABC193"/>
    <w:multiLevelType w:val="singleLevel"/>
    <w:tmpl w:val="59ABC193"/>
    <w:lvl w:ilvl="0" w:tentative="0">
      <w:start w:val="1"/>
      <w:numFmt w:val="decimal"/>
      <w:suff w:val="nothing"/>
      <w:lvlText w:val="%1、"/>
      <w:lvlJc w:val="left"/>
    </w:lvl>
  </w:abstractNum>
  <w:abstractNum w:abstractNumId="59">
    <w:nsid w:val="59ABC335"/>
    <w:multiLevelType w:val="singleLevel"/>
    <w:tmpl w:val="59ABC335"/>
    <w:lvl w:ilvl="0" w:tentative="0">
      <w:start w:val="1"/>
      <w:numFmt w:val="decimal"/>
      <w:suff w:val="nothing"/>
      <w:lvlText w:val="%1、"/>
      <w:lvlJc w:val="left"/>
    </w:lvl>
  </w:abstractNum>
  <w:abstractNum w:abstractNumId="60">
    <w:nsid w:val="59ACC740"/>
    <w:multiLevelType w:val="singleLevel"/>
    <w:tmpl w:val="59ACC740"/>
    <w:lvl w:ilvl="0" w:tentative="0">
      <w:start w:val="1"/>
      <w:numFmt w:val="decimal"/>
      <w:suff w:val="nothing"/>
      <w:lvlText w:val="%1、"/>
      <w:lvlJc w:val="left"/>
    </w:lvl>
  </w:abstractNum>
  <w:abstractNum w:abstractNumId="61">
    <w:nsid w:val="59ACCA7E"/>
    <w:multiLevelType w:val="singleLevel"/>
    <w:tmpl w:val="59ACCA7E"/>
    <w:lvl w:ilvl="0" w:tentative="0">
      <w:start w:val="1"/>
      <w:numFmt w:val="decimal"/>
      <w:suff w:val="nothing"/>
      <w:lvlText w:val="%1、"/>
      <w:lvlJc w:val="left"/>
    </w:lvl>
  </w:abstractNum>
  <w:abstractNum w:abstractNumId="62">
    <w:nsid w:val="59ACF05A"/>
    <w:multiLevelType w:val="singleLevel"/>
    <w:tmpl w:val="59ACF05A"/>
    <w:lvl w:ilvl="0" w:tentative="0">
      <w:start w:val="1"/>
      <w:numFmt w:val="decimal"/>
      <w:suff w:val="nothing"/>
      <w:lvlText w:val="%1、"/>
      <w:lvlJc w:val="left"/>
    </w:lvl>
  </w:abstractNum>
  <w:abstractNum w:abstractNumId="63">
    <w:nsid w:val="59ACF48C"/>
    <w:multiLevelType w:val="singleLevel"/>
    <w:tmpl w:val="59ACF48C"/>
    <w:lvl w:ilvl="0" w:tentative="0">
      <w:start w:val="1"/>
      <w:numFmt w:val="decimal"/>
      <w:suff w:val="nothing"/>
      <w:lvlText w:val="%1、"/>
      <w:lvlJc w:val="left"/>
    </w:lvl>
  </w:abstractNum>
  <w:abstractNum w:abstractNumId="64">
    <w:nsid w:val="59ACF4E0"/>
    <w:multiLevelType w:val="singleLevel"/>
    <w:tmpl w:val="59ACF4E0"/>
    <w:lvl w:ilvl="0" w:tentative="0">
      <w:start w:val="1"/>
      <w:numFmt w:val="decimal"/>
      <w:suff w:val="nothing"/>
      <w:lvlText w:val="%1、"/>
      <w:lvlJc w:val="left"/>
    </w:lvl>
  </w:abstractNum>
  <w:abstractNum w:abstractNumId="65">
    <w:nsid w:val="59ACF7C7"/>
    <w:multiLevelType w:val="singleLevel"/>
    <w:tmpl w:val="59ACF7C7"/>
    <w:lvl w:ilvl="0" w:tentative="0">
      <w:start w:val="1"/>
      <w:numFmt w:val="decimal"/>
      <w:suff w:val="nothing"/>
      <w:lvlText w:val="%1、"/>
      <w:lvlJc w:val="left"/>
    </w:lvl>
  </w:abstractNum>
  <w:abstractNum w:abstractNumId="66">
    <w:nsid w:val="59ACFAF3"/>
    <w:multiLevelType w:val="singleLevel"/>
    <w:tmpl w:val="59ACFAF3"/>
    <w:lvl w:ilvl="0" w:tentative="0">
      <w:start w:val="1"/>
      <w:numFmt w:val="decimal"/>
      <w:suff w:val="nothing"/>
      <w:lvlText w:val="%1、"/>
      <w:lvlJc w:val="left"/>
    </w:lvl>
  </w:abstractNum>
  <w:abstractNum w:abstractNumId="67">
    <w:nsid w:val="59ACFC34"/>
    <w:multiLevelType w:val="singleLevel"/>
    <w:tmpl w:val="59ACFC34"/>
    <w:lvl w:ilvl="0" w:tentative="0">
      <w:start w:val="1"/>
      <w:numFmt w:val="decimal"/>
      <w:suff w:val="nothing"/>
      <w:lvlText w:val="%1、"/>
      <w:lvlJc w:val="left"/>
    </w:lvl>
  </w:abstractNum>
  <w:abstractNum w:abstractNumId="68">
    <w:nsid w:val="59ACFD92"/>
    <w:multiLevelType w:val="singleLevel"/>
    <w:tmpl w:val="59ACFD92"/>
    <w:lvl w:ilvl="0" w:tentative="0">
      <w:start w:val="1"/>
      <w:numFmt w:val="decimal"/>
      <w:suff w:val="nothing"/>
      <w:lvlText w:val="%1、"/>
      <w:lvlJc w:val="left"/>
    </w:lvl>
  </w:abstractNum>
  <w:abstractNum w:abstractNumId="69">
    <w:nsid w:val="59ACFEA0"/>
    <w:multiLevelType w:val="singleLevel"/>
    <w:tmpl w:val="59ACFEA0"/>
    <w:lvl w:ilvl="0" w:tentative="0">
      <w:start w:val="1"/>
      <w:numFmt w:val="decimal"/>
      <w:suff w:val="nothing"/>
      <w:lvlText w:val="%1、"/>
      <w:lvlJc w:val="left"/>
    </w:lvl>
  </w:abstractNum>
  <w:abstractNum w:abstractNumId="70">
    <w:nsid w:val="59AD0369"/>
    <w:multiLevelType w:val="singleLevel"/>
    <w:tmpl w:val="59AD0369"/>
    <w:lvl w:ilvl="0" w:tentative="0">
      <w:start w:val="1"/>
      <w:numFmt w:val="decimal"/>
      <w:suff w:val="nothing"/>
      <w:lvlText w:val="%1、"/>
      <w:lvlJc w:val="left"/>
    </w:lvl>
  </w:abstractNum>
  <w:abstractNum w:abstractNumId="71">
    <w:nsid w:val="59AD042C"/>
    <w:multiLevelType w:val="singleLevel"/>
    <w:tmpl w:val="59AD042C"/>
    <w:lvl w:ilvl="0" w:tentative="0">
      <w:start w:val="1"/>
      <w:numFmt w:val="decimal"/>
      <w:suff w:val="nothing"/>
      <w:lvlText w:val="%1、"/>
      <w:lvlJc w:val="left"/>
    </w:lvl>
  </w:abstractNum>
  <w:abstractNum w:abstractNumId="72">
    <w:nsid w:val="59AD0559"/>
    <w:multiLevelType w:val="singleLevel"/>
    <w:tmpl w:val="59AD0559"/>
    <w:lvl w:ilvl="0" w:tentative="0">
      <w:start w:val="1"/>
      <w:numFmt w:val="decimal"/>
      <w:suff w:val="nothing"/>
      <w:lvlText w:val="%1、"/>
      <w:lvlJc w:val="left"/>
    </w:lvl>
  </w:abstractNum>
  <w:abstractNum w:abstractNumId="73">
    <w:nsid w:val="59AD0676"/>
    <w:multiLevelType w:val="singleLevel"/>
    <w:tmpl w:val="59AD0676"/>
    <w:lvl w:ilvl="0" w:tentative="0">
      <w:start w:val="1"/>
      <w:numFmt w:val="decimal"/>
      <w:suff w:val="nothing"/>
      <w:lvlText w:val="%1、"/>
      <w:lvlJc w:val="left"/>
    </w:lvl>
  </w:abstractNum>
  <w:abstractNum w:abstractNumId="74">
    <w:nsid w:val="59AD0883"/>
    <w:multiLevelType w:val="singleLevel"/>
    <w:tmpl w:val="59AD0883"/>
    <w:lvl w:ilvl="0" w:tentative="0">
      <w:start w:val="1"/>
      <w:numFmt w:val="decimal"/>
      <w:suff w:val="nothing"/>
      <w:lvlText w:val="%1、"/>
      <w:lvlJc w:val="left"/>
    </w:lvl>
  </w:abstractNum>
  <w:abstractNum w:abstractNumId="75">
    <w:nsid w:val="59AD0940"/>
    <w:multiLevelType w:val="singleLevel"/>
    <w:tmpl w:val="59AD0940"/>
    <w:lvl w:ilvl="0" w:tentative="0">
      <w:start w:val="1"/>
      <w:numFmt w:val="decimal"/>
      <w:suff w:val="nothing"/>
      <w:lvlText w:val="%1、"/>
      <w:lvlJc w:val="left"/>
    </w:lvl>
  </w:abstractNum>
  <w:abstractNum w:abstractNumId="76">
    <w:nsid w:val="59AD0A82"/>
    <w:multiLevelType w:val="singleLevel"/>
    <w:tmpl w:val="59AD0A82"/>
    <w:lvl w:ilvl="0" w:tentative="0">
      <w:start w:val="1"/>
      <w:numFmt w:val="decimal"/>
      <w:suff w:val="nothing"/>
      <w:lvlText w:val="%1、"/>
      <w:lvlJc w:val="left"/>
    </w:lvl>
  </w:abstractNum>
  <w:abstractNum w:abstractNumId="77">
    <w:nsid w:val="59AD0B67"/>
    <w:multiLevelType w:val="singleLevel"/>
    <w:tmpl w:val="59AD0B67"/>
    <w:lvl w:ilvl="0" w:tentative="0">
      <w:start w:val="1"/>
      <w:numFmt w:val="decimal"/>
      <w:suff w:val="nothing"/>
      <w:lvlText w:val="%1、"/>
      <w:lvlJc w:val="left"/>
    </w:lvl>
  </w:abstractNum>
  <w:abstractNum w:abstractNumId="78">
    <w:nsid w:val="59AD0F08"/>
    <w:multiLevelType w:val="singleLevel"/>
    <w:tmpl w:val="59AD0F08"/>
    <w:lvl w:ilvl="0" w:tentative="0">
      <w:start w:val="1"/>
      <w:numFmt w:val="decimal"/>
      <w:suff w:val="nothing"/>
      <w:lvlText w:val="%1、"/>
      <w:lvlJc w:val="left"/>
    </w:lvl>
  </w:abstractNum>
  <w:abstractNum w:abstractNumId="79">
    <w:nsid w:val="59AD1868"/>
    <w:multiLevelType w:val="singleLevel"/>
    <w:tmpl w:val="59AD1868"/>
    <w:lvl w:ilvl="0" w:tentative="0">
      <w:start w:val="1"/>
      <w:numFmt w:val="decimal"/>
      <w:suff w:val="nothing"/>
      <w:lvlText w:val="%1、"/>
      <w:lvlJc w:val="left"/>
    </w:lvl>
  </w:abstractNum>
  <w:abstractNum w:abstractNumId="80">
    <w:nsid w:val="59B78F79"/>
    <w:multiLevelType w:val="singleLevel"/>
    <w:tmpl w:val="59B78F79"/>
    <w:lvl w:ilvl="0" w:tentative="0">
      <w:start w:val="1"/>
      <w:numFmt w:val="decimal"/>
      <w:suff w:val="nothing"/>
      <w:lvlText w:val="%1、"/>
      <w:lvlJc w:val="left"/>
    </w:lvl>
  </w:abstractNum>
  <w:abstractNum w:abstractNumId="81">
    <w:nsid w:val="59B78FAA"/>
    <w:multiLevelType w:val="singleLevel"/>
    <w:tmpl w:val="59B78FAA"/>
    <w:lvl w:ilvl="0" w:tentative="0">
      <w:start w:val="1"/>
      <w:numFmt w:val="decimal"/>
      <w:suff w:val="nothing"/>
      <w:lvlText w:val="%1、"/>
      <w:lvlJc w:val="left"/>
    </w:lvl>
  </w:abstractNum>
  <w:abstractNum w:abstractNumId="82">
    <w:nsid w:val="59B78FD5"/>
    <w:multiLevelType w:val="singleLevel"/>
    <w:tmpl w:val="59B78FD5"/>
    <w:lvl w:ilvl="0" w:tentative="0">
      <w:start w:val="1"/>
      <w:numFmt w:val="decimal"/>
      <w:suff w:val="nothing"/>
      <w:lvlText w:val="%1、"/>
      <w:lvlJc w:val="left"/>
    </w:lvl>
  </w:abstractNum>
  <w:abstractNum w:abstractNumId="83">
    <w:nsid w:val="59B78FF3"/>
    <w:multiLevelType w:val="singleLevel"/>
    <w:tmpl w:val="59B78FF3"/>
    <w:lvl w:ilvl="0" w:tentative="0">
      <w:start w:val="1"/>
      <w:numFmt w:val="decimal"/>
      <w:suff w:val="nothing"/>
      <w:lvlText w:val="%1、"/>
      <w:lvlJc w:val="left"/>
    </w:lvl>
  </w:abstractNum>
  <w:abstractNum w:abstractNumId="84">
    <w:nsid w:val="59B79010"/>
    <w:multiLevelType w:val="singleLevel"/>
    <w:tmpl w:val="59B79010"/>
    <w:lvl w:ilvl="0" w:tentative="0">
      <w:start w:val="1"/>
      <w:numFmt w:val="decimal"/>
      <w:suff w:val="nothing"/>
      <w:lvlText w:val="%1、"/>
      <w:lvlJc w:val="left"/>
    </w:lvl>
  </w:abstractNum>
  <w:abstractNum w:abstractNumId="85">
    <w:nsid w:val="59B79042"/>
    <w:multiLevelType w:val="singleLevel"/>
    <w:tmpl w:val="59B79042"/>
    <w:lvl w:ilvl="0" w:tentative="0">
      <w:start w:val="1"/>
      <w:numFmt w:val="decimal"/>
      <w:suff w:val="nothing"/>
      <w:lvlText w:val="%1、"/>
      <w:lvlJc w:val="left"/>
    </w:lvl>
  </w:abstractNum>
  <w:abstractNum w:abstractNumId="86">
    <w:nsid w:val="59B79060"/>
    <w:multiLevelType w:val="singleLevel"/>
    <w:tmpl w:val="59B79060"/>
    <w:lvl w:ilvl="0" w:tentative="0">
      <w:start w:val="1"/>
      <w:numFmt w:val="decimal"/>
      <w:suff w:val="nothing"/>
      <w:lvlText w:val="%1、"/>
      <w:lvlJc w:val="left"/>
    </w:lvl>
  </w:abstractNum>
  <w:abstractNum w:abstractNumId="87">
    <w:nsid w:val="6691070E"/>
    <w:multiLevelType w:val="multilevel"/>
    <w:tmpl w:val="6691070E"/>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87"/>
  </w:num>
  <w:num w:numId="2">
    <w:abstractNumId w:val="0"/>
  </w:num>
  <w:num w:numId="3">
    <w:abstractNumId w:val="1"/>
  </w:num>
  <w:num w:numId="4">
    <w:abstractNumId w:val="2"/>
  </w:num>
  <w:num w:numId="5">
    <w:abstractNumId w:val="4"/>
  </w:num>
  <w:num w:numId="6">
    <w:abstractNumId w:val="3"/>
  </w:num>
  <w:num w:numId="7">
    <w:abstractNumId w:val="57"/>
  </w:num>
  <w:num w:numId="8">
    <w:abstractNumId w:val="46"/>
  </w:num>
  <w:num w:numId="9">
    <w:abstractNumId w:val="5"/>
  </w:num>
  <w:num w:numId="10">
    <w:abstractNumId w:val="6"/>
  </w:num>
  <w:num w:numId="11">
    <w:abstractNumId w:val="7"/>
  </w:num>
  <w:num w:numId="12">
    <w:abstractNumId w:val="60"/>
  </w:num>
  <w:num w:numId="13">
    <w:abstractNumId w:val="8"/>
  </w:num>
  <w:num w:numId="14">
    <w:abstractNumId w:val="9"/>
  </w:num>
  <w:num w:numId="15">
    <w:abstractNumId w:val="10"/>
  </w:num>
  <w:num w:numId="16">
    <w:abstractNumId w:val="61"/>
  </w:num>
  <w:num w:numId="17">
    <w:abstractNumId w:val="56"/>
  </w:num>
  <w:num w:numId="18">
    <w:abstractNumId w:val="24"/>
  </w:num>
  <w:num w:numId="19">
    <w:abstractNumId w:val="25"/>
  </w:num>
  <w:num w:numId="20">
    <w:abstractNumId w:val="26"/>
  </w:num>
  <w:num w:numId="21">
    <w:abstractNumId w:val="27"/>
  </w:num>
  <w:num w:numId="22">
    <w:abstractNumId w:val="28"/>
  </w:num>
  <w:num w:numId="23">
    <w:abstractNumId w:val="29"/>
  </w:num>
  <w:num w:numId="24">
    <w:abstractNumId w:val="33"/>
  </w:num>
  <w:num w:numId="25">
    <w:abstractNumId w:val="62"/>
  </w:num>
  <w:num w:numId="26">
    <w:abstractNumId w:val="63"/>
  </w:num>
  <w:num w:numId="27">
    <w:abstractNumId w:val="65"/>
  </w:num>
  <w:num w:numId="28">
    <w:abstractNumId w:val="64"/>
  </w:num>
  <w:num w:numId="29">
    <w:abstractNumId w:val="68"/>
  </w:num>
  <w:num w:numId="30">
    <w:abstractNumId w:val="66"/>
  </w:num>
  <w:num w:numId="31">
    <w:abstractNumId w:val="67"/>
  </w:num>
  <w:num w:numId="32">
    <w:abstractNumId w:val="30"/>
  </w:num>
  <w:num w:numId="33">
    <w:abstractNumId w:val="31"/>
  </w:num>
  <w:num w:numId="34">
    <w:abstractNumId w:val="69"/>
  </w:num>
  <w:num w:numId="35">
    <w:abstractNumId w:val="70"/>
  </w:num>
  <w:num w:numId="36">
    <w:abstractNumId w:val="32"/>
  </w:num>
  <w:num w:numId="37">
    <w:abstractNumId w:val="71"/>
  </w:num>
  <w:num w:numId="38">
    <w:abstractNumId w:val="34"/>
  </w:num>
  <w:num w:numId="39">
    <w:abstractNumId w:val="72"/>
  </w:num>
  <w:num w:numId="40">
    <w:abstractNumId w:val="35"/>
  </w:num>
  <w:num w:numId="41">
    <w:abstractNumId w:val="73"/>
  </w:num>
  <w:num w:numId="42">
    <w:abstractNumId w:val="74"/>
  </w:num>
  <w:num w:numId="43">
    <w:abstractNumId w:val="75"/>
  </w:num>
  <w:num w:numId="44">
    <w:abstractNumId w:val="76"/>
  </w:num>
  <w:num w:numId="45">
    <w:abstractNumId w:val="77"/>
  </w:num>
  <w:num w:numId="46">
    <w:abstractNumId w:val="38"/>
  </w:num>
  <w:num w:numId="47">
    <w:abstractNumId w:val="78"/>
  </w:num>
  <w:num w:numId="48">
    <w:abstractNumId w:val="36"/>
  </w:num>
  <w:num w:numId="49">
    <w:abstractNumId w:val="37"/>
  </w:num>
  <w:num w:numId="50">
    <w:abstractNumId w:val="39"/>
  </w:num>
  <w:num w:numId="51">
    <w:abstractNumId w:val="40"/>
  </w:num>
  <w:num w:numId="52">
    <w:abstractNumId w:val="41"/>
  </w:num>
  <w:num w:numId="53">
    <w:abstractNumId w:val="42"/>
  </w:num>
  <w:num w:numId="54">
    <w:abstractNumId w:val="43"/>
  </w:num>
  <w:num w:numId="55">
    <w:abstractNumId w:val="44"/>
  </w:num>
  <w:num w:numId="56">
    <w:abstractNumId w:val="79"/>
  </w:num>
  <w:num w:numId="57">
    <w:abstractNumId w:val="45"/>
  </w:num>
  <w:num w:numId="58">
    <w:abstractNumId w:val="54"/>
  </w:num>
  <w:num w:numId="59">
    <w:abstractNumId w:val="55"/>
  </w:num>
  <w:num w:numId="60">
    <w:abstractNumId w:val="58"/>
  </w:num>
  <w:num w:numId="61">
    <w:abstractNumId w:val="47"/>
  </w:num>
  <w:num w:numId="62">
    <w:abstractNumId w:val="48"/>
  </w:num>
  <w:num w:numId="63">
    <w:abstractNumId w:val="49"/>
  </w:num>
  <w:num w:numId="64">
    <w:abstractNumId w:val="50"/>
  </w:num>
  <w:num w:numId="65">
    <w:abstractNumId w:val="51"/>
  </w:num>
  <w:num w:numId="66">
    <w:abstractNumId w:val="52"/>
  </w:num>
  <w:num w:numId="67">
    <w:abstractNumId w:val="59"/>
  </w:num>
  <w:num w:numId="68">
    <w:abstractNumId w:val="53"/>
  </w:num>
  <w:num w:numId="69">
    <w:abstractNumId w:val="11"/>
  </w:num>
  <w:num w:numId="70">
    <w:abstractNumId w:val="12"/>
  </w:num>
  <w:num w:numId="71">
    <w:abstractNumId w:val="13"/>
  </w:num>
  <w:num w:numId="72">
    <w:abstractNumId w:val="14"/>
  </w:num>
  <w:num w:numId="73">
    <w:abstractNumId w:val="15"/>
  </w:num>
  <w:num w:numId="74">
    <w:abstractNumId w:val="16"/>
  </w:num>
  <w:num w:numId="75">
    <w:abstractNumId w:val="80"/>
  </w:num>
  <w:num w:numId="76">
    <w:abstractNumId w:val="17"/>
  </w:num>
  <w:num w:numId="77">
    <w:abstractNumId w:val="81"/>
  </w:num>
  <w:num w:numId="78">
    <w:abstractNumId w:val="18"/>
  </w:num>
  <w:num w:numId="79">
    <w:abstractNumId w:val="82"/>
  </w:num>
  <w:num w:numId="80">
    <w:abstractNumId w:val="19"/>
  </w:num>
  <w:num w:numId="81">
    <w:abstractNumId w:val="83"/>
  </w:num>
  <w:num w:numId="82">
    <w:abstractNumId w:val="20"/>
  </w:num>
  <w:num w:numId="83">
    <w:abstractNumId w:val="84"/>
  </w:num>
  <w:num w:numId="84">
    <w:abstractNumId w:val="21"/>
  </w:num>
  <w:num w:numId="85">
    <w:abstractNumId w:val="85"/>
  </w:num>
  <w:num w:numId="86">
    <w:abstractNumId w:val="22"/>
  </w:num>
  <w:num w:numId="87">
    <w:abstractNumId w:val="86"/>
  </w:num>
  <w:num w:numId="88">
    <w:abstractNumId w:val="2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5362"/>
    <w:rsid w:val="000E71ED"/>
    <w:rsid w:val="00172A27"/>
    <w:rsid w:val="0023271E"/>
    <w:rsid w:val="002A6E3C"/>
    <w:rsid w:val="002C3DCC"/>
    <w:rsid w:val="002F2EC4"/>
    <w:rsid w:val="0037070F"/>
    <w:rsid w:val="003D25A0"/>
    <w:rsid w:val="00421B3B"/>
    <w:rsid w:val="00441275"/>
    <w:rsid w:val="004A7ED1"/>
    <w:rsid w:val="00545CE4"/>
    <w:rsid w:val="005617E7"/>
    <w:rsid w:val="00571608"/>
    <w:rsid w:val="00686794"/>
    <w:rsid w:val="006A3127"/>
    <w:rsid w:val="006F67CB"/>
    <w:rsid w:val="00770C54"/>
    <w:rsid w:val="00837146"/>
    <w:rsid w:val="00854EB5"/>
    <w:rsid w:val="00864822"/>
    <w:rsid w:val="00880271"/>
    <w:rsid w:val="008839C9"/>
    <w:rsid w:val="008C19DD"/>
    <w:rsid w:val="009A03F6"/>
    <w:rsid w:val="00A77593"/>
    <w:rsid w:val="00A86131"/>
    <w:rsid w:val="00B17650"/>
    <w:rsid w:val="00B9411A"/>
    <w:rsid w:val="00BC4AF6"/>
    <w:rsid w:val="00CA65AC"/>
    <w:rsid w:val="00DA6E56"/>
    <w:rsid w:val="00F85F68"/>
    <w:rsid w:val="00F90476"/>
    <w:rsid w:val="00FB7B59"/>
    <w:rsid w:val="010A546B"/>
    <w:rsid w:val="013332B2"/>
    <w:rsid w:val="01351E21"/>
    <w:rsid w:val="014A7DB5"/>
    <w:rsid w:val="014E2818"/>
    <w:rsid w:val="015123A8"/>
    <w:rsid w:val="01525798"/>
    <w:rsid w:val="015B7E90"/>
    <w:rsid w:val="015B7F6E"/>
    <w:rsid w:val="01603143"/>
    <w:rsid w:val="01765A44"/>
    <w:rsid w:val="017E352E"/>
    <w:rsid w:val="01896B46"/>
    <w:rsid w:val="018D5BEC"/>
    <w:rsid w:val="019052DE"/>
    <w:rsid w:val="01937CB6"/>
    <w:rsid w:val="0196790E"/>
    <w:rsid w:val="01977D36"/>
    <w:rsid w:val="01AD489F"/>
    <w:rsid w:val="01AE0C12"/>
    <w:rsid w:val="01B14212"/>
    <w:rsid w:val="01B964E4"/>
    <w:rsid w:val="01BA01B1"/>
    <w:rsid w:val="01BE22FB"/>
    <w:rsid w:val="01DE4DBB"/>
    <w:rsid w:val="01FA5F58"/>
    <w:rsid w:val="020B078A"/>
    <w:rsid w:val="020C777A"/>
    <w:rsid w:val="02214188"/>
    <w:rsid w:val="022A2E13"/>
    <w:rsid w:val="022D4476"/>
    <w:rsid w:val="023C1127"/>
    <w:rsid w:val="0245178A"/>
    <w:rsid w:val="024F71D0"/>
    <w:rsid w:val="0260199E"/>
    <w:rsid w:val="02626CFD"/>
    <w:rsid w:val="02723F87"/>
    <w:rsid w:val="02753801"/>
    <w:rsid w:val="027759BA"/>
    <w:rsid w:val="02937A35"/>
    <w:rsid w:val="02971D9E"/>
    <w:rsid w:val="02A0220B"/>
    <w:rsid w:val="02A43EBF"/>
    <w:rsid w:val="02A71415"/>
    <w:rsid w:val="02AA4143"/>
    <w:rsid w:val="02DD0766"/>
    <w:rsid w:val="02E92268"/>
    <w:rsid w:val="02F46FF7"/>
    <w:rsid w:val="02F92001"/>
    <w:rsid w:val="0300159D"/>
    <w:rsid w:val="03090508"/>
    <w:rsid w:val="03124FC0"/>
    <w:rsid w:val="031E5C67"/>
    <w:rsid w:val="0322207C"/>
    <w:rsid w:val="03255801"/>
    <w:rsid w:val="032D277E"/>
    <w:rsid w:val="032F123A"/>
    <w:rsid w:val="03354932"/>
    <w:rsid w:val="03366BD9"/>
    <w:rsid w:val="03396362"/>
    <w:rsid w:val="033A494A"/>
    <w:rsid w:val="033C2D22"/>
    <w:rsid w:val="034C72C0"/>
    <w:rsid w:val="034D4B83"/>
    <w:rsid w:val="035808F4"/>
    <w:rsid w:val="03611262"/>
    <w:rsid w:val="036303B0"/>
    <w:rsid w:val="0366182D"/>
    <w:rsid w:val="03752416"/>
    <w:rsid w:val="03764CE0"/>
    <w:rsid w:val="037862B9"/>
    <w:rsid w:val="03831E7A"/>
    <w:rsid w:val="03BA173B"/>
    <w:rsid w:val="03BB167F"/>
    <w:rsid w:val="03BB779D"/>
    <w:rsid w:val="03BC0788"/>
    <w:rsid w:val="03C73A5B"/>
    <w:rsid w:val="03C8139D"/>
    <w:rsid w:val="03CA15ED"/>
    <w:rsid w:val="03CD0132"/>
    <w:rsid w:val="03CD3B2D"/>
    <w:rsid w:val="03D25151"/>
    <w:rsid w:val="03D315B7"/>
    <w:rsid w:val="03D4023F"/>
    <w:rsid w:val="03D7368F"/>
    <w:rsid w:val="03DD292C"/>
    <w:rsid w:val="03F0574B"/>
    <w:rsid w:val="03F71869"/>
    <w:rsid w:val="03F94EFF"/>
    <w:rsid w:val="03FB1026"/>
    <w:rsid w:val="04003CEA"/>
    <w:rsid w:val="04016C3B"/>
    <w:rsid w:val="040958B0"/>
    <w:rsid w:val="0412157F"/>
    <w:rsid w:val="04141EB6"/>
    <w:rsid w:val="04185857"/>
    <w:rsid w:val="0426726D"/>
    <w:rsid w:val="042732DD"/>
    <w:rsid w:val="042A4730"/>
    <w:rsid w:val="04332805"/>
    <w:rsid w:val="0435759B"/>
    <w:rsid w:val="043D1023"/>
    <w:rsid w:val="043D4BFD"/>
    <w:rsid w:val="04404542"/>
    <w:rsid w:val="044C6DA6"/>
    <w:rsid w:val="045B4259"/>
    <w:rsid w:val="04683DCC"/>
    <w:rsid w:val="04782A73"/>
    <w:rsid w:val="04785E9A"/>
    <w:rsid w:val="048E19F6"/>
    <w:rsid w:val="04C45F51"/>
    <w:rsid w:val="04C60D00"/>
    <w:rsid w:val="04C62E93"/>
    <w:rsid w:val="04C70E02"/>
    <w:rsid w:val="04C77BD3"/>
    <w:rsid w:val="04C94D60"/>
    <w:rsid w:val="04CD1EBF"/>
    <w:rsid w:val="04D46B03"/>
    <w:rsid w:val="04E02846"/>
    <w:rsid w:val="04E16C91"/>
    <w:rsid w:val="04E26CE3"/>
    <w:rsid w:val="04E43BDA"/>
    <w:rsid w:val="04E83D93"/>
    <w:rsid w:val="04EE73FE"/>
    <w:rsid w:val="04F65223"/>
    <w:rsid w:val="04F70690"/>
    <w:rsid w:val="04FD3480"/>
    <w:rsid w:val="050161C2"/>
    <w:rsid w:val="05135DDA"/>
    <w:rsid w:val="05161D5B"/>
    <w:rsid w:val="051D078B"/>
    <w:rsid w:val="052035DF"/>
    <w:rsid w:val="05386745"/>
    <w:rsid w:val="0544442D"/>
    <w:rsid w:val="05483FCA"/>
    <w:rsid w:val="055E271D"/>
    <w:rsid w:val="05605D2F"/>
    <w:rsid w:val="05621DFA"/>
    <w:rsid w:val="056D06C1"/>
    <w:rsid w:val="056D7CA7"/>
    <w:rsid w:val="057A7F94"/>
    <w:rsid w:val="057B3AF6"/>
    <w:rsid w:val="057D4686"/>
    <w:rsid w:val="05872C0B"/>
    <w:rsid w:val="058A1A9F"/>
    <w:rsid w:val="058D2E73"/>
    <w:rsid w:val="05916FCA"/>
    <w:rsid w:val="059A5A2F"/>
    <w:rsid w:val="059E32DC"/>
    <w:rsid w:val="05A775FC"/>
    <w:rsid w:val="05AF36BE"/>
    <w:rsid w:val="05BB5F3A"/>
    <w:rsid w:val="05BC2832"/>
    <w:rsid w:val="05C95C4A"/>
    <w:rsid w:val="05CD40EE"/>
    <w:rsid w:val="05CF1179"/>
    <w:rsid w:val="05D47F8D"/>
    <w:rsid w:val="05D84FFA"/>
    <w:rsid w:val="05DB3B79"/>
    <w:rsid w:val="05F12E2B"/>
    <w:rsid w:val="05F328B7"/>
    <w:rsid w:val="06085163"/>
    <w:rsid w:val="060A1D00"/>
    <w:rsid w:val="06192220"/>
    <w:rsid w:val="061A77C4"/>
    <w:rsid w:val="061F1558"/>
    <w:rsid w:val="06231DF8"/>
    <w:rsid w:val="063A2BB3"/>
    <w:rsid w:val="063A6169"/>
    <w:rsid w:val="063C286A"/>
    <w:rsid w:val="064A7894"/>
    <w:rsid w:val="065361D9"/>
    <w:rsid w:val="06580E69"/>
    <w:rsid w:val="06627998"/>
    <w:rsid w:val="068E00CF"/>
    <w:rsid w:val="068F77E8"/>
    <w:rsid w:val="06957A80"/>
    <w:rsid w:val="06A127F6"/>
    <w:rsid w:val="06A17BC3"/>
    <w:rsid w:val="06A26A14"/>
    <w:rsid w:val="06A5620B"/>
    <w:rsid w:val="06AC2754"/>
    <w:rsid w:val="06B856B9"/>
    <w:rsid w:val="06D462B5"/>
    <w:rsid w:val="06D675BE"/>
    <w:rsid w:val="06D75148"/>
    <w:rsid w:val="06D9132D"/>
    <w:rsid w:val="06DB7AEB"/>
    <w:rsid w:val="06DD2D9A"/>
    <w:rsid w:val="06E348BD"/>
    <w:rsid w:val="06E603ED"/>
    <w:rsid w:val="06EA4F4E"/>
    <w:rsid w:val="06F35F73"/>
    <w:rsid w:val="06FA4723"/>
    <w:rsid w:val="07004E4B"/>
    <w:rsid w:val="07031C61"/>
    <w:rsid w:val="07036A6A"/>
    <w:rsid w:val="070D7D99"/>
    <w:rsid w:val="07125CF4"/>
    <w:rsid w:val="071C2710"/>
    <w:rsid w:val="072329EC"/>
    <w:rsid w:val="073D2CDA"/>
    <w:rsid w:val="0743602E"/>
    <w:rsid w:val="07455BF5"/>
    <w:rsid w:val="074C5AB1"/>
    <w:rsid w:val="07505F19"/>
    <w:rsid w:val="07564CF7"/>
    <w:rsid w:val="075F0AED"/>
    <w:rsid w:val="0760540B"/>
    <w:rsid w:val="07640E10"/>
    <w:rsid w:val="07647496"/>
    <w:rsid w:val="0770000F"/>
    <w:rsid w:val="07783D8C"/>
    <w:rsid w:val="077B5A21"/>
    <w:rsid w:val="077F7242"/>
    <w:rsid w:val="0787327A"/>
    <w:rsid w:val="07877361"/>
    <w:rsid w:val="078B5193"/>
    <w:rsid w:val="07953DA0"/>
    <w:rsid w:val="079C59BE"/>
    <w:rsid w:val="07A52CA5"/>
    <w:rsid w:val="07A63E99"/>
    <w:rsid w:val="07A94101"/>
    <w:rsid w:val="07BE6CDF"/>
    <w:rsid w:val="07C16EF4"/>
    <w:rsid w:val="07D46856"/>
    <w:rsid w:val="07EF703C"/>
    <w:rsid w:val="07F17B00"/>
    <w:rsid w:val="07F603AE"/>
    <w:rsid w:val="07F70EA4"/>
    <w:rsid w:val="07FC5C99"/>
    <w:rsid w:val="08095496"/>
    <w:rsid w:val="0812105A"/>
    <w:rsid w:val="08132D1A"/>
    <w:rsid w:val="08201901"/>
    <w:rsid w:val="0832034C"/>
    <w:rsid w:val="083A6DC8"/>
    <w:rsid w:val="083D656E"/>
    <w:rsid w:val="08444213"/>
    <w:rsid w:val="084C4DF6"/>
    <w:rsid w:val="084C6627"/>
    <w:rsid w:val="08520CE6"/>
    <w:rsid w:val="0856360B"/>
    <w:rsid w:val="0875098E"/>
    <w:rsid w:val="08753BC6"/>
    <w:rsid w:val="088406FB"/>
    <w:rsid w:val="089C133D"/>
    <w:rsid w:val="08B7668C"/>
    <w:rsid w:val="08B82B13"/>
    <w:rsid w:val="08C27911"/>
    <w:rsid w:val="08C80A4A"/>
    <w:rsid w:val="08CE0DD8"/>
    <w:rsid w:val="08D366F1"/>
    <w:rsid w:val="08D72D0A"/>
    <w:rsid w:val="08D949BB"/>
    <w:rsid w:val="08E4017B"/>
    <w:rsid w:val="08E9756C"/>
    <w:rsid w:val="08F46A42"/>
    <w:rsid w:val="08FF3E91"/>
    <w:rsid w:val="09056534"/>
    <w:rsid w:val="090A7B29"/>
    <w:rsid w:val="091340F6"/>
    <w:rsid w:val="091F4263"/>
    <w:rsid w:val="09244D49"/>
    <w:rsid w:val="09311C1E"/>
    <w:rsid w:val="09333AE4"/>
    <w:rsid w:val="0943166C"/>
    <w:rsid w:val="094B5A03"/>
    <w:rsid w:val="09554C57"/>
    <w:rsid w:val="09604586"/>
    <w:rsid w:val="09630CCD"/>
    <w:rsid w:val="09736C41"/>
    <w:rsid w:val="097B30BB"/>
    <w:rsid w:val="097B4945"/>
    <w:rsid w:val="098106DC"/>
    <w:rsid w:val="09976B79"/>
    <w:rsid w:val="09AE33FC"/>
    <w:rsid w:val="09B40E82"/>
    <w:rsid w:val="09C850CA"/>
    <w:rsid w:val="09C95032"/>
    <w:rsid w:val="09D15F1B"/>
    <w:rsid w:val="09D51BEA"/>
    <w:rsid w:val="09EB78B2"/>
    <w:rsid w:val="0A09506A"/>
    <w:rsid w:val="0A0B044C"/>
    <w:rsid w:val="0A0C2A9A"/>
    <w:rsid w:val="0A260774"/>
    <w:rsid w:val="0A262769"/>
    <w:rsid w:val="0A285C5F"/>
    <w:rsid w:val="0A367DC3"/>
    <w:rsid w:val="0A3B6825"/>
    <w:rsid w:val="0A545311"/>
    <w:rsid w:val="0A65181C"/>
    <w:rsid w:val="0A71088C"/>
    <w:rsid w:val="0A7342E6"/>
    <w:rsid w:val="0A8850E9"/>
    <w:rsid w:val="0A946C4E"/>
    <w:rsid w:val="0AA501F3"/>
    <w:rsid w:val="0AB16323"/>
    <w:rsid w:val="0AC01641"/>
    <w:rsid w:val="0ACB77A6"/>
    <w:rsid w:val="0AD70079"/>
    <w:rsid w:val="0ADF28C9"/>
    <w:rsid w:val="0AE2522A"/>
    <w:rsid w:val="0AEE3DB7"/>
    <w:rsid w:val="0AF40B65"/>
    <w:rsid w:val="0AF81766"/>
    <w:rsid w:val="0B0F3F32"/>
    <w:rsid w:val="0B13282B"/>
    <w:rsid w:val="0B13368B"/>
    <w:rsid w:val="0B256ADA"/>
    <w:rsid w:val="0B29208D"/>
    <w:rsid w:val="0B33535A"/>
    <w:rsid w:val="0B3B6173"/>
    <w:rsid w:val="0B4B22B4"/>
    <w:rsid w:val="0B4D4E97"/>
    <w:rsid w:val="0B5C2C17"/>
    <w:rsid w:val="0B6C0CE6"/>
    <w:rsid w:val="0B736661"/>
    <w:rsid w:val="0B8C3BA7"/>
    <w:rsid w:val="0B8E6DFE"/>
    <w:rsid w:val="0B907110"/>
    <w:rsid w:val="0B9B65EE"/>
    <w:rsid w:val="0BA17174"/>
    <w:rsid w:val="0BA21915"/>
    <w:rsid w:val="0BA73B7C"/>
    <w:rsid w:val="0BA778EE"/>
    <w:rsid w:val="0BAF7BE3"/>
    <w:rsid w:val="0BBA2CCF"/>
    <w:rsid w:val="0BBE10A3"/>
    <w:rsid w:val="0BC548D0"/>
    <w:rsid w:val="0BD00669"/>
    <w:rsid w:val="0BD519C2"/>
    <w:rsid w:val="0BDB29B2"/>
    <w:rsid w:val="0BDD2808"/>
    <w:rsid w:val="0BE16377"/>
    <w:rsid w:val="0BEA018B"/>
    <w:rsid w:val="0BF064AE"/>
    <w:rsid w:val="0BF7310E"/>
    <w:rsid w:val="0BF86EC8"/>
    <w:rsid w:val="0C0C2FB5"/>
    <w:rsid w:val="0C0F4CF2"/>
    <w:rsid w:val="0C1431D3"/>
    <w:rsid w:val="0C17386D"/>
    <w:rsid w:val="0C265D68"/>
    <w:rsid w:val="0C28052D"/>
    <w:rsid w:val="0C2F361E"/>
    <w:rsid w:val="0C300D6C"/>
    <w:rsid w:val="0C3A5F2A"/>
    <w:rsid w:val="0C3E7016"/>
    <w:rsid w:val="0C477430"/>
    <w:rsid w:val="0C485044"/>
    <w:rsid w:val="0C610BF1"/>
    <w:rsid w:val="0C6A6A32"/>
    <w:rsid w:val="0C6E318B"/>
    <w:rsid w:val="0C935615"/>
    <w:rsid w:val="0C947088"/>
    <w:rsid w:val="0C9C02BA"/>
    <w:rsid w:val="0CB4699F"/>
    <w:rsid w:val="0CBA4EC4"/>
    <w:rsid w:val="0CC27598"/>
    <w:rsid w:val="0CC52BCD"/>
    <w:rsid w:val="0CCB31CD"/>
    <w:rsid w:val="0CEB44CA"/>
    <w:rsid w:val="0CF62A16"/>
    <w:rsid w:val="0D0C24D0"/>
    <w:rsid w:val="0D196E14"/>
    <w:rsid w:val="0D2D2AA8"/>
    <w:rsid w:val="0D3019A7"/>
    <w:rsid w:val="0D335954"/>
    <w:rsid w:val="0D456EC1"/>
    <w:rsid w:val="0D466AFF"/>
    <w:rsid w:val="0D4E62A5"/>
    <w:rsid w:val="0D4F0A3F"/>
    <w:rsid w:val="0D5215D5"/>
    <w:rsid w:val="0D52378A"/>
    <w:rsid w:val="0D5C7514"/>
    <w:rsid w:val="0D5D4BDB"/>
    <w:rsid w:val="0D6C3E07"/>
    <w:rsid w:val="0D8417D5"/>
    <w:rsid w:val="0D971442"/>
    <w:rsid w:val="0D983924"/>
    <w:rsid w:val="0D9B447F"/>
    <w:rsid w:val="0D9E7F30"/>
    <w:rsid w:val="0DA00825"/>
    <w:rsid w:val="0DA17268"/>
    <w:rsid w:val="0DA214A0"/>
    <w:rsid w:val="0DA277B8"/>
    <w:rsid w:val="0DAC6849"/>
    <w:rsid w:val="0DB2089C"/>
    <w:rsid w:val="0DBE6DC0"/>
    <w:rsid w:val="0DC36782"/>
    <w:rsid w:val="0DC658D7"/>
    <w:rsid w:val="0DE26B43"/>
    <w:rsid w:val="0DE5704A"/>
    <w:rsid w:val="0DE622B1"/>
    <w:rsid w:val="0DF220B6"/>
    <w:rsid w:val="0DF81BE2"/>
    <w:rsid w:val="0DFB2688"/>
    <w:rsid w:val="0E0031F1"/>
    <w:rsid w:val="0E041D14"/>
    <w:rsid w:val="0E08357C"/>
    <w:rsid w:val="0E0D3731"/>
    <w:rsid w:val="0E11647B"/>
    <w:rsid w:val="0E3007CA"/>
    <w:rsid w:val="0E373F5B"/>
    <w:rsid w:val="0E375535"/>
    <w:rsid w:val="0E3D5721"/>
    <w:rsid w:val="0E3E13DF"/>
    <w:rsid w:val="0E3F380E"/>
    <w:rsid w:val="0E405646"/>
    <w:rsid w:val="0E4A6E2B"/>
    <w:rsid w:val="0E5A3EF2"/>
    <w:rsid w:val="0E5B53D9"/>
    <w:rsid w:val="0E5F68DB"/>
    <w:rsid w:val="0E665AFB"/>
    <w:rsid w:val="0E7C2B2E"/>
    <w:rsid w:val="0E7E2D6B"/>
    <w:rsid w:val="0E8567AE"/>
    <w:rsid w:val="0E97024E"/>
    <w:rsid w:val="0E9D1A3A"/>
    <w:rsid w:val="0EA36A4A"/>
    <w:rsid w:val="0EBC18BF"/>
    <w:rsid w:val="0EC556D9"/>
    <w:rsid w:val="0ECD45ED"/>
    <w:rsid w:val="0ECE6CFB"/>
    <w:rsid w:val="0ED64D79"/>
    <w:rsid w:val="0EDB66F2"/>
    <w:rsid w:val="0EDD2D09"/>
    <w:rsid w:val="0EE80426"/>
    <w:rsid w:val="0EEB3C27"/>
    <w:rsid w:val="0EF92B2E"/>
    <w:rsid w:val="0EF93EF8"/>
    <w:rsid w:val="0EFF49AF"/>
    <w:rsid w:val="0F015CE2"/>
    <w:rsid w:val="0F054519"/>
    <w:rsid w:val="0F10706B"/>
    <w:rsid w:val="0F1302AF"/>
    <w:rsid w:val="0F1604E1"/>
    <w:rsid w:val="0F2768FE"/>
    <w:rsid w:val="0F2960EF"/>
    <w:rsid w:val="0F360B49"/>
    <w:rsid w:val="0F3E7B59"/>
    <w:rsid w:val="0F3E7F28"/>
    <w:rsid w:val="0F41619D"/>
    <w:rsid w:val="0F4A1E4A"/>
    <w:rsid w:val="0F4A44F8"/>
    <w:rsid w:val="0F4F16E8"/>
    <w:rsid w:val="0F5766D2"/>
    <w:rsid w:val="0F630644"/>
    <w:rsid w:val="0F6375EB"/>
    <w:rsid w:val="0F7A2A46"/>
    <w:rsid w:val="0F8362CD"/>
    <w:rsid w:val="0F997A10"/>
    <w:rsid w:val="0F9D216B"/>
    <w:rsid w:val="0FA45A6F"/>
    <w:rsid w:val="0FA82F9E"/>
    <w:rsid w:val="0FA859B9"/>
    <w:rsid w:val="0FAB2282"/>
    <w:rsid w:val="0FAC5A85"/>
    <w:rsid w:val="0FAE10EE"/>
    <w:rsid w:val="0FAE6BE6"/>
    <w:rsid w:val="0FBD6882"/>
    <w:rsid w:val="0FBE3A22"/>
    <w:rsid w:val="0FC421C3"/>
    <w:rsid w:val="0FC7270C"/>
    <w:rsid w:val="0FD01221"/>
    <w:rsid w:val="0FD507D9"/>
    <w:rsid w:val="0FD93B06"/>
    <w:rsid w:val="0FDD1BAC"/>
    <w:rsid w:val="0FE945D1"/>
    <w:rsid w:val="0FEF7DE5"/>
    <w:rsid w:val="0FF51628"/>
    <w:rsid w:val="0FFE0BDB"/>
    <w:rsid w:val="10000853"/>
    <w:rsid w:val="101664EA"/>
    <w:rsid w:val="10264BD7"/>
    <w:rsid w:val="102B51A0"/>
    <w:rsid w:val="102B523A"/>
    <w:rsid w:val="102D49C6"/>
    <w:rsid w:val="102E614C"/>
    <w:rsid w:val="10341430"/>
    <w:rsid w:val="103C7E8B"/>
    <w:rsid w:val="10433399"/>
    <w:rsid w:val="10465379"/>
    <w:rsid w:val="104D2A3B"/>
    <w:rsid w:val="1051626F"/>
    <w:rsid w:val="10523426"/>
    <w:rsid w:val="10733113"/>
    <w:rsid w:val="107335A3"/>
    <w:rsid w:val="10743980"/>
    <w:rsid w:val="10746DAB"/>
    <w:rsid w:val="1078758D"/>
    <w:rsid w:val="10821380"/>
    <w:rsid w:val="108819F3"/>
    <w:rsid w:val="10984170"/>
    <w:rsid w:val="10A90D03"/>
    <w:rsid w:val="10BD320E"/>
    <w:rsid w:val="10BD35D2"/>
    <w:rsid w:val="10C17B92"/>
    <w:rsid w:val="10C24A82"/>
    <w:rsid w:val="10C545E0"/>
    <w:rsid w:val="10CB7E93"/>
    <w:rsid w:val="10CF4FBE"/>
    <w:rsid w:val="10D018DC"/>
    <w:rsid w:val="10D80E16"/>
    <w:rsid w:val="10E953B8"/>
    <w:rsid w:val="10FB5A35"/>
    <w:rsid w:val="110455FA"/>
    <w:rsid w:val="110B3304"/>
    <w:rsid w:val="110C1CA8"/>
    <w:rsid w:val="110F706E"/>
    <w:rsid w:val="11127EE9"/>
    <w:rsid w:val="11137DEF"/>
    <w:rsid w:val="112A305C"/>
    <w:rsid w:val="112C4A17"/>
    <w:rsid w:val="112F4A37"/>
    <w:rsid w:val="11342BE7"/>
    <w:rsid w:val="113B302E"/>
    <w:rsid w:val="113C5DE7"/>
    <w:rsid w:val="114829AE"/>
    <w:rsid w:val="115079ED"/>
    <w:rsid w:val="1151063B"/>
    <w:rsid w:val="11623BDD"/>
    <w:rsid w:val="11633F8F"/>
    <w:rsid w:val="1178793C"/>
    <w:rsid w:val="1179661A"/>
    <w:rsid w:val="11913CDB"/>
    <w:rsid w:val="11A37843"/>
    <w:rsid w:val="11A504CB"/>
    <w:rsid w:val="11A72EE3"/>
    <w:rsid w:val="11AC64AC"/>
    <w:rsid w:val="11B24E63"/>
    <w:rsid w:val="11B502BF"/>
    <w:rsid w:val="11BB181D"/>
    <w:rsid w:val="11BB2D2F"/>
    <w:rsid w:val="11BE6516"/>
    <w:rsid w:val="11C06AE5"/>
    <w:rsid w:val="11D53532"/>
    <w:rsid w:val="11D7057E"/>
    <w:rsid w:val="11DC4969"/>
    <w:rsid w:val="11E90EA8"/>
    <w:rsid w:val="11EA6996"/>
    <w:rsid w:val="11EE3971"/>
    <w:rsid w:val="11F24B2E"/>
    <w:rsid w:val="12173A76"/>
    <w:rsid w:val="121D13B9"/>
    <w:rsid w:val="1222092B"/>
    <w:rsid w:val="12230701"/>
    <w:rsid w:val="122878D6"/>
    <w:rsid w:val="122E1F2A"/>
    <w:rsid w:val="123848EE"/>
    <w:rsid w:val="123A60BA"/>
    <w:rsid w:val="12481D7A"/>
    <w:rsid w:val="124E4118"/>
    <w:rsid w:val="125B35D8"/>
    <w:rsid w:val="125E2212"/>
    <w:rsid w:val="126027B7"/>
    <w:rsid w:val="126449EB"/>
    <w:rsid w:val="12673B0E"/>
    <w:rsid w:val="127E3BF5"/>
    <w:rsid w:val="128305FC"/>
    <w:rsid w:val="128E415E"/>
    <w:rsid w:val="129304C4"/>
    <w:rsid w:val="12953C4C"/>
    <w:rsid w:val="12B16E37"/>
    <w:rsid w:val="12B27638"/>
    <w:rsid w:val="12B31395"/>
    <w:rsid w:val="12D1065F"/>
    <w:rsid w:val="12E27FA8"/>
    <w:rsid w:val="12EC43BC"/>
    <w:rsid w:val="12ED595E"/>
    <w:rsid w:val="12EF421B"/>
    <w:rsid w:val="12F1655B"/>
    <w:rsid w:val="12F25A99"/>
    <w:rsid w:val="12F45E88"/>
    <w:rsid w:val="12F54C03"/>
    <w:rsid w:val="130070AB"/>
    <w:rsid w:val="13120347"/>
    <w:rsid w:val="131669C4"/>
    <w:rsid w:val="131B1334"/>
    <w:rsid w:val="13291297"/>
    <w:rsid w:val="132A1016"/>
    <w:rsid w:val="132D4AA1"/>
    <w:rsid w:val="133A4995"/>
    <w:rsid w:val="133A4DA9"/>
    <w:rsid w:val="134E38AE"/>
    <w:rsid w:val="1354673D"/>
    <w:rsid w:val="13585AAA"/>
    <w:rsid w:val="13595386"/>
    <w:rsid w:val="135B4C39"/>
    <w:rsid w:val="136525DB"/>
    <w:rsid w:val="136616BE"/>
    <w:rsid w:val="13831635"/>
    <w:rsid w:val="139D425A"/>
    <w:rsid w:val="13A361D7"/>
    <w:rsid w:val="13A4173B"/>
    <w:rsid w:val="13B1217B"/>
    <w:rsid w:val="13C162AA"/>
    <w:rsid w:val="13C223BD"/>
    <w:rsid w:val="13D33E51"/>
    <w:rsid w:val="13D805B7"/>
    <w:rsid w:val="13DA4BD4"/>
    <w:rsid w:val="13DB6E6B"/>
    <w:rsid w:val="13F35C24"/>
    <w:rsid w:val="13F423D3"/>
    <w:rsid w:val="13F61022"/>
    <w:rsid w:val="14032F64"/>
    <w:rsid w:val="140A1C64"/>
    <w:rsid w:val="140F3E3B"/>
    <w:rsid w:val="141447B4"/>
    <w:rsid w:val="141550C7"/>
    <w:rsid w:val="141F3225"/>
    <w:rsid w:val="1440315D"/>
    <w:rsid w:val="145B669F"/>
    <w:rsid w:val="14671B0F"/>
    <w:rsid w:val="146C128F"/>
    <w:rsid w:val="146D77CA"/>
    <w:rsid w:val="147009E6"/>
    <w:rsid w:val="147063AF"/>
    <w:rsid w:val="14762D9F"/>
    <w:rsid w:val="14820C3C"/>
    <w:rsid w:val="148A467D"/>
    <w:rsid w:val="148C5AC0"/>
    <w:rsid w:val="14954AAD"/>
    <w:rsid w:val="1497442B"/>
    <w:rsid w:val="14A1619F"/>
    <w:rsid w:val="14A56CD6"/>
    <w:rsid w:val="14A84F29"/>
    <w:rsid w:val="14A90FE1"/>
    <w:rsid w:val="14AA24DF"/>
    <w:rsid w:val="14C12DE4"/>
    <w:rsid w:val="14D74BDD"/>
    <w:rsid w:val="14E74323"/>
    <w:rsid w:val="14F11BC8"/>
    <w:rsid w:val="14F4067A"/>
    <w:rsid w:val="15103D07"/>
    <w:rsid w:val="15106A30"/>
    <w:rsid w:val="15137112"/>
    <w:rsid w:val="15155D97"/>
    <w:rsid w:val="15173A4C"/>
    <w:rsid w:val="15220405"/>
    <w:rsid w:val="15377468"/>
    <w:rsid w:val="153A4D76"/>
    <w:rsid w:val="153D752B"/>
    <w:rsid w:val="153F4B25"/>
    <w:rsid w:val="155B6B18"/>
    <w:rsid w:val="155C5970"/>
    <w:rsid w:val="15674E61"/>
    <w:rsid w:val="15736A5F"/>
    <w:rsid w:val="15744B5A"/>
    <w:rsid w:val="15757E28"/>
    <w:rsid w:val="15876D72"/>
    <w:rsid w:val="158E16D8"/>
    <w:rsid w:val="15912E03"/>
    <w:rsid w:val="159234E6"/>
    <w:rsid w:val="159E2AF1"/>
    <w:rsid w:val="15A46EAC"/>
    <w:rsid w:val="15A93930"/>
    <w:rsid w:val="15B667B5"/>
    <w:rsid w:val="15B72F63"/>
    <w:rsid w:val="15BD2E1A"/>
    <w:rsid w:val="15C26812"/>
    <w:rsid w:val="15C369BE"/>
    <w:rsid w:val="15C6392D"/>
    <w:rsid w:val="15CA6AC3"/>
    <w:rsid w:val="15CC104C"/>
    <w:rsid w:val="15D04DBE"/>
    <w:rsid w:val="15D9627E"/>
    <w:rsid w:val="15E86950"/>
    <w:rsid w:val="15EF0796"/>
    <w:rsid w:val="15F251A1"/>
    <w:rsid w:val="15F56ED3"/>
    <w:rsid w:val="16052EE5"/>
    <w:rsid w:val="161D74D8"/>
    <w:rsid w:val="16200474"/>
    <w:rsid w:val="16285F33"/>
    <w:rsid w:val="162E321A"/>
    <w:rsid w:val="163548EE"/>
    <w:rsid w:val="163A4A68"/>
    <w:rsid w:val="164A2853"/>
    <w:rsid w:val="165A0970"/>
    <w:rsid w:val="165F3328"/>
    <w:rsid w:val="166227DC"/>
    <w:rsid w:val="169962BD"/>
    <w:rsid w:val="16B16CE9"/>
    <w:rsid w:val="16B20283"/>
    <w:rsid w:val="16B975FF"/>
    <w:rsid w:val="16BB4F7C"/>
    <w:rsid w:val="16BF0B7D"/>
    <w:rsid w:val="16C02F12"/>
    <w:rsid w:val="16CF01BE"/>
    <w:rsid w:val="16D2057D"/>
    <w:rsid w:val="16D24A8E"/>
    <w:rsid w:val="16D77E03"/>
    <w:rsid w:val="16DE7905"/>
    <w:rsid w:val="16F033B3"/>
    <w:rsid w:val="16F3553D"/>
    <w:rsid w:val="16F46974"/>
    <w:rsid w:val="16FF69BB"/>
    <w:rsid w:val="1702458B"/>
    <w:rsid w:val="17083BAA"/>
    <w:rsid w:val="170B74A4"/>
    <w:rsid w:val="172B1C9E"/>
    <w:rsid w:val="173A662F"/>
    <w:rsid w:val="17432777"/>
    <w:rsid w:val="17472E9A"/>
    <w:rsid w:val="175B63B1"/>
    <w:rsid w:val="175D3303"/>
    <w:rsid w:val="1763261A"/>
    <w:rsid w:val="17655013"/>
    <w:rsid w:val="17666930"/>
    <w:rsid w:val="176C41A9"/>
    <w:rsid w:val="17704634"/>
    <w:rsid w:val="177376C3"/>
    <w:rsid w:val="17806F82"/>
    <w:rsid w:val="17853D85"/>
    <w:rsid w:val="17885AE5"/>
    <w:rsid w:val="17947357"/>
    <w:rsid w:val="179739D8"/>
    <w:rsid w:val="17981861"/>
    <w:rsid w:val="17984880"/>
    <w:rsid w:val="1799252E"/>
    <w:rsid w:val="17AA2AD4"/>
    <w:rsid w:val="17B304C9"/>
    <w:rsid w:val="17B57EB8"/>
    <w:rsid w:val="17B9420A"/>
    <w:rsid w:val="17C122A6"/>
    <w:rsid w:val="17C95C30"/>
    <w:rsid w:val="17CA6CA8"/>
    <w:rsid w:val="17EF3AA9"/>
    <w:rsid w:val="17F92BF3"/>
    <w:rsid w:val="180A1F7C"/>
    <w:rsid w:val="180A6F53"/>
    <w:rsid w:val="180E3DDD"/>
    <w:rsid w:val="180E411A"/>
    <w:rsid w:val="180F08ED"/>
    <w:rsid w:val="1819156D"/>
    <w:rsid w:val="18211C75"/>
    <w:rsid w:val="182D2BC6"/>
    <w:rsid w:val="183D5FB6"/>
    <w:rsid w:val="18493F9F"/>
    <w:rsid w:val="18567CB8"/>
    <w:rsid w:val="185A67C4"/>
    <w:rsid w:val="185C545B"/>
    <w:rsid w:val="1867527A"/>
    <w:rsid w:val="186C45B8"/>
    <w:rsid w:val="18736EE9"/>
    <w:rsid w:val="188135ED"/>
    <w:rsid w:val="188419AC"/>
    <w:rsid w:val="18973DB8"/>
    <w:rsid w:val="189D1522"/>
    <w:rsid w:val="18A64E48"/>
    <w:rsid w:val="18B677A9"/>
    <w:rsid w:val="18C104EA"/>
    <w:rsid w:val="18CD42F3"/>
    <w:rsid w:val="18D01383"/>
    <w:rsid w:val="18DE48EB"/>
    <w:rsid w:val="18E40D42"/>
    <w:rsid w:val="18E43A63"/>
    <w:rsid w:val="18E60410"/>
    <w:rsid w:val="18E64F11"/>
    <w:rsid w:val="18EE5E8A"/>
    <w:rsid w:val="18F15ECC"/>
    <w:rsid w:val="18F36FEE"/>
    <w:rsid w:val="18F62286"/>
    <w:rsid w:val="18FD76F3"/>
    <w:rsid w:val="18FF407D"/>
    <w:rsid w:val="19035E91"/>
    <w:rsid w:val="19087655"/>
    <w:rsid w:val="1913183B"/>
    <w:rsid w:val="19143232"/>
    <w:rsid w:val="19145E60"/>
    <w:rsid w:val="1915414B"/>
    <w:rsid w:val="19185B2E"/>
    <w:rsid w:val="191E4F6D"/>
    <w:rsid w:val="19212730"/>
    <w:rsid w:val="19315CF8"/>
    <w:rsid w:val="19325DC0"/>
    <w:rsid w:val="19332DE0"/>
    <w:rsid w:val="1938733D"/>
    <w:rsid w:val="193A6645"/>
    <w:rsid w:val="19410210"/>
    <w:rsid w:val="194874C3"/>
    <w:rsid w:val="194E5EC4"/>
    <w:rsid w:val="195516A3"/>
    <w:rsid w:val="195562A8"/>
    <w:rsid w:val="195A46A9"/>
    <w:rsid w:val="196329B6"/>
    <w:rsid w:val="19681C98"/>
    <w:rsid w:val="196E0559"/>
    <w:rsid w:val="196E131E"/>
    <w:rsid w:val="19740E65"/>
    <w:rsid w:val="19803B6C"/>
    <w:rsid w:val="19803C28"/>
    <w:rsid w:val="19915242"/>
    <w:rsid w:val="199265BE"/>
    <w:rsid w:val="19982283"/>
    <w:rsid w:val="199A0C43"/>
    <w:rsid w:val="19A93F7B"/>
    <w:rsid w:val="19AA443B"/>
    <w:rsid w:val="19B25CEA"/>
    <w:rsid w:val="19B4190F"/>
    <w:rsid w:val="19B9394A"/>
    <w:rsid w:val="19B94BFB"/>
    <w:rsid w:val="19CC03DC"/>
    <w:rsid w:val="19CF074A"/>
    <w:rsid w:val="19D02E0C"/>
    <w:rsid w:val="19E369A4"/>
    <w:rsid w:val="19E46298"/>
    <w:rsid w:val="19F12627"/>
    <w:rsid w:val="19F71353"/>
    <w:rsid w:val="19FA7A9E"/>
    <w:rsid w:val="19FD2CBF"/>
    <w:rsid w:val="1A106A46"/>
    <w:rsid w:val="1A1D6A31"/>
    <w:rsid w:val="1A3C41BC"/>
    <w:rsid w:val="1A505BC8"/>
    <w:rsid w:val="1A5344D5"/>
    <w:rsid w:val="1A685700"/>
    <w:rsid w:val="1A762ED2"/>
    <w:rsid w:val="1A7E37BD"/>
    <w:rsid w:val="1A821A86"/>
    <w:rsid w:val="1A834A81"/>
    <w:rsid w:val="1A86101C"/>
    <w:rsid w:val="1A880C3C"/>
    <w:rsid w:val="1A8C0FF4"/>
    <w:rsid w:val="1A8E42DA"/>
    <w:rsid w:val="1A9478DB"/>
    <w:rsid w:val="1A9757EA"/>
    <w:rsid w:val="1A987834"/>
    <w:rsid w:val="1AAA7127"/>
    <w:rsid w:val="1AAB3606"/>
    <w:rsid w:val="1AAD08E2"/>
    <w:rsid w:val="1ACC5B8F"/>
    <w:rsid w:val="1AE12465"/>
    <w:rsid w:val="1AE93C1B"/>
    <w:rsid w:val="1AEA761E"/>
    <w:rsid w:val="1AF1573B"/>
    <w:rsid w:val="1AFD5135"/>
    <w:rsid w:val="1AFD6988"/>
    <w:rsid w:val="1B1A57C6"/>
    <w:rsid w:val="1B1F79D1"/>
    <w:rsid w:val="1B2A6442"/>
    <w:rsid w:val="1B3C1EA5"/>
    <w:rsid w:val="1B4A6D50"/>
    <w:rsid w:val="1B5450E8"/>
    <w:rsid w:val="1B5D423E"/>
    <w:rsid w:val="1B5E016B"/>
    <w:rsid w:val="1B627283"/>
    <w:rsid w:val="1B83575E"/>
    <w:rsid w:val="1B8B709E"/>
    <w:rsid w:val="1B921617"/>
    <w:rsid w:val="1BA66A14"/>
    <w:rsid w:val="1BAC341F"/>
    <w:rsid w:val="1BB06CB8"/>
    <w:rsid w:val="1BBE48F9"/>
    <w:rsid w:val="1BBF0C12"/>
    <w:rsid w:val="1BC41579"/>
    <w:rsid w:val="1BCA3881"/>
    <w:rsid w:val="1BD67331"/>
    <w:rsid w:val="1BD76581"/>
    <w:rsid w:val="1BE03C8D"/>
    <w:rsid w:val="1BE50874"/>
    <w:rsid w:val="1BE93414"/>
    <w:rsid w:val="1BF44116"/>
    <w:rsid w:val="1BFF3793"/>
    <w:rsid w:val="1C083EDB"/>
    <w:rsid w:val="1C0860F8"/>
    <w:rsid w:val="1C0A4921"/>
    <w:rsid w:val="1C0C1C35"/>
    <w:rsid w:val="1C2D64B0"/>
    <w:rsid w:val="1C413701"/>
    <w:rsid w:val="1C5F3611"/>
    <w:rsid w:val="1C6214E4"/>
    <w:rsid w:val="1C6B52DF"/>
    <w:rsid w:val="1C6C76C4"/>
    <w:rsid w:val="1C6E1C5B"/>
    <w:rsid w:val="1C7D3924"/>
    <w:rsid w:val="1C8117E8"/>
    <w:rsid w:val="1CA14FF3"/>
    <w:rsid w:val="1CA32F31"/>
    <w:rsid w:val="1CA769E7"/>
    <w:rsid w:val="1CB369C3"/>
    <w:rsid w:val="1CB72E27"/>
    <w:rsid w:val="1CB8475E"/>
    <w:rsid w:val="1CB95898"/>
    <w:rsid w:val="1CC51E09"/>
    <w:rsid w:val="1CE04E01"/>
    <w:rsid w:val="1CE95470"/>
    <w:rsid w:val="1CEE58C4"/>
    <w:rsid w:val="1D013C1C"/>
    <w:rsid w:val="1D0415E3"/>
    <w:rsid w:val="1D0557EE"/>
    <w:rsid w:val="1D1433DB"/>
    <w:rsid w:val="1D1A0831"/>
    <w:rsid w:val="1D1A4AA7"/>
    <w:rsid w:val="1D212416"/>
    <w:rsid w:val="1D2E3678"/>
    <w:rsid w:val="1D3B6342"/>
    <w:rsid w:val="1D3B7F06"/>
    <w:rsid w:val="1D3F46CD"/>
    <w:rsid w:val="1D4F7C72"/>
    <w:rsid w:val="1D500433"/>
    <w:rsid w:val="1D644DE5"/>
    <w:rsid w:val="1D7F7777"/>
    <w:rsid w:val="1D852D35"/>
    <w:rsid w:val="1D894566"/>
    <w:rsid w:val="1D922A08"/>
    <w:rsid w:val="1D9537D6"/>
    <w:rsid w:val="1D996061"/>
    <w:rsid w:val="1D9D0104"/>
    <w:rsid w:val="1DA04CE9"/>
    <w:rsid w:val="1DA67D26"/>
    <w:rsid w:val="1DB6450C"/>
    <w:rsid w:val="1DBD1BF0"/>
    <w:rsid w:val="1DCC1EB2"/>
    <w:rsid w:val="1DCE4E76"/>
    <w:rsid w:val="1DD07FCC"/>
    <w:rsid w:val="1DD248FE"/>
    <w:rsid w:val="1DDC5072"/>
    <w:rsid w:val="1DEE2091"/>
    <w:rsid w:val="1DEF166F"/>
    <w:rsid w:val="1E006C8C"/>
    <w:rsid w:val="1E012F6A"/>
    <w:rsid w:val="1E0E186E"/>
    <w:rsid w:val="1E206F6A"/>
    <w:rsid w:val="1E250DC8"/>
    <w:rsid w:val="1E2555FF"/>
    <w:rsid w:val="1E2A7AF0"/>
    <w:rsid w:val="1E2B2E3A"/>
    <w:rsid w:val="1E4C16DF"/>
    <w:rsid w:val="1E4E72BA"/>
    <w:rsid w:val="1E653367"/>
    <w:rsid w:val="1E745D58"/>
    <w:rsid w:val="1E75139A"/>
    <w:rsid w:val="1E7A2DCD"/>
    <w:rsid w:val="1E7E4C4E"/>
    <w:rsid w:val="1E7F3725"/>
    <w:rsid w:val="1E806FB8"/>
    <w:rsid w:val="1E8D6D96"/>
    <w:rsid w:val="1E924853"/>
    <w:rsid w:val="1E9972EF"/>
    <w:rsid w:val="1E9C2837"/>
    <w:rsid w:val="1EAA1944"/>
    <w:rsid w:val="1EAD1C9D"/>
    <w:rsid w:val="1EBB0762"/>
    <w:rsid w:val="1EBB41D4"/>
    <w:rsid w:val="1ED06ED1"/>
    <w:rsid w:val="1EDC5E47"/>
    <w:rsid w:val="1EE44BF3"/>
    <w:rsid w:val="1F043821"/>
    <w:rsid w:val="1F0E6AD9"/>
    <w:rsid w:val="1F150F7E"/>
    <w:rsid w:val="1F267644"/>
    <w:rsid w:val="1F2F4E0E"/>
    <w:rsid w:val="1F3A168F"/>
    <w:rsid w:val="1F3A2200"/>
    <w:rsid w:val="1F406F7E"/>
    <w:rsid w:val="1F587F9F"/>
    <w:rsid w:val="1F6055C6"/>
    <w:rsid w:val="1F64714A"/>
    <w:rsid w:val="1F6543F4"/>
    <w:rsid w:val="1F6D4DAC"/>
    <w:rsid w:val="1F726211"/>
    <w:rsid w:val="1F75493E"/>
    <w:rsid w:val="1F7634ED"/>
    <w:rsid w:val="1F771F21"/>
    <w:rsid w:val="1F7A3F41"/>
    <w:rsid w:val="1F9034EA"/>
    <w:rsid w:val="1F997AA0"/>
    <w:rsid w:val="1F9B11B0"/>
    <w:rsid w:val="1F9D431A"/>
    <w:rsid w:val="1F9D7865"/>
    <w:rsid w:val="1F9F0E94"/>
    <w:rsid w:val="1FA651C4"/>
    <w:rsid w:val="1FB20550"/>
    <w:rsid w:val="1FBA7185"/>
    <w:rsid w:val="1FBB7020"/>
    <w:rsid w:val="1FBF7C6D"/>
    <w:rsid w:val="1FD125AD"/>
    <w:rsid w:val="1FD27B2E"/>
    <w:rsid w:val="1FE242BE"/>
    <w:rsid w:val="1FE67538"/>
    <w:rsid w:val="1FE85D9E"/>
    <w:rsid w:val="1FFF28FE"/>
    <w:rsid w:val="20192E25"/>
    <w:rsid w:val="201C58AA"/>
    <w:rsid w:val="201C6215"/>
    <w:rsid w:val="2021494F"/>
    <w:rsid w:val="202472F5"/>
    <w:rsid w:val="202A5DBE"/>
    <w:rsid w:val="202A5EBD"/>
    <w:rsid w:val="204B4D9C"/>
    <w:rsid w:val="2063129B"/>
    <w:rsid w:val="20646359"/>
    <w:rsid w:val="208A27E6"/>
    <w:rsid w:val="20943E15"/>
    <w:rsid w:val="20982131"/>
    <w:rsid w:val="209A6619"/>
    <w:rsid w:val="209D43A9"/>
    <w:rsid w:val="20AC0C21"/>
    <w:rsid w:val="20AD6C39"/>
    <w:rsid w:val="20AF00F8"/>
    <w:rsid w:val="20C2148A"/>
    <w:rsid w:val="20DA7A08"/>
    <w:rsid w:val="20E10738"/>
    <w:rsid w:val="20E330B1"/>
    <w:rsid w:val="20FE4EF4"/>
    <w:rsid w:val="21156BC9"/>
    <w:rsid w:val="21270221"/>
    <w:rsid w:val="212A787D"/>
    <w:rsid w:val="2131157E"/>
    <w:rsid w:val="2133718D"/>
    <w:rsid w:val="214448B1"/>
    <w:rsid w:val="216034F9"/>
    <w:rsid w:val="216A3BE3"/>
    <w:rsid w:val="216F60AA"/>
    <w:rsid w:val="217453FC"/>
    <w:rsid w:val="217A2873"/>
    <w:rsid w:val="218834DF"/>
    <w:rsid w:val="218F449D"/>
    <w:rsid w:val="2193440E"/>
    <w:rsid w:val="219539F9"/>
    <w:rsid w:val="21A47671"/>
    <w:rsid w:val="21A571FA"/>
    <w:rsid w:val="21AA265C"/>
    <w:rsid w:val="21B21AB8"/>
    <w:rsid w:val="21B479A5"/>
    <w:rsid w:val="21B630B7"/>
    <w:rsid w:val="21BD676F"/>
    <w:rsid w:val="21E30A02"/>
    <w:rsid w:val="21FD1E8D"/>
    <w:rsid w:val="21FF508C"/>
    <w:rsid w:val="220E75A2"/>
    <w:rsid w:val="22104190"/>
    <w:rsid w:val="221C16D0"/>
    <w:rsid w:val="22221270"/>
    <w:rsid w:val="222F58EE"/>
    <w:rsid w:val="2230230B"/>
    <w:rsid w:val="224A7E5B"/>
    <w:rsid w:val="224E5218"/>
    <w:rsid w:val="22500DAA"/>
    <w:rsid w:val="2256181D"/>
    <w:rsid w:val="225723C7"/>
    <w:rsid w:val="22582079"/>
    <w:rsid w:val="225A0C4E"/>
    <w:rsid w:val="225E4963"/>
    <w:rsid w:val="225F718B"/>
    <w:rsid w:val="22701ADA"/>
    <w:rsid w:val="2271695B"/>
    <w:rsid w:val="227270A5"/>
    <w:rsid w:val="227412EA"/>
    <w:rsid w:val="227720F5"/>
    <w:rsid w:val="227E4502"/>
    <w:rsid w:val="228058DE"/>
    <w:rsid w:val="228914C8"/>
    <w:rsid w:val="228F69E2"/>
    <w:rsid w:val="229C71EF"/>
    <w:rsid w:val="22A47AB9"/>
    <w:rsid w:val="22AE67A5"/>
    <w:rsid w:val="22B06B87"/>
    <w:rsid w:val="22C15C55"/>
    <w:rsid w:val="22D4165B"/>
    <w:rsid w:val="22DF66F7"/>
    <w:rsid w:val="22E02364"/>
    <w:rsid w:val="22E43F99"/>
    <w:rsid w:val="22E5619F"/>
    <w:rsid w:val="23096C96"/>
    <w:rsid w:val="23172BCB"/>
    <w:rsid w:val="23224ABB"/>
    <w:rsid w:val="233736A9"/>
    <w:rsid w:val="233751A9"/>
    <w:rsid w:val="234E41B5"/>
    <w:rsid w:val="23620CE9"/>
    <w:rsid w:val="236D49A2"/>
    <w:rsid w:val="236D6920"/>
    <w:rsid w:val="237A5AAE"/>
    <w:rsid w:val="237E7677"/>
    <w:rsid w:val="23801B72"/>
    <w:rsid w:val="2385075A"/>
    <w:rsid w:val="23885D3E"/>
    <w:rsid w:val="2391556F"/>
    <w:rsid w:val="23A6444B"/>
    <w:rsid w:val="23AA1E0B"/>
    <w:rsid w:val="23B15690"/>
    <w:rsid w:val="23C73247"/>
    <w:rsid w:val="23CC0C4A"/>
    <w:rsid w:val="23D84C65"/>
    <w:rsid w:val="23D941B3"/>
    <w:rsid w:val="23E36EA7"/>
    <w:rsid w:val="23ED70FA"/>
    <w:rsid w:val="24004E5E"/>
    <w:rsid w:val="24131CD7"/>
    <w:rsid w:val="24143660"/>
    <w:rsid w:val="24187A35"/>
    <w:rsid w:val="24222B90"/>
    <w:rsid w:val="24257D05"/>
    <w:rsid w:val="242B4D10"/>
    <w:rsid w:val="242B7360"/>
    <w:rsid w:val="24380DC2"/>
    <w:rsid w:val="243A655D"/>
    <w:rsid w:val="243B44FF"/>
    <w:rsid w:val="243D62C5"/>
    <w:rsid w:val="24410623"/>
    <w:rsid w:val="24492F79"/>
    <w:rsid w:val="244E6F5A"/>
    <w:rsid w:val="2456457C"/>
    <w:rsid w:val="24605FDB"/>
    <w:rsid w:val="246F3360"/>
    <w:rsid w:val="2484724F"/>
    <w:rsid w:val="24872262"/>
    <w:rsid w:val="249A4F5F"/>
    <w:rsid w:val="249C62B3"/>
    <w:rsid w:val="249E2AB3"/>
    <w:rsid w:val="24A34CB0"/>
    <w:rsid w:val="24AA3B0F"/>
    <w:rsid w:val="24B17700"/>
    <w:rsid w:val="24C079A5"/>
    <w:rsid w:val="24C75750"/>
    <w:rsid w:val="24CC26B5"/>
    <w:rsid w:val="24D6778E"/>
    <w:rsid w:val="24D80DCC"/>
    <w:rsid w:val="24E42703"/>
    <w:rsid w:val="24F560CD"/>
    <w:rsid w:val="24FF11DC"/>
    <w:rsid w:val="25010B1C"/>
    <w:rsid w:val="25184966"/>
    <w:rsid w:val="251F5A24"/>
    <w:rsid w:val="251F7B0E"/>
    <w:rsid w:val="25202ED3"/>
    <w:rsid w:val="252738B0"/>
    <w:rsid w:val="25336350"/>
    <w:rsid w:val="253A6A98"/>
    <w:rsid w:val="253A6AEE"/>
    <w:rsid w:val="253C45EA"/>
    <w:rsid w:val="253F4B41"/>
    <w:rsid w:val="254C1D55"/>
    <w:rsid w:val="25591CCE"/>
    <w:rsid w:val="255E0EE1"/>
    <w:rsid w:val="256073B3"/>
    <w:rsid w:val="256A46B2"/>
    <w:rsid w:val="257E1A44"/>
    <w:rsid w:val="25896C26"/>
    <w:rsid w:val="258E4B55"/>
    <w:rsid w:val="25924B1E"/>
    <w:rsid w:val="2593789C"/>
    <w:rsid w:val="259A25D0"/>
    <w:rsid w:val="25A131F0"/>
    <w:rsid w:val="25B7521E"/>
    <w:rsid w:val="25C320D9"/>
    <w:rsid w:val="25D52735"/>
    <w:rsid w:val="25D62F0B"/>
    <w:rsid w:val="25D71ACD"/>
    <w:rsid w:val="25E40BBC"/>
    <w:rsid w:val="25E62504"/>
    <w:rsid w:val="25EB4AFC"/>
    <w:rsid w:val="25EC3504"/>
    <w:rsid w:val="25EC618A"/>
    <w:rsid w:val="25EF5E40"/>
    <w:rsid w:val="25F033E5"/>
    <w:rsid w:val="26035CD7"/>
    <w:rsid w:val="261E63AF"/>
    <w:rsid w:val="26277E77"/>
    <w:rsid w:val="26372C52"/>
    <w:rsid w:val="263B6FC0"/>
    <w:rsid w:val="26433D4F"/>
    <w:rsid w:val="265178F9"/>
    <w:rsid w:val="265A05FE"/>
    <w:rsid w:val="26715157"/>
    <w:rsid w:val="26721E50"/>
    <w:rsid w:val="26845D8A"/>
    <w:rsid w:val="26937F4A"/>
    <w:rsid w:val="269E3654"/>
    <w:rsid w:val="26A23A80"/>
    <w:rsid w:val="26A72515"/>
    <w:rsid w:val="26A853CF"/>
    <w:rsid w:val="26B17969"/>
    <w:rsid w:val="26B27C73"/>
    <w:rsid w:val="26B3470C"/>
    <w:rsid w:val="26D8463E"/>
    <w:rsid w:val="26DA61F6"/>
    <w:rsid w:val="26DF669F"/>
    <w:rsid w:val="26EB4E48"/>
    <w:rsid w:val="26ED7A0C"/>
    <w:rsid w:val="26F41B91"/>
    <w:rsid w:val="26FE40DE"/>
    <w:rsid w:val="270F26D8"/>
    <w:rsid w:val="271A2EDD"/>
    <w:rsid w:val="27320EE4"/>
    <w:rsid w:val="273E7ED2"/>
    <w:rsid w:val="2740726E"/>
    <w:rsid w:val="274468D4"/>
    <w:rsid w:val="27512157"/>
    <w:rsid w:val="27535D19"/>
    <w:rsid w:val="2757254E"/>
    <w:rsid w:val="2760611B"/>
    <w:rsid w:val="27636E70"/>
    <w:rsid w:val="27672090"/>
    <w:rsid w:val="276C2988"/>
    <w:rsid w:val="27743FA9"/>
    <w:rsid w:val="277D079C"/>
    <w:rsid w:val="277F277B"/>
    <w:rsid w:val="278626EA"/>
    <w:rsid w:val="27876538"/>
    <w:rsid w:val="27905D90"/>
    <w:rsid w:val="27954262"/>
    <w:rsid w:val="279C15D2"/>
    <w:rsid w:val="27CA3B77"/>
    <w:rsid w:val="27E45DDF"/>
    <w:rsid w:val="27E600DA"/>
    <w:rsid w:val="27EF388D"/>
    <w:rsid w:val="27EF6A8E"/>
    <w:rsid w:val="27F34A7C"/>
    <w:rsid w:val="28254DFE"/>
    <w:rsid w:val="28307651"/>
    <w:rsid w:val="283236A3"/>
    <w:rsid w:val="28362C97"/>
    <w:rsid w:val="28412E25"/>
    <w:rsid w:val="2849415E"/>
    <w:rsid w:val="285D15BD"/>
    <w:rsid w:val="28617E67"/>
    <w:rsid w:val="286658BF"/>
    <w:rsid w:val="287F256C"/>
    <w:rsid w:val="28867CDF"/>
    <w:rsid w:val="28A17CF7"/>
    <w:rsid w:val="28A3040E"/>
    <w:rsid w:val="28A9200C"/>
    <w:rsid w:val="28AB2E27"/>
    <w:rsid w:val="28AD62C9"/>
    <w:rsid w:val="28C17CFE"/>
    <w:rsid w:val="28C33522"/>
    <w:rsid w:val="28C45279"/>
    <w:rsid w:val="28CB4F80"/>
    <w:rsid w:val="28CD0657"/>
    <w:rsid w:val="28DD3262"/>
    <w:rsid w:val="28E93F6E"/>
    <w:rsid w:val="28F50332"/>
    <w:rsid w:val="28FA5526"/>
    <w:rsid w:val="28FE55E6"/>
    <w:rsid w:val="291B38A1"/>
    <w:rsid w:val="291D70A6"/>
    <w:rsid w:val="291F4066"/>
    <w:rsid w:val="29216CD5"/>
    <w:rsid w:val="293A197B"/>
    <w:rsid w:val="294565C3"/>
    <w:rsid w:val="29557C44"/>
    <w:rsid w:val="29592722"/>
    <w:rsid w:val="295C74AD"/>
    <w:rsid w:val="29673B80"/>
    <w:rsid w:val="297A3F2F"/>
    <w:rsid w:val="297D7F94"/>
    <w:rsid w:val="299D30CE"/>
    <w:rsid w:val="299E2471"/>
    <w:rsid w:val="29A36D26"/>
    <w:rsid w:val="29AA1B69"/>
    <w:rsid w:val="29AF723A"/>
    <w:rsid w:val="29B045E8"/>
    <w:rsid w:val="29B11E7C"/>
    <w:rsid w:val="29BA4212"/>
    <w:rsid w:val="29C356F2"/>
    <w:rsid w:val="29D1160D"/>
    <w:rsid w:val="29E54478"/>
    <w:rsid w:val="29F21007"/>
    <w:rsid w:val="29F66851"/>
    <w:rsid w:val="2A0E0ADC"/>
    <w:rsid w:val="2A1800CA"/>
    <w:rsid w:val="2A1B53C4"/>
    <w:rsid w:val="2A252D61"/>
    <w:rsid w:val="2A2622A2"/>
    <w:rsid w:val="2A304BBB"/>
    <w:rsid w:val="2A510D84"/>
    <w:rsid w:val="2A5A70BD"/>
    <w:rsid w:val="2A625B60"/>
    <w:rsid w:val="2A6B7D5D"/>
    <w:rsid w:val="2A733E05"/>
    <w:rsid w:val="2A810BB8"/>
    <w:rsid w:val="2A8A7C80"/>
    <w:rsid w:val="2A925028"/>
    <w:rsid w:val="2A986375"/>
    <w:rsid w:val="2A9A19A6"/>
    <w:rsid w:val="2A9E44B3"/>
    <w:rsid w:val="2AAB4215"/>
    <w:rsid w:val="2AB330F7"/>
    <w:rsid w:val="2AB730E0"/>
    <w:rsid w:val="2AC77DC1"/>
    <w:rsid w:val="2ACC0187"/>
    <w:rsid w:val="2AD12A8A"/>
    <w:rsid w:val="2AD16C86"/>
    <w:rsid w:val="2ADC2DE6"/>
    <w:rsid w:val="2AE20E18"/>
    <w:rsid w:val="2AE67E1A"/>
    <w:rsid w:val="2AE91B7A"/>
    <w:rsid w:val="2AF6425D"/>
    <w:rsid w:val="2AF76E94"/>
    <w:rsid w:val="2AF808EA"/>
    <w:rsid w:val="2AF810BD"/>
    <w:rsid w:val="2AFC0113"/>
    <w:rsid w:val="2AFD29F7"/>
    <w:rsid w:val="2AFF5FA5"/>
    <w:rsid w:val="2B031628"/>
    <w:rsid w:val="2B0644F2"/>
    <w:rsid w:val="2B0773A9"/>
    <w:rsid w:val="2B0C2460"/>
    <w:rsid w:val="2B157B17"/>
    <w:rsid w:val="2B1C09C4"/>
    <w:rsid w:val="2B325139"/>
    <w:rsid w:val="2B4C330A"/>
    <w:rsid w:val="2B5669F4"/>
    <w:rsid w:val="2B616285"/>
    <w:rsid w:val="2B62483B"/>
    <w:rsid w:val="2B687DFC"/>
    <w:rsid w:val="2B692327"/>
    <w:rsid w:val="2B717687"/>
    <w:rsid w:val="2B755C91"/>
    <w:rsid w:val="2B797891"/>
    <w:rsid w:val="2B913F5E"/>
    <w:rsid w:val="2B96539C"/>
    <w:rsid w:val="2BA637D0"/>
    <w:rsid w:val="2BA64197"/>
    <w:rsid w:val="2BA824BD"/>
    <w:rsid w:val="2BAE188A"/>
    <w:rsid w:val="2BB013B4"/>
    <w:rsid w:val="2BC52925"/>
    <w:rsid w:val="2BC71666"/>
    <w:rsid w:val="2BC85078"/>
    <w:rsid w:val="2BCE0484"/>
    <w:rsid w:val="2BD146AE"/>
    <w:rsid w:val="2BEE7C57"/>
    <w:rsid w:val="2BF40F28"/>
    <w:rsid w:val="2BFF12A3"/>
    <w:rsid w:val="2C007C78"/>
    <w:rsid w:val="2C0275DF"/>
    <w:rsid w:val="2C04679D"/>
    <w:rsid w:val="2C0B2FAF"/>
    <w:rsid w:val="2C0B6782"/>
    <w:rsid w:val="2C0C1877"/>
    <w:rsid w:val="2C2D2345"/>
    <w:rsid w:val="2C3835F4"/>
    <w:rsid w:val="2C3D3D93"/>
    <w:rsid w:val="2C432DB2"/>
    <w:rsid w:val="2C48691A"/>
    <w:rsid w:val="2C5F5B34"/>
    <w:rsid w:val="2C6B27FF"/>
    <w:rsid w:val="2C7669EC"/>
    <w:rsid w:val="2C7C4010"/>
    <w:rsid w:val="2C8C12C6"/>
    <w:rsid w:val="2C8F005B"/>
    <w:rsid w:val="2C971AB1"/>
    <w:rsid w:val="2C987C26"/>
    <w:rsid w:val="2CA42901"/>
    <w:rsid w:val="2CAD1E1F"/>
    <w:rsid w:val="2CB100C6"/>
    <w:rsid w:val="2CC03536"/>
    <w:rsid w:val="2CCF0CE8"/>
    <w:rsid w:val="2CD555C0"/>
    <w:rsid w:val="2CDC7B2D"/>
    <w:rsid w:val="2CDD64B4"/>
    <w:rsid w:val="2CDE2CEA"/>
    <w:rsid w:val="2CE16315"/>
    <w:rsid w:val="2CEE0A83"/>
    <w:rsid w:val="2CF421E3"/>
    <w:rsid w:val="2CF51295"/>
    <w:rsid w:val="2D0A1017"/>
    <w:rsid w:val="2D131317"/>
    <w:rsid w:val="2D1357C0"/>
    <w:rsid w:val="2D151DDB"/>
    <w:rsid w:val="2D161663"/>
    <w:rsid w:val="2D16469C"/>
    <w:rsid w:val="2D261EA4"/>
    <w:rsid w:val="2D275C58"/>
    <w:rsid w:val="2D295573"/>
    <w:rsid w:val="2D2D0FDC"/>
    <w:rsid w:val="2D2D7BAF"/>
    <w:rsid w:val="2D2E7CC4"/>
    <w:rsid w:val="2D445785"/>
    <w:rsid w:val="2D496905"/>
    <w:rsid w:val="2D4E5104"/>
    <w:rsid w:val="2D5500A0"/>
    <w:rsid w:val="2D5A0CD6"/>
    <w:rsid w:val="2D61519C"/>
    <w:rsid w:val="2D6D523C"/>
    <w:rsid w:val="2D7A1164"/>
    <w:rsid w:val="2D7B1B1E"/>
    <w:rsid w:val="2D974705"/>
    <w:rsid w:val="2D9828AF"/>
    <w:rsid w:val="2DA17383"/>
    <w:rsid w:val="2DAD6EA3"/>
    <w:rsid w:val="2DC51F3A"/>
    <w:rsid w:val="2DC82692"/>
    <w:rsid w:val="2DC83F9D"/>
    <w:rsid w:val="2DC97856"/>
    <w:rsid w:val="2DD07CCD"/>
    <w:rsid w:val="2DDB6FFA"/>
    <w:rsid w:val="2DE711F2"/>
    <w:rsid w:val="2DEC26F0"/>
    <w:rsid w:val="2DF346A6"/>
    <w:rsid w:val="2DF351DA"/>
    <w:rsid w:val="2DFF5E8A"/>
    <w:rsid w:val="2E19162C"/>
    <w:rsid w:val="2E1C269D"/>
    <w:rsid w:val="2E221095"/>
    <w:rsid w:val="2E223446"/>
    <w:rsid w:val="2E2510BA"/>
    <w:rsid w:val="2E2E5021"/>
    <w:rsid w:val="2E2E6163"/>
    <w:rsid w:val="2E3B5400"/>
    <w:rsid w:val="2E446253"/>
    <w:rsid w:val="2E45241F"/>
    <w:rsid w:val="2E486849"/>
    <w:rsid w:val="2E4B6056"/>
    <w:rsid w:val="2E5130DD"/>
    <w:rsid w:val="2E530BB6"/>
    <w:rsid w:val="2E553051"/>
    <w:rsid w:val="2E5B0D67"/>
    <w:rsid w:val="2E6C267F"/>
    <w:rsid w:val="2E6E4852"/>
    <w:rsid w:val="2E737D17"/>
    <w:rsid w:val="2E8177C1"/>
    <w:rsid w:val="2E95041D"/>
    <w:rsid w:val="2EAE4316"/>
    <w:rsid w:val="2ECA3D39"/>
    <w:rsid w:val="2ECD4D9A"/>
    <w:rsid w:val="2ED57D7F"/>
    <w:rsid w:val="2ED7624F"/>
    <w:rsid w:val="2EDB23A7"/>
    <w:rsid w:val="2EE5017F"/>
    <w:rsid w:val="2EFF0B11"/>
    <w:rsid w:val="2F0166B1"/>
    <w:rsid w:val="2F0557AE"/>
    <w:rsid w:val="2F0D746D"/>
    <w:rsid w:val="2F143FCF"/>
    <w:rsid w:val="2F210403"/>
    <w:rsid w:val="2F367303"/>
    <w:rsid w:val="2F39628C"/>
    <w:rsid w:val="2F3D00D6"/>
    <w:rsid w:val="2F3E3F45"/>
    <w:rsid w:val="2F3E4C55"/>
    <w:rsid w:val="2F4D6801"/>
    <w:rsid w:val="2F58318C"/>
    <w:rsid w:val="2F657B38"/>
    <w:rsid w:val="2F710E84"/>
    <w:rsid w:val="2F771A3E"/>
    <w:rsid w:val="2F88065B"/>
    <w:rsid w:val="2F89618C"/>
    <w:rsid w:val="2F9E42EC"/>
    <w:rsid w:val="2FA21BB3"/>
    <w:rsid w:val="2FA85D44"/>
    <w:rsid w:val="2FAF722B"/>
    <w:rsid w:val="2FB03F23"/>
    <w:rsid w:val="2FB731DB"/>
    <w:rsid w:val="2FBB7E21"/>
    <w:rsid w:val="2FBE033E"/>
    <w:rsid w:val="2FBF1B4A"/>
    <w:rsid w:val="2FC87D5D"/>
    <w:rsid w:val="2FC95ED7"/>
    <w:rsid w:val="2FE33AEC"/>
    <w:rsid w:val="2FEA621E"/>
    <w:rsid w:val="2FEF2F3E"/>
    <w:rsid w:val="300255C7"/>
    <w:rsid w:val="30107626"/>
    <w:rsid w:val="301155FB"/>
    <w:rsid w:val="30157E98"/>
    <w:rsid w:val="301933FB"/>
    <w:rsid w:val="30204A69"/>
    <w:rsid w:val="30211410"/>
    <w:rsid w:val="30272711"/>
    <w:rsid w:val="302E6409"/>
    <w:rsid w:val="302F5773"/>
    <w:rsid w:val="304F13BF"/>
    <w:rsid w:val="30513A19"/>
    <w:rsid w:val="30516CD0"/>
    <w:rsid w:val="30590722"/>
    <w:rsid w:val="30616DD3"/>
    <w:rsid w:val="30645EDB"/>
    <w:rsid w:val="30691912"/>
    <w:rsid w:val="30747DB0"/>
    <w:rsid w:val="307536DB"/>
    <w:rsid w:val="30811ABD"/>
    <w:rsid w:val="308175CA"/>
    <w:rsid w:val="308C3BE2"/>
    <w:rsid w:val="308C6F3A"/>
    <w:rsid w:val="309E39C9"/>
    <w:rsid w:val="30A437A9"/>
    <w:rsid w:val="30A61E6F"/>
    <w:rsid w:val="30AF26F6"/>
    <w:rsid w:val="30B1109E"/>
    <w:rsid w:val="30BD11D9"/>
    <w:rsid w:val="30CD4876"/>
    <w:rsid w:val="30F45A61"/>
    <w:rsid w:val="30F83545"/>
    <w:rsid w:val="311B55F9"/>
    <w:rsid w:val="311B7D1A"/>
    <w:rsid w:val="31283BE4"/>
    <w:rsid w:val="312C17FD"/>
    <w:rsid w:val="31332181"/>
    <w:rsid w:val="313A00AF"/>
    <w:rsid w:val="313A2257"/>
    <w:rsid w:val="313E1767"/>
    <w:rsid w:val="31421B00"/>
    <w:rsid w:val="315155E1"/>
    <w:rsid w:val="315247F3"/>
    <w:rsid w:val="31613B26"/>
    <w:rsid w:val="316B42A8"/>
    <w:rsid w:val="317060E7"/>
    <w:rsid w:val="3186417F"/>
    <w:rsid w:val="318667E2"/>
    <w:rsid w:val="319037D1"/>
    <w:rsid w:val="31A119D8"/>
    <w:rsid w:val="31A4466C"/>
    <w:rsid w:val="31A47FB1"/>
    <w:rsid w:val="31A53153"/>
    <w:rsid w:val="31A73428"/>
    <w:rsid w:val="31AE2B31"/>
    <w:rsid w:val="31AE7C9F"/>
    <w:rsid w:val="31B0745B"/>
    <w:rsid w:val="31B301CB"/>
    <w:rsid w:val="31BA2AF8"/>
    <w:rsid w:val="31BA3382"/>
    <w:rsid w:val="31C56845"/>
    <w:rsid w:val="31CE2152"/>
    <w:rsid w:val="31D5131F"/>
    <w:rsid w:val="31D86EB7"/>
    <w:rsid w:val="31E01A58"/>
    <w:rsid w:val="31E7566B"/>
    <w:rsid w:val="31ED48E6"/>
    <w:rsid w:val="31F91C32"/>
    <w:rsid w:val="31F9774E"/>
    <w:rsid w:val="31FE527F"/>
    <w:rsid w:val="320338B0"/>
    <w:rsid w:val="320A1C15"/>
    <w:rsid w:val="320F07C0"/>
    <w:rsid w:val="320F2C53"/>
    <w:rsid w:val="32127BAF"/>
    <w:rsid w:val="32152135"/>
    <w:rsid w:val="321605C8"/>
    <w:rsid w:val="32175CF3"/>
    <w:rsid w:val="322949E2"/>
    <w:rsid w:val="32503A7E"/>
    <w:rsid w:val="32594F35"/>
    <w:rsid w:val="326472DE"/>
    <w:rsid w:val="326C4DFC"/>
    <w:rsid w:val="326D77CD"/>
    <w:rsid w:val="327E1E8E"/>
    <w:rsid w:val="32874FBB"/>
    <w:rsid w:val="32911F60"/>
    <w:rsid w:val="32985953"/>
    <w:rsid w:val="329C2341"/>
    <w:rsid w:val="32AB0F4D"/>
    <w:rsid w:val="32AD4AE7"/>
    <w:rsid w:val="32BC6468"/>
    <w:rsid w:val="32BD2531"/>
    <w:rsid w:val="32BF3FCE"/>
    <w:rsid w:val="32C25EB0"/>
    <w:rsid w:val="32CD721A"/>
    <w:rsid w:val="32CF14A2"/>
    <w:rsid w:val="32DE4632"/>
    <w:rsid w:val="32EB551C"/>
    <w:rsid w:val="33044516"/>
    <w:rsid w:val="33061EC1"/>
    <w:rsid w:val="3312419B"/>
    <w:rsid w:val="33131878"/>
    <w:rsid w:val="33132339"/>
    <w:rsid w:val="331663B6"/>
    <w:rsid w:val="332006BE"/>
    <w:rsid w:val="33256A4C"/>
    <w:rsid w:val="3329792B"/>
    <w:rsid w:val="334E4AE5"/>
    <w:rsid w:val="33514DEA"/>
    <w:rsid w:val="335504B1"/>
    <w:rsid w:val="33672EA3"/>
    <w:rsid w:val="33686646"/>
    <w:rsid w:val="339A5EF7"/>
    <w:rsid w:val="33A172BB"/>
    <w:rsid w:val="33A87A0D"/>
    <w:rsid w:val="33AE5D21"/>
    <w:rsid w:val="33BB611F"/>
    <w:rsid w:val="33CF4909"/>
    <w:rsid w:val="33D753F6"/>
    <w:rsid w:val="33DE5DC6"/>
    <w:rsid w:val="33E01903"/>
    <w:rsid w:val="33E10B0C"/>
    <w:rsid w:val="33E64F0E"/>
    <w:rsid w:val="33EA5D8E"/>
    <w:rsid w:val="33EB075E"/>
    <w:rsid w:val="33EC2076"/>
    <w:rsid w:val="33EF17DF"/>
    <w:rsid w:val="33F9689F"/>
    <w:rsid w:val="33FB2297"/>
    <w:rsid w:val="34081087"/>
    <w:rsid w:val="34093755"/>
    <w:rsid w:val="340C13E9"/>
    <w:rsid w:val="340D52AB"/>
    <w:rsid w:val="340E6C21"/>
    <w:rsid w:val="34107F24"/>
    <w:rsid w:val="341773BC"/>
    <w:rsid w:val="343D0B48"/>
    <w:rsid w:val="34420869"/>
    <w:rsid w:val="34466923"/>
    <w:rsid w:val="344B6ED7"/>
    <w:rsid w:val="3450062C"/>
    <w:rsid w:val="34575D1F"/>
    <w:rsid w:val="34727D32"/>
    <w:rsid w:val="3480628F"/>
    <w:rsid w:val="348C4FA2"/>
    <w:rsid w:val="348E43B9"/>
    <w:rsid w:val="348F2A4B"/>
    <w:rsid w:val="349417D2"/>
    <w:rsid w:val="349B2052"/>
    <w:rsid w:val="34A564B0"/>
    <w:rsid w:val="34A736F4"/>
    <w:rsid w:val="34AF6501"/>
    <w:rsid w:val="34BA1BF3"/>
    <w:rsid w:val="34CA6EAB"/>
    <w:rsid w:val="34CF6DBC"/>
    <w:rsid w:val="34DD5055"/>
    <w:rsid w:val="34E6607C"/>
    <w:rsid w:val="34EC748A"/>
    <w:rsid w:val="34F952CB"/>
    <w:rsid w:val="34FC4D33"/>
    <w:rsid w:val="350D16C8"/>
    <w:rsid w:val="35163DAF"/>
    <w:rsid w:val="352622F1"/>
    <w:rsid w:val="35285592"/>
    <w:rsid w:val="352B15B9"/>
    <w:rsid w:val="352F16AA"/>
    <w:rsid w:val="35366649"/>
    <w:rsid w:val="35416AB8"/>
    <w:rsid w:val="35427922"/>
    <w:rsid w:val="35485F4A"/>
    <w:rsid w:val="354921A1"/>
    <w:rsid w:val="35534AB0"/>
    <w:rsid w:val="35550BFC"/>
    <w:rsid w:val="35605BA4"/>
    <w:rsid w:val="356E5B91"/>
    <w:rsid w:val="356E5C40"/>
    <w:rsid w:val="356F4E8B"/>
    <w:rsid w:val="35742A7D"/>
    <w:rsid w:val="35755757"/>
    <w:rsid w:val="358F1390"/>
    <w:rsid w:val="35945840"/>
    <w:rsid w:val="35966725"/>
    <w:rsid w:val="35B52608"/>
    <w:rsid w:val="35B83377"/>
    <w:rsid w:val="35C107E8"/>
    <w:rsid w:val="35C35600"/>
    <w:rsid w:val="35CA62C9"/>
    <w:rsid w:val="35D3067E"/>
    <w:rsid w:val="35DD0297"/>
    <w:rsid w:val="35DE47AB"/>
    <w:rsid w:val="35E1180E"/>
    <w:rsid w:val="35E42900"/>
    <w:rsid w:val="35E91D07"/>
    <w:rsid w:val="35EA1814"/>
    <w:rsid w:val="35EC31B8"/>
    <w:rsid w:val="35F17DDB"/>
    <w:rsid w:val="360D58EA"/>
    <w:rsid w:val="36125D05"/>
    <w:rsid w:val="3619711E"/>
    <w:rsid w:val="361F1A31"/>
    <w:rsid w:val="36213EA6"/>
    <w:rsid w:val="36260258"/>
    <w:rsid w:val="36297B2F"/>
    <w:rsid w:val="362F3576"/>
    <w:rsid w:val="36413DC9"/>
    <w:rsid w:val="36495A65"/>
    <w:rsid w:val="364D0487"/>
    <w:rsid w:val="36531E5E"/>
    <w:rsid w:val="366E122C"/>
    <w:rsid w:val="367D25D9"/>
    <w:rsid w:val="368403E8"/>
    <w:rsid w:val="368A3455"/>
    <w:rsid w:val="36904552"/>
    <w:rsid w:val="36905976"/>
    <w:rsid w:val="369308EF"/>
    <w:rsid w:val="36A31037"/>
    <w:rsid w:val="36AE67E0"/>
    <w:rsid w:val="36B32FE3"/>
    <w:rsid w:val="36BF7B8C"/>
    <w:rsid w:val="36CA4A81"/>
    <w:rsid w:val="36D142F3"/>
    <w:rsid w:val="36D962F3"/>
    <w:rsid w:val="36E21CD8"/>
    <w:rsid w:val="36E42713"/>
    <w:rsid w:val="36E5030C"/>
    <w:rsid w:val="36E8506F"/>
    <w:rsid w:val="36F8029E"/>
    <w:rsid w:val="37075D2C"/>
    <w:rsid w:val="370E44C1"/>
    <w:rsid w:val="370F22BE"/>
    <w:rsid w:val="37102D92"/>
    <w:rsid w:val="372557A7"/>
    <w:rsid w:val="37310E4F"/>
    <w:rsid w:val="37377907"/>
    <w:rsid w:val="373A1165"/>
    <w:rsid w:val="373B53AE"/>
    <w:rsid w:val="37444C81"/>
    <w:rsid w:val="374923DD"/>
    <w:rsid w:val="374934A0"/>
    <w:rsid w:val="37502B1A"/>
    <w:rsid w:val="37534846"/>
    <w:rsid w:val="375E465E"/>
    <w:rsid w:val="378452B5"/>
    <w:rsid w:val="37884FF2"/>
    <w:rsid w:val="378A74D7"/>
    <w:rsid w:val="37932500"/>
    <w:rsid w:val="37B15EEC"/>
    <w:rsid w:val="37B276E2"/>
    <w:rsid w:val="37B47D71"/>
    <w:rsid w:val="37DF4D52"/>
    <w:rsid w:val="37E9773A"/>
    <w:rsid w:val="37F53B49"/>
    <w:rsid w:val="38011923"/>
    <w:rsid w:val="38051C0B"/>
    <w:rsid w:val="38205315"/>
    <w:rsid w:val="38206603"/>
    <w:rsid w:val="383140CE"/>
    <w:rsid w:val="383366ED"/>
    <w:rsid w:val="383778A3"/>
    <w:rsid w:val="3839250A"/>
    <w:rsid w:val="383C1D22"/>
    <w:rsid w:val="384B3381"/>
    <w:rsid w:val="384E4783"/>
    <w:rsid w:val="38533B63"/>
    <w:rsid w:val="385547DF"/>
    <w:rsid w:val="38554C68"/>
    <w:rsid w:val="385868A4"/>
    <w:rsid w:val="38586B9D"/>
    <w:rsid w:val="38586D9B"/>
    <w:rsid w:val="385B1A58"/>
    <w:rsid w:val="38722BDC"/>
    <w:rsid w:val="38763019"/>
    <w:rsid w:val="387A1C6D"/>
    <w:rsid w:val="388B0B58"/>
    <w:rsid w:val="38970E2D"/>
    <w:rsid w:val="389C3B8B"/>
    <w:rsid w:val="38A62870"/>
    <w:rsid w:val="38AF1647"/>
    <w:rsid w:val="38B816A4"/>
    <w:rsid w:val="38CC078A"/>
    <w:rsid w:val="38CD3844"/>
    <w:rsid w:val="38CD39DE"/>
    <w:rsid w:val="38E968F6"/>
    <w:rsid w:val="38ED217A"/>
    <w:rsid w:val="38F51675"/>
    <w:rsid w:val="38F80473"/>
    <w:rsid w:val="38FA0EBC"/>
    <w:rsid w:val="390923A8"/>
    <w:rsid w:val="391B004C"/>
    <w:rsid w:val="391E505F"/>
    <w:rsid w:val="39225912"/>
    <w:rsid w:val="392C56A6"/>
    <w:rsid w:val="393A37A2"/>
    <w:rsid w:val="393E6613"/>
    <w:rsid w:val="39431E00"/>
    <w:rsid w:val="394B6FEB"/>
    <w:rsid w:val="394E6DFC"/>
    <w:rsid w:val="3950530E"/>
    <w:rsid w:val="3952658A"/>
    <w:rsid w:val="39572C50"/>
    <w:rsid w:val="395C6534"/>
    <w:rsid w:val="396E2D37"/>
    <w:rsid w:val="397468FC"/>
    <w:rsid w:val="3977381D"/>
    <w:rsid w:val="397919E6"/>
    <w:rsid w:val="3981354A"/>
    <w:rsid w:val="398665A5"/>
    <w:rsid w:val="398E4AEC"/>
    <w:rsid w:val="39976C67"/>
    <w:rsid w:val="399F64A3"/>
    <w:rsid w:val="39D42661"/>
    <w:rsid w:val="39EF56F8"/>
    <w:rsid w:val="3A110FED"/>
    <w:rsid w:val="3A1B10DA"/>
    <w:rsid w:val="3A1B7C09"/>
    <w:rsid w:val="3A1D3C8D"/>
    <w:rsid w:val="3A240F66"/>
    <w:rsid w:val="3A2914F1"/>
    <w:rsid w:val="3A29621B"/>
    <w:rsid w:val="3A3E4774"/>
    <w:rsid w:val="3A3F466F"/>
    <w:rsid w:val="3A4C09F3"/>
    <w:rsid w:val="3A4F5224"/>
    <w:rsid w:val="3A556651"/>
    <w:rsid w:val="3A5D1DCB"/>
    <w:rsid w:val="3A5F5F9C"/>
    <w:rsid w:val="3A5F70AA"/>
    <w:rsid w:val="3A616559"/>
    <w:rsid w:val="3A6D7272"/>
    <w:rsid w:val="3A6E6EDE"/>
    <w:rsid w:val="3A77167D"/>
    <w:rsid w:val="3A776D2B"/>
    <w:rsid w:val="3A7B1416"/>
    <w:rsid w:val="3A7D44E3"/>
    <w:rsid w:val="3A877B5B"/>
    <w:rsid w:val="3A8B2E8B"/>
    <w:rsid w:val="3A9E7B19"/>
    <w:rsid w:val="3AA2145A"/>
    <w:rsid w:val="3AAB6D1D"/>
    <w:rsid w:val="3AB17308"/>
    <w:rsid w:val="3AB47808"/>
    <w:rsid w:val="3AB72A98"/>
    <w:rsid w:val="3AD274F3"/>
    <w:rsid w:val="3ADC033E"/>
    <w:rsid w:val="3AE147AE"/>
    <w:rsid w:val="3AE154D3"/>
    <w:rsid w:val="3AE208C1"/>
    <w:rsid w:val="3AF47AF1"/>
    <w:rsid w:val="3AFC0D90"/>
    <w:rsid w:val="3AFD252D"/>
    <w:rsid w:val="3AFD7205"/>
    <w:rsid w:val="3B037E26"/>
    <w:rsid w:val="3B157498"/>
    <w:rsid w:val="3B2B569B"/>
    <w:rsid w:val="3B327734"/>
    <w:rsid w:val="3B3664DB"/>
    <w:rsid w:val="3B3A4387"/>
    <w:rsid w:val="3B467298"/>
    <w:rsid w:val="3B561EE5"/>
    <w:rsid w:val="3B57499A"/>
    <w:rsid w:val="3B597953"/>
    <w:rsid w:val="3B6F684D"/>
    <w:rsid w:val="3B73114F"/>
    <w:rsid w:val="3B74252F"/>
    <w:rsid w:val="3B8F3E1F"/>
    <w:rsid w:val="3BA40BF7"/>
    <w:rsid w:val="3BA92811"/>
    <w:rsid w:val="3BBD4E3E"/>
    <w:rsid w:val="3BBF20D4"/>
    <w:rsid w:val="3BBF49A7"/>
    <w:rsid w:val="3BDE0360"/>
    <w:rsid w:val="3BE24316"/>
    <w:rsid w:val="3BEA0A9B"/>
    <w:rsid w:val="3BEA4492"/>
    <w:rsid w:val="3BEB0BF3"/>
    <w:rsid w:val="3BF31E2A"/>
    <w:rsid w:val="3BF50CFB"/>
    <w:rsid w:val="3BFA0D53"/>
    <w:rsid w:val="3BFC3321"/>
    <w:rsid w:val="3C05037D"/>
    <w:rsid w:val="3C072185"/>
    <w:rsid w:val="3C1145AF"/>
    <w:rsid w:val="3C13353A"/>
    <w:rsid w:val="3C170864"/>
    <w:rsid w:val="3C1F436D"/>
    <w:rsid w:val="3C261967"/>
    <w:rsid w:val="3C280B02"/>
    <w:rsid w:val="3C327D92"/>
    <w:rsid w:val="3C3E20B8"/>
    <w:rsid w:val="3C4D5BAC"/>
    <w:rsid w:val="3C572AEF"/>
    <w:rsid w:val="3C615469"/>
    <w:rsid w:val="3C646397"/>
    <w:rsid w:val="3C683F5B"/>
    <w:rsid w:val="3C6854C9"/>
    <w:rsid w:val="3C6C66DA"/>
    <w:rsid w:val="3C716F8E"/>
    <w:rsid w:val="3C744C58"/>
    <w:rsid w:val="3C7F5D43"/>
    <w:rsid w:val="3C9C3B46"/>
    <w:rsid w:val="3C9C7A0D"/>
    <w:rsid w:val="3C9D026A"/>
    <w:rsid w:val="3CAE29C6"/>
    <w:rsid w:val="3CB06591"/>
    <w:rsid w:val="3CB458F8"/>
    <w:rsid w:val="3CB7777F"/>
    <w:rsid w:val="3CB907DD"/>
    <w:rsid w:val="3CBD2FE1"/>
    <w:rsid w:val="3CC1146C"/>
    <w:rsid w:val="3CC566D3"/>
    <w:rsid w:val="3CD365A1"/>
    <w:rsid w:val="3CDA6B42"/>
    <w:rsid w:val="3CE10CAD"/>
    <w:rsid w:val="3CFA72E5"/>
    <w:rsid w:val="3CFD44B8"/>
    <w:rsid w:val="3CFD640E"/>
    <w:rsid w:val="3D045EEE"/>
    <w:rsid w:val="3D054432"/>
    <w:rsid w:val="3D0A29DE"/>
    <w:rsid w:val="3D134004"/>
    <w:rsid w:val="3D162DC0"/>
    <w:rsid w:val="3D185DFB"/>
    <w:rsid w:val="3D224650"/>
    <w:rsid w:val="3D2720C6"/>
    <w:rsid w:val="3D2C2077"/>
    <w:rsid w:val="3D4E4A70"/>
    <w:rsid w:val="3D6444F5"/>
    <w:rsid w:val="3D6679A9"/>
    <w:rsid w:val="3D6C582B"/>
    <w:rsid w:val="3D744C50"/>
    <w:rsid w:val="3D7660D8"/>
    <w:rsid w:val="3D775490"/>
    <w:rsid w:val="3D8A7090"/>
    <w:rsid w:val="3D9409CF"/>
    <w:rsid w:val="3DA379F2"/>
    <w:rsid w:val="3DAD5620"/>
    <w:rsid w:val="3DB56293"/>
    <w:rsid w:val="3DB750C2"/>
    <w:rsid w:val="3DC810A2"/>
    <w:rsid w:val="3DC81900"/>
    <w:rsid w:val="3DC83127"/>
    <w:rsid w:val="3DCA3EA8"/>
    <w:rsid w:val="3DCA4285"/>
    <w:rsid w:val="3DCC0423"/>
    <w:rsid w:val="3DDA0C0A"/>
    <w:rsid w:val="3DE41E16"/>
    <w:rsid w:val="3DE60C55"/>
    <w:rsid w:val="3DED4B8F"/>
    <w:rsid w:val="3DF565ED"/>
    <w:rsid w:val="3DF937BE"/>
    <w:rsid w:val="3E053000"/>
    <w:rsid w:val="3E1420B0"/>
    <w:rsid w:val="3E1C285A"/>
    <w:rsid w:val="3E230C61"/>
    <w:rsid w:val="3E334478"/>
    <w:rsid w:val="3E502A86"/>
    <w:rsid w:val="3E560B54"/>
    <w:rsid w:val="3E6141C1"/>
    <w:rsid w:val="3E684DDC"/>
    <w:rsid w:val="3E6D6843"/>
    <w:rsid w:val="3E745102"/>
    <w:rsid w:val="3E762DAE"/>
    <w:rsid w:val="3E7F70A6"/>
    <w:rsid w:val="3E860560"/>
    <w:rsid w:val="3E8612FB"/>
    <w:rsid w:val="3E873D94"/>
    <w:rsid w:val="3E8B31C8"/>
    <w:rsid w:val="3E90018D"/>
    <w:rsid w:val="3E912581"/>
    <w:rsid w:val="3E943A32"/>
    <w:rsid w:val="3E9450AD"/>
    <w:rsid w:val="3E960E92"/>
    <w:rsid w:val="3EA81F2E"/>
    <w:rsid w:val="3EA8521E"/>
    <w:rsid w:val="3EAA6BC2"/>
    <w:rsid w:val="3EB25443"/>
    <w:rsid w:val="3EB933A4"/>
    <w:rsid w:val="3EBA2C14"/>
    <w:rsid w:val="3EBD07DE"/>
    <w:rsid w:val="3EC101EA"/>
    <w:rsid w:val="3ECA5416"/>
    <w:rsid w:val="3ED72EDA"/>
    <w:rsid w:val="3EE23A95"/>
    <w:rsid w:val="3EE33A3C"/>
    <w:rsid w:val="3EF30A41"/>
    <w:rsid w:val="3EF73EA0"/>
    <w:rsid w:val="3F19467B"/>
    <w:rsid w:val="3F1C6C4E"/>
    <w:rsid w:val="3F2179DF"/>
    <w:rsid w:val="3F232C6E"/>
    <w:rsid w:val="3F374A38"/>
    <w:rsid w:val="3F3E6E02"/>
    <w:rsid w:val="3F445D93"/>
    <w:rsid w:val="3F481007"/>
    <w:rsid w:val="3F56159A"/>
    <w:rsid w:val="3F5968D8"/>
    <w:rsid w:val="3F6556E6"/>
    <w:rsid w:val="3F806071"/>
    <w:rsid w:val="3F923162"/>
    <w:rsid w:val="3F940B61"/>
    <w:rsid w:val="3F9F4965"/>
    <w:rsid w:val="3FB039A3"/>
    <w:rsid w:val="3FC34D0C"/>
    <w:rsid w:val="3FD57078"/>
    <w:rsid w:val="3FD859F0"/>
    <w:rsid w:val="3FEC509C"/>
    <w:rsid w:val="3FF17BA4"/>
    <w:rsid w:val="4001458E"/>
    <w:rsid w:val="400535CE"/>
    <w:rsid w:val="401B0E4D"/>
    <w:rsid w:val="401C4510"/>
    <w:rsid w:val="401D5A09"/>
    <w:rsid w:val="40241212"/>
    <w:rsid w:val="402C7E25"/>
    <w:rsid w:val="403F7208"/>
    <w:rsid w:val="40422348"/>
    <w:rsid w:val="404877D4"/>
    <w:rsid w:val="404A3E5E"/>
    <w:rsid w:val="404D3A24"/>
    <w:rsid w:val="404F1A27"/>
    <w:rsid w:val="40590479"/>
    <w:rsid w:val="4065493A"/>
    <w:rsid w:val="40682C2B"/>
    <w:rsid w:val="406A5E62"/>
    <w:rsid w:val="406F5AAC"/>
    <w:rsid w:val="40740BA1"/>
    <w:rsid w:val="40756802"/>
    <w:rsid w:val="40876B01"/>
    <w:rsid w:val="40910111"/>
    <w:rsid w:val="409B56ED"/>
    <w:rsid w:val="40A944DD"/>
    <w:rsid w:val="40AB3E07"/>
    <w:rsid w:val="40BF38B6"/>
    <w:rsid w:val="40CD0541"/>
    <w:rsid w:val="40D31ED3"/>
    <w:rsid w:val="40D5320D"/>
    <w:rsid w:val="40D70014"/>
    <w:rsid w:val="40E41412"/>
    <w:rsid w:val="40EC081F"/>
    <w:rsid w:val="40EF70B4"/>
    <w:rsid w:val="40F81FE7"/>
    <w:rsid w:val="41023BCA"/>
    <w:rsid w:val="41306179"/>
    <w:rsid w:val="413854F1"/>
    <w:rsid w:val="41397935"/>
    <w:rsid w:val="413D0E29"/>
    <w:rsid w:val="41595B61"/>
    <w:rsid w:val="41721F32"/>
    <w:rsid w:val="417D314A"/>
    <w:rsid w:val="418164D0"/>
    <w:rsid w:val="418357D5"/>
    <w:rsid w:val="4192798E"/>
    <w:rsid w:val="419A7A6A"/>
    <w:rsid w:val="41A41AE2"/>
    <w:rsid w:val="41A81AF9"/>
    <w:rsid w:val="41A84400"/>
    <w:rsid w:val="41AA73C2"/>
    <w:rsid w:val="41B07839"/>
    <w:rsid w:val="41B85D92"/>
    <w:rsid w:val="41C60586"/>
    <w:rsid w:val="41CB2623"/>
    <w:rsid w:val="41D63B9C"/>
    <w:rsid w:val="41E7624F"/>
    <w:rsid w:val="41F534B4"/>
    <w:rsid w:val="422735CB"/>
    <w:rsid w:val="422E0225"/>
    <w:rsid w:val="423C51C5"/>
    <w:rsid w:val="4241358C"/>
    <w:rsid w:val="4243246E"/>
    <w:rsid w:val="424423A7"/>
    <w:rsid w:val="424C7297"/>
    <w:rsid w:val="425C4834"/>
    <w:rsid w:val="42663E23"/>
    <w:rsid w:val="42675B0A"/>
    <w:rsid w:val="42676200"/>
    <w:rsid w:val="42791FC0"/>
    <w:rsid w:val="4284472C"/>
    <w:rsid w:val="428C0ACB"/>
    <w:rsid w:val="428D3F1B"/>
    <w:rsid w:val="429462C9"/>
    <w:rsid w:val="42997134"/>
    <w:rsid w:val="42AA0FF1"/>
    <w:rsid w:val="42C95468"/>
    <w:rsid w:val="42E03CA1"/>
    <w:rsid w:val="42E8313A"/>
    <w:rsid w:val="42F81C84"/>
    <w:rsid w:val="42FE1EBC"/>
    <w:rsid w:val="43036261"/>
    <w:rsid w:val="43073FCB"/>
    <w:rsid w:val="430B70F0"/>
    <w:rsid w:val="430E689D"/>
    <w:rsid w:val="431A03BD"/>
    <w:rsid w:val="43222A2C"/>
    <w:rsid w:val="43273473"/>
    <w:rsid w:val="432A49E9"/>
    <w:rsid w:val="43392DC0"/>
    <w:rsid w:val="43455DFF"/>
    <w:rsid w:val="435B2C1D"/>
    <w:rsid w:val="435D1EBE"/>
    <w:rsid w:val="435E2F91"/>
    <w:rsid w:val="43614742"/>
    <w:rsid w:val="4362200D"/>
    <w:rsid w:val="43635554"/>
    <w:rsid w:val="436E0F48"/>
    <w:rsid w:val="436E36C6"/>
    <w:rsid w:val="4371099D"/>
    <w:rsid w:val="4378152A"/>
    <w:rsid w:val="437D677C"/>
    <w:rsid w:val="43801021"/>
    <w:rsid w:val="43835A1F"/>
    <w:rsid w:val="438805A6"/>
    <w:rsid w:val="43895A97"/>
    <w:rsid w:val="438E5751"/>
    <w:rsid w:val="438F3CFF"/>
    <w:rsid w:val="43927A71"/>
    <w:rsid w:val="439D12A5"/>
    <w:rsid w:val="43A02C45"/>
    <w:rsid w:val="43B82AFC"/>
    <w:rsid w:val="43BF150A"/>
    <w:rsid w:val="43C943D3"/>
    <w:rsid w:val="43D576EF"/>
    <w:rsid w:val="43E23525"/>
    <w:rsid w:val="43E2370D"/>
    <w:rsid w:val="43E755B1"/>
    <w:rsid w:val="43EB58F2"/>
    <w:rsid w:val="43FC245C"/>
    <w:rsid w:val="440A4019"/>
    <w:rsid w:val="440B6ED4"/>
    <w:rsid w:val="44132FD1"/>
    <w:rsid w:val="44176591"/>
    <w:rsid w:val="44177376"/>
    <w:rsid w:val="442414E9"/>
    <w:rsid w:val="442C5E13"/>
    <w:rsid w:val="44412126"/>
    <w:rsid w:val="44472B6D"/>
    <w:rsid w:val="444865D4"/>
    <w:rsid w:val="444F429E"/>
    <w:rsid w:val="445E4910"/>
    <w:rsid w:val="446262F0"/>
    <w:rsid w:val="446A54C1"/>
    <w:rsid w:val="447F7F8D"/>
    <w:rsid w:val="44885219"/>
    <w:rsid w:val="448971DB"/>
    <w:rsid w:val="44930268"/>
    <w:rsid w:val="44987B7D"/>
    <w:rsid w:val="449A35B5"/>
    <w:rsid w:val="449A6CCF"/>
    <w:rsid w:val="44AE4627"/>
    <w:rsid w:val="44BE31A7"/>
    <w:rsid w:val="44C16345"/>
    <w:rsid w:val="44C26A66"/>
    <w:rsid w:val="44D135D1"/>
    <w:rsid w:val="44D33B84"/>
    <w:rsid w:val="44DA2A91"/>
    <w:rsid w:val="44F11BB5"/>
    <w:rsid w:val="44F243B9"/>
    <w:rsid w:val="44FA6ECA"/>
    <w:rsid w:val="44FC10C2"/>
    <w:rsid w:val="44FE70D0"/>
    <w:rsid w:val="450923B9"/>
    <w:rsid w:val="451B35A3"/>
    <w:rsid w:val="451E1C2E"/>
    <w:rsid w:val="45200991"/>
    <w:rsid w:val="453140F3"/>
    <w:rsid w:val="453F791A"/>
    <w:rsid w:val="45424FB8"/>
    <w:rsid w:val="45435730"/>
    <w:rsid w:val="45570655"/>
    <w:rsid w:val="455B1C00"/>
    <w:rsid w:val="456641CD"/>
    <w:rsid w:val="456A4AC4"/>
    <w:rsid w:val="456C29B1"/>
    <w:rsid w:val="457146CD"/>
    <w:rsid w:val="45750299"/>
    <w:rsid w:val="457606B8"/>
    <w:rsid w:val="457E67BD"/>
    <w:rsid w:val="45837995"/>
    <w:rsid w:val="45864046"/>
    <w:rsid w:val="459D01F7"/>
    <w:rsid w:val="459F2D11"/>
    <w:rsid w:val="45A957FE"/>
    <w:rsid w:val="45AC4E2A"/>
    <w:rsid w:val="45B15BBA"/>
    <w:rsid w:val="45BD3407"/>
    <w:rsid w:val="45C34CEA"/>
    <w:rsid w:val="45C65706"/>
    <w:rsid w:val="45CA4F68"/>
    <w:rsid w:val="45CB3562"/>
    <w:rsid w:val="45CC3EC1"/>
    <w:rsid w:val="45D614F4"/>
    <w:rsid w:val="45DA501E"/>
    <w:rsid w:val="45EA5F1A"/>
    <w:rsid w:val="45F0130B"/>
    <w:rsid w:val="45FA65E6"/>
    <w:rsid w:val="45FE63A1"/>
    <w:rsid w:val="4612559E"/>
    <w:rsid w:val="46207D2B"/>
    <w:rsid w:val="46242888"/>
    <w:rsid w:val="46280863"/>
    <w:rsid w:val="4629384F"/>
    <w:rsid w:val="463F06A2"/>
    <w:rsid w:val="46421C43"/>
    <w:rsid w:val="46584B70"/>
    <w:rsid w:val="465E1651"/>
    <w:rsid w:val="466C3E5A"/>
    <w:rsid w:val="46704FF5"/>
    <w:rsid w:val="46710567"/>
    <w:rsid w:val="46711E9E"/>
    <w:rsid w:val="46735DCC"/>
    <w:rsid w:val="46797DD2"/>
    <w:rsid w:val="46985979"/>
    <w:rsid w:val="46B926E1"/>
    <w:rsid w:val="46C05352"/>
    <w:rsid w:val="46DB7369"/>
    <w:rsid w:val="47134A59"/>
    <w:rsid w:val="47183E0A"/>
    <w:rsid w:val="471D17D2"/>
    <w:rsid w:val="474375D5"/>
    <w:rsid w:val="47484B69"/>
    <w:rsid w:val="474A2ACD"/>
    <w:rsid w:val="475B004D"/>
    <w:rsid w:val="47602FBE"/>
    <w:rsid w:val="47647388"/>
    <w:rsid w:val="47665465"/>
    <w:rsid w:val="47812CF2"/>
    <w:rsid w:val="478162E8"/>
    <w:rsid w:val="478235B8"/>
    <w:rsid w:val="478D689C"/>
    <w:rsid w:val="478F3BAD"/>
    <w:rsid w:val="47974091"/>
    <w:rsid w:val="479A5F3C"/>
    <w:rsid w:val="479E60E6"/>
    <w:rsid w:val="47A4398B"/>
    <w:rsid w:val="47B620E8"/>
    <w:rsid w:val="47D77FFE"/>
    <w:rsid w:val="47E45932"/>
    <w:rsid w:val="47EA243F"/>
    <w:rsid w:val="47FE0D1E"/>
    <w:rsid w:val="48041FA9"/>
    <w:rsid w:val="48084B54"/>
    <w:rsid w:val="481A4C0D"/>
    <w:rsid w:val="482301A4"/>
    <w:rsid w:val="48243923"/>
    <w:rsid w:val="48296C27"/>
    <w:rsid w:val="482F5732"/>
    <w:rsid w:val="48420F70"/>
    <w:rsid w:val="48457389"/>
    <w:rsid w:val="4851555E"/>
    <w:rsid w:val="485C6A48"/>
    <w:rsid w:val="4877094A"/>
    <w:rsid w:val="487B7173"/>
    <w:rsid w:val="48875819"/>
    <w:rsid w:val="489F5B8F"/>
    <w:rsid w:val="48AE1F9D"/>
    <w:rsid w:val="48AF3332"/>
    <w:rsid w:val="48BE07B9"/>
    <w:rsid w:val="48C10951"/>
    <w:rsid w:val="48C97D16"/>
    <w:rsid w:val="48CF4AB1"/>
    <w:rsid w:val="48E06170"/>
    <w:rsid w:val="48E13655"/>
    <w:rsid w:val="48E40298"/>
    <w:rsid w:val="48E81C85"/>
    <w:rsid w:val="48EB044A"/>
    <w:rsid w:val="48FB4A49"/>
    <w:rsid w:val="4906219E"/>
    <w:rsid w:val="49216705"/>
    <w:rsid w:val="49254710"/>
    <w:rsid w:val="492675BF"/>
    <w:rsid w:val="49291D7F"/>
    <w:rsid w:val="493C6797"/>
    <w:rsid w:val="494557AB"/>
    <w:rsid w:val="494C3960"/>
    <w:rsid w:val="494E7065"/>
    <w:rsid w:val="494F0495"/>
    <w:rsid w:val="49576FE9"/>
    <w:rsid w:val="496541BC"/>
    <w:rsid w:val="49671196"/>
    <w:rsid w:val="496D638E"/>
    <w:rsid w:val="496E01A8"/>
    <w:rsid w:val="49770E06"/>
    <w:rsid w:val="49AB54D8"/>
    <w:rsid w:val="49B034C2"/>
    <w:rsid w:val="49B2641D"/>
    <w:rsid w:val="49B76BD3"/>
    <w:rsid w:val="49BE0E94"/>
    <w:rsid w:val="49BE4EE5"/>
    <w:rsid w:val="49C370D1"/>
    <w:rsid w:val="49C84CD4"/>
    <w:rsid w:val="49CF6B06"/>
    <w:rsid w:val="49D31766"/>
    <w:rsid w:val="49D90FE9"/>
    <w:rsid w:val="49DF5C9B"/>
    <w:rsid w:val="49EB4D5A"/>
    <w:rsid w:val="49F31165"/>
    <w:rsid w:val="49F53DA5"/>
    <w:rsid w:val="49FD40AF"/>
    <w:rsid w:val="4A0162BA"/>
    <w:rsid w:val="4A0D2E6A"/>
    <w:rsid w:val="4A0E1ACB"/>
    <w:rsid w:val="4A1209B2"/>
    <w:rsid w:val="4A1310A9"/>
    <w:rsid w:val="4A1759A0"/>
    <w:rsid w:val="4A2230DF"/>
    <w:rsid w:val="4A310421"/>
    <w:rsid w:val="4A3173C1"/>
    <w:rsid w:val="4A3E6A8D"/>
    <w:rsid w:val="4A5073A5"/>
    <w:rsid w:val="4A53425B"/>
    <w:rsid w:val="4A575BE1"/>
    <w:rsid w:val="4A59655F"/>
    <w:rsid w:val="4A5F35D0"/>
    <w:rsid w:val="4A6513AB"/>
    <w:rsid w:val="4A663952"/>
    <w:rsid w:val="4A682205"/>
    <w:rsid w:val="4A6E098E"/>
    <w:rsid w:val="4A773672"/>
    <w:rsid w:val="4A7C1066"/>
    <w:rsid w:val="4A817A90"/>
    <w:rsid w:val="4A9346D6"/>
    <w:rsid w:val="4A946EC6"/>
    <w:rsid w:val="4AAE40F4"/>
    <w:rsid w:val="4AAE6E29"/>
    <w:rsid w:val="4AC35C86"/>
    <w:rsid w:val="4ACB2BFB"/>
    <w:rsid w:val="4ACD54CA"/>
    <w:rsid w:val="4ACD675D"/>
    <w:rsid w:val="4AD07880"/>
    <w:rsid w:val="4AD371DA"/>
    <w:rsid w:val="4AD54771"/>
    <w:rsid w:val="4AD71181"/>
    <w:rsid w:val="4AE01E27"/>
    <w:rsid w:val="4AE92063"/>
    <w:rsid w:val="4AF61147"/>
    <w:rsid w:val="4AFA69DA"/>
    <w:rsid w:val="4B023194"/>
    <w:rsid w:val="4B03097B"/>
    <w:rsid w:val="4B097DAE"/>
    <w:rsid w:val="4B0D5C60"/>
    <w:rsid w:val="4B270C31"/>
    <w:rsid w:val="4B3D445B"/>
    <w:rsid w:val="4B5D1ACD"/>
    <w:rsid w:val="4B5D2E24"/>
    <w:rsid w:val="4B6C2CD9"/>
    <w:rsid w:val="4B6E2F55"/>
    <w:rsid w:val="4B7213DA"/>
    <w:rsid w:val="4B744020"/>
    <w:rsid w:val="4B8725EA"/>
    <w:rsid w:val="4B8D3582"/>
    <w:rsid w:val="4B900D58"/>
    <w:rsid w:val="4BA4611B"/>
    <w:rsid w:val="4BB32804"/>
    <w:rsid w:val="4BDB32E2"/>
    <w:rsid w:val="4BE63C3D"/>
    <w:rsid w:val="4BEB5F1C"/>
    <w:rsid w:val="4BED0DA9"/>
    <w:rsid w:val="4BF7586C"/>
    <w:rsid w:val="4BF90DE9"/>
    <w:rsid w:val="4BFA56F7"/>
    <w:rsid w:val="4BFB27B0"/>
    <w:rsid w:val="4BFC6116"/>
    <w:rsid w:val="4C046DD9"/>
    <w:rsid w:val="4C073A38"/>
    <w:rsid w:val="4C1323B1"/>
    <w:rsid w:val="4C2263A0"/>
    <w:rsid w:val="4C25086A"/>
    <w:rsid w:val="4C3447F7"/>
    <w:rsid w:val="4C355025"/>
    <w:rsid w:val="4C3576C8"/>
    <w:rsid w:val="4C3A1F16"/>
    <w:rsid w:val="4C3D50A2"/>
    <w:rsid w:val="4C4156BD"/>
    <w:rsid w:val="4C6A3F23"/>
    <w:rsid w:val="4C7225C3"/>
    <w:rsid w:val="4C7462F7"/>
    <w:rsid w:val="4C775C92"/>
    <w:rsid w:val="4C8D0506"/>
    <w:rsid w:val="4C8E262B"/>
    <w:rsid w:val="4C9043E2"/>
    <w:rsid w:val="4C9B4BBB"/>
    <w:rsid w:val="4CA53D45"/>
    <w:rsid w:val="4CA56821"/>
    <w:rsid w:val="4CAB6A95"/>
    <w:rsid w:val="4CAC6BF3"/>
    <w:rsid w:val="4CB56966"/>
    <w:rsid w:val="4CD2304E"/>
    <w:rsid w:val="4CD30A63"/>
    <w:rsid w:val="4CD9239A"/>
    <w:rsid w:val="4CF250B4"/>
    <w:rsid w:val="4CFD6167"/>
    <w:rsid w:val="4D0A650F"/>
    <w:rsid w:val="4D0E7385"/>
    <w:rsid w:val="4D171E7B"/>
    <w:rsid w:val="4D26336C"/>
    <w:rsid w:val="4D32667A"/>
    <w:rsid w:val="4D357900"/>
    <w:rsid w:val="4D446753"/>
    <w:rsid w:val="4D484069"/>
    <w:rsid w:val="4D486376"/>
    <w:rsid w:val="4D5113EF"/>
    <w:rsid w:val="4D5158EC"/>
    <w:rsid w:val="4D55223A"/>
    <w:rsid w:val="4D5A55F2"/>
    <w:rsid w:val="4D5B39B6"/>
    <w:rsid w:val="4D8533BE"/>
    <w:rsid w:val="4D8B7DDD"/>
    <w:rsid w:val="4D913F51"/>
    <w:rsid w:val="4D977ACB"/>
    <w:rsid w:val="4D9845C7"/>
    <w:rsid w:val="4DA25B44"/>
    <w:rsid w:val="4DA2661F"/>
    <w:rsid w:val="4DA6589A"/>
    <w:rsid w:val="4DAD6680"/>
    <w:rsid w:val="4DB04ABB"/>
    <w:rsid w:val="4DB40704"/>
    <w:rsid w:val="4DE13020"/>
    <w:rsid w:val="4DE61ED1"/>
    <w:rsid w:val="4DE65F83"/>
    <w:rsid w:val="4DE66898"/>
    <w:rsid w:val="4DF9498E"/>
    <w:rsid w:val="4DF966A8"/>
    <w:rsid w:val="4DF97C64"/>
    <w:rsid w:val="4DFA1C61"/>
    <w:rsid w:val="4E0C2EFD"/>
    <w:rsid w:val="4E0E3882"/>
    <w:rsid w:val="4E117057"/>
    <w:rsid w:val="4E137C26"/>
    <w:rsid w:val="4E1B30AF"/>
    <w:rsid w:val="4E2201EB"/>
    <w:rsid w:val="4E2637D3"/>
    <w:rsid w:val="4E2832C0"/>
    <w:rsid w:val="4E2B4A68"/>
    <w:rsid w:val="4E345603"/>
    <w:rsid w:val="4E4144B1"/>
    <w:rsid w:val="4E44668B"/>
    <w:rsid w:val="4E4E2631"/>
    <w:rsid w:val="4E557242"/>
    <w:rsid w:val="4E572D96"/>
    <w:rsid w:val="4E58579A"/>
    <w:rsid w:val="4E5B1126"/>
    <w:rsid w:val="4E6B37C4"/>
    <w:rsid w:val="4E6D0C77"/>
    <w:rsid w:val="4E742F16"/>
    <w:rsid w:val="4E76534D"/>
    <w:rsid w:val="4E7F1E3C"/>
    <w:rsid w:val="4E815F52"/>
    <w:rsid w:val="4E8B7886"/>
    <w:rsid w:val="4E8F162B"/>
    <w:rsid w:val="4E907C4F"/>
    <w:rsid w:val="4E917F7D"/>
    <w:rsid w:val="4E937344"/>
    <w:rsid w:val="4E9461F4"/>
    <w:rsid w:val="4E9736C7"/>
    <w:rsid w:val="4E9A43A7"/>
    <w:rsid w:val="4E9F71BC"/>
    <w:rsid w:val="4EA5646F"/>
    <w:rsid w:val="4EA6535E"/>
    <w:rsid w:val="4EB06F5C"/>
    <w:rsid w:val="4EB2715A"/>
    <w:rsid w:val="4EB5595D"/>
    <w:rsid w:val="4EB71DE3"/>
    <w:rsid w:val="4EBA78C5"/>
    <w:rsid w:val="4EC64528"/>
    <w:rsid w:val="4EDB415E"/>
    <w:rsid w:val="4EE266E7"/>
    <w:rsid w:val="4EE44511"/>
    <w:rsid w:val="4EE73FA9"/>
    <w:rsid w:val="4EEC171F"/>
    <w:rsid w:val="4EFA0F38"/>
    <w:rsid w:val="4F000BAB"/>
    <w:rsid w:val="4F1526A7"/>
    <w:rsid w:val="4F15444D"/>
    <w:rsid w:val="4F1942C4"/>
    <w:rsid w:val="4F1944E2"/>
    <w:rsid w:val="4F271D2C"/>
    <w:rsid w:val="4F2A4CE7"/>
    <w:rsid w:val="4F3F7F0D"/>
    <w:rsid w:val="4F49162F"/>
    <w:rsid w:val="4F580017"/>
    <w:rsid w:val="4F6850EF"/>
    <w:rsid w:val="4F697442"/>
    <w:rsid w:val="4F7C231D"/>
    <w:rsid w:val="4F7C3C6F"/>
    <w:rsid w:val="4F81435C"/>
    <w:rsid w:val="4F815376"/>
    <w:rsid w:val="4F8977DF"/>
    <w:rsid w:val="4FAD35E3"/>
    <w:rsid w:val="4FB51817"/>
    <w:rsid w:val="4FB83F31"/>
    <w:rsid w:val="4FBF7240"/>
    <w:rsid w:val="4FC14C7F"/>
    <w:rsid w:val="4FD26290"/>
    <w:rsid w:val="4FDF5A18"/>
    <w:rsid w:val="4FDF65A7"/>
    <w:rsid w:val="4FF25F12"/>
    <w:rsid w:val="4FF74017"/>
    <w:rsid w:val="50036489"/>
    <w:rsid w:val="500971A4"/>
    <w:rsid w:val="500C2A14"/>
    <w:rsid w:val="502868F9"/>
    <w:rsid w:val="503061D8"/>
    <w:rsid w:val="503115CB"/>
    <w:rsid w:val="50317D46"/>
    <w:rsid w:val="503B248E"/>
    <w:rsid w:val="503C75CB"/>
    <w:rsid w:val="503F3E59"/>
    <w:rsid w:val="50413AD5"/>
    <w:rsid w:val="504C1FD1"/>
    <w:rsid w:val="504F04F1"/>
    <w:rsid w:val="50522AB6"/>
    <w:rsid w:val="505A47AC"/>
    <w:rsid w:val="507B2105"/>
    <w:rsid w:val="507C1E59"/>
    <w:rsid w:val="50880483"/>
    <w:rsid w:val="509B6CA3"/>
    <w:rsid w:val="50A15E8E"/>
    <w:rsid w:val="50AB2AF3"/>
    <w:rsid w:val="50AF3DB1"/>
    <w:rsid w:val="50BB5A17"/>
    <w:rsid w:val="50C32C33"/>
    <w:rsid w:val="50DA00CC"/>
    <w:rsid w:val="50DA07F4"/>
    <w:rsid w:val="50DA1713"/>
    <w:rsid w:val="50DB5B1E"/>
    <w:rsid w:val="50E074E6"/>
    <w:rsid w:val="50EB5C43"/>
    <w:rsid w:val="50EC7D64"/>
    <w:rsid w:val="50F402DD"/>
    <w:rsid w:val="50FC5028"/>
    <w:rsid w:val="51006C2B"/>
    <w:rsid w:val="51107A90"/>
    <w:rsid w:val="511B2E1F"/>
    <w:rsid w:val="512012AF"/>
    <w:rsid w:val="512B7919"/>
    <w:rsid w:val="5141485E"/>
    <w:rsid w:val="514747B1"/>
    <w:rsid w:val="51484FB9"/>
    <w:rsid w:val="514B214B"/>
    <w:rsid w:val="514E72EF"/>
    <w:rsid w:val="51552C9C"/>
    <w:rsid w:val="515F3CC0"/>
    <w:rsid w:val="51844FC7"/>
    <w:rsid w:val="51970FF7"/>
    <w:rsid w:val="51994297"/>
    <w:rsid w:val="51AF7510"/>
    <w:rsid w:val="51B66764"/>
    <w:rsid w:val="51BF7F83"/>
    <w:rsid w:val="51CA4314"/>
    <w:rsid w:val="51D9191F"/>
    <w:rsid w:val="51DC3AD4"/>
    <w:rsid w:val="51DE23F7"/>
    <w:rsid w:val="51E55E7B"/>
    <w:rsid w:val="51F46A94"/>
    <w:rsid w:val="51F93E22"/>
    <w:rsid w:val="51FF7332"/>
    <w:rsid w:val="52005956"/>
    <w:rsid w:val="52055921"/>
    <w:rsid w:val="52172578"/>
    <w:rsid w:val="522211AE"/>
    <w:rsid w:val="52231BDA"/>
    <w:rsid w:val="522C2BF9"/>
    <w:rsid w:val="523314FA"/>
    <w:rsid w:val="523F0C54"/>
    <w:rsid w:val="52457944"/>
    <w:rsid w:val="524B0625"/>
    <w:rsid w:val="524E1A42"/>
    <w:rsid w:val="524F5273"/>
    <w:rsid w:val="52566614"/>
    <w:rsid w:val="52582B9C"/>
    <w:rsid w:val="52600449"/>
    <w:rsid w:val="5260572E"/>
    <w:rsid w:val="52613B94"/>
    <w:rsid w:val="52677849"/>
    <w:rsid w:val="527D1CD9"/>
    <w:rsid w:val="527D2E04"/>
    <w:rsid w:val="527E7B73"/>
    <w:rsid w:val="5282254F"/>
    <w:rsid w:val="52827287"/>
    <w:rsid w:val="528A655F"/>
    <w:rsid w:val="528C651A"/>
    <w:rsid w:val="529556B5"/>
    <w:rsid w:val="529D4DBA"/>
    <w:rsid w:val="52B2190D"/>
    <w:rsid w:val="52B9096D"/>
    <w:rsid w:val="52BB27D9"/>
    <w:rsid w:val="52C3596F"/>
    <w:rsid w:val="52D249E9"/>
    <w:rsid w:val="52DE3A07"/>
    <w:rsid w:val="52E140F7"/>
    <w:rsid w:val="52FF40F0"/>
    <w:rsid w:val="530A435E"/>
    <w:rsid w:val="530C191F"/>
    <w:rsid w:val="531A658E"/>
    <w:rsid w:val="531E1A5F"/>
    <w:rsid w:val="5322515D"/>
    <w:rsid w:val="53236A53"/>
    <w:rsid w:val="532503B3"/>
    <w:rsid w:val="53275738"/>
    <w:rsid w:val="53295907"/>
    <w:rsid w:val="53407165"/>
    <w:rsid w:val="534A773C"/>
    <w:rsid w:val="534C0202"/>
    <w:rsid w:val="534C4CF3"/>
    <w:rsid w:val="53501D9C"/>
    <w:rsid w:val="5354205F"/>
    <w:rsid w:val="53566B0C"/>
    <w:rsid w:val="5357049C"/>
    <w:rsid w:val="535F602C"/>
    <w:rsid w:val="536A6308"/>
    <w:rsid w:val="536E11D2"/>
    <w:rsid w:val="53793294"/>
    <w:rsid w:val="53840D4A"/>
    <w:rsid w:val="538D4E9D"/>
    <w:rsid w:val="539B27AD"/>
    <w:rsid w:val="53A025B4"/>
    <w:rsid w:val="53A96031"/>
    <w:rsid w:val="53AF0BCE"/>
    <w:rsid w:val="53B10710"/>
    <w:rsid w:val="53BC7BEE"/>
    <w:rsid w:val="53BF2175"/>
    <w:rsid w:val="53C24855"/>
    <w:rsid w:val="53C63141"/>
    <w:rsid w:val="53D602FF"/>
    <w:rsid w:val="53D64FB1"/>
    <w:rsid w:val="53DA57F7"/>
    <w:rsid w:val="53E55D25"/>
    <w:rsid w:val="53E839FD"/>
    <w:rsid w:val="53EB22F8"/>
    <w:rsid w:val="53EF0000"/>
    <w:rsid w:val="53F310ED"/>
    <w:rsid w:val="53F83530"/>
    <w:rsid w:val="53FF2F97"/>
    <w:rsid w:val="53FF5B51"/>
    <w:rsid w:val="540168C4"/>
    <w:rsid w:val="54061BF1"/>
    <w:rsid w:val="540A53D9"/>
    <w:rsid w:val="54146787"/>
    <w:rsid w:val="542401CE"/>
    <w:rsid w:val="54407B71"/>
    <w:rsid w:val="545036CE"/>
    <w:rsid w:val="545203B3"/>
    <w:rsid w:val="54523DE5"/>
    <w:rsid w:val="546776F9"/>
    <w:rsid w:val="54700F25"/>
    <w:rsid w:val="54734540"/>
    <w:rsid w:val="54753595"/>
    <w:rsid w:val="547A12F3"/>
    <w:rsid w:val="547A3B9B"/>
    <w:rsid w:val="5491739B"/>
    <w:rsid w:val="549A1A46"/>
    <w:rsid w:val="54AA7F38"/>
    <w:rsid w:val="54AC1D45"/>
    <w:rsid w:val="54BE7725"/>
    <w:rsid w:val="54D114FF"/>
    <w:rsid w:val="54DE7685"/>
    <w:rsid w:val="54EA1352"/>
    <w:rsid w:val="54EC4B64"/>
    <w:rsid w:val="54FB2FD5"/>
    <w:rsid w:val="550144E5"/>
    <w:rsid w:val="550214C2"/>
    <w:rsid w:val="55065004"/>
    <w:rsid w:val="55093F8D"/>
    <w:rsid w:val="550A314E"/>
    <w:rsid w:val="55104BAD"/>
    <w:rsid w:val="55270FE1"/>
    <w:rsid w:val="553B0C24"/>
    <w:rsid w:val="553E0074"/>
    <w:rsid w:val="554C4BB3"/>
    <w:rsid w:val="555F145A"/>
    <w:rsid w:val="5561160B"/>
    <w:rsid w:val="556C455A"/>
    <w:rsid w:val="556E15EB"/>
    <w:rsid w:val="557948D2"/>
    <w:rsid w:val="558422B4"/>
    <w:rsid w:val="558D2D24"/>
    <w:rsid w:val="55984E64"/>
    <w:rsid w:val="55A55813"/>
    <w:rsid w:val="55A630C7"/>
    <w:rsid w:val="55A94D92"/>
    <w:rsid w:val="55B32FD6"/>
    <w:rsid w:val="55B52B4D"/>
    <w:rsid w:val="55BC46A0"/>
    <w:rsid w:val="55C7122E"/>
    <w:rsid w:val="55CD76F7"/>
    <w:rsid w:val="55D10B1F"/>
    <w:rsid w:val="55D7228E"/>
    <w:rsid w:val="55E129F9"/>
    <w:rsid w:val="55E21513"/>
    <w:rsid w:val="55E26289"/>
    <w:rsid w:val="55E643D6"/>
    <w:rsid w:val="56026C6F"/>
    <w:rsid w:val="560B0152"/>
    <w:rsid w:val="560B390B"/>
    <w:rsid w:val="56100452"/>
    <w:rsid w:val="56145DBE"/>
    <w:rsid w:val="56152944"/>
    <w:rsid w:val="561672BD"/>
    <w:rsid w:val="56194FDD"/>
    <w:rsid w:val="562430C6"/>
    <w:rsid w:val="562E53DE"/>
    <w:rsid w:val="56377847"/>
    <w:rsid w:val="5642226E"/>
    <w:rsid w:val="56436364"/>
    <w:rsid w:val="566061DC"/>
    <w:rsid w:val="5666534C"/>
    <w:rsid w:val="566915A4"/>
    <w:rsid w:val="566D5157"/>
    <w:rsid w:val="56712DD0"/>
    <w:rsid w:val="56837A19"/>
    <w:rsid w:val="56917467"/>
    <w:rsid w:val="569E14E4"/>
    <w:rsid w:val="569E3A7E"/>
    <w:rsid w:val="56A53199"/>
    <w:rsid w:val="56AA2D4A"/>
    <w:rsid w:val="56AF3A04"/>
    <w:rsid w:val="56B1511C"/>
    <w:rsid w:val="56B34224"/>
    <w:rsid w:val="56B5765B"/>
    <w:rsid w:val="56C3368D"/>
    <w:rsid w:val="56C47210"/>
    <w:rsid w:val="56CD2249"/>
    <w:rsid w:val="56CE745D"/>
    <w:rsid w:val="56D723AE"/>
    <w:rsid w:val="56EC1A4F"/>
    <w:rsid w:val="56F2567E"/>
    <w:rsid w:val="56FD6C44"/>
    <w:rsid w:val="57035517"/>
    <w:rsid w:val="57080F28"/>
    <w:rsid w:val="57082F37"/>
    <w:rsid w:val="57113888"/>
    <w:rsid w:val="57187975"/>
    <w:rsid w:val="571C60E0"/>
    <w:rsid w:val="5725317F"/>
    <w:rsid w:val="57296994"/>
    <w:rsid w:val="5735207F"/>
    <w:rsid w:val="5737118A"/>
    <w:rsid w:val="573C6C08"/>
    <w:rsid w:val="573D280E"/>
    <w:rsid w:val="574152F5"/>
    <w:rsid w:val="574A0964"/>
    <w:rsid w:val="574A3605"/>
    <w:rsid w:val="576E12D5"/>
    <w:rsid w:val="5789631B"/>
    <w:rsid w:val="579B6E96"/>
    <w:rsid w:val="579E3AD3"/>
    <w:rsid w:val="57A4776D"/>
    <w:rsid w:val="57AB12E2"/>
    <w:rsid w:val="57AB2ED1"/>
    <w:rsid w:val="57B406A2"/>
    <w:rsid w:val="57B83AB4"/>
    <w:rsid w:val="57C414CF"/>
    <w:rsid w:val="57CB2185"/>
    <w:rsid w:val="57CC38DA"/>
    <w:rsid w:val="57DC62C6"/>
    <w:rsid w:val="57E02696"/>
    <w:rsid w:val="57E74B08"/>
    <w:rsid w:val="57F47316"/>
    <w:rsid w:val="57F51482"/>
    <w:rsid w:val="58125A1A"/>
    <w:rsid w:val="581907AD"/>
    <w:rsid w:val="58194D94"/>
    <w:rsid w:val="581E6EDD"/>
    <w:rsid w:val="58217E94"/>
    <w:rsid w:val="58265938"/>
    <w:rsid w:val="58326647"/>
    <w:rsid w:val="58377209"/>
    <w:rsid w:val="583C7BFC"/>
    <w:rsid w:val="583D4856"/>
    <w:rsid w:val="584326EA"/>
    <w:rsid w:val="5843463F"/>
    <w:rsid w:val="58661E6A"/>
    <w:rsid w:val="58672A87"/>
    <w:rsid w:val="58694BE1"/>
    <w:rsid w:val="586C44F0"/>
    <w:rsid w:val="586F466B"/>
    <w:rsid w:val="587035ED"/>
    <w:rsid w:val="587F4851"/>
    <w:rsid w:val="588A0C3F"/>
    <w:rsid w:val="58951EEA"/>
    <w:rsid w:val="58A82C09"/>
    <w:rsid w:val="58A95052"/>
    <w:rsid w:val="58AA3690"/>
    <w:rsid w:val="58AB20DF"/>
    <w:rsid w:val="58AF76BE"/>
    <w:rsid w:val="58B11499"/>
    <w:rsid w:val="58B5412F"/>
    <w:rsid w:val="58B618D1"/>
    <w:rsid w:val="58B631A5"/>
    <w:rsid w:val="58B904D5"/>
    <w:rsid w:val="58C910CF"/>
    <w:rsid w:val="58D12B82"/>
    <w:rsid w:val="58D86DE2"/>
    <w:rsid w:val="58DA40B5"/>
    <w:rsid w:val="58EA017F"/>
    <w:rsid w:val="58F160FB"/>
    <w:rsid w:val="58F21A8E"/>
    <w:rsid w:val="58FD0B4C"/>
    <w:rsid w:val="58FF799E"/>
    <w:rsid w:val="59054F03"/>
    <w:rsid w:val="590561FE"/>
    <w:rsid w:val="59081B7C"/>
    <w:rsid w:val="59096925"/>
    <w:rsid w:val="590A45C4"/>
    <w:rsid w:val="59175262"/>
    <w:rsid w:val="5919085E"/>
    <w:rsid w:val="591B25FF"/>
    <w:rsid w:val="59324D80"/>
    <w:rsid w:val="5936473E"/>
    <w:rsid w:val="59365C63"/>
    <w:rsid w:val="59406276"/>
    <w:rsid w:val="59415283"/>
    <w:rsid w:val="594338A2"/>
    <w:rsid w:val="594749AE"/>
    <w:rsid w:val="594E5E05"/>
    <w:rsid w:val="59522A1F"/>
    <w:rsid w:val="59546610"/>
    <w:rsid w:val="595625A0"/>
    <w:rsid w:val="595804AD"/>
    <w:rsid w:val="59591DD7"/>
    <w:rsid w:val="5959717E"/>
    <w:rsid w:val="595D6549"/>
    <w:rsid w:val="595F6B2D"/>
    <w:rsid w:val="596B670A"/>
    <w:rsid w:val="59752854"/>
    <w:rsid w:val="597C0DCE"/>
    <w:rsid w:val="598427A2"/>
    <w:rsid w:val="59861D0D"/>
    <w:rsid w:val="598D119E"/>
    <w:rsid w:val="598E75F4"/>
    <w:rsid w:val="598F2A97"/>
    <w:rsid w:val="59933F81"/>
    <w:rsid w:val="59A048A0"/>
    <w:rsid w:val="59A25F62"/>
    <w:rsid w:val="59A52688"/>
    <w:rsid w:val="59AB77AB"/>
    <w:rsid w:val="59B32840"/>
    <w:rsid w:val="59B43962"/>
    <w:rsid w:val="59B6710F"/>
    <w:rsid w:val="59C17F56"/>
    <w:rsid w:val="59D47EFF"/>
    <w:rsid w:val="59DA7868"/>
    <w:rsid w:val="59E11471"/>
    <w:rsid w:val="59EA131A"/>
    <w:rsid w:val="59FD5E81"/>
    <w:rsid w:val="59FE4154"/>
    <w:rsid w:val="5A0A6E40"/>
    <w:rsid w:val="5A0C623F"/>
    <w:rsid w:val="5A0E1A9F"/>
    <w:rsid w:val="5A0F08E4"/>
    <w:rsid w:val="5A1517FB"/>
    <w:rsid w:val="5A2214AF"/>
    <w:rsid w:val="5A226BED"/>
    <w:rsid w:val="5A2420FD"/>
    <w:rsid w:val="5A322F89"/>
    <w:rsid w:val="5A4E4BD7"/>
    <w:rsid w:val="5A4F45CD"/>
    <w:rsid w:val="5A555A42"/>
    <w:rsid w:val="5A60695A"/>
    <w:rsid w:val="5A6D1C25"/>
    <w:rsid w:val="5A7A29CC"/>
    <w:rsid w:val="5A7B15FF"/>
    <w:rsid w:val="5A97638A"/>
    <w:rsid w:val="5A9F2C73"/>
    <w:rsid w:val="5AAB7564"/>
    <w:rsid w:val="5AB8785B"/>
    <w:rsid w:val="5ABF42AC"/>
    <w:rsid w:val="5AD11C93"/>
    <w:rsid w:val="5AD17DA6"/>
    <w:rsid w:val="5AE46231"/>
    <w:rsid w:val="5AEF72CF"/>
    <w:rsid w:val="5B012C31"/>
    <w:rsid w:val="5B0637E1"/>
    <w:rsid w:val="5B143D40"/>
    <w:rsid w:val="5B173D80"/>
    <w:rsid w:val="5B1A5EC1"/>
    <w:rsid w:val="5B1D3594"/>
    <w:rsid w:val="5B2D4C69"/>
    <w:rsid w:val="5B310522"/>
    <w:rsid w:val="5B3323D9"/>
    <w:rsid w:val="5B340104"/>
    <w:rsid w:val="5B3454B9"/>
    <w:rsid w:val="5B4E5562"/>
    <w:rsid w:val="5B512652"/>
    <w:rsid w:val="5B5357F2"/>
    <w:rsid w:val="5B5937C3"/>
    <w:rsid w:val="5B6017FA"/>
    <w:rsid w:val="5B607BE7"/>
    <w:rsid w:val="5B7769E2"/>
    <w:rsid w:val="5B874A1B"/>
    <w:rsid w:val="5B933BC9"/>
    <w:rsid w:val="5BA6550C"/>
    <w:rsid w:val="5BAE4BF7"/>
    <w:rsid w:val="5BAF4FBB"/>
    <w:rsid w:val="5BBF088A"/>
    <w:rsid w:val="5BD05F5D"/>
    <w:rsid w:val="5BD902DB"/>
    <w:rsid w:val="5BE30361"/>
    <w:rsid w:val="5BEE72A3"/>
    <w:rsid w:val="5BF33212"/>
    <w:rsid w:val="5BF451F3"/>
    <w:rsid w:val="5BFC35E3"/>
    <w:rsid w:val="5BFF5372"/>
    <w:rsid w:val="5C296B29"/>
    <w:rsid w:val="5C2A55F9"/>
    <w:rsid w:val="5C2B55DF"/>
    <w:rsid w:val="5C3B005E"/>
    <w:rsid w:val="5C3D492E"/>
    <w:rsid w:val="5C4D2598"/>
    <w:rsid w:val="5C4E2AA5"/>
    <w:rsid w:val="5C504317"/>
    <w:rsid w:val="5C5E61CD"/>
    <w:rsid w:val="5C5E7639"/>
    <w:rsid w:val="5C6036EE"/>
    <w:rsid w:val="5C61214D"/>
    <w:rsid w:val="5C63259B"/>
    <w:rsid w:val="5C655F20"/>
    <w:rsid w:val="5C712953"/>
    <w:rsid w:val="5C736CCD"/>
    <w:rsid w:val="5C87406F"/>
    <w:rsid w:val="5C89472D"/>
    <w:rsid w:val="5C9B2E2A"/>
    <w:rsid w:val="5C9B5A9B"/>
    <w:rsid w:val="5CA027CF"/>
    <w:rsid w:val="5CA45C84"/>
    <w:rsid w:val="5CB5240D"/>
    <w:rsid w:val="5CB659B0"/>
    <w:rsid w:val="5CC8213B"/>
    <w:rsid w:val="5CDC1D9C"/>
    <w:rsid w:val="5CE20F54"/>
    <w:rsid w:val="5CE36B25"/>
    <w:rsid w:val="5CFF6A33"/>
    <w:rsid w:val="5D0D7262"/>
    <w:rsid w:val="5D125AAC"/>
    <w:rsid w:val="5D187607"/>
    <w:rsid w:val="5D1A7F69"/>
    <w:rsid w:val="5D1F5716"/>
    <w:rsid w:val="5D26134D"/>
    <w:rsid w:val="5D2630FD"/>
    <w:rsid w:val="5D282C9F"/>
    <w:rsid w:val="5D3024C8"/>
    <w:rsid w:val="5D3769D3"/>
    <w:rsid w:val="5D4764A9"/>
    <w:rsid w:val="5D497EEE"/>
    <w:rsid w:val="5D660416"/>
    <w:rsid w:val="5D684949"/>
    <w:rsid w:val="5D6F1E28"/>
    <w:rsid w:val="5D7B4D60"/>
    <w:rsid w:val="5D7F2D22"/>
    <w:rsid w:val="5D8F5977"/>
    <w:rsid w:val="5D9D060C"/>
    <w:rsid w:val="5DAD506A"/>
    <w:rsid w:val="5DB37853"/>
    <w:rsid w:val="5DB82B0D"/>
    <w:rsid w:val="5DC93C8C"/>
    <w:rsid w:val="5DD0464E"/>
    <w:rsid w:val="5DD10C13"/>
    <w:rsid w:val="5DDB1A65"/>
    <w:rsid w:val="5DED6C7E"/>
    <w:rsid w:val="5DF13037"/>
    <w:rsid w:val="5DFA4642"/>
    <w:rsid w:val="5E0520A0"/>
    <w:rsid w:val="5E0872E8"/>
    <w:rsid w:val="5E127C88"/>
    <w:rsid w:val="5E2169F1"/>
    <w:rsid w:val="5E336294"/>
    <w:rsid w:val="5E361459"/>
    <w:rsid w:val="5E37253A"/>
    <w:rsid w:val="5E3C5ED6"/>
    <w:rsid w:val="5E3E3A4E"/>
    <w:rsid w:val="5E414568"/>
    <w:rsid w:val="5E533FD7"/>
    <w:rsid w:val="5E547D71"/>
    <w:rsid w:val="5E5C4A3C"/>
    <w:rsid w:val="5E654777"/>
    <w:rsid w:val="5E675AB9"/>
    <w:rsid w:val="5E711491"/>
    <w:rsid w:val="5E744F02"/>
    <w:rsid w:val="5E811DBE"/>
    <w:rsid w:val="5E87613A"/>
    <w:rsid w:val="5E8B17A6"/>
    <w:rsid w:val="5E9316BA"/>
    <w:rsid w:val="5E97013C"/>
    <w:rsid w:val="5E9E7A2C"/>
    <w:rsid w:val="5EB26137"/>
    <w:rsid w:val="5EC845CA"/>
    <w:rsid w:val="5ECB30F0"/>
    <w:rsid w:val="5ECF301F"/>
    <w:rsid w:val="5ED071E3"/>
    <w:rsid w:val="5ED30E7E"/>
    <w:rsid w:val="5EF5385D"/>
    <w:rsid w:val="5EF72BB3"/>
    <w:rsid w:val="5EFA1CD4"/>
    <w:rsid w:val="5F073FC5"/>
    <w:rsid w:val="5F0E32C9"/>
    <w:rsid w:val="5F297D2B"/>
    <w:rsid w:val="5F2C465F"/>
    <w:rsid w:val="5F311BA2"/>
    <w:rsid w:val="5F387F32"/>
    <w:rsid w:val="5F492455"/>
    <w:rsid w:val="5F584DC0"/>
    <w:rsid w:val="5F5B31A3"/>
    <w:rsid w:val="5F6A4914"/>
    <w:rsid w:val="5F6B7045"/>
    <w:rsid w:val="5F6D2C0D"/>
    <w:rsid w:val="5F725050"/>
    <w:rsid w:val="5F801220"/>
    <w:rsid w:val="5F8116E1"/>
    <w:rsid w:val="5F857B72"/>
    <w:rsid w:val="5F9C236C"/>
    <w:rsid w:val="5F9C515E"/>
    <w:rsid w:val="5FA26A42"/>
    <w:rsid w:val="5FA71146"/>
    <w:rsid w:val="5FB10DDE"/>
    <w:rsid w:val="5FC912F9"/>
    <w:rsid w:val="5FD95DCE"/>
    <w:rsid w:val="5FDC76BC"/>
    <w:rsid w:val="5FEE6B06"/>
    <w:rsid w:val="5FEF7C86"/>
    <w:rsid w:val="60096024"/>
    <w:rsid w:val="60286776"/>
    <w:rsid w:val="602D65D3"/>
    <w:rsid w:val="60325E22"/>
    <w:rsid w:val="603B7BB4"/>
    <w:rsid w:val="603D11C1"/>
    <w:rsid w:val="605171FA"/>
    <w:rsid w:val="605B28B4"/>
    <w:rsid w:val="607D5E7E"/>
    <w:rsid w:val="6084048F"/>
    <w:rsid w:val="608F1A98"/>
    <w:rsid w:val="60947DA4"/>
    <w:rsid w:val="60962F34"/>
    <w:rsid w:val="60A251A9"/>
    <w:rsid w:val="60A615EF"/>
    <w:rsid w:val="60A9470D"/>
    <w:rsid w:val="60AD40C7"/>
    <w:rsid w:val="60B20E55"/>
    <w:rsid w:val="60B660DF"/>
    <w:rsid w:val="60C24BAB"/>
    <w:rsid w:val="60C57DAD"/>
    <w:rsid w:val="60C75F22"/>
    <w:rsid w:val="60C83A6C"/>
    <w:rsid w:val="60D07A30"/>
    <w:rsid w:val="60DA763F"/>
    <w:rsid w:val="60EA5DDE"/>
    <w:rsid w:val="60EC4FCF"/>
    <w:rsid w:val="610F0F20"/>
    <w:rsid w:val="610F7911"/>
    <w:rsid w:val="6110181B"/>
    <w:rsid w:val="61111A5F"/>
    <w:rsid w:val="61135403"/>
    <w:rsid w:val="61203EBE"/>
    <w:rsid w:val="61260B90"/>
    <w:rsid w:val="612E50EA"/>
    <w:rsid w:val="61313944"/>
    <w:rsid w:val="61335428"/>
    <w:rsid w:val="613459A9"/>
    <w:rsid w:val="6139173C"/>
    <w:rsid w:val="613E5B56"/>
    <w:rsid w:val="61400027"/>
    <w:rsid w:val="61487F32"/>
    <w:rsid w:val="614B2070"/>
    <w:rsid w:val="61504915"/>
    <w:rsid w:val="6152735C"/>
    <w:rsid w:val="615B61BC"/>
    <w:rsid w:val="61622BC7"/>
    <w:rsid w:val="61792691"/>
    <w:rsid w:val="6179450A"/>
    <w:rsid w:val="618C1084"/>
    <w:rsid w:val="619F3CF8"/>
    <w:rsid w:val="619F4C97"/>
    <w:rsid w:val="61A5384C"/>
    <w:rsid w:val="61B40AA3"/>
    <w:rsid w:val="61B761A4"/>
    <w:rsid w:val="61BC02AD"/>
    <w:rsid w:val="61D02EE0"/>
    <w:rsid w:val="61D22572"/>
    <w:rsid w:val="61D64E3D"/>
    <w:rsid w:val="61D95B1A"/>
    <w:rsid w:val="61DB631F"/>
    <w:rsid w:val="61DD5CF2"/>
    <w:rsid w:val="61DE61CC"/>
    <w:rsid w:val="61E45620"/>
    <w:rsid w:val="61E50E5A"/>
    <w:rsid w:val="61EF086E"/>
    <w:rsid w:val="61F85D21"/>
    <w:rsid w:val="61FA3617"/>
    <w:rsid w:val="61FD058D"/>
    <w:rsid w:val="620258CC"/>
    <w:rsid w:val="62060B55"/>
    <w:rsid w:val="62133359"/>
    <w:rsid w:val="621A2050"/>
    <w:rsid w:val="621B1131"/>
    <w:rsid w:val="622114DD"/>
    <w:rsid w:val="6225324B"/>
    <w:rsid w:val="62351E28"/>
    <w:rsid w:val="62374932"/>
    <w:rsid w:val="62455DAE"/>
    <w:rsid w:val="624755D0"/>
    <w:rsid w:val="62512B4F"/>
    <w:rsid w:val="625A4F72"/>
    <w:rsid w:val="625D4CDF"/>
    <w:rsid w:val="625E7CD0"/>
    <w:rsid w:val="626C03DA"/>
    <w:rsid w:val="627309F8"/>
    <w:rsid w:val="628B2959"/>
    <w:rsid w:val="62966E48"/>
    <w:rsid w:val="6297482E"/>
    <w:rsid w:val="62A60B35"/>
    <w:rsid w:val="62B21366"/>
    <w:rsid w:val="62BC3076"/>
    <w:rsid w:val="62C31797"/>
    <w:rsid w:val="62DE4FAC"/>
    <w:rsid w:val="62E15CD9"/>
    <w:rsid w:val="62E86A4D"/>
    <w:rsid w:val="62ED5189"/>
    <w:rsid w:val="62FE3132"/>
    <w:rsid w:val="630F686B"/>
    <w:rsid w:val="63196184"/>
    <w:rsid w:val="631C2282"/>
    <w:rsid w:val="632C28EC"/>
    <w:rsid w:val="632C29C3"/>
    <w:rsid w:val="633C1EC8"/>
    <w:rsid w:val="63516F23"/>
    <w:rsid w:val="63526C6F"/>
    <w:rsid w:val="63551CBD"/>
    <w:rsid w:val="6365599E"/>
    <w:rsid w:val="63747593"/>
    <w:rsid w:val="63752168"/>
    <w:rsid w:val="63834454"/>
    <w:rsid w:val="63872BC6"/>
    <w:rsid w:val="638B0671"/>
    <w:rsid w:val="63906B9E"/>
    <w:rsid w:val="639834B1"/>
    <w:rsid w:val="63BF18E6"/>
    <w:rsid w:val="63BF685D"/>
    <w:rsid w:val="63C6792C"/>
    <w:rsid w:val="63E63F96"/>
    <w:rsid w:val="64131692"/>
    <w:rsid w:val="6428794B"/>
    <w:rsid w:val="64291398"/>
    <w:rsid w:val="64357AE8"/>
    <w:rsid w:val="643C57EC"/>
    <w:rsid w:val="643C7968"/>
    <w:rsid w:val="644F07CE"/>
    <w:rsid w:val="64532A3D"/>
    <w:rsid w:val="64560CD8"/>
    <w:rsid w:val="64582791"/>
    <w:rsid w:val="645E69FC"/>
    <w:rsid w:val="646002FB"/>
    <w:rsid w:val="646940D8"/>
    <w:rsid w:val="646A55AE"/>
    <w:rsid w:val="647506FE"/>
    <w:rsid w:val="64840853"/>
    <w:rsid w:val="64897FD3"/>
    <w:rsid w:val="64A64894"/>
    <w:rsid w:val="64BC5B5D"/>
    <w:rsid w:val="64C01004"/>
    <w:rsid w:val="64C32977"/>
    <w:rsid w:val="64C64346"/>
    <w:rsid w:val="64C72F8D"/>
    <w:rsid w:val="64D827E8"/>
    <w:rsid w:val="64DC0316"/>
    <w:rsid w:val="64DF32A3"/>
    <w:rsid w:val="64E71BD8"/>
    <w:rsid w:val="64E903B6"/>
    <w:rsid w:val="64EE08A9"/>
    <w:rsid w:val="64F01AF3"/>
    <w:rsid w:val="64F15713"/>
    <w:rsid w:val="64F20846"/>
    <w:rsid w:val="64FB54CC"/>
    <w:rsid w:val="6503100F"/>
    <w:rsid w:val="6508728B"/>
    <w:rsid w:val="65133CC8"/>
    <w:rsid w:val="65171982"/>
    <w:rsid w:val="651948C1"/>
    <w:rsid w:val="651C7108"/>
    <w:rsid w:val="65281DDD"/>
    <w:rsid w:val="652F0637"/>
    <w:rsid w:val="6539765C"/>
    <w:rsid w:val="653B6630"/>
    <w:rsid w:val="65452702"/>
    <w:rsid w:val="655359C2"/>
    <w:rsid w:val="6555049B"/>
    <w:rsid w:val="65640B74"/>
    <w:rsid w:val="656D765B"/>
    <w:rsid w:val="657610F3"/>
    <w:rsid w:val="65843684"/>
    <w:rsid w:val="65851A04"/>
    <w:rsid w:val="65965259"/>
    <w:rsid w:val="65973A79"/>
    <w:rsid w:val="659E03A3"/>
    <w:rsid w:val="659F69FA"/>
    <w:rsid w:val="65A17A58"/>
    <w:rsid w:val="65A737E0"/>
    <w:rsid w:val="65AB41EA"/>
    <w:rsid w:val="65B001C5"/>
    <w:rsid w:val="65B74D95"/>
    <w:rsid w:val="65C20ADF"/>
    <w:rsid w:val="65C5223A"/>
    <w:rsid w:val="65C92275"/>
    <w:rsid w:val="65CF26A0"/>
    <w:rsid w:val="65D04ABE"/>
    <w:rsid w:val="65DC7695"/>
    <w:rsid w:val="65DD64F6"/>
    <w:rsid w:val="65EE3DE2"/>
    <w:rsid w:val="65EE6B54"/>
    <w:rsid w:val="65F85F53"/>
    <w:rsid w:val="6602273D"/>
    <w:rsid w:val="661B0AF0"/>
    <w:rsid w:val="661D6F6C"/>
    <w:rsid w:val="661E099B"/>
    <w:rsid w:val="66250E03"/>
    <w:rsid w:val="663011B8"/>
    <w:rsid w:val="66315EDE"/>
    <w:rsid w:val="66361AEA"/>
    <w:rsid w:val="663C66B2"/>
    <w:rsid w:val="663F43BF"/>
    <w:rsid w:val="664443AF"/>
    <w:rsid w:val="6649353B"/>
    <w:rsid w:val="664D24B1"/>
    <w:rsid w:val="665F4D80"/>
    <w:rsid w:val="665F7383"/>
    <w:rsid w:val="667302D8"/>
    <w:rsid w:val="667422D6"/>
    <w:rsid w:val="66792964"/>
    <w:rsid w:val="66814EB2"/>
    <w:rsid w:val="6685563B"/>
    <w:rsid w:val="66856994"/>
    <w:rsid w:val="669E17A8"/>
    <w:rsid w:val="66A84A74"/>
    <w:rsid w:val="66AD634B"/>
    <w:rsid w:val="66BE0C2C"/>
    <w:rsid w:val="66C04015"/>
    <w:rsid w:val="66D34B8A"/>
    <w:rsid w:val="66DB2ADC"/>
    <w:rsid w:val="66DF72F8"/>
    <w:rsid w:val="66E03867"/>
    <w:rsid w:val="66F12CD9"/>
    <w:rsid w:val="66F7021E"/>
    <w:rsid w:val="670477A5"/>
    <w:rsid w:val="670A2C97"/>
    <w:rsid w:val="671D7714"/>
    <w:rsid w:val="673C7D17"/>
    <w:rsid w:val="673E3E13"/>
    <w:rsid w:val="674D31A1"/>
    <w:rsid w:val="675258FF"/>
    <w:rsid w:val="67555247"/>
    <w:rsid w:val="67563D07"/>
    <w:rsid w:val="67615C4E"/>
    <w:rsid w:val="67711A03"/>
    <w:rsid w:val="6788735A"/>
    <w:rsid w:val="678D680B"/>
    <w:rsid w:val="6792179C"/>
    <w:rsid w:val="679A293B"/>
    <w:rsid w:val="67A41DE3"/>
    <w:rsid w:val="67A60302"/>
    <w:rsid w:val="67A64A3F"/>
    <w:rsid w:val="67B21C9D"/>
    <w:rsid w:val="67BD4D8E"/>
    <w:rsid w:val="67C26114"/>
    <w:rsid w:val="67C4442C"/>
    <w:rsid w:val="67C6762E"/>
    <w:rsid w:val="67D2164E"/>
    <w:rsid w:val="67D86A7D"/>
    <w:rsid w:val="67E16367"/>
    <w:rsid w:val="67E710A6"/>
    <w:rsid w:val="67F57F53"/>
    <w:rsid w:val="67FB6AD0"/>
    <w:rsid w:val="67FC42D8"/>
    <w:rsid w:val="67FC440F"/>
    <w:rsid w:val="6806217A"/>
    <w:rsid w:val="68090120"/>
    <w:rsid w:val="68125424"/>
    <w:rsid w:val="681774BB"/>
    <w:rsid w:val="6819197B"/>
    <w:rsid w:val="68260566"/>
    <w:rsid w:val="682C23C1"/>
    <w:rsid w:val="682F5050"/>
    <w:rsid w:val="684A6AFA"/>
    <w:rsid w:val="68574D32"/>
    <w:rsid w:val="685A2792"/>
    <w:rsid w:val="686A5879"/>
    <w:rsid w:val="688041DF"/>
    <w:rsid w:val="68981EBF"/>
    <w:rsid w:val="689A4E15"/>
    <w:rsid w:val="68AB3AF2"/>
    <w:rsid w:val="68B56665"/>
    <w:rsid w:val="68C20F43"/>
    <w:rsid w:val="68C510BF"/>
    <w:rsid w:val="68C617AC"/>
    <w:rsid w:val="68CD719E"/>
    <w:rsid w:val="68D41BAC"/>
    <w:rsid w:val="68DA0818"/>
    <w:rsid w:val="68E25523"/>
    <w:rsid w:val="68EF3959"/>
    <w:rsid w:val="68F01421"/>
    <w:rsid w:val="68FA6891"/>
    <w:rsid w:val="690340FC"/>
    <w:rsid w:val="690733E1"/>
    <w:rsid w:val="690977CB"/>
    <w:rsid w:val="691648C4"/>
    <w:rsid w:val="69282642"/>
    <w:rsid w:val="692B1648"/>
    <w:rsid w:val="693121B1"/>
    <w:rsid w:val="693E4453"/>
    <w:rsid w:val="694761B8"/>
    <w:rsid w:val="694F2B5F"/>
    <w:rsid w:val="695365A7"/>
    <w:rsid w:val="69613D90"/>
    <w:rsid w:val="69632D8D"/>
    <w:rsid w:val="69685FAF"/>
    <w:rsid w:val="697357E4"/>
    <w:rsid w:val="697848ED"/>
    <w:rsid w:val="698D5EB8"/>
    <w:rsid w:val="698F7A4E"/>
    <w:rsid w:val="699D683E"/>
    <w:rsid w:val="699F0992"/>
    <w:rsid w:val="69AA1801"/>
    <w:rsid w:val="69AA444D"/>
    <w:rsid w:val="69B53AD7"/>
    <w:rsid w:val="69BB0D89"/>
    <w:rsid w:val="69C470CE"/>
    <w:rsid w:val="69C92A13"/>
    <w:rsid w:val="69CA4C15"/>
    <w:rsid w:val="69D0782E"/>
    <w:rsid w:val="69D60668"/>
    <w:rsid w:val="69DA04B7"/>
    <w:rsid w:val="69EB4BD8"/>
    <w:rsid w:val="69F66C69"/>
    <w:rsid w:val="69F94429"/>
    <w:rsid w:val="6A116509"/>
    <w:rsid w:val="6A133473"/>
    <w:rsid w:val="6A165C33"/>
    <w:rsid w:val="6A1C634C"/>
    <w:rsid w:val="6A286545"/>
    <w:rsid w:val="6A2A45AF"/>
    <w:rsid w:val="6A3108E2"/>
    <w:rsid w:val="6A354A4A"/>
    <w:rsid w:val="6A356295"/>
    <w:rsid w:val="6A3A1B1F"/>
    <w:rsid w:val="6A665DB1"/>
    <w:rsid w:val="6A763B66"/>
    <w:rsid w:val="6A962D73"/>
    <w:rsid w:val="6A99424E"/>
    <w:rsid w:val="6A9D5C71"/>
    <w:rsid w:val="6A9E0A61"/>
    <w:rsid w:val="6AA32400"/>
    <w:rsid w:val="6AA65159"/>
    <w:rsid w:val="6AA93375"/>
    <w:rsid w:val="6AAA6040"/>
    <w:rsid w:val="6AB1562A"/>
    <w:rsid w:val="6AB32DFB"/>
    <w:rsid w:val="6AB44E78"/>
    <w:rsid w:val="6AD050EE"/>
    <w:rsid w:val="6AD7051C"/>
    <w:rsid w:val="6AD87817"/>
    <w:rsid w:val="6ADF68EA"/>
    <w:rsid w:val="6AE17DF3"/>
    <w:rsid w:val="6AF1602A"/>
    <w:rsid w:val="6AF522AE"/>
    <w:rsid w:val="6AF62859"/>
    <w:rsid w:val="6AF90127"/>
    <w:rsid w:val="6B084AC3"/>
    <w:rsid w:val="6B137911"/>
    <w:rsid w:val="6B175E0E"/>
    <w:rsid w:val="6B1818D2"/>
    <w:rsid w:val="6B1B6248"/>
    <w:rsid w:val="6B237C0E"/>
    <w:rsid w:val="6B2B1914"/>
    <w:rsid w:val="6B3B77E5"/>
    <w:rsid w:val="6B3C020A"/>
    <w:rsid w:val="6B3F19D3"/>
    <w:rsid w:val="6B512ACD"/>
    <w:rsid w:val="6B52759F"/>
    <w:rsid w:val="6B6331C9"/>
    <w:rsid w:val="6B6863F9"/>
    <w:rsid w:val="6B6A1E00"/>
    <w:rsid w:val="6B7721D9"/>
    <w:rsid w:val="6B877339"/>
    <w:rsid w:val="6B8B666F"/>
    <w:rsid w:val="6B8D00C8"/>
    <w:rsid w:val="6B8E1A07"/>
    <w:rsid w:val="6B9A710A"/>
    <w:rsid w:val="6BA21510"/>
    <w:rsid w:val="6BB17637"/>
    <w:rsid w:val="6BBD01E0"/>
    <w:rsid w:val="6BBF319D"/>
    <w:rsid w:val="6BC10331"/>
    <w:rsid w:val="6BD95728"/>
    <w:rsid w:val="6BE71FD7"/>
    <w:rsid w:val="6BEB16B8"/>
    <w:rsid w:val="6BF50E54"/>
    <w:rsid w:val="6C012C53"/>
    <w:rsid w:val="6C0423A3"/>
    <w:rsid w:val="6C0A6F6D"/>
    <w:rsid w:val="6C191FAC"/>
    <w:rsid w:val="6C1E5DE8"/>
    <w:rsid w:val="6C2B4A4D"/>
    <w:rsid w:val="6C385AE9"/>
    <w:rsid w:val="6C512B11"/>
    <w:rsid w:val="6C5D3A70"/>
    <w:rsid w:val="6C5E3CBA"/>
    <w:rsid w:val="6C5F311B"/>
    <w:rsid w:val="6C6942D8"/>
    <w:rsid w:val="6CA10FAA"/>
    <w:rsid w:val="6CAB134D"/>
    <w:rsid w:val="6CBB062C"/>
    <w:rsid w:val="6CC052DF"/>
    <w:rsid w:val="6CC409E0"/>
    <w:rsid w:val="6CC56BE0"/>
    <w:rsid w:val="6CD56121"/>
    <w:rsid w:val="6CD71075"/>
    <w:rsid w:val="6CE23896"/>
    <w:rsid w:val="6D010E5F"/>
    <w:rsid w:val="6D125596"/>
    <w:rsid w:val="6D1723EC"/>
    <w:rsid w:val="6D1D04A9"/>
    <w:rsid w:val="6D2C5AA2"/>
    <w:rsid w:val="6D32147F"/>
    <w:rsid w:val="6D4276CB"/>
    <w:rsid w:val="6D50553F"/>
    <w:rsid w:val="6D51556E"/>
    <w:rsid w:val="6D6267FD"/>
    <w:rsid w:val="6D6341DE"/>
    <w:rsid w:val="6D6C204A"/>
    <w:rsid w:val="6D872BD2"/>
    <w:rsid w:val="6D8A0844"/>
    <w:rsid w:val="6D9614FB"/>
    <w:rsid w:val="6D996052"/>
    <w:rsid w:val="6D9D6356"/>
    <w:rsid w:val="6DB07AC4"/>
    <w:rsid w:val="6DB568F0"/>
    <w:rsid w:val="6DB94405"/>
    <w:rsid w:val="6DBE518C"/>
    <w:rsid w:val="6DC81824"/>
    <w:rsid w:val="6DD240C5"/>
    <w:rsid w:val="6DE16923"/>
    <w:rsid w:val="6DEF4C72"/>
    <w:rsid w:val="6E0771A8"/>
    <w:rsid w:val="6E0F5941"/>
    <w:rsid w:val="6E153035"/>
    <w:rsid w:val="6E2870F1"/>
    <w:rsid w:val="6E3B06BA"/>
    <w:rsid w:val="6E3E154F"/>
    <w:rsid w:val="6E40794B"/>
    <w:rsid w:val="6E4D7356"/>
    <w:rsid w:val="6E574FB6"/>
    <w:rsid w:val="6E58226B"/>
    <w:rsid w:val="6E6909D0"/>
    <w:rsid w:val="6E6A5AF6"/>
    <w:rsid w:val="6E793124"/>
    <w:rsid w:val="6E7D48E9"/>
    <w:rsid w:val="6E8816E0"/>
    <w:rsid w:val="6E8E2470"/>
    <w:rsid w:val="6E931305"/>
    <w:rsid w:val="6E9A18EA"/>
    <w:rsid w:val="6E9A2C19"/>
    <w:rsid w:val="6E9C2FFD"/>
    <w:rsid w:val="6EAA2162"/>
    <w:rsid w:val="6EAB5793"/>
    <w:rsid w:val="6EB43609"/>
    <w:rsid w:val="6EB962C6"/>
    <w:rsid w:val="6EBF0346"/>
    <w:rsid w:val="6EE04344"/>
    <w:rsid w:val="6EE9691A"/>
    <w:rsid w:val="6EFA36B1"/>
    <w:rsid w:val="6EFB7E83"/>
    <w:rsid w:val="6EFF089C"/>
    <w:rsid w:val="6F014ABF"/>
    <w:rsid w:val="6F0B56CB"/>
    <w:rsid w:val="6F2046BD"/>
    <w:rsid w:val="6F2310D6"/>
    <w:rsid w:val="6F2D336A"/>
    <w:rsid w:val="6F3565FF"/>
    <w:rsid w:val="6F3B57BF"/>
    <w:rsid w:val="6F3D10BB"/>
    <w:rsid w:val="6F413C8A"/>
    <w:rsid w:val="6F414A26"/>
    <w:rsid w:val="6F457B72"/>
    <w:rsid w:val="6F457F14"/>
    <w:rsid w:val="6F462AB3"/>
    <w:rsid w:val="6F466EFE"/>
    <w:rsid w:val="6F4A5277"/>
    <w:rsid w:val="6F635655"/>
    <w:rsid w:val="6F696A95"/>
    <w:rsid w:val="6F79689D"/>
    <w:rsid w:val="6F823935"/>
    <w:rsid w:val="6F831980"/>
    <w:rsid w:val="6F881198"/>
    <w:rsid w:val="6F8B0E01"/>
    <w:rsid w:val="6F914F07"/>
    <w:rsid w:val="6F931C3F"/>
    <w:rsid w:val="6F995645"/>
    <w:rsid w:val="6F9B6CD6"/>
    <w:rsid w:val="6F9F11BF"/>
    <w:rsid w:val="6FA33003"/>
    <w:rsid w:val="6FA575E3"/>
    <w:rsid w:val="6FC331E1"/>
    <w:rsid w:val="6FC93484"/>
    <w:rsid w:val="6FCC37F2"/>
    <w:rsid w:val="6FCD7FE2"/>
    <w:rsid w:val="6FD14678"/>
    <w:rsid w:val="6FD448DB"/>
    <w:rsid w:val="6FD56AD6"/>
    <w:rsid w:val="6FD631CB"/>
    <w:rsid w:val="6FDA1624"/>
    <w:rsid w:val="6FDB335F"/>
    <w:rsid w:val="6FE917A8"/>
    <w:rsid w:val="6FEF3686"/>
    <w:rsid w:val="6FF306DC"/>
    <w:rsid w:val="6FFF409F"/>
    <w:rsid w:val="70084786"/>
    <w:rsid w:val="70094ABE"/>
    <w:rsid w:val="700C258C"/>
    <w:rsid w:val="700D2A1D"/>
    <w:rsid w:val="700F3B01"/>
    <w:rsid w:val="70116458"/>
    <w:rsid w:val="70195519"/>
    <w:rsid w:val="701965DB"/>
    <w:rsid w:val="701C04BE"/>
    <w:rsid w:val="701E190D"/>
    <w:rsid w:val="70223119"/>
    <w:rsid w:val="70243945"/>
    <w:rsid w:val="70362C3E"/>
    <w:rsid w:val="704D0F10"/>
    <w:rsid w:val="70506355"/>
    <w:rsid w:val="705871AB"/>
    <w:rsid w:val="706270EA"/>
    <w:rsid w:val="70630924"/>
    <w:rsid w:val="7064229E"/>
    <w:rsid w:val="706D7461"/>
    <w:rsid w:val="706E664B"/>
    <w:rsid w:val="707352DE"/>
    <w:rsid w:val="707745D6"/>
    <w:rsid w:val="7084131D"/>
    <w:rsid w:val="7099005F"/>
    <w:rsid w:val="70AE407F"/>
    <w:rsid w:val="70B00E11"/>
    <w:rsid w:val="70C26395"/>
    <w:rsid w:val="70C63656"/>
    <w:rsid w:val="70C946E3"/>
    <w:rsid w:val="70DF47F2"/>
    <w:rsid w:val="70E06E62"/>
    <w:rsid w:val="70E11928"/>
    <w:rsid w:val="70E1375D"/>
    <w:rsid w:val="70E46E2E"/>
    <w:rsid w:val="70E93144"/>
    <w:rsid w:val="70ED5AD3"/>
    <w:rsid w:val="70F65544"/>
    <w:rsid w:val="70FD2B3C"/>
    <w:rsid w:val="70FE6B5C"/>
    <w:rsid w:val="71024C55"/>
    <w:rsid w:val="71043F5C"/>
    <w:rsid w:val="71062808"/>
    <w:rsid w:val="710B2BB0"/>
    <w:rsid w:val="7118110F"/>
    <w:rsid w:val="712041FB"/>
    <w:rsid w:val="713234D8"/>
    <w:rsid w:val="71470CA0"/>
    <w:rsid w:val="71481A68"/>
    <w:rsid w:val="714D5442"/>
    <w:rsid w:val="71554F97"/>
    <w:rsid w:val="71584976"/>
    <w:rsid w:val="715D6344"/>
    <w:rsid w:val="71642BBB"/>
    <w:rsid w:val="717B1948"/>
    <w:rsid w:val="717D0CEC"/>
    <w:rsid w:val="71814D08"/>
    <w:rsid w:val="719B7A4E"/>
    <w:rsid w:val="71AC26B6"/>
    <w:rsid w:val="71B675A0"/>
    <w:rsid w:val="71B90DCC"/>
    <w:rsid w:val="71B97615"/>
    <w:rsid w:val="71D746B5"/>
    <w:rsid w:val="71D92C14"/>
    <w:rsid w:val="71DD1D3B"/>
    <w:rsid w:val="71EA3CE8"/>
    <w:rsid w:val="71ED3997"/>
    <w:rsid w:val="71F37885"/>
    <w:rsid w:val="71FE5851"/>
    <w:rsid w:val="72127019"/>
    <w:rsid w:val="721A277D"/>
    <w:rsid w:val="722265DE"/>
    <w:rsid w:val="72233A70"/>
    <w:rsid w:val="722A249D"/>
    <w:rsid w:val="722D7728"/>
    <w:rsid w:val="723F43AF"/>
    <w:rsid w:val="72431B61"/>
    <w:rsid w:val="72455640"/>
    <w:rsid w:val="724B35C6"/>
    <w:rsid w:val="724E0213"/>
    <w:rsid w:val="72515686"/>
    <w:rsid w:val="725D2564"/>
    <w:rsid w:val="7261484E"/>
    <w:rsid w:val="7267416F"/>
    <w:rsid w:val="727D73B9"/>
    <w:rsid w:val="7286308B"/>
    <w:rsid w:val="729507B7"/>
    <w:rsid w:val="729A0E04"/>
    <w:rsid w:val="729E0E35"/>
    <w:rsid w:val="72AE321A"/>
    <w:rsid w:val="72AF502A"/>
    <w:rsid w:val="72D23B93"/>
    <w:rsid w:val="72D75050"/>
    <w:rsid w:val="72D90F39"/>
    <w:rsid w:val="72DB452E"/>
    <w:rsid w:val="72EB4343"/>
    <w:rsid w:val="730A6B9A"/>
    <w:rsid w:val="7310254A"/>
    <w:rsid w:val="73132B58"/>
    <w:rsid w:val="73137645"/>
    <w:rsid w:val="731E085E"/>
    <w:rsid w:val="73227F65"/>
    <w:rsid w:val="732C03B8"/>
    <w:rsid w:val="73313420"/>
    <w:rsid w:val="73320A7B"/>
    <w:rsid w:val="733F00CF"/>
    <w:rsid w:val="734F07C9"/>
    <w:rsid w:val="73606260"/>
    <w:rsid w:val="736E5625"/>
    <w:rsid w:val="73745E42"/>
    <w:rsid w:val="737828EF"/>
    <w:rsid w:val="737B4565"/>
    <w:rsid w:val="737E684F"/>
    <w:rsid w:val="738B7816"/>
    <w:rsid w:val="738E4874"/>
    <w:rsid w:val="739419D3"/>
    <w:rsid w:val="739E0851"/>
    <w:rsid w:val="739F0B4F"/>
    <w:rsid w:val="739F5317"/>
    <w:rsid w:val="73A67A00"/>
    <w:rsid w:val="73B54C0F"/>
    <w:rsid w:val="73BD44B6"/>
    <w:rsid w:val="73D978E3"/>
    <w:rsid w:val="73F756B4"/>
    <w:rsid w:val="7404460D"/>
    <w:rsid w:val="740A6123"/>
    <w:rsid w:val="74113AA6"/>
    <w:rsid w:val="741344C3"/>
    <w:rsid w:val="741517F1"/>
    <w:rsid w:val="74153230"/>
    <w:rsid w:val="742316A7"/>
    <w:rsid w:val="74235BCB"/>
    <w:rsid w:val="742D1FB3"/>
    <w:rsid w:val="742D25C8"/>
    <w:rsid w:val="74333D61"/>
    <w:rsid w:val="74411778"/>
    <w:rsid w:val="74463B96"/>
    <w:rsid w:val="74515F4B"/>
    <w:rsid w:val="74586943"/>
    <w:rsid w:val="745A3FB1"/>
    <w:rsid w:val="745D1C00"/>
    <w:rsid w:val="746D225F"/>
    <w:rsid w:val="74754AE5"/>
    <w:rsid w:val="74755AA0"/>
    <w:rsid w:val="748525C9"/>
    <w:rsid w:val="748D4DE9"/>
    <w:rsid w:val="74A412A6"/>
    <w:rsid w:val="74B81ECA"/>
    <w:rsid w:val="74BA36B3"/>
    <w:rsid w:val="74C50020"/>
    <w:rsid w:val="74C57117"/>
    <w:rsid w:val="74C80587"/>
    <w:rsid w:val="74CE2D5A"/>
    <w:rsid w:val="74D8261C"/>
    <w:rsid w:val="74E41102"/>
    <w:rsid w:val="74E52715"/>
    <w:rsid w:val="74E94875"/>
    <w:rsid w:val="74EA125C"/>
    <w:rsid w:val="74EB354F"/>
    <w:rsid w:val="74EF7422"/>
    <w:rsid w:val="74FD7293"/>
    <w:rsid w:val="750060EB"/>
    <w:rsid w:val="750C1C1F"/>
    <w:rsid w:val="750D3B0D"/>
    <w:rsid w:val="750D6405"/>
    <w:rsid w:val="751277CF"/>
    <w:rsid w:val="751A59FC"/>
    <w:rsid w:val="75332CF9"/>
    <w:rsid w:val="75346DA5"/>
    <w:rsid w:val="753C5F38"/>
    <w:rsid w:val="75404859"/>
    <w:rsid w:val="754056F4"/>
    <w:rsid w:val="755A06B4"/>
    <w:rsid w:val="75695CC6"/>
    <w:rsid w:val="756A0FCF"/>
    <w:rsid w:val="756D59EE"/>
    <w:rsid w:val="75815AB4"/>
    <w:rsid w:val="75A560ED"/>
    <w:rsid w:val="75AA315C"/>
    <w:rsid w:val="75AB2180"/>
    <w:rsid w:val="75B41B92"/>
    <w:rsid w:val="75C8310F"/>
    <w:rsid w:val="75E423AE"/>
    <w:rsid w:val="75EF6C00"/>
    <w:rsid w:val="75F32E39"/>
    <w:rsid w:val="75FB2C7D"/>
    <w:rsid w:val="76037E02"/>
    <w:rsid w:val="760F4E2B"/>
    <w:rsid w:val="761803D9"/>
    <w:rsid w:val="761E2086"/>
    <w:rsid w:val="761E4578"/>
    <w:rsid w:val="76210184"/>
    <w:rsid w:val="76247ADE"/>
    <w:rsid w:val="763218EC"/>
    <w:rsid w:val="76462CB7"/>
    <w:rsid w:val="766D3247"/>
    <w:rsid w:val="767F1AB2"/>
    <w:rsid w:val="768211EA"/>
    <w:rsid w:val="76823199"/>
    <w:rsid w:val="76847540"/>
    <w:rsid w:val="76863622"/>
    <w:rsid w:val="76875ECF"/>
    <w:rsid w:val="76921824"/>
    <w:rsid w:val="76950420"/>
    <w:rsid w:val="769A30BD"/>
    <w:rsid w:val="76A25B30"/>
    <w:rsid w:val="76A264B9"/>
    <w:rsid w:val="76AB6832"/>
    <w:rsid w:val="76C20B8A"/>
    <w:rsid w:val="76C20D7B"/>
    <w:rsid w:val="76C76F1A"/>
    <w:rsid w:val="76CC1B3E"/>
    <w:rsid w:val="76E97E51"/>
    <w:rsid w:val="76EF1461"/>
    <w:rsid w:val="76F47FC3"/>
    <w:rsid w:val="770D4A99"/>
    <w:rsid w:val="770D4DAA"/>
    <w:rsid w:val="771539C7"/>
    <w:rsid w:val="772A768C"/>
    <w:rsid w:val="772A7A21"/>
    <w:rsid w:val="7730245F"/>
    <w:rsid w:val="773506DE"/>
    <w:rsid w:val="773D5214"/>
    <w:rsid w:val="773E4208"/>
    <w:rsid w:val="774E3C0D"/>
    <w:rsid w:val="774F6EA5"/>
    <w:rsid w:val="77506F85"/>
    <w:rsid w:val="77592820"/>
    <w:rsid w:val="775A535B"/>
    <w:rsid w:val="775B456C"/>
    <w:rsid w:val="77697CDC"/>
    <w:rsid w:val="776D3CE4"/>
    <w:rsid w:val="776E31F6"/>
    <w:rsid w:val="776F134C"/>
    <w:rsid w:val="77791844"/>
    <w:rsid w:val="777F15F5"/>
    <w:rsid w:val="778B0A3D"/>
    <w:rsid w:val="778C52A7"/>
    <w:rsid w:val="77960A80"/>
    <w:rsid w:val="779C1588"/>
    <w:rsid w:val="77A50F98"/>
    <w:rsid w:val="77AD5467"/>
    <w:rsid w:val="77AF0DC0"/>
    <w:rsid w:val="77AF1BC2"/>
    <w:rsid w:val="77BF79CD"/>
    <w:rsid w:val="77C07AE0"/>
    <w:rsid w:val="77D27CC5"/>
    <w:rsid w:val="77DD5DA1"/>
    <w:rsid w:val="77E304C6"/>
    <w:rsid w:val="77E636D8"/>
    <w:rsid w:val="77EE5ECF"/>
    <w:rsid w:val="77F4045D"/>
    <w:rsid w:val="77FA7AB9"/>
    <w:rsid w:val="77FB52D2"/>
    <w:rsid w:val="780617A6"/>
    <w:rsid w:val="780C0D80"/>
    <w:rsid w:val="780F6DB8"/>
    <w:rsid w:val="78161029"/>
    <w:rsid w:val="7818683D"/>
    <w:rsid w:val="781C103B"/>
    <w:rsid w:val="781D4DBF"/>
    <w:rsid w:val="782722E1"/>
    <w:rsid w:val="7828330D"/>
    <w:rsid w:val="78364DE9"/>
    <w:rsid w:val="78475340"/>
    <w:rsid w:val="78551D5B"/>
    <w:rsid w:val="78584C6A"/>
    <w:rsid w:val="785D0E8A"/>
    <w:rsid w:val="785E5B32"/>
    <w:rsid w:val="78666477"/>
    <w:rsid w:val="786B160C"/>
    <w:rsid w:val="787714E7"/>
    <w:rsid w:val="787C6088"/>
    <w:rsid w:val="788504BA"/>
    <w:rsid w:val="789A5C59"/>
    <w:rsid w:val="789B3E7C"/>
    <w:rsid w:val="789C64BD"/>
    <w:rsid w:val="789C6C39"/>
    <w:rsid w:val="78A853E2"/>
    <w:rsid w:val="78AB4250"/>
    <w:rsid w:val="78B144F9"/>
    <w:rsid w:val="78B67B59"/>
    <w:rsid w:val="78C033B9"/>
    <w:rsid w:val="78C252E4"/>
    <w:rsid w:val="78C65A09"/>
    <w:rsid w:val="78CE7E52"/>
    <w:rsid w:val="78D43C92"/>
    <w:rsid w:val="78F52D96"/>
    <w:rsid w:val="78F556F6"/>
    <w:rsid w:val="790743C1"/>
    <w:rsid w:val="790850FF"/>
    <w:rsid w:val="79196339"/>
    <w:rsid w:val="791A2878"/>
    <w:rsid w:val="79204B24"/>
    <w:rsid w:val="79284567"/>
    <w:rsid w:val="792A6E64"/>
    <w:rsid w:val="792B7C4F"/>
    <w:rsid w:val="79423B1B"/>
    <w:rsid w:val="794C0B53"/>
    <w:rsid w:val="79506EAA"/>
    <w:rsid w:val="795A1BCB"/>
    <w:rsid w:val="79766888"/>
    <w:rsid w:val="797C2247"/>
    <w:rsid w:val="79857953"/>
    <w:rsid w:val="79A34094"/>
    <w:rsid w:val="79AD0F10"/>
    <w:rsid w:val="79AF02BD"/>
    <w:rsid w:val="79B83AB8"/>
    <w:rsid w:val="79BC332D"/>
    <w:rsid w:val="79C056FF"/>
    <w:rsid w:val="79C425BB"/>
    <w:rsid w:val="79EE0C3B"/>
    <w:rsid w:val="79EF1329"/>
    <w:rsid w:val="79F41419"/>
    <w:rsid w:val="79F66D44"/>
    <w:rsid w:val="79F84CE9"/>
    <w:rsid w:val="79FB2CB8"/>
    <w:rsid w:val="79FD27FD"/>
    <w:rsid w:val="7A097C44"/>
    <w:rsid w:val="7A1D6B75"/>
    <w:rsid w:val="7A262460"/>
    <w:rsid w:val="7A316BA7"/>
    <w:rsid w:val="7A61114A"/>
    <w:rsid w:val="7A6B0A59"/>
    <w:rsid w:val="7A8F6AA2"/>
    <w:rsid w:val="7A9A30DA"/>
    <w:rsid w:val="7AAE3269"/>
    <w:rsid w:val="7AB019F3"/>
    <w:rsid w:val="7AB115EA"/>
    <w:rsid w:val="7AB26061"/>
    <w:rsid w:val="7ACC10B4"/>
    <w:rsid w:val="7AD315B5"/>
    <w:rsid w:val="7AD64E16"/>
    <w:rsid w:val="7ADD7178"/>
    <w:rsid w:val="7ADE28B7"/>
    <w:rsid w:val="7AE5185A"/>
    <w:rsid w:val="7B0C0F4B"/>
    <w:rsid w:val="7B0C55E9"/>
    <w:rsid w:val="7B11663A"/>
    <w:rsid w:val="7B271CBE"/>
    <w:rsid w:val="7B2B76BA"/>
    <w:rsid w:val="7B2E1F79"/>
    <w:rsid w:val="7B32190F"/>
    <w:rsid w:val="7B362844"/>
    <w:rsid w:val="7B3741D7"/>
    <w:rsid w:val="7B5656D4"/>
    <w:rsid w:val="7B623329"/>
    <w:rsid w:val="7B6916D7"/>
    <w:rsid w:val="7B8455E7"/>
    <w:rsid w:val="7B960D29"/>
    <w:rsid w:val="7BA0379A"/>
    <w:rsid w:val="7BAE54BD"/>
    <w:rsid w:val="7BB650ED"/>
    <w:rsid w:val="7BBB7563"/>
    <w:rsid w:val="7BC22C25"/>
    <w:rsid w:val="7BC43E9F"/>
    <w:rsid w:val="7BC74473"/>
    <w:rsid w:val="7BCD15D3"/>
    <w:rsid w:val="7BD30E4A"/>
    <w:rsid w:val="7BD803E3"/>
    <w:rsid w:val="7BEA072F"/>
    <w:rsid w:val="7BEB671B"/>
    <w:rsid w:val="7BF43C75"/>
    <w:rsid w:val="7BF9372F"/>
    <w:rsid w:val="7C062091"/>
    <w:rsid w:val="7C085F8D"/>
    <w:rsid w:val="7C0B1167"/>
    <w:rsid w:val="7C135DED"/>
    <w:rsid w:val="7C1B7C10"/>
    <w:rsid w:val="7C264411"/>
    <w:rsid w:val="7C2762C8"/>
    <w:rsid w:val="7C2823F1"/>
    <w:rsid w:val="7C283E4A"/>
    <w:rsid w:val="7C2E3943"/>
    <w:rsid w:val="7C36799D"/>
    <w:rsid w:val="7C4F5423"/>
    <w:rsid w:val="7C732168"/>
    <w:rsid w:val="7C775FED"/>
    <w:rsid w:val="7C7954E5"/>
    <w:rsid w:val="7C7A62EC"/>
    <w:rsid w:val="7C7B19AF"/>
    <w:rsid w:val="7C8760D6"/>
    <w:rsid w:val="7C9B6D85"/>
    <w:rsid w:val="7CA06524"/>
    <w:rsid w:val="7CBA0F95"/>
    <w:rsid w:val="7CBE7D49"/>
    <w:rsid w:val="7CBF1FCA"/>
    <w:rsid w:val="7CCE20BB"/>
    <w:rsid w:val="7CDB3748"/>
    <w:rsid w:val="7CDC32B2"/>
    <w:rsid w:val="7CE6162F"/>
    <w:rsid w:val="7CED1FF4"/>
    <w:rsid w:val="7CF571EA"/>
    <w:rsid w:val="7CF67DCF"/>
    <w:rsid w:val="7CFC6CD6"/>
    <w:rsid w:val="7D000687"/>
    <w:rsid w:val="7D014E87"/>
    <w:rsid w:val="7D045660"/>
    <w:rsid w:val="7D0931B1"/>
    <w:rsid w:val="7D0B3890"/>
    <w:rsid w:val="7D0E20A0"/>
    <w:rsid w:val="7D173828"/>
    <w:rsid w:val="7D231CA4"/>
    <w:rsid w:val="7D2A4FD7"/>
    <w:rsid w:val="7D3C7DE1"/>
    <w:rsid w:val="7D401C18"/>
    <w:rsid w:val="7D4304D8"/>
    <w:rsid w:val="7D4B2C14"/>
    <w:rsid w:val="7D53118F"/>
    <w:rsid w:val="7D543939"/>
    <w:rsid w:val="7D5D230D"/>
    <w:rsid w:val="7D5D36FF"/>
    <w:rsid w:val="7D651045"/>
    <w:rsid w:val="7D7D1166"/>
    <w:rsid w:val="7D88403A"/>
    <w:rsid w:val="7D8C7DD9"/>
    <w:rsid w:val="7D8F2CD0"/>
    <w:rsid w:val="7DB23C7B"/>
    <w:rsid w:val="7DB31B1E"/>
    <w:rsid w:val="7DC917E9"/>
    <w:rsid w:val="7DD85E18"/>
    <w:rsid w:val="7DE25EFE"/>
    <w:rsid w:val="7DF12221"/>
    <w:rsid w:val="7DF80BB3"/>
    <w:rsid w:val="7DFD37D2"/>
    <w:rsid w:val="7E0837A4"/>
    <w:rsid w:val="7E0E45C9"/>
    <w:rsid w:val="7E193AE7"/>
    <w:rsid w:val="7E1A1C2E"/>
    <w:rsid w:val="7E327EAF"/>
    <w:rsid w:val="7E3E7F2E"/>
    <w:rsid w:val="7E3F6463"/>
    <w:rsid w:val="7E500561"/>
    <w:rsid w:val="7E691BDC"/>
    <w:rsid w:val="7E6B748F"/>
    <w:rsid w:val="7E6B7A66"/>
    <w:rsid w:val="7E7078C0"/>
    <w:rsid w:val="7E7860C5"/>
    <w:rsid w:val="7E7D5A00"/>
    <w:rsid w:val="7E866754"/>
    <w:rsid w:val="7E88532A"/>
    <w:rsid w:val="7E8E5CD1"/>
    <w:rsid w:val="7E9F2550"/>
    <w:rsid w:val="7EA06259"/>
    <w:rsid w:val="7EA228C1"/>
    <w:rsid w:val="7EA536EF"/>
    <w:rsid w:val="7EB032DC"/>
    <w:rsid w:val="7EC0587B"/>
    <w:rsid w:val="7EC81B88"/>
    <w:rsid w:val="7ED81254"/>
    <w:rsid w:val="7EDA6E25"/>
    <w:rsid w:val="7EFC40EB"/>
    <w:rsid w:val="7EFD65A1"/>
    <w:rsid w:val="7F0A6DF6"/>
    <w:rsid w:val="7F1037C5"/>
    <w:rsid w:val="7F1730E6"/>
    <w:rsid w:val="7F1778D2"/>
    <w:rsid w:val="7F1926F4"/>
    <w:rsid w:val="7F326F47"/>
    <w:rsid w:val="7F3362B8"/>
    <w:rsid w:val="7F3E6B13"/>
    <w:rsid w:val="7F54056B"/>
    <w:rsid w:val="7F83053B"/>
    <w:rsid w:val="7F871C8E"/>
    <w:rsid w:val="7F880EC4"/>
    <w:rsid w:val="7F8A046B"/>
    <w:rsid w:val="7F9115F4"/>
    <w:rsid w:val="7F9151B6"/>
    <w:rsid w:val="7F9F3740"/>
    <w:rsid w:val="7FAF7C71"/>
    <w:rsid w:val="7FB52919"/>
    <w:rsid w:val="7FB84DFD"/>
    <w:rsid w:val="7FBE0B06"/>
    <w:rsid w:val="7FC50ACC"/>
    <w:rsid w:val="7FCA5405"/>
    <w:rsid w:val="7FDD7ED4"/>
    <w:rsid w:val="7FDE7FCD"/>
    <w:rsid w:val="7FDF240B"/>
    <w:rsid w:val="7FEF33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1"/>
      <w:lang w:val="en-US" w:eastAsia="zh-CN" w:bidi="ar-SA"/>
    </w:rPr>
  </w:style>
  <w:style w:type="paragraph" w:styleId="2">
    <w:name w:val="heading 1"/>
    <w:basedOn w:val="1"/>
    <w:next w:val="1"/>
    <w:qFormat/>
    <w:uiPriority w:val="0"/>
    <w:pPr>
      <w:keepNext/>
      <w:keepLines/>
      <w:pageBreakBefore/>
      <w:numPr>
        <w:ilvl w:val="0"/>
        <w:numId w:val="1"/>
      </w:numPr>
      <w:spacing w:before="340" w:after="330"/>
      <w:jc w:val="left"/>
      <w:outlineLvl w:val="0"/>
    </w:pPr>
    <w:rPr>
      <w:rFonts w:ascii="黑体" w:hAnsi="黑体" w:eastAsia="黑体"/>
      <w:b/>
      <w:bCs/>
      <w:kern w:val="44"/>
      <w:sz w:val="44"/>
      <w:szCs w:val="44"/>
    </w:rPr>
  </w:style>
  <w:style w:type="paragraph" w:styleId="3">
    <w:name w:val="heading 2"/>
    <w:basedOn w:val="1"/>
    <w:next w:val="1"/>
    <w:unhideWhenUsed/>
    <w:qFormat/>
    <w:uiPriority w:val="0"/>
    <w:pPr>
      <w:keepNext/>
      <w:keepLines/>
      <w:numPr>
        <w:ilvl w:val="1"/>
        <w:numId w:val="1"/>
      </w:numPr>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numPr>
        <w:ilvl w:val="2"/>
        <w:numId w:val="1"/>
      </w:numPr>
      <w:spacing w:before="260" w:after="260" w:line="416" w:lineRule="auto"/>
      <w:outlineLvl w:val="2"/>
    </w:pPr>
    <w:rPr>
      <w:rFonts w:ascii="Times New Roman" w:hAnsi="Times New Roman" w:eastAsia="黑体"/>
      <w:b/>
      <w:bCs/>
      <w:sz w:val="30"/>
      <w:szCs w:val="32"/>
    </w:rPr>
  </w:style>
  <w:style w:type="paragraph" w:styleId="5">
    <w:name w:val="heading 4"/>
    <w:basedOn w:val="1"/>
    <w:next w:val="1"/>
    <w:unhideWhenUsed/>
    <w:qFormat/>
    <w:uiPriority w:val="0"/>
    <w:pPr>
      <w:keepLines/>
      <w:numPr>
        <w:ilvl w:val="3"/>
        <w:numId w:val="1"/>
      </w:numPr>
      <w:spacing w:before="280" w:after="290" w:line="377" w:lineRule="auto"/>
      <w:outlineLvl w:val="3"/>
    </w:pPr>
    <w:rPr>
      <w:rFonts w:ascii="Arial" w:hAnsi="Arial" w:eastAsia="黑体"/>
      <w:b/>
      <w:bCs/>
      <w:sz w:val="28"/>
      <w:szCs w:val="28"/>
    </w:rPr>
  </w:style>
  <w:style w:type="character" w:default="1" w:styleId="17">
    <w:name w:val="Default Paragraph Font"/>
    <w:semiHidden/>
    <w:unhideWhenUsed/>
    <w:uiPriority w:val="1"/>
  </w:style>
  <w:style w:type="table" w:default="1" w:styleId="19">
    <w:name w:val="Normal Table"/>
    <w:semiHidden/>
    <w:unhideWhenUsed/>
    <w:qFormat/>
    <w:uiPriority w:val="99"/>
    <w:tblPr>
      <w:tblLayout w:type="fixed"/>
      <w:tblCellMar>
        <w:top w:w="0" w:type="dxa"/>
        <w:left w:w="108" w:type="dxa"/>
        <w:bottom w:w="0" w:type="dxa"/>
        <w:right w:w="108" w:type="dxa"/>
      </w:tblCellMar>
    </w:tblPr>
  </w:style>
  <w:style w:type="paragraph" w:styleId="6">
    <w:name w:val="annotation text"/>
    <w:basedOn w:val="1"/>
    <w:qFormat/>
    <w:uiPriority w:val="0"/>
    <w:pPr>
      <w:jc w:val="left"/>
    </w:pPr>
  </w:style>
  <w:style w:type="paragraph" w:styleId="7">
    <w:name w:val="toc 3"/>
    <w:basedOn w:val="1"/>
    <w:next w:val="1"/>
    <w:qFormat/>
    <w:uiPriority w:val="0"/>
    <w:pPr>
      <w:ind w:left="840" w:leftChars="400"/>
    </w:pPr>
  </w:style>
  <w:style w:type="paragraph" w:styleId="8">
    <w:name w:val="Balloon Text"/>
    <w:basedOn w:val="1"/>
    <w:link w:val="25"/>
    <w:qFormat/>
    <w:uiPriority w:val="0"/>
    <w:rPr>
      <w:sz w:val="18"/>
      <w:szCs w:val="18"/>
    </w:rPr>
  </w:style>
  <w:style w:type="paragraph" w:styleId="9">
    <w:name w:val="footer"/>
    <w:basedOn w:val="1"/>
    <w:link w:val="27"/>
    <w:qFormat/>
    <w:uiPriority w:val="0"/>
    <w:pPr>
      <w:tabs>
        <w:tab w:val="center" w:pos="4153"/>
        <w:tab w:val="right" w:pos="8306"/>
      </w:tabs>
      <w:snapToGrid w:val="0"/>
      <w:jc w:val="left"/>
    </w:pPr>
    <w:rPr>
      <w:sz w:val="18"/>
      <w:szCs w:val="18"/>
    </w:rPr>
  </w:style>
  <w:style w:type="paragraph" w:styleId="10">
    <w:name w:val="header"/>
    <w:basedOn w:val="1"/>
    <w:link w:val="26"/>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0"/>
  </w:style>
  <w:style w:type="paragraph" w:styleId="12">
    <w:name w:val="toc 4"/>
    <w:basedOn w:val="1"/>
    <w:next w:val="1"/>
    <w:qFormat/>
    <w:uiPriority w:val="0"/>
    <w:pPr>
      <w:ind w:left="1260" w:leftChars="600"/>
    </w:pPr>
  </w:style>
  <w:style w:type="paragraph" w:styleId="13">
    <w:name w:val="Subtitle"/>
    <w:basedOn w:val="1"/>
    <w:next w:val="1"/>
    <w:qFormat/>
    <w:uiPriority w:val="0"/>
    <w:pPr>
      <w:spacing w:before="240" w:after="60" w:line="312" w:lineRule="auto"/>
      <w:jc w:val="center"/>
      <w:outlineLvl w:val="1"/>
    </w:pPr>
    <w:rPr>
      <w:rFonts w:ascii="Cambria" w:hAnsi="Cambria"/>
      <w:b/>
      <w:bCs/>
      <w:kern w:val="28"/>
      <w:sz w:val="32"/>
      <w:szCs w:val="32"/>
    </w:rPr>
  </w:style>
  <w:style w:type="paragraph" w:styleId="14">
    <w:name w:val="toc 2"/>
    <w:basedOn w:val="1"/>
    <w:next w:val="1"/>
    <w:qFormat/>
    <w:uiPriority w:val="0"/>
    <w:pPr>
      <w:ind w:left="420" w:leftChars="200"/>
    </w:pPr>
  </w:style>
  <w:style w:type="paragraph" w:styleId="15">
    <w:name w:val="Normal (Web)"/>
    <w:basedOn w:val="1"/>
    <w:qFormat/>
    <w:uiPriority w:val="0"/>
    <w:pPr>
      <w:spacing w:beforeAutospacing="1" w:afterAutospacing="1"/>
      <w:jc w:val="left"/>
    </w:pPr>
    <w:rPr>
      <w:kern w:val="0"/>
      <w:sz w:val="24"/>
    </w:rPr>
  </w:style>
  <w:style w:type="paragraph" w:styleId="16">
    <w:name w:val="Title"/>
    <w:basedOn w:val="1"/>
    <w:next w:val="1"/>
    <w:qFormat/>
    <w:uiPriority w:val="0"/>
    <w:pPr>
      <w:spacing w:before="240" w:after="60"/>
      <w:jc w:val="center"/>
      <w:outlineLvl w:val="0"/>
    </w:pPr>
    <w:rPr>
      <w:rFonts w:ascii="Cambria" w:hAnsi="Cambria"/>
      <w:b/>
      <w:bCs/>
      <w:kern w:val="0"/>
      <w:sz w:val="52"/>
      <w:szCs w:val="32"/>
    </w:rPr>
  </w:style>
  <w:style w:type="character" w:styleId="18">
    <w:name w:val="annotation reference"/>
    <w:basedOn w:val="17"/>
    <w:qFormat/>
    <w:uiPriority w:val="0"/>
    <w:rPr>
      <w:sz w:val="21"/>
      <w:szCs w:val="21"/>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1">
    <w:name w:val="正文样式"/>
    <w:basedOn w:val="1"/>
    <w:qFormat/>
    <w:uiPriority w:val="0"/>
    <w:pPr>
      <w:spacing w:line="360" w:lineRule="auto"/>
      <w:ind w:firstLine="480" w:firstLineChars="200"/>
    </w:pPr>
    <w:rPr>
      <w:sz w:val="24"/>
    </w:rPr>
  </w:style>
  <w:style w:type="paragraph" w:customStyle="1" w:styleId="22">
    <w:name w:val="图片格式"/>
    <w:basedOn w:val="1"/>
    <w:qFormat/>
    <w:uiPriority w:val="0"/>
    <w:pPr>
      <w:jc w:val="center"/>
    </w:pPr>
    <w:rPr>
      <w:rFonts w:cs="宋体"/>
      <w:szCs w:val="20"/>
    </w:rPr>
  </w:style>
  <w:style w:type="table" w:customStyle="1" w:styleId="23">
    <w:name w:val="中等深浅底纹 11"/>
    <w:basedOn w:val="19"/>
    <w:qFormat/>
    <w:uiPriority w:val="63"/>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Layout w:type="fixed"/>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paragraph" w:customStyle="1" w:styleId="24">
    <w:name w:val="列出段落1"/>
    <w:basedOn w:val="1"/>
    <w:qFormat/>
    <w:uiPriority w:val="34"/>
    <w:pPr>
      <w:ind w:firstLine="420" w:firstLineChars="200"/>
    </w:pPr>
  </w:style>
  <w:style w:type="character" w:customStyle="1" w:styleId="25">
    <w:name w:val="批注框文本 字符"/>
    <w:basedOn w:val="17"/>
    <w:link w:val="8"/>
    <w:qFormat/>
    <w:uiPriority w:val="0"/>
    <w:rPr>
      <w:rFonts w:ascii="Calibri" w:hAnsi="Calibri"/>
      <w:kern w:val="2"/>
      <w:sz w:val="18"/>
      <w:szCs w:val="18"/>
    </w:rPr>
  </w:style>
  <w:style w:type="character" w:customStyle="1" w:styleId="26">
    <w:name w:val="页眉 字符"/>
    <w:basedOn w:val="17"/>
    <w:link w:val="10"/>
    <w:qFormat/>
    <w:uiPriority w:val="0"/>
    <w:rPr>
      <w:rFonts w:ascii="Calibri" w:hAnsi="Calibri"/>
      <w:kern w:val="2"/>
      <w:sz w:val="18"/>
      <w:szCs w:val="18"/>
    </w:rPr>
  </w:style>
  <w:style w:type="character" w:customStyle="1" w:styleId="27">
    <w:name w:val="页脚 字符"/>
    <w:basedOn w:val="17"/>
    <w:link w:val="9"/>
    <w:qFormat/>
    <w:uiPriority w:val="0"/>
    <w:rPr>
      <w:rFonts w:ascii="Calibri" w:hAnsi="Calibr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22841</Words>
  <Characters>23756</Characters>
  <Lines>2969</Lines>
  <Paragraphs>3883</Paragraphs>
  <TotalTime>0</TotalTime>
  <ScaleCrop>false</ScaleCrop>
  <LinksUpToDate>false</LinksUpToDate>
  <CharactersWithSpaces>42714</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2018-07-05T04:04:47Z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