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3D9F3" w14:textId="77777777" w:rsidR="00476D3B" w:rsidRPr="00476D3B" w:rsidRDefault="00476D3B" w:rsidP="00476D3B">
      <w:pPr>
        <w:spacing w:after="0" w:line="240" w:lineRule="auto"/>
        <w:rPr>
          <w:sz w:val="24"/>
          <w:szCs w:val="24"/>
        </w:rPr>
      </w:pPr>
      <w:r w:rsidRPr="00476D3B">
        <w:rPr>
          <w:sz w:val="24"/>
          <w:szCs w:val="24"/>
        </w:rPr>
        <w:t>Mary Glantz</w:t>
      </w:r>
    </w:p>
    <w:p w14:paraId="30ED1752" w14:textId="77777777" w:rsidR="00476D3B" w:rsidRPr="00476D3B" w:rsidRDefault="00476D3B" w:rsidP="00476D3B">
      <w:pPr>
        <w:spacing w:after="0" w:line="240" w:lineRule="auto"/>
        <w:rPr>
          <w:sz w:val="24"/>
          <w:szCs w:val="24"/>
        </w:rPr>
      </w:pPr>
      <w:r w:rsidRPr="00476D3B">
        <w:rPr>
          <w:sz w:val="24"/>
          <w:szCs w:val="24"/>
        </w:rPr>
        <w:t>Data 205</w:t>
      </w:r>
    </w:p>
    <w:p w14:paraId="375F024F" w14:textId="5AACB155" w:rsidR="00476D3B" w:rsidRPr="00476D3B" w:rsidRDefault="00476D3B" w:rsidP="00476D3B">
      <w:pPr>
        <w:spacing w:after="0" w:line="240" w:lineRule="auto"/>
        <w:rPr>
          <w:sz w:val="24"/>
          <w:szCs w:val="24"/>
        </w:rPr>
      </w:pPr>
      <w:r w:rsidRPr="00476D3B">
        <w:rPr>
          <w:sz w:val="24"/>
          <w:szCs w:val="24"/>
        </w:rPr>
        <w:t>May 10, 2021</w:t>
      </w:r>
    </w:p>
    <w:p w14:paraId="36244625" w14:textId="77777777" w:rsidR="00476D3B" w:rsidRDefault="00476D3B" w:rsidP="00597668">
      <w:pPr>
        <w:pStyle w:val="Title"/>
        <w:jc w:val="center"/>
        <w:rPr>
          <w:rFonts w:asciiTheme="minorHAnsi" w:hAnsiTheme="minorHAnsi" w:cstheme="minorHAnsi"/>
          <w:sz w:val="28"/>
          <w:szCs w:val="28"/>
        </w:rPr>
      </w:pPr>
    </w:p>
    <w:p w14:paraId="2C078E63" w14:textId="2E1BF806" w:rsidR="004D73C8" w:rsidRDefault="0017711F" w:rsidP="00597668">
      <w:pPr>
        <w:pStyle w:val="Title"/>
        <w:jc w:val="center"/>
        <w:rPr>
          <w:rFonts w:asciiTheme="minorHAnsi" w:hAnsiTheme="minorHAnsi" w:cstheme="minorHAnsi"/>
          <w:sz w:val="28"/>
          <w:szCs w:val="28"/>
        </w:rPr>
      </w:pPr>
      <w:r w:rsidRPr="00B87F4E">
        <w:rPr>
          <w:rFonts w:asciiTheme="minorHAnsi" w:hAnsiTheme="minorHAnsi" w:cstheme="minorHAnsi"/>
          <w:sz w:val="28"/>
          <w:szCs w:val="28"/>
        </w:rPr>
        <w:t xml:space="preserve">Montgomery County’s Vision Zero </w:t>
      </w:r>
      <w:r w:rsidR="00597668" w:rsidRPr="00B87F4E">
        <w:rPr>
          <w:rFonts w:asciiTheme="minorHAnsi" w:hAnsiTheme="minorHAnsi" w:cstheme="minorHAnsi"/>
          <w:sz w:val="28"/>
          <w:szCs w:val="28"/>
        </w:rPr>
        <w:t>Traffic Plan</w:t>
      </w:r>
      <w:r w:rsidR="00B87F4E">
        <w:rPr>
          <w:rFonts w:asciiTheme="minorHAnsi" w:hAnsiTheme="minorHAnsi" w:cstheme="minorHAnsi"/>
          <w:sz w:val="28"/>
          <w:szCs w:val="28"/>
        </w:rPr>
        <w:t>:  Success or Failure?</w:t>
      </w:r>
    </w:p>
    <w:p w14:paraId="0206D879" w14:textId="5BAB48B6" w:rsidR="00476D3B" w:rsidRDefault="00476D3B" w:rsidP="00476D3B"/>
    <w:p w14:paraId="23686E7E" w14:textId="4AEAC4CA" w:rsidR="009A25E9" w:rsidRPr="009A25E9" w:rsidRDefault="009A25E9" w:rsidP="009A25E9">
      <w:pPr>
        <w:spacing w:line="240" w:lineRule="auto"/>
        <w:rPr>
          <w:b/>
          <w:bCs/>
          <w:sz w:val="24"/>
          <w:szCs w:val="24"/>
        </w:rPr>
      </w:pPr>
      <w:r w:rsidRPr="009A25E9">
        <w:rPr>
          <w:b/>
          <w:bCs/>
          <w:sz w:val="24"/>
          <w:szCs w:val="24"/>
        </w:rPr>
        <w:t xml:space="preserve">Introduction:  </w:t>
      </w:r>
    </w:p>
    <w:p w14:paraId="2B8C5C97" w14:textId="3485B262" w:rsidR="009A25E9" w:rsidRDefault="002D3B88" w:rsidP="009A25E9">
      <w:pPr>
        <w:spacing w:line="240" w:lineRule="auto"/>
        <w:rPr>
          <w:sz w:val="24"/>
          <w:szCs w:val="24"/>
        </w:rPr>
      </w:pPr>
      <w:r>
        <w:rPr>
          <w:sz w:val="24"/>
          <w:szCs w:val="24"/>
        </w:rPr>
        <w:t xml:space="preserve">In 2017, Montgomery County </w:t>
      </w:r>
      <w:r w:rsidR="0039725E">
        <w:rPr>
          <w:sz w:val="24"/>
          <w:szCs w:val="24"/>
        </w:rPr>
        <w:t>adopted the Vision Zero concept for roadway safety.</w:t>
      </w:r>
      <w:sdt>
        <w:sdtPr>
          <w:rPr>
            <w:sz w:val="24"/>
            <w:szCs w:val="24"/>
          </w:rPr>
          <w:id w:val="1755233076"/>
          <w:citation/>
        </w:sdtPr>
        <w:sdtEndPr/>
        <w:sdtContent>
          <w:r w:rsidR="00C435F3">
            <w:rPr>
              <w:sz w:val="24"/>
              <w:szCs w:val="24"/>
            </w:rPr>
            <w:fldChar w:fldCharType="begin"/>
          </w:r>
          <w:r w:rsidR="00C435F3">
            <w:rPr>
              <w:sz w:val="24"/>
              <w:szCs w:val="24"/>
            </w:rPr>
            <w:instrText xml:space="preserve"> CITATION Off17 \l 1033 </w:instrText>
          </w:r>
          <w:r w:rsidR="00C435F3">
            <w:rPr>
              <w:sz w:val="24"/>
              <w:szCs w:val="24"/>
            </w:rPr>
            <w:fldChar w:fldCharType="separate"/>
          </w:r>
          <w:r w:rsidR="00C435F3">
            <w:rPr>
              <w:noProof/>
              <w:sz w:val="24"/>
              <w:szCs w:val="24"/>
            </w:rPr>
            <w:t xml:space="preserve"> </w:t>
          </w:r>
          <w:r w:rsidR="00C435F3" w:rsidRPr="00C435F3">
            <w:rPr>
              <w:noProof/>
              <w:sz w:val="24"/>
              <w:szCs w:val="24"/>
            </w:rPr>
            <w:t>(Office of the County Executive, Montgomery County, Maryland, 2017)</w:t>
          </w:r>
          <w:r w:rsidR="00C435F3">
            <w:rPr>
              <w:sz w:val="24"/>
              <w:szCs w:val="24"/>
            </w:rPr>
            <w:fldChar w:fldCharType="end"/>
          </w:r>
        </w:sdtContent>
      </w:sdt>
      <w:r w:rsidR="00854309">
        <w:rPr>
          <w:sz w:val="24"/>
          <w:szCs w:val="24"/>
        </w:rPr>
        <w:t xml:space="preserve">  Montgomery County’s goal is to reach </w:t>
      </w:r>
      <w:r w:rsidR="00B709F6">
        <w:rPr>
          <w:sz w:val="24"/>
          <w:szCs w:val="24"/>
        </w:rPr>
        <w:t xml:space="preserve">zero severe and fatal collisions on county roadways by 2030.  </w:t>
      </w:r>
      <w:r w:rsidR="00A00A4D">
        <w:rPr>
          <w:sz w:val="24"/>
          <w:szCs w:val="24"/>
        </w:rPr>
        <w:t xml:space="preserve">This project analyzes Montgomery County’s success </w:t>
      </w:r>
      <w:r w:rsidR="00F11C0C">
        <w:rPr>
          <w:sz w:val="24"/>
          <w:szCs w:val="24"/>
        </w:rPr>
        <w:t xml:space="preserve">both in comparison to its own goals and to the performance of neighbors who have and who have not adopted Vision Zero.  </w:t>
      </w:r>
    </w:p>
    <w:p w14:paraId="68DCF9B0" w14:textId="55A59E72" w:rsidR="004D3B63" w:rsidRDefault="000B0267" w:rsidP="009A25E9">
      <w:pPr>
        <w:spacing w:line="240" w:lineRule="auto"/>
        <w:rPr>
          <w:b/>
          <w:bCs/>
          <w:sz w:val="24"/>
          <w:szCs w:val="24"/>
        </w:rPr>
      </w:pPr>
      <w:r w:rsidRPr="000B0267">
        <w:rPr>
          <w:b/>
          <w:bCs/>
          <w:sz w:val="24"/>
          <w:szCs w:val="24"/>
        </w:rPr>
        <w:t>Datasets:</w:t>
      </w:r>
    </w:p>
    <w:p w14:paraId="0E9A7BDD" w14:textId="563EAAF5" w:rsidR="005871C7" w:rsidRDefault="00B6323F" w:rsidP="009A25E9">
      <w:pPr>
        <w:spacing w:line="240" w:lineRule="auto"/>
        <w:rPr>
          <w:sz w:val="24"/>
          <w:szCs w:val="24"/>
        </w:rPr>
      </w:pPr>
      <w:r>
        <w:rPr>
          <w:sz w:val="24"/>
          <w:szCs w:val="24"/>
        </w:rPr>
        <w:t xml:space="preserve">My primary data sources for analyzing Montgomery County’s roadway safety performance were three sets from </w:t>
      </w:r>
      <w:proofErr w:type="spellStart"/>
      <w:r w:rsidR="005871C7">
        <w:rPr>
          <w:sz w:val="24"/>
          <w:szCs w:val="24"/>
        </w:rPr>
        <w:t>dataMontgomery</w:t>
      </w:r>
      <w:proofErr w:type="spellEnd"/>
      <w:r w:rsidR="005871C7">
        <w:rPr>
          <w:sz w:val="24"/>
          <w:szCs w:val="24"/>
        </w:rPr>
        <w:t xml:space="preserve">:  </w:t>
      </w:r>
      <w:r w:rsidR="00EE3A9D">
        <w:rPr>
          <w:sz w:val="24"/>
          <w:szCs w:val="24"/>
        </w:rPr>
        <w:t xml:space="preserve">Crash Reporting-Incidents Data, Crash Reporting-Drivers Data, and Crash Reporting-Non-Motorists Data.  </w:t>
      </w:r>
      <w:r w:rsidR="007108D1">
        <w:rPr>
          <w:sz w:val="24"/>
          <w:szCs w:val="24"/>
        </w:rPr>
        <w:t xml:space="preserve">These datasets, linked by </w:t>
      </w:r>
      <w:r w:rsidR="00820716">
        <w:rPr>
          <w:sz w:val="24"/>
          <w:szCs w:val="24"/>
        </w:rPr>
        <w:t xml:space="preserve">report number, are high-quality repositories of a rich variety of data.  </w:t>
      </w:r>
      <w:r w:rsidR="0041662D">
        <w:rPr>
          <w:sz w:val="24"/>
          <w:szCs w:val="24"/>
        </w:rPr>
        <w:t>The</w:t>
      </w:r>
      <w:r w:rsidR="007929E1">
        <w:rPr>
          <w:sz w:val="24"/>
          <w:szCs w:val="24"/>
        </w:rPr>
        <w:t>y</w:t>
      </w:r>
      <w:r w:rsidR="00832326">
        <w:rPr>
          <w:sz w:val="24"/>
          <w:szCs w:val="24"/>
        </w:rPr>
        <w:t xml:space="preserve"> include</w:t>
      </w:r>
      <w:r w:rsidR="0041662D">
        <w:rPr>
          <w:sz w:val="24"/>
          <w:szCs w:val="24"/>
        </w:rPr>
        <w:t xml:space="preserve"> </w:t>
      </w:r>
      <w:r w:rsidR="00521D73">
        <w:rPr>
          <w:sz w:val="24"/>
          <w:szCs w:val="24"/>
        </w:rPr>
        <w:t xml:space="preserve">information </w:t>
      </w:r>
      <w:r w:rsidR="0041662D">
        <w:rPr>
          <w:sz w:val="24"/>
          <w:szCs w:val="24"/>
        </w:rPr>
        <w:t xml:space="preserve">on the types of crashes and factors involved in each, including injuries (if any), roadway conditions, and evidence of who was at fault.  </w:t>
      </w:r>
      <w:r w:rsidR="00E75FD8">
        <w:rPr>
          <w:sz w:val="24"/>
          <w:szCs w:val="24"/>
        </w:rPr>
        <w:t>The data itself was easy to use and required little cleaning.</w:t>
      </w:r>
      <w:r w:rsidR="00332B62">
        <w:rPr>
          <w:sz w:val="24"/>
          <w:szCs w:val="24"/>
        </w:rPr>
        <w:t xml:space="preserve">  I just needed to standardize </w:t>
      </w:r>
      <w:r w:rsidR="00665B60">
        <w:rPr>
          <w:sz w:val="24"/>
          <w:szCs w:val="24"/>
        </w:rPr>
        <w:t xml:space="preserve">names of </w:t>
      </w:r>
      <w:r w:rsidR="008A3387">
        <w:rPr>
          <w:sz w:val="24"/>
          <w:szCs w:val="24"/>
        </w:rPr>
        <w:t>jurisdictions and merge the three datasets</w:t>
      </w:r>
      <w:r w:rsidR="009341FE">
        <w:rPr>
          <w:sz w:val="24"/>
          <w:szCs w:val="24"/>
        </w:rPr>
        <w:t xml:space="preserve"> (on the report number)</w:t>
      </w:r>
      <w:r w:rsidR="00665B60">
        <w:rPr>
          <w:sz w:val="24"/>
          <w:szCs w:val="24"/>
        </w:rPr>
        <w:t>.</w:t>
      </w:r>
      <w:r w:rsidR="00E75FD8">
        <w:rPr>
          <w:sz w:val="24"/>
          <w:szCs w:val="24"/>
        </w:rPr>
        <w:t xml:space="preserve">  There were very few missing entries</w:t>
      </w:r>
      <w:r w:rsidR="007350A0">
        <w:rPr>
          <w:sz w:val="24"/>
          <w:szCs w:val="24"/>
        </w:rPr>
        <w:t>, which I was able to delete without an impact on the overall data.</w:t>
      </w:r>
      <w:r w:rsidR="00E75FD8">
        <w:rPr>
          <w:sz w:val="24"/>
          <w:szCs w:val="24"/>
        </w:rPr>
        <w:t xml:space="preserve">  </w:t>
      </w:r>
      <w:r w:rsidR="00E5692A">
        <w:rPr>
          <w:sz w:val="24"/>
          <w:szCs w:val="24"/>
        </w:rPr>
        <w:t xml:space="preserve">For my purposes, I was interested in variables indicating the type of </w:t>
      </w:r>
      <w:r w:rsidR="004B3C51">
        <w:rPr>
          <w:sz w:val="24"/>
          <w:szCs w:val="24"/>
        </w:rPr>
        <w:t>crash</w:t>
      </w:r>
      <w:r w:rsidR="00E5692A">
        <w:rPr>
          <w:sz w:val="24"/>
          <w:szCs w:val="24"/>
        </w:rPr>
        <w:t xml:space="preserve"> (serious injury, fatal, or property damage), and </w:t>
      </w:r>
      <w:r w:rsidR="005743CA">
        <w:rPr>
          <w:sz w:val="24"/>
          <w:szCs w:val="24"/>
        </w:rPr>
        <w:t xml:space="preserve">the </w:t>
      </w:r>
      <w:r w:rsidR="004B3C51">
        <w:rPr>
          <w:sz w:val="24"/>
          <w:szCs w:val="24"/>
        </w:rPr>
        <w:t>time</w:t>
      </w:r>
      <w:r w:rsidR="004F470E">
        <w:rPr>
          <w:sz w:val="24"/>
          <w:szCs w:val="24"/>
        </w:rPr>
        <w:t xml:space="preserve">, </w:t>
      </w:r>
      <w:r w:rsidR="004B3C51">
        <w:rPr>
          <w:sz w:val="24"/>
          <w:szCs w:val="24"/>
        </w:rPr>
        <w:t>date</w:t>
      </w:r>
      <w:r w:rsidR="004F470E">
        <w:rPr>
          <w:sz w:val="24"/>
          <w:szCs w:val="24"/>
        </w:rPr>
        <w:t>, and location</w:t>
      </w:r>
      <w:r w:rsidR="004B3C51">
        <w:rPr>
          <w:sz w:val="24"/>
          <w:szCs w:val="24"/>
        </w:rPr>
        <w:t xml:space="preserve"> of the crashes</w:t>
      </w:r>
      <w:r w:rsidR="005743CA">
        <w:rPr>
          <w:sz w:val="24"/>
          <w:szCs w:val="24"/>
        </w:rPr>
        <w:t>.</w:t>
      </w:r>
      <w:r w:rsidR="00194C61">
        <w:rPr>
          <w:sz w:val="24"/>
          <w:szCs w:val="24"/>
        </w:rPr>
        <w:t xml:space="preserve">  I needed to convert the time/date entries to datetime format for analysis.</w:t>
      </w:r>
      <w:r w:rsidR="00576283">
        <w:rPr>
          <w:sz w:val="24"/>
          <w:szCs w:val="24"/>
        </w:rPr>
        <w:t xml:space="preserve">  There were over 69,000 </w:t>
      </w:r>
      <w:r w:rsidR="00D16593">
        <w:rPr>
          <w:sz w:val="24"/>
          <w:szCs w:val="24"/>
        </w:rPr>
        <w:t>rows and 44 columns to explore.</w:t>
      </w:r>
    </w:p>
    <w:p w14:paraId="09E24B06" w14:textId="7B2B694B" w:rsidR="005743CA" w:rsidRDefault="00580333" w:rsidP="009A25E9">
      <w:pPr>
        <w:spacing w:line="240" w:lineRule="auto"/>
        <w:rPr>
          <w:sz w:val="24"/>
          <w:szCs w:val="24"/>
        </w:rPr>
      </w:pPr>
      <w:r>
        <w:rPr>
          <w:sz w:val="24"/>
          <w:szCs w:val="24"/>
        </w:rPr>
        <w:t xml:space="preserve">To assess the effectiveness of Montgomery County’s program, I used data from </w:t>
      </w:r>
      <w:r w:rsidR="00267E38">
        <w:rPr>
          <w:sz w:val="24"/>
          <w:szCs w:val="24"/>
        </w:rPr>
        <w:t xml:space="preserve">Maryland’s Open Data portal.  </w:t>
      </w:r>
      <w:r w:rsidR="00AD7D8A">
        <w:rPr>
          <w:sz w:val="24"/>
          <w:szCs w:val="24"/>
        </w:rPr>
        <w:t xml:space="preserve">Two datasets:  Maryland Statewide Vehicle Crashes </w:t>
      </w:r>
      <w:r w:rsidR="00E22543">
        <w:rPr>
          <w:sz w:val="24"/>
          <w:szCs w:val="24"/>
        </w:rPr>
        <w:t>and Maryland Statewide Vehicle Crashes-Person Details provided me with the same sort of information I got from the Montgomery County datasets.  Most importantly, it included information on the type of crash and injury severity</w:t>
      </w:r>
      <w:r w:rsidR="00C87635">
        <w:rPr>
          <w:sz w:val="24"/>
          <w:szCs w:val="24"/>
        </w:rPr>
        <w:t xml:space="preserve">.  The </w:t>
      </w:r>
      <w:r w:rsidR="004B46F0">
        <w:rPr>
          <w:sz w:val="24"/>
          <w:szCs w:val="24"/>
        </w:rPr>
        <w:t>Maryland Statewide Vehicle Crashes dataset consisted</w:t>
      </w:r>
      <w:r w:rsidR="008C3B34">
        <w:rPr>
          <w:sz w:val="24"/>
          <w:szCs w:val="24"/>
        </w:rPr>
        <w:t xml:space="preserve"> of over </w:t>
      </w:r>
      <w:r w:rsidR="00A64400">
        <w:rPr>
          <w:sz w:val="24"/>
          <w:szCs w:val="24"/>
        </w:rPr>
        <w:t>666,000</w:t>
      </w:r>
      <w:r w:rsidR="008C3B34">
        <w:rPr>
          <w:sz w:val="24"/>
          <w:szCs w:val="24"/>
        </w:rPr>
        <w:t xml:space="preserve"> rows and </w:t>
      </w:r>
      <w:r w:rsidR="00A64400">
        <w:rPr>
          <w:sz w:val="24"/>
          <w:szCs w:val="24"/>
        </w:rPr>
        <w:t>56 columns</w:t>
      </w:r>
      <w:r w:rsidR="0020035F">
        <w:rPr>
          <w:sz w:val="24"/>
          <w:szCs w:val="24"/>
        </w:rPr>
        <w:t>, which required very little cleaning because of the consistency of the entries and the lack of missing data</w:t>
      </w:r>
      <w:r w:rsidR="00E22543">
        <w:rPr>
          <w:sz w:val="24"/>
          <w:szCs w:val="24"/>
        </w:rPr>
        <w:t>.</w:t>
      </w:r>
      <w:r w:rsidR="009C7DEE">
        <w:rPr>
          <w:sz w:val="24"/>
          <w:szCs w:val="24"/>
        </w:rPr>
        <w:t xml:space="preserve">  It only required name standardization</w:t>
      </w:r>
      <w:r w:rsidR="004453A5">
        <w:rPr>
          <w:sz w:val="24"/>
          <w:szCs w:val="24"/>
        </w:rPr>
        <w:t xml:space="preserve"> and deletion of the few missing data rows.</w:t>
      </w:r>
      <w:r w:rsidR="00E22543">
        <w:rPr>
          <w:sz w:val="24"/>
          <w:szCs w:val="24"/>
        </w:rPr>
        <w:t xml:space="preserve">  This allowed me to directly compare incidents in Montgomery County to others statewide.  </w:t>
      </w:r>
      <w:r w:rsidR="00410E87">
        <w:rPr>
          <w:sz w:val="24"/>
          <w:szCs w:val="24"/>
        </w:rPr>
        <w:t xml:space="preserve">I </w:t>
      </w:r>
      <w:r w:rsidR="004453A5">
        <w:rPr>
          <w:sz w:val="24"/>
          <w:szCs w:val="24"/>
        </w:rPr>
        <w:t xml:space="preserve">merged these datasets (on report number) and </w:t>
      </w:r>
      <w:r w:rsidR="00410E87">
        <w:rPr>
          <w:sz w:val="24"/>
          <w:szCs w:val="24"/>
        </w:rPr>
        <w:t xml:space="preserve">filtered this data in order to compare Montgomery County with two counties most similar to it:  Frederick County and Prince George’s County.  </w:t>
      </w:r>
      <w:r w:rsidR="004B46F0">
        <w:rPr>
          <w:sz w:val="24"/>
          <w:szCs w:val="24"/>
        </w:rPr>
        <w:t xml:space="preserve">Neither of these counties has a </w:t>
      </w:r>
      <w:r w:rsidR="00EA74F0">
        <w:rPr>
          <w:sz w:val="24"/>
          <w:szCs w:val="24"/>
        </w:rPr>
        <w:t>Vision Zero program, so they offer a useful check to see how Montgomery County’s results compare with neighbors who do not have the program.</w:t>
      </w:r>
      <w:r w:rsidR="004453A5">
        <w:rPr>
          <w:sz w:val="24"/>
          <w:szCs w:val="24"/>
        </w:rPr>
        <w:t xml:space="preserve">  To compare </w:t>
      </w:r>
      <w:r w:rsidR="00E87C43">
        <w:rPr>
          <w:sz w:val="24"/>
          <w:szCs w:val="24"/>
        </w:rPr>
        <w:t>the rates of accidents, I had to merge these sets with a set on traffic volume and the census data on population.  I then created new variables showing accident numbers per population and per volume.</w:t>
      </w:r>
    </w:p>
    <w:p w14:paraId="451F6AD9" w14:textId="6139DDDB" w:rsidR="00EA74F0" w:rsidRDefault="00C0030C" w:rsidP="009A25E9">
      <w:pPr>
        <w:spacing w:line="240" w:lineRule="auto"/>
        <w:rPr>
          <w:sz w:val="24"/>
          <w:szCs w:val="24"/>
        </w:rPr>
      </w:pPr>
      <w:r>
        <w:rPr>
          <w:sz w:val="24"/>
          <w:szCs w:val="24"/>
        </w:rPr>
        <w:lastRenderedPageBreak/>
        <w:t xml:space="preserve">From Washington, DC, </w:t>
      </w:r>
      <w:r w:rsidR="0041798E">
        <w:rPr>
          <w:sz w:val="24"/>
          <w:szCs w:val="24"/>
        </w:rPr>
        <w:t>a long-standing participant in Vision Zero and a very close neighbor to Montgomery County</w:t>
      </w:r>
      <w:r w:rsidR="0041798E">
        <w:rPr>
          <w:sz w:val="24"/>
          <w:szCs w:val="24"/>
        </w:rPr>
        <w:t xml:space="preserve">, </w:t>
      </w:r>
      <w:r>
        <w:rPr>
          <w:sz w:val="24"/>
          <w:szCs w:val="24"/>
        </w:rPr>
        <w:t xml:space="preserve">I used </w:t>
      </w:r>
      <w:r w:rsidR="00263303">
        <w:rPr>
          <w:sz w:val="24"/>
          <w:szCs w:val="24"/>
        </w:rPr>
        <w:t xml:space="preserve">the Crashes in DC dataset.  </w:t>
      </w:r>
      <w:r w:rsidR="0041798E">
        <w:rPr>
          <w:sz w:val="24"/>
          <w:szCs w:val="24"/>
        </w:rPr>
        <w:t>T</w:t>
      </w:r>
      <w:r w:rsidR="00EC138D">
        <w:rPr>
          <w:sz w:val="24"/>
          <w:szCs w:val="24"/>
        </w:rPr>
        <w:t xml:space="preserve">his set has details on the type of crash, the </w:t>
      </w:r>
      <w:r w:rsidR="00E21F85">
        <w:rPr>
          <w:sz w:val="24"/>
          <w:szCs w:val="24"/>
        </w:rPr>
        <w:t xml:space="preserve">type of injuries sustained, the time and location, and conditions when the crash occurred.  It too is a high-quality set, requiring </w:t>
      </w:r>
      <w:r w:rsidR="0041798E">
        <w:rPr>
          <w:sz w:val="24"/>
          <w:szCs w:val="24"/>
        </w:rPr>
        <w:t>only name standardization and missing data deletion</w:t>
      </w:r>
      <w:r w:rsidR="00E21F85">
        <w:rPr>
          <w:sz w:val="24"/>
          <w:szCs w:val="24"/>
        </w:rPr>
        <w:t xml:space="preserve">, and featuring almost 600,000 entries and </w:t>
      </w:r>
      <w:r w:rsidR="00773D38">
        <w:rPr>
          <w:sz w:val="24"/>
          <w:szCs w:val="24"/>
        </w:rPr>
        <w:t xml:space="preserve">75 columns.  I focused on the time, location, and type of crash variables, narrowing my focus to </w:t>
      </w:r>
      <w:r w:rsidR="0020035F">
        <w:rPr>
          <w:sz w:val="24"/>
          <w:szCs w:val="24"/>
        </w:rPr>
        <w:t xml:space="preserve">serious injury and fatal collisions.  </w:t>
      </w:r>
    </w:p>
    <w:p w14:paraId="3B238A5C" w14:textId="5424ABF8" w:rsidR="005743CA" w:rsidRDefault="0020035F" w:rsidP="009A25E9">
      <w:pPr>
        <w:spacing w:line="240" w:lineRule="auto"/>
        <w:rPr>
          <w:sz w:val="24"/>
          <w:szCs w:val="24"/>
        </w:rPr>
      </w:pPr>
      <w:r>
        <w:rPr>
          <w:sz w:val="24"/>
          <w:szCs w:val="24"/>
        </w:rPr>
        <w:t xml:space="preserve">For more information on the demographics of the counties I was examining, I used the United States Census Bureau’s </w:t>
      </w:r>
      <w:r w:rsidR="0039406F">
        <w:rPr>
          <w:sz w:val="24"/>
          <w:szCs w:val="24"/>
        </w:rPr>
        <w:t xml:space="preserve">American Community Survey population estimates for </w:t>
      </w:r>
      <w:r w:rsidR="00E948AA">
        <w:rPr>
          <w:sz w:val="24"/>
          <w:szCs w:val="24"/>
        </w:rPr>
        <w:t xml:space="preserve">2015-2019.  </w:t>
      </w:r>
      <w:r w:rsidR="00C55959">
        <w:rPr>
          <w:sz w:val="24"/>
          <w:szCs w:val="24"/>
        </w:rPr>
        <w:t xml:space="preserve">After finding the data I needed, </w:t>
      </w:r>
      <w:r w:rsidR="00E948AA">
        <w:rPr>
          <w:sz w:val="24"/>
          <w:szCs w:val="24"/>
        </w:rPr>
        <w:t xml:space="preserve">I </w:t>
      </w:r>
      <w:r w:rsidR="006C0235">
        <w:rPr>
          <w:sz w:val="24"/>
          <w:szCs w:val="24"/>
        </w:rPr>
        <w:t>selected just relevant</w:t>
      </w:r>
      <w:r w:rsidR="00E948AA">
        <w:rPr>
          <w:sz w:val="24"/>
          <w:szCs w:val="24"/>
        </w:rPr>
        <w:t xml:space="preserve"> county</w:t>
      </w:r>
      <w:r w:rsidR="006C0235">
        <w:rPr>
          <w:sz w:val="24"/>
          <w:szCs w:val="24"/>
        </w:rPr>
        <w:t xml:space="preserve"> data for downloading</w:t>
      </w:r>
      <w:r w:rsidR="00E948AA">
        <w:rPr>
          <w:sz w:val="24"/>
          <w:szCs w:val="24"/>
        </w:rPr>
        <w:t xml:space="preserve">.  This </w:t>
      </w:r>
      <w:r w:rsidR="00A217EC">
        <w:rPr>
          <w:sz w:val="24"/>
          <w:szCs w:val="24"/>
        </w:rPr>
        <w:t xml:space="preserve">allowed me to take the population of each county for each </w:t>
      </w:r>
      <w:r w:rsidR="0019564D">
        <w:rPr>
          <w:sz w:val="24"/>
          <w:szCs w:val="24"/>
        </w:rPr>
        <w:t>year and</w:t>
      </w:r>
      <w:r w:rsidR="00A217EC">
        <w:rPr>
          <w:sz w:val="24"/>
          <w:szCs w:val="24"/>
        </w:rPr>
        <w:t xml:space="preserve"> compare it to the number and type of accidents in each county</w:t>
      </w:r>
      <w:r w:rsidR="0019564D">
        <w:rPr>
          <w:sz w:val="24"/>
          <w:szCs w:val="24"/>
        </w:rPr>
        <w:t xml:space="preserve">. </w:t>
      </w:r>
    </w:p>
    <w:p w14:paraId="640A77FD" w14:textId="083D4EF1" w:rsidR="00CD6C19" w:rsidRDefault="00CD6C19" w:rsidP="009A25E9">
      <w:pPr>
        <w:spacing w:line="240" w:lineRule="auto"/>
        <w:rPr>
          <w:sz w:val="24"/>
          <w:szCs w:val="24"/>
        </w:rPr>
      </w:pPr>
      <w:r>
        <w:rPr>
          <w:sz w:val="24"/>
          <w:szCs w:val="24"/>
        </w:rPr>
        <w:t xml:space="preserve">Finally, </w:t>
      </w:r>
      <w:r w:rsidR="00DC4FC1">
        <w:rPr>
          <w:sz w:val="24"/>
          <w:szCs w:val="24"/>
        </w:rPr>
        <w:t xml:space="preserve">I realized that population may not be the most accurate indicator of crash rates.  Traffic volume was more realistic.  I used </w:t>
      </w:r>
      <w:r w:rsidR="004910A2">
        <w:rPr>
          <w:sz w:val="24"/>
          <w:szCs w:val="24"/>
        </w:rPr>
        <w:t xml:space="preserve">Maryland’s Open Data portal to access </w:t>
      </w:r>
      <w:r w:rsidR="003E328F">
        <w:rPr>
          <w:sz w:val="24"/>
          <w:szCs w:val="24"/>
        </w:rPr>
        <w:t xml:space="preserve">the dataset:  </w:t>
      </w:r>
      <w:r w:rsidR="003E328F" w:rsidRPr="003E328F">
        <w:rPr>
          <w:sz w:val="24"/>
          <w:szCs w:val="24"/>
        </w:rPr>
        <w:t>Maryland Annual Average Daily Traffic - Annual Average Daily Traffic (SHA Statewide AADT Points)</w:t>
      </w:r>
      <w:r w:rsidR="003E328F">
        <w:rPr>
          <w:sz w:val="24"/>
          <w:szCs w:val="24"/>
        </w:rPr>
        <w:t xml:space="preserve">.  This </w:t>
      </w:r>
      <w:r w:rsidR="006B7EF5">
        <w:rPr>
          <w:sz w:val="24"/>
          <w:szCs w:val="24"/>
        </w:rPr>
        <w:t xml:space="preserve">high-quality dataset (again, very little cleaning required due to the quality and consistency of the entries) includes information on various traffic points throughout the state.  </w:t>
      </w:r>
      <w:r w:rsidR="00F12DAB">
        <w:rPr>
          <w:sz w:val="24"/>
          <w:szCs w:val="24"/>
        </w:rPr>
        <w:t>It records t</w:t>
      </w:r>
      <w:r w:rsidR="006B7EF5">
        <w:rPr>
          <w:sz w:val="24"/>
          <w:szCs w:val="24"/>
        </w:rPr>
        <w:t xml:space="preserve">he type and number of vehicles crossing each point </w:t>
      </w:r>
      <w:r w:rsidR="00F12DAB">
        <w:rPr>
          <w:sz w:val="24"/>
          <w:szCs w:val="24"/>
        </w:rPr>
        <w:t xml:space="preserve">per year.  </w:t>
      </w:r>
      <w:r w:rsidR="0014474C">
        <w:rPr>
          <w:sz w:val="24"/>
          <w:szCs w:val="24"/>
        </w:rPr>
        <w:t xml:space="preserve">In order to get a representative number per county, I took the point with the largest number of vehicles per year in Montgomery, Frederick, and Prince George’s Counties </w:t>
      </w:r>
      <w:r w:rsidR="00A10D38">
        <w:rPr>
          <w:sz w:val="24"/>
          <w:szCs w:val="24"/>
        </w:rPr>
        <w:t xml:space="preserve">(using the “max” function) </w:t>
      </w:r>
      <w:r w:rsidR="0014474C">
        <w:rPr>
          <w:sz w:val="24"/>
          <w:szCs w:val="24"/>
        </w:rPr>
        <w:t xml:space="preserve">and </w:t>
      </w:r>
      <w:r w:rsidR="000A5C84">
        <w:rPr>
          <w:sz w:val="24"/>
          <w:szCs w:val="24"/>
        </w:rPr>
        <w:t>created a rate variable for each county</w:t>
      </w:r>
      <w:r w:rsidR="0014474C">
        <w:rPr>
          <w:sz w:val="24"/>
          <w:szCs w:val="24"/>
        </w:rPr>
        <w:t>.</w:t>
      </w:r>
    </w:p>
    <w:p w14:paraId="78833D4D" w14:textId="3EDC31A3" w:rsidR="0014474C" w:rsidRPr="00EF2AE8" w:rsidRDefault="00F5445A" w:rsidP="009A25E9">
      <w:pPr>
        <w:spacing w:line="240" w:lineRule="auto"/>
        <w:rPr>
          <w:b/>
          <w:bCs/>
          <w:sz w:val="24"/>
          <w:szCs w:val="24"/>
        </w:rPr>
      </w:pPr>
      <w:r w:rsidRPr="00EF2AE8">
        <w:rPr>
          <w:b/>
          <w:bCs/>
          <w:sz w:val="24"/>
          <w:szCs w:val="24"/>
        </w:rPr>
        <w:t>Montgomery County’s Performance</w:t>
      </w:r>
    </w:p>
    <w:p w14:paraId="18E17EDB" w14:textId="728DE765" w:rsidR="008B7347" w:rsidRDefault="0008420C" w:rsidP="008B7347">
      <w:pPr>
        <w:keepNext/>
        <w:spacing w:line="240" w:lineRule="auto"/>
      </w:pPr>
      <w:r w:rsidRPr="00BE7F18">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9DAEFFE" wp14:editId="4C68B834">
            <wp:simplePos x="0" y="0"/>
            <wp:positionH relativeFrom="margin">
              <wp:posOffset>-144145</wp:posOffset>
            </wp:positionH>
            <wp:positionV relativeFrom="margin">
              <wp:posOffset>5367655</wp:posOffset>
            </wp:positionV>
            <wp:extent cx="4923790" cy="2531110"/>
            <wp:effectExtent l="0" t="0" r="3810"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790" cy="253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347">
        <w:rPr>
          <w:noProof/>
        </w:rPr>
        <mc:AlternateContent>
          <mc:Choice Requires="wps">
            <w:drawing>
              <wp:anchor distT="0" distB="0" distL="114300" distR="114300" simplePos="0" relativeHeight="251663360" behindDoc="0" locked="0" layoutInCell="1" allowOverlap="1" wp14:anchorId="106955EA" wp14:editId="69D755C5">
                <wp:simplePos x="0" y="0"/>
                <wp:positionH relativeFrom="column">
                  <wp:posOffset>-146685</wp:posOffset>
                </wp:positionH>
                <wp:positionV relativeFrom="paragraph">
                  <wp:posOffset>3068320</wp:posOffset>
                </wp:positionV>
                <wp:extent cx="41598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4159885" cy="635"/>
                        </a:xfrm>
                        <a:prstGeom prst="rect">
                          <a:avLst/>
                        </a:prstGeom>
                        <a:solidFill>
                          <a:prstClr val="white"/>
                        </a:solidFill>
                        <a:ln>
                          <a:noFill/>
                        </a:ln>
                      </wps:spPr>
                      <wps:txbx>
                        <w:txbxContent>
                          <w:p w14:paraId="75955602" w14:textId="320F2C44" w:rsidR="008B7347" w:rsidRPr="00FE4F63" w:rsidRDefault="008B7347" w:rsidP="008B7347">
                            <w:pPr>
                              <w:pStyle w:val="Caption"/>
                              <w:rPr>
                                <w:rFonts w:ascii="Times New Roman" w:eastAsia="Times New Roman" w:hAnsi="Times New Roman" w:cs="Times New Roman"/>
                                <w:noProof/>
                              </w:rPr>
                            </w:pPr>
                            <w:r>
                              <w:t xml:space="preserve">Figure </w:t>
                            </w:r>
                            <w:fldSimple w:instr=" SEQ Figure \* ARABIC ">
                              <w:r w:rsidR="00721B6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6955EA" id="_x0000_t202" coordsize="21600,21600" o:spt="202" path="m,l,21600r21600,l21600,xe">
                <v:stroke joinstyle="miter"/>
                <v:path gradientshapeok="t" o:connecttype="rect"/>
              </v:shapetype>
              <v:shape id="Text Box 1" o:spid="_x0000_s1026" type="#_x0000_t202" style="position:absolute;margin-left:-11.55pt;margin-top:241.6pt;width:327.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" stroked="f">
                <v:textbox style="mso-fit-shape-to-text:t" inset="0,0,0,0">
                  <w:txbxContent>
                    <w:p w14:paraId="75955602" w14:textId="320F2C44" w:rsidR="008B7347" w:rsidRPr="00FE4F63" w:rsidRDefault="008B7347" w:rsidP="008B7347">
                      <w:pPr>
                        <w:pStyle w:val="Caption"/>
                        <w:rPr>
                          <w:rFonts w:ascii="Times New Roman" w:eastAsia="Times New Roman" w:hAnsi="Times New Roman" w:cs="Times New Roman"/>
                          <w:noProof/>
                        </w:rPr>
                      </w:pPr>
                      <w:r>
                        <w:t xml:space="preserve">Figure </w:t>
                      </w:r>
                      <w:fldSimple w:instr=" SEQ Figure \* ARABIC ">
                        <w:r w:rsidR="00721B63">
                          <w:rPr>
                            <w:noProof/>
                          </w:rPr>
                          <w:t>1</w:t>
                        </w:r>
                      </w:fldSimple>
                    </w:p>
                  </w:txbxContent>
                </v:textbox>
                <w10:wrap type="square"/>
              </v:shape>
            </w:pict>
          </mc:Fallback>
        </mc:AlternateContent>
      </w:r>
      <w:r w:rsidR="003E0465">
        <w:rPr>
          <w:sz w:val="24"/>
          <w:szCs w:val="24"/>
        </w:rPr>
        <w:t xml:space="preserve">The number of crashes in Montgomery County has not decreased </w:t>
      </w:r>
      <w:r w:rsidR="00BE7F18">
        <w:rPr>
          <w:sz w:val="24"/>
          <w:szCs w:val="24"/>
        </w:rPr>
        <w:t>noticeably</w:t>
      </w:r>
      <w:r w:rsidR="003E0465">
        <w:rPr>
          <w:sz w:val="24"/>
          <w:szCs w:val="24"/>
        </w:rPr>
        <w:t xml:space="preserve"> since the implementation of </w:t>
      </w:r>
      <w:r w:rsidR="00BE7F18">
        <w:rPr>
          <w:sz w:val="24"/>
          <w:szCs w:val="24"/>
        </w:rPr>
        <w:t>Vision Zero in 201</w:t>
      </w:r>
      <w:r w:rsidR="000D4740">
        <w:rPr>
          <w:sz w:val="24"/>
          <w:szCs w:val="24"/>
        </w:rPr>
        <w:t>7</w:t>
      </w:r>
      <w:r w:rsidR="00BE7F18">
        <w:rPr>
          <w:sz w:val="24"/>
          <w:szCs w:val="24"/>
        </w:rPr>
        <w:t xml:space="preserve">.  </w:t>
      </w:r>
      <w:r w:rsidR="00B027D7">
        <w:rPr>
          <w:sz w:val="24"/>
          <w:szCs w:val="24"/>
        </w:rPr>
        <w:t xml:space="preserve">As </w:t>
      </w:r>
      <w:r w:rsidR="00892401">
        <w:rPr>
          <w:sz w:val="24"/>
          <w:szCs w:val="24"/>
        </w:rPr>
        <w:t>figure 1</w:t>
      </w:r>
      <w:r w:rsidR="00B027D7">
        <w:rPr>
          <w:sz w:val="24"/>
          <w:szCs w:val="24"/>
        </w:rPr>
        <w:t xml:space="preserve"> below shows, there is a slight decline from 2017 to 2019, and a more precipitous drop off in the number of crashes in 2020.  2020 is an anomalous year, however, due to the pandemic and resultant dramatic changes in traffic patterns.  </w:t>
      </w:r>
      <w:r w:rsidR="006E06F4">
        <w:rPr>
          <w:sz w:val="24"/>
          <w:szCs w:val="24"/>
        </w:rPr>
        <w:t>(</w:t>
      </w:r>
      <w:r w:rsidR="00B027D7">
        <w:rPr>
          <w:sz w:val="24"/>
          <w:szCs w:val="24"/>
        </w:rPr>
        <w:t>The data for 2021 is also incomplete for comparison purposes, as we are dealing with a much shorter time period (</w:t>
      </w:r>
      <w:r w:rsidR="00892401">
        <w:rPr>
          <w:sz w:val="24"/>
          <w:szCs w:val="24"/>
        </w:rPr>
        <w:t>fewer than the first six months of the year).</w:t>
      </w:r>
      <w:r w:rsidR="006E06F4">
        <w:rPr>
          <w:sz w:val="24"/>
          <w:szCs w:val="24"/>
        </w:rPr>
        <w:t>)</w:t>
      </w:r>
      <w:r w:rsidR="008122F8">
        <w:rPr>
          <w:sz w:val="24"/>
          <w:szCs w:val="24"/>
        </w:rPr>
        <w:t xml:space="preserve">  </w:t>
      </w:r>
      <w:r w:rsidR="00773AED">
        <w:rPr>
          <w:sz w:val="24"/>
          <w:szCs w:val="24"/>
        </w:rPr>
        <w:t xml:space="preserve">Vision Zero aims, however, not to eliminate </w:t>
      </w:r>
      <w:r w:rsidR="00773AED" w:rsidRPr="00773AED">
        <w:rPr>
          <w:i/>
          <w:iCs/>
          <w:sz w:val="24"/>
          <w:szCs w:val="24"/>
        </w:rPr>
        <w:t>all</w:t>
      </w:r>
      <w:r w:rsidR="00773AED">
        <w:rPr>
          <w:sz w:val="24"/>
          <w:szCs w:val="24"/>
        </w:rPr>
        <w:t xml:space="preserve"> crashes, but serious injury and fatal crashes.  </w:t>
      </w:r>
      <w:r w:rsidR="003D66DC">
        <w:rPr>
          <w:sz w:val="24"/>
          <w:szCs w:val="24"/>
        </w:rPr>
        <w:t xml:space="preserve">Figures 3 and 4 below show that the </w:t>
      </w:r>
      <w:r w:rsidR="003D66DC">
        <w:rPr>
          <w:sz w:val="24"/>
          <w:szCs w:val="24"/>
        </w:rPr>
        <w:lastRenderedPageBreak/>
        <w:t>number of injury crashes</w:t>
      </w:r>
      <w:r w:rsidR="00704E7D">
        <w:rPr>
          <w:rStyle w:val="FootnoteReference"/>
          <w:sz w:val="24"/>
          <w:szCs w:val="24"/>
        </w:rPr>
        <w:footnoteReference w:id="1"/>
      </w:r>
      <w:r w:rsidR="003D66DC">
        <w:rPr>
          <w:sz w:val="24"/>
          <w:szCs w:val="24"/>
        </w:rPr>
        <w:t xml:space="preserve"> in Montgomery County did, indeed decline, but the number of fatal crashes increased</w:t>
      </w:r>
      <w:r w:rsidR="00216551">
        <w:rPr>
          <w:sz w:val="24"/>
          <w:szCs w:val="24"/>
        </w:rPr>
        <w:t xml:space="preserve"> steadily through 2020.  </w:t>
      </w:r>
      <w:r w:rsidR="00E51F97" w:rsidRPr="003D66DC">
        <w:rPr>
          <w:noProof/>
        </w:rPr>
        <w:drawing>
          <wp:inline distT="0" distB="0" distL="0" distR="0" wp14:anchorId="16B8878C" wp14:editId="1E371EA5">
            <wp:extent cx="5046133" cy="2562860"/>
            <wp:effectExtent l="0" t="0" r="0" b="254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181" cy="2592850"/>
                    </a:xfrm>
                    <a:prstGeom prst="rect">
                      <a:avLst/>
                    </a:prstGeom>
                    <a:noFill/>
                    <a:ln>
                      <a:noFill/>
                    </a:ln>
                  </pic:spPr>
                </pic:pic>
              </a:graphicData>
            </a:graphic>
          </wp:inline>
        </w:drawing>
      </w:r>
    </w:p>
    <w:p w14:paraId="45301E5C" w14:textId="0FDBC14A" w:rsidR="008B7347" w:rsidRDefault="008B7347" w:rsidP="008B7347">
      <w:pPr>
        <w:pStyle w:val="Caption"/>
      </w:pPr>
      <w:r>
        <w:t xml:space="preserve">Figure </w:t>
      </w:r>
      <w:fldSimple w:instr=" SEQ Figure \* ARABIC ">
        <w:r w:rsidR="00721B63">
          <w:rPr>
            <w:noProof/>
          </w:rPr>
          <w:t>2</w:t>
        </w:r>
      </w:fldSimple>
    </w:p>
    <w:p w14:paraId="2583CD3A" w14:textId="77777777" w:rsidR="008B7347" w:rsidRDefault="00E51F97" w:rsidP="008B7347">
      <w:pPr>
        <w:keepNext/>
        <w:spacing w:line="240" w:lineRule="auto"/>
      </w:pPr>
      <w:r w:rsidRPr="00182F79">
        <w:rPr>
          <w:noProof/>
        </w:rPr>
        <w:drawing>
          <wp:inline distT="0" distB="0" distL="0" distR="0" wp14:anchorId="59D02769" wp14:editId="0BADAA42">
            <wp:extent cx="5181600" cy="255397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6044" cy="2649810"/>
                    </a:xfrm>
                    <a:prstGeom prst="rect">
                      <a:avLst/>
                    </a:prstGeom>
                    <a:noFill/>
                    <a:ln>
                      <a:noFill/>
                    </a:ln>
                  </pic:spPr>
                </pic:pic>
              </a:graphicData>
            </a:graphic>
          </wp:inline>
        </w:drawing>
      </w:r>
    </w:p>
    <w:p w14:paraId="1DFF80AB" w14:textId="4E796C0C" w:rsidR="00EF2AE8" w:rsidRDefault="008B7347" w:rsidP="008B7347">
      <w:pPr>
        <w:pStyle w:val="Caption"/>
        <w:rPr>
          <w:sz w:val="24"/>
          <w:szCs w:val="24"/>
        </w:rPr>
      </w:pPr>
      <w:r>
        <w:t xml:space="preserve">Figure </w:t>
      </w:r>
      <w:fldSimple w:instr=" SEQ Figure \* ARABIC ">
        <w:r w:rsidR="00721B63">
          <w:rPr>
            <w:noProof/>
          </w:rPr>
          <w:t>3</w:t>
        </w:r>
      </w:fldSimple>
    </w:p>
    <w:p w14:paraId="0595697B" w14:textId="537C08C9" w:rsidR="008B7347" w:rsidRDefault="00A6045A" w:rsidP="008B7347">
      <w:pPr>
        <w:keepNext/>
        <w:spacing w:line="240" w:lineRule="auto"/>
      </w:pPr>
      <w:r>
        <w:rPr>
          <w:sz w:val="24"/>
          <w:szCs w:val="24"/>
        </w:rPr>
        <w:t xml:space="preserve">In comparison with Frederick and Prince George’s Counties, which did not implement Vision Zero, Montgomery </w:t>
      </w:r>
      <w:r w:rsidR="00207349">
        <w:rPr>
          <w:sz w:val="24"/>
          <w:szCs w:val="24"/>
        </w:rPr>
        <w:t xml:space="preserve">County </w:t>
      </w:r>
      <w:r w:rsidR="009627E0">
        <w:rPr>
          <w:sz w:val="24"/>
          <w:szCs w:val="24"/>
        </w:rPr>
        <w:t xml:space="preserve">appears to </w:t>
      </w:r>
      <w:r>
        <w:rPr>
          <w:sz w:val="24"/>
          <w:szCs w:val="24"/>
        </w:rPr>
        <w:t>ha</w:t>
      </w:r>
      <w:r w:rsidR="009627E0">
        <w:rPr>
          <w:sz w:val="24"/>
          <w:szCs w:val="24"/>
        </w:rPr>
        <w:t>ve</w:t>
      </w:r>
      <w:r>
        <w:rPr>
          <w:sz w:val="24"/>
          <w:szCs w:val="24"/>
        </w:rPr>
        <w:t xml:space="preserve"> made no notable improvement in fatality and serious injury numbers.  </w:t>
      </w:r>
      <w:r w:rsidR="002911D5">
        <w:rPr>
          <w:sz w:val="24"/>
          <w:szCs w:val="24"/>
        </w:rPr>
        <w:t xml:space="preserve">Figures 4 and 5 show that all three counties </w:t>
      </w:r>
      <w:r w:rsidR="000A6589">
        <w:rPr>
          <w:sz w:val="24"/>
          <w:szCs w:val="24"/>
        </w:rPr>
        <w:t xml:space="preserve">faced some fluctuations in numbers, but </w:t>
      </w:r>
      <w:r w:rsidR="00A81900">
        <w:rPr>
          <w:sz w:val="24"/>
          <w:szCs w:val="24"/>
        </w:rPr>
        <w:t xml:space="preserve">Montgomery County’s fatalities increased </w:t>
      </w:r>
      <w:r w:rsidR="00BF1F44">
        <w:rPr>
          <w:sz w:val="24"/>
          <w:szCs w:val="24"/>
        </w:rPr>
        <w:t xml:space="preserve">from 2017 </w:t>
      </w:r>
      <w:r w:rsidR="00A81900">
        <w:rPr>
          <w:sz w:val="24"/>
          <w:szCs w:val="24"/>
        </w:rPr>
        <w:t>while others decreased</w:t>
      </w:r>
      <w:r w:rsidR="00BF1F44">
        <w:rPr>
          <w:sz w:val="24"/>
          <w:szCs w:val="24"/>
        </w:rPr>
        <w:t>.</w:t>
      </w:r>
      <w:r w:rsidR="00A81900">
        <w:rPr>
          <w:sz w:val="24"/>
          <w:szCs w:val="24"/>
        </w:rPr>
        <w:t xml:space="preserve">  </w:t>
      </w:r>
      <w:r w:rsidR="00BF1F44">
        <w:rPr>
          <w:sz w:val="24"/>
          <w:szCs w:val="24"/>
        </w:rPr>
        <w:t>W</w:t>
      </w:r>
      <w:r w:rsidR="00A81900">
        <w:rPr>
          <w:sz w:val="24"/>
          <w:szCs w:val="24"/>
        </w:rPr>
        <w:t xml:space="preserve">hile Montgomery County’s serious injuries decreased, Prince George’s County’s serious </w:t>
      </w:r>
      <w:r w:rsidR="00A81900">
        <w:rPr>
          <w:sz w:val="24"/>
          <w:szCs w:val="24"/>
        </w:rPr>
        <w:lastRenderedPageBreak/>
        <w:t>injuries decreased even more.</w:t>
      </w:r>
      <w:r w:rsidR="00E13071">
        <w:rPr>
          <w:sz w:val="24"/>
          <w:szCs w:val="24"/>
        </w:rPr>
        <w:t xml:space="preserve">  </w:t>
      </w:r>
      <w:r w:rsidR="00DE6589">
        <w:rPr>
          <w:sz w:val="24"/>
          <w:szCs w:val="24"/>
        </w:rPr>
        <w:t xml:space="preserve">  </w:t>
      </w:r>
      <w:r w:rsidR="00E51F97" w:rsidRPr="00777075">
        <w:rPr>
          <w:noProof/>
        </w:rPr>
        <w:drawing>
          <wp:inline distT="0" distB="0" distL="0" distR="0" wp14:anchorId="4166E883" wp14:editId="37637556">
            <wp:extent cx="5273675" cy="2677886"/>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677886"/>
                    </a:xfrm>
                    <a:prstGeom prst="rect">
                      <a:avLst/>
                    </a:prstGeom>
                    <a:noFill/>
                    <a:ln>
                      <a:noFill/>
                    </a:ln>
                  </pic:spPr>
                </pic:pic>
              </a:graphicData>
            </a:graphic>
          </wp:inline>
        </w:drawing>
      </w:r>
    </w:p>
    <w:p w14:paraId="4FFC3912" w14:textId="452C5966" w:rsidR="008B7347" w:rsidRDefault="008B7347" w:rsidP="008B7347">
      <w:pPr>
        <w:pStyle w:val="Caption"/>
      </w:pPr>
      <w:r>
        <w:t xml:space="preserve">Figure </w:t>
      </w:r>
      <w:fldSimple w:instr=" SEQ Figure \* ARABIC ">
        <w:r w:rsidR="00721B63">
          <w:rPr>
            <w:noProof/>
          </w:rPr>
          <w:t>4</w:t>
        </w:r>
      </w:fldSimple>
    </w:p>
    <w:p w14:paraId="2B7B5918" w14:textId="77777777" w:rsidR="008B7347" w:rsidRDefault="00A92484" w:rsidP="008B7347">
      <w:pPr>
        <w:keepNext/>
        <w:spacing w:line="240" w:lineRule="auto"/>
      </w:pPr>
      <w:r w:rsidRPr="00DE53CD">
        <w:rPr>
          <w:noProof/>
        </w:rPr>
        <w:drawing>
          <wp:inline distT="0" distB="0" distL="0" distR="0" wp14:anchorId="78725290" wp14:editId="54D6536D">
            <wp:extent cx="5290185" cy="2833007"/>
            <wp:effectExtent l="0" t="0" r="5715"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639" cy="2872879"/>
                    </a:xfrm>
                    <a:prstGeom prst="rect">
                      <a:avLst/>
                    </a:prstGeom>
                    <a:noFill/>
                    <a:ln>
                      <a:noFill/>
                    </a:ln>
                  </pic:spPr>
                </pic:pic>
              </a:graphicData>
            </a:graphic>
          </wp:inline>
        </w:drawing>
      </w:r>
    </w:p>
    <w:p w14:paraId="0EF7186A" w14:textId="6376CF9D" w:rsidR="00241C88" w:rsidRPr="008F61CA" w:rsidRDefault="008B7347" w:rsidP="008F61CA">
      <w:pPr>
        <w:pStyle w:val="Caption"/>
      </w:pPr>
      <w:r>
        <w:t xml:space="preserve">Figure </w:t>
      </w:r>
      <w:fldSimple w:instr=" SEQ Figure \* ARABIC ">
        <w:r w:rsidR="00721B63">
          <w:rPr>
            <w:noProof/>
          </w:rPr>
          <w:t>5</w:t>
        </w:r>
      </w:fldSimple>
    </w:p>
    <w:p w14:paraId="0E7C1D08" w14:textId="79D77E23" w:rsidR="00EC063A" w:rsidRDefault="00F20047" w:rsidP="00EF2AE8">
      <w:pPr>
        <w:spacing w:line="240" w:lineRule="auto"/>
        <w:rPr>
          <w:sz w:val="24"/>
          <w:szCs w:val="24"/>
        </w:rPr>
      </w:pPr>
      <w:r>
        <w:rPr>
          <w:sz w:val="24"/>
          <w:szCs w:val="24"/>
        </w:rPr>
        <w:t xml:space="preserve">Statistical analysis, however, suggests Vision Zero may be working in Montgomery County.  </w:t>
      </w:r>
      <w:r w:rsidR="00186BEE">
        <w:rPr>
          <w:sz w:val="24"/>
          <w:szCs w:val="24"/>
        </w:rPr>
        <w:t>In 2018 (the last date for which Maryland traffic volume data is available), Montgomery County actually had about half the rate of fatalities and serious injuries per 10000 vehicles on the road that Prince George’s County</w:t>
      </w:r>
      <w:r>
        <w:rPr>
          <w:sz w:val="24"/>
          <w:szCs w:val="24"/>
        </w:rPr>
        <w:t xml:space="preserve"> (see Table 1)</w:t>
      </w:r>
      <w:r w:rsidR="00186BEE">
        <w:rPr>
          <w:sz w:val="24"/>
          <w:szCs w:val="24"/>
        </w:rPr>
        <w:t xml:space="preserve">.  It also had a lower rate than Frederick County.  An ANOVA analysis (comparing the means of the number of accidents per year in the three counties) </w:t>
      </w:r>
      <w:r w:rsidR="00FE10EC">
        <w:rPr>
          <w:sz w:val="24"/>
          <w:szCs w:val="24"/>
        </w:rPr>
        <w:t xml:space="preserve">shows that there is a statistically significant connection between location and likelihood of a serious injury or fatal crash. </w:t>
      </w:r>
      <w:r w:rsidR="00935027">
        <w:rPr>
          <w:sz w:val="24"/>
          <w:szCs w:val="24"/>
        </w:rPr>
        <w:t xml:space="preserve"> In short, while raw numbers do not show an improvement in </w:t>
      </w:r>
      <w:r w:rsidR="00DA524E">
        <w:rPr>
          <w:sz w:val="24"/>
          <w:szCs w:val="24"/>
        </w:rPr>
        <w:t xml:space="preserve">crash incidents in Montgomery County, an analysis of what is happening in neighboring counties indicates Montgomery County is doing better than they </w:t>
      </w:r>
      <w:r w:rsidR="00630CEF">
        <w:rPr>
          <w:sz w:val="24"/>
          <w:szCs w:val="24"/>
        </w:rPr>
        <w:t>are and</w:t>
      </w:r>
      <w:r w:rsidR="00DA524E">
        <w:rPr>
          <w:sz w:val="24"/>
          <w:szCs w:val="24"/>
        </w:rPr>
        <w:t xml:space="preserve"> suggests </w:t>
      </w:r>
      <w:r w:rsidR="00DA524E">
        <w:rPr>
          <w:sz w:val="24"/>
          <w:szCs w:val="24"/>
        </w:rPr>
        <w:lastRenderedPageBreak/>
        <w:t xml:space="preserve">that </w:t>
      </w:r>
      <w:r w:rsidR="00737457">
        <w:rPr>
          <w:sz w:val="24"/>
          <w:szCs w:val="24"/>
        </w:rPr>
        <w:t xml:space="preserve">had Montgomery County not implement Vision Zero, the number of fatalities and serious injuries may have increased.  </w:t>
      </w:r>
    </w:p>
    <w:p w14:paraId="0E3A04FC" w14:textId="58A3AAF4" w:rsidR="0094129F" w:rsidRDefault="0094129F" w:rsidP="0094129F">
      <w:pPr>
        <w:pStyle w:val="Caption"/>
        <w:keepNext/>
      </w:pPr>
      <w:r>
        <w:t xml:space="preserve">Table </w:t>
      </w:r>
      <w:fldSimple w:instr=" SEQ Table \* ARABIC ">
        <w:r>
          <w:rPr>
            <w:noProof/>
          </w:rPr>
          <w:t>1</w:t>
        </w:r>
      </w:fldSimple>
    </w:p>
    <w:p w14:paraId="03F8108E" w14:textId="0AA3F4BB" w:rsidR="00FD6768" w:rsidRDefault="001234A0" w:rsidP="00EF2AE8">
      <w:pPr>
        <w:spacing w:line="240" w:lineRule="auto"/>
        <w:rPr>
          <w:sz w:val="24"/>
          <w:szCs w:val="24"/>
        </w:rPr>
      </w:pPr>
      <w:r>
        <w:rPr>
          <w:noProof/>
          <w:sz w:val="24"/>
          <w:szCs w:val="24"/>
        </w:rPr>
        <w:drawing>
          <wp:inline distT="0" distB="0" distL="0" distR="0" wp14:anchorId="4EF0638E" wp14:editId="3BE1636E">
            <wp:extent cx="5943600" cy="230251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14:paraId="3271DFAB" w14:textId="77777777" w:rsidR="00FD6768" w:rsidRDefault="00FD6768" w:rsidP="00EF2AE8">
      <w:pPr>
        <w:spacing w:line="240" w:lineRule="auto"/>
        <w:rPr>
          <w:sz w:val="24"/>
          <w:szCs w:val="24"/>
        </w:rPr>
      </w:pPr>
    </w:p>
    <w:p w14:paraId="2A89BD05" w14:textId="77777777" w:rsidR="00A92484" w:rsidRDefault="00DE4382" w:rsidP="00EF2AE8">
      <w:pPr>
        <w:spacing w:line="240" w:lineRule="auto"/>
        <w:rPr>
          <w:sz w:val="24"/>
          <w:szCs w:val="24"/>
        </w:rPr>
      </w:pPr>
      <w:r>
        <w:rPr>
          <w:sz w:val="24"/>
          <w:szCs w:val="24"/>
        </w:rPr>
        <w:t xml:space="preserve">Washington, DC, another Vision Zero community, appears to have had similar results to Montgomery County.  </w:t>
      </w:r>
      <w:r w:rsidR="003528CC">
        <w:rPr>
          <w:sz w:val="24"/>
          <w:szCs w:val="24"/>
        </w:rPr>
        <w:t xml:space="preserve">Figure 6 shows a steady decline in the number of fatal accidents in the District (with the exception of the anomalous 2020).  </w:t>
      </w:r>
      <w:r w:rsidR="00E83DA0">
        <w:rPr>
          <w:sz w:val="24"/>
          <w:szCs w:val="24"/>
        </w:rPr>
        <w:t>There is more fluctuation in the number of serious injury accidents</w:t>
      </w:r>
      <w:r w:rsidR="00D84FD6">
        <w:rPr>
          <w:sz w:val="24"/>
          <w:szCs w:val="24"/>
        </w:rPr>
        <w:t xml:space="preserve"> (figure 7)</w:t>
      </w:r>
      <w:r w:rsidR="00E83DA0">
        <w:rPr>
          <w:sz w:val="24"/>
          <w:szCs w:val="24"/>
        </w:rPr>
        <w:t>.</w:t>
      </w:r>
    </w:p>
    <w:p w14:paraId="0DFF38AF" w14:textId="77777777" w:rsidR="008B7347" w:rsidRDefault="00232E3D" w:rsidP="008B7347">
      <w:pPr>
        <w:keepNext/>
        <w:spacing w:line="240" w:lineRule="auto"/>
      </w:pPr>
      <w:r>
        <w:rPr>
          <w:sz w:val="24"/>
          <w:szCs w:val="24"/>
        </w:rPr>
        <w:t xml:space="preserve">  </w:t>
      </w:r>
      <w:r w:rsidR="00A92484" w:rsidRPr="009F37A3">
        <w:rPr>
          <w:rFonts w:ascii="Times New Roman" w:eastAsia="Times New Roman" w:hAnsi="Times New Roman" w:cs="Times New Roman"/>
          <w:noProof/>
          <w:sz w:val="24"/>
          <w:szCs w:val="24"/>
        </w:rPr>
        <w:drawing>
          <wp:inline distT="0" distB="0" distL="0" distR="0" wp14:anchorId="727E382C" wp14:editId="41BCB994">
            <wp:extent cx="5191592" cy="2032000"/>
            <wp:effectExtent l="0" t="0" r="317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1944" cy="2098676"/>
                    </a:xfrm>
                    <a:prstGeom prst="rect">
                      <a:avLst/>
                    </a:prstGeom>
                    <a:noFill/>
                    <a:ln>
                      <a:noFill/>
                    </a:ln>
                  </pic:spPr>
                </pic:pic>
              </a:graphicData>
            </a:graphic>
          </wp:inline>
        </w:drawing>
      </w:r>
    </w:p>
    <w:p w14:paraId="132E4295" w14:textId="71CE4145" w:rsidR="008B7347" w:rsidRDefault="008B7347" w:rsidP="008B7347">
      <w:pPr>
        <w:pStyle w:val="Caption"/>
      </w:pPr>
      <w:r>
        <w:t xml:space="preserve">Figure </w:t>
      </w:r>
      <w:fldSimple w:instr=" SEQ Figure \* ARABIC ">
        <w:r w:rsidR="00721B63">
          <w:rPr>
            <w:noProof/>
          </w:rPr>
          <w:t>6</w:t>
        </w:r>
      </w:fldSimple>
    </w:p>
    <w:p w14:paraId="0A93E4AC" w14:textId="77777777" w:rsidR="008B7347" w:rsidRDefault="00A92484" w:rsidP="008B7347">
      <w:pPr>
        <w:keepNext/>
        <w:spacing w:line="240" w:lineRule="auto"/>
      </w:pPr>
      <w:r w:rsidRPr="00D73DED">
        <w:rPr>
          <w:rFonts w:ascii="Times New Roman" w:eastAsia="Times New Roman" w:hAnsi="Times New Roman" w:cs="Times New Roman"/>
          <w:noProof/>
          <w:sz w:val="24"/>
          <w:szCs w:val="24"/>
        </w:rPr>
        <w:lastRenderedPageBreak/>
        <w:drawing>
          <wp:inline distT="0" distB="0" distL="0" distR="0" wp14:anchorId="7C5F85BA" wp14:editId="6EF8395B">
            <wp:extent cx="5173133" cy="1901732"/>
            <wp:effectExtent l="0" t="0" r="0" b="381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2182" cy="1941820"/>
                    </a:xfrm>
                    <a:prstGeom prst="rect">
                      <a:avLst/>
                    </a:prstGeom>
                    <a:noFill/>
                    <a:ln>
                      <a:noFill/>
                    </a:ln>
                  </pic:spPr>
                </pic:pic>
              </a:graphicData>
            </a:graphic>
          </wp:inline>
        </w:drawing>
      </w:r>
    </w:p>
    <w:p w14:paraId="26ED6560" w14:textId="64C621E8" w:rsidR="00ED3EB0" w:rsidRDefault="008B7347" w:rsidP="008B7347">
      <w:pPr>
        <w:pStyle w:val="Caption"/>
        <w:rPr>
          <w:sz w:val="24"/>
          <w:szCs w:val="24"/>
        </w:rPr>
      </w:pPr>
      <w:r>
        <w:t xml:space="preserve">Figure </w:t>
      </w:r>
      <w:fldSimple w:instr=" SEQ Figure \* ARABIC ">
        <w:r w:rsidR="00721B63">
          <w:rPr>
            <w:noProof/>
          </w:rPr>
          <w:t>7</w:t>
        </w:r>
      </w:fldSimple>
    </w:p>
    <w:p w14:paraId="3B38BF91" w14:textId="159E9CD0" w:rsidR="00C141B8" w:rsidRDefault="002D32C8" w:rsidP="00EF2AE8">
      <w:pPr>
        <w:spacing w:line="240" w:lineRule="auto"/>
        <w:rPr>
          <w:sz w:val="24"/>
          <w:szCs w:val="24"/>
        </w:rPr>
      </w:pPr>
      <w:r w:rsidRPr="007E65F4">
        <w:rPr>
          <w:noProof/>
        </w:rPr>
        <w:drawing>
          <wp:anchor distT="0" distB="0" distL="114300" distR="114300" simplePos="0" relativeHeight="251661312" behindDoc="0" locked="0" layoutInCell="1" allowOverlap="1" wp14:anchorId="4DF871FD" wp14:editId="1B29C036">
            <wp:simplePos x="0" y="0"/>
            <wp:positionH relativeFrom="margin">
              <wp:posOffset>3027469</wp:posOffset>
            </wp:positionH>
            <wp:positionV relativeFrom="margin">
              <wp:posOffset>3217334</wp:posOffset>
            </wp:positionV>
            <wp:extent cx="3134995" cy="4216400"/>
            <wp:effectExtent l="0" t="0" r="1905" b="0"/>
            <wp:wrapSquare wrapText="bothSides"/>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995" cy="42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E3D">
        <w:rPr>
          <w:sz w:val="24"/>
          <w:szCs w:val="24"/>
        </w:rPr>
        <w:t xml:space="preserve">Finally, I performed a time-series analysis of Montgomery County’s data to see what trends are visible.  There are so few fatal accidents relative to </w:t>
      </w:r>
      <w:r w:rsidR="00D84FD6">
        <w:rPr>
          <w:sz w:val="24"/>
          <w:szCs w:val="24"/>
        </w:rPr>
        <w:t>the number of accidents overall, that it is difficult to see the trend</w:t>
      </w:r>
      <w:r w:rsidR="003535CB">
        <w:rPr>
          <w:sz w:val="24"/>
          <w:szCs w:val="24"/>
        </w:rPr>
        <w:t xml:space="preserve"> (and the results are dubious)</w:t>
      </w:r>
      <w:r w:rsidR="00D84FD6">
        <w:rPr>
          <w:sz w:val="24"/>
          <w:szCs w:val="24"/>
        </w:rPr>
        <w:t xml:space="preserve">.  However, breaking out the elements of the overall trend (figure </w:t>
      </w:r>
      <w:r w:rsidR="00763748">
        <w:rPr>
          <w:sz w:val="24"/>
          <w:szCs w:val="24"/>
        </w:rPr>
        <w:t>9</w:t>
      </w:r>
      <w:r w:rsidR="00D84FD6">
        <w:rPr>
          <w:sz w:val="24"/>
          <w:szCs w:val="24"/>
        </w:rPr>
        <w:t xml:space="preserve">), </w:t>
      </w:r>
      <w:r w:rsidR="00937C24">
        <w:rPr>
          <w:sz w:val="24"/>
          <w:szCs w:val="24"/>
        </w:rPr>
        <w:t xml:space="preserve">the software predicts </w:t>
      </w:r>
      <w:r w:rsidR="003535CB">
        <w:rPr>
          <w:sz w:val="24"/>
          <w:szCs w:val="24"/>
        </w:rPr>
        <w:t xml:space="preserve">an </w:t>
      </w:r>
      <w:r w:rsidR="00937C24">
        <w:rPr>
          <w:sz w:val="24"/>
          <w:szCs w:val="24"/>
        </w:rPr>
        <w:t xml:space="preserve">increase in the rate of fatal crashes.  In figure </w:t>
      </w:r>
      <w:r w:rsidR="00763748">
        <w:rPr>
          <w:sz w:val="24"/>
          <w:szCs w:val="24"/>
        </w:rPr>
        <w:t>8</w:t>
      </w:r>
      <w:r w:rsidR="00937C24">
        <w:rPr>
          <w:sz w:val="24"/>
          <w:szCs w:val="24"/>
        </w:rPr>
        <w:t xml:space="preserve">, the software predicts </w:t>
      </w:r>
      <w:r w:rsidR="003535CB">
        <w:rPr>
          <w:sz w:val="24"/>
          <w:szCs w:val="24"/>
        </w:rPr>
        <w:t>a more believable</w:t>
      </w:r>
      <w:r w:rsidR="00937C24">
        <w:rPr>
          <w:sz w:val="24"/>
          <w:szCs w:val="24"/>
        </w:rPr>
        <w:t xml:space="preserve"> decrease in the rate of serious injury crashes.</w:t>
      </w:r>
    </w:p>
    <w:p w14:paraId="357E17D7" w14:textId="1A88EC21" w:rsidR="008B7347" w:rsidRDefault="008B7347" w:rsidP="008B7347">
      <w:pPr>
        <w:keepNext/>
        <w:spacing w:line="240" w:lineRule="auto"/>
      </w:pPr>
      <w:r>
        <w:rPr>
          <w:noProof/>
        </w:rPr>
        <mc:AlternateContent>
          <mc:Choice Requires="wps">
            <w:drawing>
              <wp:anchor distT="0" distB="0" distL="114300" distR="114300" simplePos="0" relativeHeight="251665408" behindDoc="0" locked="0" layoutInCell="1" allowOverlap="1" wp14:anchorId="3CC5C1B9" wp14:editId="1FE9885D">
                <wp:simplePos x="0" y="0"/>
                <wp:positionH relativeFrom="column">
                  <wp:posOffset>-190500</wp:posOffset>
                </wp:positionH>
                <wp:positionV relativeFrom="paragraph">
                  <wp:posOffset>4324350</wp:posOffset>
                </wp:positionV>
                <wp:extent cx="3134995" cy="635"/>
                <wp:effectExtent l="0" t="0" r="1905"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134995" cy="635"/>
                        </a:xfrm>
                        <a:prstGeom prst="rect">
                          <a:avLst/>
                        </a:prstGeom>
                        <a:solidFill>
                          <a:prstClr val="white"/>
                        </a:solidFill>
                        <a:ln>
                          <a:noFill/>
                        </a:ln>
                      </wps:spPr>
                      <wps:txbx>
                        <w:txbxContent>
                          <w:p w14:paraId="1658C740" w14:textId="22506F36" w:rsidR="008B7347" w:rsidRPr="006F4742" w:rsidRDefault="008B7347" w:rsidP="008B7347">
                            <w:pPr>
                              <w:pStyle w:val="Caption"/>
                              <w:rPr>
                                <w:noProof/>
                                <w:sz w:val="22"/>
                                <w:szCs w:val="22"/>
                              </w:rPr>
                            </w:pPr>
                            <w:r>
                              <w:t xml:space="preserve">Figure </w:t>
                            </w:r>
                            <w:fldSimple w:instr=" SEQ Figure \* ARABIC ">
                              <w:r w:rsidR="00721B63">
                                <w:rPr>
                                  <w:noProof/>
                                </w:rPr>
                                <w:t>8</w:t>
                              </w:r>
                            </w:fldSimple>
                            <w:r w:rsidR="00D466A6">
                              <w:t xml:space="preserve">:  </w:t>
                            </w:r>
                            <w:proofErr w:type="spellStart"/>
                            <w:r w:rsidR="00D466A6">
                              <w:t>FBProphet</w:t>
                            </w:r>
                            <w:proofErr w:type="spellEnd"/>
                            <w:r w:rsidR="00D466A6">
                              <w:t xml:space="preserve"> Model for future </w:t>
                            </w:r>
                            <w:r w:rsidR="00220AC7">
                              <w:t>Fatal</w:t>
                            </w:r>
                            <w:r w:rsidR="00763748">
                              <w:t xml:space="preserve"> Crashes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C1B9" id="Text Box 17" o:spid="_x0000_s1027" type="#_x0000_t202" style="position:absolute;margin-left:-15pt;margin-top:340.5pt;width:24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" stroked="f">
                <v:textbox style="mso-fit-shape-to-text:t" inset="0,0,0,0">
                  <w:txbxContent>
                    <w:p w14:paraId="1658C740" w14:textId="22506F36" w:rsidR="008B7347" w:rsidRPr="006F4742" w:rsidRDefault="008B7347" w:rsidP="008B7347">
                      <w:pPr>
                        <w:pStyle w:val="Caption"/>
                        <w:rPr>
                          <w:noProof/>
                          <w:sz w:val="22"/>
                          <w:szCs w:val="22"/>
                        </w:rPr>
                      </w:pPr>
                      <w:r>
                        <w:t xml:space="preserve">Figure </w:t>
                      </w:r>
                      <w:fldSimple w:instr=" SEQ Figure \* ARABIC ">
                        <w:r w:rsidR="00721B63">
                          <w:rPr>
                            <w:noProof/>
                          </w:rPr>
                          <w:t>8</w:t>
                        </w:r>
                      </w:fldSimple>
                      <w:r w:rsidR="00D466A6">
                        <w:t xml:space="preserve">:  </w:t>
                      </w:r>
                      <w:proofErr w:type="spellStart"/>
                      <w:r w:rsidR="00D466A6">
                        <w:t>FBProphet</w:t>
                      </w:r>
                      <w:proofErr w:type="spellEnd"/>
                      <w:r w:rsidR="00D466A6">
                        <w:t xml:space="preserve"> Model for future </w:t>
                      </w:r>
                      <w:r w:rsidR="00220AC7">
                        <w:t>Fatal</w:t>
                      </w:r>
                      <w:r w:rsidR="00763748">
                        <w:t xml:space="preserve"> Crashes</w:t>
                      </w:r>
                    </w:p>
                  </w:txbxContent>
                </v:textbox>
                <w10:wrap type="square"/>
              </v:shape>
            </w:pict>
          </mc:Fallback>
        </mc:AlternateContent>
      </w:r>
      <w:r w:rsidR="009D4E0C" w:rsidRPr="00770B76">
        <w:rPr>
          <w:noProof/>
        </w:rPr>
        <w:drawing>
          <wp:inline distT="0" distB="0" distL="0" distR="0" wp14:anchorId="5B355AE9" wp14:editId="501605B0">
            <wp:extent cx="2819400" cy="4287520"/>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0190" cy="4303929"/>
                    </a:xfrm>
                    <a:prstGeom prst="rect">
                      <a:avLst/>
                    </a:prstGeom>
                    <a:noFill/>
                    <a:ln>
                      <a:noFill/>
                    </a:ln>
                  </pic:spPr>
                </pic:pic>
              </a:graphicData>
            </a:graphic>
          </wp:inline>
        </w:drawing>
      </w:r>
    </w:p>
    <w:p w14:paraId="416553EB" w14:textId="7A99F219" w:rsidR="008B7347" w:rsidRDefault="008B7347" w:rsidP="008B7347">
      <w:pPr>
        <w:pStyle w:val="Caption"/>
      </w:pPr>
      <w:r>
        <w:t xml:space="preserve">Figure </w:t>
      </w:r>
      <w:fldSimple w:instr=" SEQ Figure \* ARABIC ">
        <w:r w:rsidR="00721B63">
          <w:rPr>
            <w:noProof/>
          </w:rPr>
          <w:t>9</w:t>
        </w:r>
      </w:fldSimple>
      <w:r w:rsidR="00763748">
        <w:t xml:space="preserve">: </w:t>
      </w:r>
      <w:proofErr w:type="spellStart"/>
      <w:r w:rsidR="00763748">
        <w:t>FBProphet</w:t>
      </w:r>
      <w:proofErr w:type="spellEnd"/>
      <w:r w:rsidR="00763748">
        <w:t xml:space="preserve"> Model for future </w:t>
      </w:r>
      <w:r w:rsidR="00220AC7">
        <w:t xml:space="preserve">Serious </w:t>
      </w:r>
      <w:proofErr w:type="spellStart"/>
      <w:r w:rsidR="00220AC7">
        <w:t>Injury</w:t>
      </w:r>
      <w:r w:rsidR="00763748">
        <w:t>l</w:t>
      </w:r>
      <w:proofErr w:type="spellEnd"/>
      <w:r w:rsidR="00763748">
        <w:t xml:space="preserve"> Crashes</w:t>
      </w:r>
    </w:p>
    <w:p w14:paraId="6DCC4EF3" w14:textId="77777777" w:rsidR="002D32C8" w:rsidRDefault="002D32C8" w:rsidP="00EF2AE8">
      <w:pPr>
        <w:spacing w:line="240" w:lineRule="auto"/>
        <w:rPr>
          <w:b/>
          <w:bCs/>
          <w:sz w:val="24"/>
          <w:szCs w:val="24"/>
        </w:rPr>
      </w:pPr>
    </w:p>
    <w:p w14:paraId="27B9555E" w14:textId="2BBF87DF" w:rsidR="00232E3D" w:rsidRPr="00951E76" w:rsidRDefault="00951E76" w:rsidP="00EF2AE8">
      <w:pPr>
        <w:spacing w:line="240" w:lineRule="auto"/>
        <w:rPr>
          <w:b/>
          <w:bCs/>
          <w:sz w:val="24"/>
          <w:szCs w:val="24"/>
        </w:rPr>
      </w:pPr>
      <w:r w:rsidRPr="00951E76">
        <w:rPr>
          <w:b/>
          <w:bCs/>
          <w:sz w:val="24"/>
          <w:szCs w:val="24"/>
        </w:rPr>
        <w:lastRenderedPageBreak/>
        <w:t>Data Operationalization</w:t>
      </w:r>
      <w:r w:rsidR="00D84FD6" w:rsidRPr="00951E76">
        <w:rPr>
          <w:b/>
          <w:bCs/>
          <w:sz w:val="24"/>
          <w:szCs w:val="24"/>
        </w:rPr>
        <w:t xml:space="preserve"> </w:t>
      </w:r>
    </w:p>
    <w:p w14:paraId="1FBEC88C" w14:textId="30366DE6" w:rsidR="00A81900" w:rsidRDefault="009366AC" w:rsidP="00EF2AE8">
      <w:pPr>
        <w:spacing w:line="240" w:lineRule="auto"/>
        <w:rPr>
          <w:sz w:val="24"/>
          <w:szCs w:val="24"/>
        </w:rPr>
      </w:pPr>
      <w:r>
        <w:rPr>
          <w:sz w:val="24"/>
          <w:szCs w:val="24"/>
        </w:rPr>
        <w:t xml:space="preserve">The data thus far do not definitively show the effectiveness (or lack thereof) of Vision Zero in Montgomery County.  </w:t>
      </w:r>
      <w:r w:rsidR="00834C0F">
        <w:rPr>
          <w:sz w:val="24"/>
          <w:szCs w:val="24"/>
        </w:rPr>
        <w:t>The program is only three years old, and 2020 was an anomalous year.  The outstanding quality of data available for analysis, though, is a direct result of the program</w:t>
      </w:r>
      <w:r w:rsidR="00D53E29">
        <w:rPr>
          <w:sz w:val="24"/>
          <w:szCs w:val="24"/>
        </w:rPr>
        <w:t xml:space="preserve">, and should provide the information necessary for understanding where crashes are most likely and where they are most likely to be serious or deadly.  </w:t>
      </w:r>
      <w:r w:rsidR="00D544FA">
        <w:rPr>
          <w:sz w:val="24"/>
          <w:szCs w:val="24"/>
        </w:rPr>
        <w:t>Working with Data Montgomery is easy, and allows for effective visualizations online even before downloading and more thoroughly analyzing the data.</w:t>
      </w:r>
    </w:p>
    <w:p w14:paraId="6178DB9C" w14:textId="49DAD105" w:rsidR="00C2258D" w:rsidRDefault="00C2258D" w:rsidP="00EF2AE8">
      <w:pPr>
        <w:spacing w:line="240" w:lineRule="auto"/>
        <w:rPr>
          <w:sz w:val="24"/>
          <w:szCs w:val="24"/>
        </w:rPr>
      </w:pPr>
      <w:r>
        <w:rPr>
          <w:sz w:val="24"/>
          <w:szCs w:val="24"/>
        </w:rPr>
        <w:t xml:space="preserve">To more specifically target changes that would improve traffic safety, I recommend using the data to establish what conditions most often occur in correlation with serious accidents.  Surface, light, and weather conditions are noted, as are whether or not pedestrians and drivers paid attention to traffic controls.  </w:t>
      </w:r>
    </w:p>
    <w:p w14:paraId="6A918AA0" w14:textId="0A22BE3E" w:rsidR="00420378" w:rsidRDefault="00420378" w:rsidP="00EF2AE8">
      <w:pPr>
        <w:spacing w:line="240" w:lineRule="auto"/>
        <w:rPr>
          <w:sz w:val="24"/>
          <w:szCs w:val="24"/>
        </w:rPr>
      </w:pPr>
      <w:r>
        <w:rPr>
          <w:sz w:val="24"/>
          <w:szCs w:val="24"/>
        </w:rPr>
        <w:t xml:space="preserve">I also recommend more comparative analysis with neighboring communities.  What caused the improvement in </w:t>
      </w:r>
      <w:r w:rsidR="00815315">
        <w:rPr>
          <w:sz w:val="24"/>
          <w:szCs w:val="24"/>
        </w:rPr>
        <w:t xml:space="preserve">raw </w:t>
      </w:r>
      <w:r>
        <w:rPr>
          <w:sz w:val="24"/>
          <w:szCs w:val="24"/>
        </w:rPr>
        <w:t xml:space="preserve">serious injury </w:t>
      </w:r>
      <w:r w:rsidR="00A013A5">
        <w:rPr>
          <w:sz w:val="24"/>
          <w:szCs w:val="24"/>
        </w:rPr>
        <w:t xml:space="preserve">and fatality </w:t>
      </w:r>
      <w:r>
        <w:rPr>
          <w:sz w:val="24"/>
          <w:szCs w:val="24"/>
        </w:rPr>
        <w:t xml:space="preserve">numbers in Prince George’s County?  </w:t>
      </w:r>
      <w:r w:rsidR="00387243">
        <w:rPr>
          <w:sz w:val="24"/>
          <w:szCs w:val="24"/>
        </w:rPr>
        <w:t>Are the conditions that correlate with crashes similar in these counties and in Washington, DC?</w:t>
      </w:r>
    </w:p>
    <w:p w14:paraId="2D7A61A1" w14:textId="77E733D6" w:rsidR="00387243" w:rsidRDefault="00387243" w:rsidP="00EF2AE8">
      <w:pPr>
        <w:spacing w:line="240" w:lineRule="auto"/>
        <w:rPr>
          <w:sz w:val="24"/>
          <w:szCs w:val="24"/>
        </w:rPr>
      </w:pPr>
      <w:r>
        <w:rPr>
          <w:sz w:val="24"/>
          <w:szCs w:val="24"/>
        </w:rPr>
        <w:t xml:space="preserve">Finally, </w:t>
      </w:r>
      <w:r w:rsidR="002B0514">
        <w:rPr>
          <w:sz w:val="24"/>
          <w:szCs w:val="24"/>
        </w:rPr>
        <w:t xml:space="preserve">I recommend exploring which crashes can be prevented by changes in engineering, and which are the result of human nature (a far more intractable problem).  </w:t>
      </w:r>
    </w:p>
    <w:p w14:paraId="60C28982" w14:textId="77777777" w:rsidR="00721B63" w:rsidRDefault="00721B63" w:rsidP="00EF2AE8">
      <w:pPr>
        <w:spacing w:line="240" w:lineRule="auto"/>
        <w:rPr>
          <w:b/>
          <w:bCs/>
          <w:sz w:val="24"/>
          <w:szCs w:val="24"/>
        </w:rPr>
      </w:pPr>
    </w:p>
    <w:p w14:paraId="7BBC98A4" w14:textId="4C548015" w:rsidR="00157C93" w:rsidRDefault="00157C93" w:rsidP="00EF2AE8">
      <w:pPr>
        <w:spacing w:line="240" w:lineRule="auto"/>
        <w:rPr>
          <w:b/>
          <w:bCs/>
          <w:sz w:val="24"/>
          <w:szCs w:val="24"/>
        </w:rPr>
      </w:pPr>
      <w:r w:rsidRPr="00157C93">
        <w:rPr>
          <w:b/>
          <w:bCs/>
          <w:sz w:val="24"/>
          <w:szCs w:val="24"/>
        </w:rPr>
        <w:t>Acknowledgements</w:t>
      </w:r>
    </w:p>
    <w:p w14:paraId="412B3381" w14:textId="5D9A6E72" w:rsidR="00C13295" w:rsidRPr="00C13295" w:rsidRDefault="003679AF" w:rsidP="00C141B8">
      <w:pPr>
        <w:spacing w:line="240" w:lineRule="auto"/>
        <w:rPr>
          <w:sz w:val="24"/>
          <w:szCs w:val="24"/>
        </w:rPr>
      </w:pPr>
      <w:r>
        <w:rPr>
          <w:sz w:val="24"/>
          <w:szCs w:val="24"/>
        </w:rPr>
        <w:t xml:space="preserve">I would like to thank Victoria Lewis at </w:t>
      </w:r>
      <w:proofErr w:type="spellStart"/>
      <w:r>
        <w:rPr>
          <w:sz w:val="24"/>
          <w:szCs w:val="24"/>
        </w:rPr>
        <w:t>dataMontgomery</w:t>
      </w:r>
      <w:proofErr w:type="spellEnd"/>
      <w:r>
        <w:rPr>
          <w:sz w:val="24"/>
          <w:szCs w:val="24"/>
        </w:rPr>
        <w:t xml:space="preserve"> for all of her work on these outstanding datasets.  </w:t>
      </w:r>
      <w:r w:rsidR="005A2E80">
        <w:rPr>
          <w:sz w:val="24"/>
          <w:szCs w:val="24"/>
        </w:rPr>
        <w:t xml:space="preserve">In my work on this project, I have drawn upon what I have been taught in several semesters of courses at Montgomery College.  </w:t>
      </w:r>
      <w:r w:rsidR="000A57AE">
        <w:rPr>
          <w:sz w:val="24"/>
          <w:szCs w:val="24"/>
        </w:rPr>
        <w:t xml:space="preserve">I would like to thank all of my professors:  Rachel </w:t>
      </w:r>
      <w:proofErr w:type="spellStart"/>
      <w:r w:rsidR="000A57AE">
        <w:rPr>
          <w:sz w:val="24"/>
          <w:szCs w:val="24"/>
        </w:rPr>
        <w:t>Saidi</w:t>
      </w:r>
      <w:proofErr w:type="spellEnd"/>
      <w:r w:rsidR="000A57AE">
        <w:rPr>
          <w:sz w:val="24"/>
          <w:szCs w:val="24"/>
        </w:rPr>
        <w:t xml:space="preserve">, </w:t>
      </w:r>
      <w:proofErr w:type="spellStart"/>
      <w:r w:rsidR="000A57AE">
        <w:rPr>
          <w:sz w:val="24"/>
          <w:szCs w:val="24"/>
        </w:rPr>
        <w:t>A</w:t>
      </w:r>
      <w:r w:rsidR="00627725">
        <w:rPr>
          <w:sz w:val="24"/>
          <w:szCs w:val="24"/>
        </w:rPr>
        <w:t>bdirisak</w:t>
      </w:r>
      <w:proofErr w:type="spellEnd"/>
      <w:r w:rsidR="00627725">
        <w:rPr>
          <w:sz w:val="24"/>
          <w:szCs w:val="24"/>
        </w:rPr>
        <w:t xml:space="preserve"> Mohamed, and </w:t>
      </w:r>
      <w:r w:rsidR="00B50CD0">
        <w:rPr>
          <w:sz w:val="24"/>
          <w:szCs w:val="24"/>
        </w:rPr>
        <w:t xml:space="preserve">Michael </w:t>
      </w:r>
      <w:proofErr w:type="spellStart"/>
      <w:r w:rsidR="00B50CD0">
        <w:rPr>
          <w:sz w:val="24"/>
          <w:szCs w:val="24"/>
        </w:rPr>
        <w:t>Iapalucci</w:t>
      </w:r>
      <w:proofErr w:type="spellEnd"/>
      <w:r w:rsidR="00B50CD0">
        <w:rPr>
          <w:sz w:val="24"/>
          <w:szCs w:val="24"/>
        </w:rPr>
        <w:t>, for teaching me statistical analysis, data visualizations, coding, and to love data science.</w:t>
      </w:r>
      <w:r w:rsidR="0001677D">
        <w:rPr>
          <w:sz w:val="24"/>
          <w:szCs w:val="24"/>
        </w:rPr>
        <w:br/>
      </w:r>
    </w:p>
    <w:p w14:paraId="6788FC9A" w14:textId="721B0F2E" w:rsidR="00770B76" w:rsidRPr="00770B76" w:rsidRDefault="00770B76" w:rsidP="00770B76">
      <w:pPr>
        <w:spacing w:after="0" w:line="240" w:lineRule="auto"/>
        <w:rPr>
          <w:rFonts w:ascii="Times New Roman" w:eastAsia="Times New Roman" w:hAnsi="Times New Roman" w:cs="Times New Roman"/>
          <w:sz w:val="24"/>
          <w:szCs w:val="24"/>
        </w:rPr>
      </w:pPr>
    </w:p>
    <w:p w14:paraId="274D7617" w14:textId="280EF24A" w:rsidR="007E65F4" w:rsidRPr="007E65F4" w:rsidRDefault="007E65F4" w:rsidP="007E65F4">
      <w:pPr>
        <w:spacing w:after="0" w:line="240" w:lineRule="auto"/>
        <w:rPr>
          <w:rFonts w:ascii="Times New Roman" w:eastAsia="Times New Roman" w:hAnsi="Times New Roman" w:cs="Times New Roman"/>
          <w:sz w:val="24"/>
          <w:szCs w:val="24"/>
        </w:rPr>
      </w:pPr>
    </w:p>
    <w:p w14:paraId="7C7F730E" w14:textId="1F619C13" w:rsidR="00182F79" w:rsidRPr="00182F79" w:rsidRDefault="00182F79" w:rsidP="00182F79"/>
    <w:sectPr w:rsidR="00182F79" w:rsidRPr="00182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61115" w14:textId="77777777" w:rsidR="001E77A6" w:rsidRDefault="001E77A6" w:rsidP="001E77A6">
      <w:pPr>
        <w:spacing w:after="0" w:line="240" w:lineRule="auto"/>
      </w:pPr>
      <w:r>
        <w:separator/>
      </w:r>
    </w:p>
  </w:endnote>
  <w:endnote w:type="continuationSeparator" w:id="0">
    <w:p w14:paraId="20144E97" w14:textId="77777777" w:rsidR="001E77A6" w:rsidRDefault="001E77A6" w:rsidP="001E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F9DCB" w14:textId="77777777" w:rsidR="001E77A6" w:rsidRDefault="001E77A6" w:rsidP="001E77A6">
      <w:pPr>
        <w:spacing w:after="0" w:line="240" w:lineRule="auto"/>
      </w:pPr>
      <w:r>
        <w:separator/>
      </w:r>
    </w:p>
  </w:footnote>
  <w:footnote w:type="continuationSeparator" w:id="0">
    <w:p w14:paraId="5B6E8CB6" w14:textId="77777777" w:rsidR="001E77A6" w:rsidRDefault="001E77A6" w:rsidP="001E77A6">
      <w:pPr>
        <w:spacing w:after="0" w:line="240" w:lineRule="auto"/>
      </w:pPr>
      <w:r>
        <w:continuationSeparator/>
      </w:r>
    </w:p>
  </w:footnote>
  <w:footnote w:id="1">
    <w:p w14:paraId="2889024F" w14:textId="0FA94868" w:rsidR="00704E7D" w:rsidRDefault="00704E7D">
      <w:pPr>
        <w:pStyle w:val="FootnoteText"/>
      </w:pPr>
      <w:r>
        <w:rPr>
          <w:rStyle w:val="FootnoteReference"/>
        </w:rPr>
        <w:footnoteRef/>
      </w:r>
      <w:r>
        <w:t xml:space="preserve"> Note, these are all injury crashes, not just serious injury crashes.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746D"/>
    <w:multiLevelType w:val="multilevel"/>
    <w:tmpl w:val="A4D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59414E"/>
    <w:rsid w:val="0001677D"/>
    <w:rsid w:val="0008420C"/>
    <w:rsid w:val="00095EEF"/>
    <w:rsid w:val="000A57AE"/>
    <w:rsid w:val="000A5C84"/>
    <w:rsid w:val="000A6589"/>
    <w:rsid w:val="000B0267"/>
    <w:rsid w:val="000C4698"/>
    <w:rsid w:val="000D4740"/>
    <w:rsid w:val="001234A0"/>
    <w:rsid w:val="0014474C"/>
    <w:rsid w:val="00157C93"/>
    <w:rsid w:val="0017711F"/>
    <w:rsid w:val="00182F79"/>
    <w:rsid w:val="00186BEE"/>
    <w:rsid w:val="00194C61"/>
    <w:rsid w:val="0019564D"/>
    <w:rsid w:val="001E77A6"/>
    <w:rsid w:val="001F3AAB"/>
    <w:rsid w:val="0020035F"/>
    <w:rsid w:val="00207349"/>
    <w:rsid w:val="00213585"/>
    <w:rsid w:val="00216551"/>
    <w:rsid w:val="00220AC7"/>
    <w:rsid w:val="00232E3D"/>
    <w:rsid w:val="00241C88"/>
    <w:rsid w:val="00263303"/>
    <w:rsid w:val="00267E38"/>
    <w:rsid w:val="002911D5"/>
    <w:rsid w:val="002B0514"/>
    <w:rsid w:val="002D32C8"/>
    <w:rsid w:val="002D3B88"/>
    <w:rsid w:val="00332B62"/>
    <w:rsid w:val="003528CC"/>
    <w:rsid w:val="003535CB"/>
    <w:rsid w:val="003679AF"/>
    <w:rsid w:val="00387243"/>
    <w:rsid w:val="0039406F"/>
    <w:rsid w:val="0039725E"/>
    <w:rsid w:val="003D66DC"/>
    <w:rsid w:val="003E0465"/>
    <w:rsid w:val="003E328F"/>
    <w:rsid w:val="003F7B64"/>
    <w:rsid w:val="00410E87"/>
    <w:rsid w:val="0041662D"/>
    <w:rsid w:val="0041798E"/>
    <w:rsid w:val="00417B49"/>
    <w:rsid w:val="00420378"/>
    <w:rsid w:val="004453A5"/>
    <w:rsid w:val="00476D3B"/>
    <w:rsid w:val="004910A2"/>
    <w:rsid w:val="004935DA"/>
    <w:rsid w:val="004B3C51"/>
    <w:rsid w:val="004B46F0"/>
    <w:rsid w:val="004D3B63"/>
    <w:rsid w:val="004D73C8"/>
    <w:rsid w:val="004F470E"/>
    <w:rsid w:val="00521D73"/>
    <w:rsid w:val="00547BFB"/>
    <w:rsid w:val="005743CA"/>
    <w:rsid w:val="00576283"/>
    <w:rsid w:val="00580333"/>
    <w:rsid w:val="005871C7"/>
    <w:rsid w:val="00597668"/>
    <w:rsid w:val="005A2E80"/>
    <w:rsid w:val="005E661E"/>
    <w:rsid w:val="0062048A"/>
    <w:rsid w:val="00627725"/>
    <w:rsid w:val="00630CEF"/>
    <w:rsid w:val="00657F6C"/>
    <w:rsid w:val="00665B60"/>
    <w:rsid w:val="006B7EF5"/>
    <w:rsid w:val="006C0235"/>
    <w:rsid w:val="006E06F4"/>
    <w:rsid w:val="006E4ADA"/>
    <w:rsid w:val="006F4534"/>
    <w:rsid w:val="00704E7D"/>
    <w:rsid w:val="007108D1"/>
    <w:rsid w:val="00721B63"/>
    <w:rsid w:val="007350A0"/>
    <w:rsid w:val="00737457"/>
    <w:rsid w:val="00747538"/>
    <w:rsid w:val="00763748"/>
    <w:rsid w:val="00770B76"/>
    <w:rsid w:val="00773AED"/>
    <w:rsid w:val="00773D38"/>
    <w:rsid w:val="00777075"/>
    <w:rsid w:val="007856BB"/>
    <w:rsid w:val="007929E1"/>
    <w:rsid w:val="007E65F4"/>
    <w:rsid w:val="008122F8"/>
    <w:rsid w:val="00815315"/>
    <w:rsid w:val="00820716"/>
    <w:rsid w:val="00831A25"/>
    <w:rsid w:val="00832326"/>
    <w:rsid w:val="00834C0F"/>
    <w:rsid w:val="00854309"/>
    <w:rsid w:val="00892401"/>
    <w:rsid w:val="008A3387"/>
    <w:rsid w:val="008B7347"/>
    <w:rsid w:val="008C3B34"/>
    <w:rsid w:val="008F61CA"/>
    <w:rsid w:val="009341FE"/>
    <w:rsid w:val="00935027"/>
    <w:rsid w:val="009366AC"/>
    <w:rsid w:val="00937C24"/>
    <w:rsid w:val="0094129F"/>
    <w:rsid w:val="00951E76"/>
    <w:rsid w:val="009627E0"/>
    <w:rsid w:val="00966217"/>
    <w:rsid w:val="009A25E9"/>
    <w:rsid w:val="009C7DEE"/>
    <w:rsid w:val="009D4E0C"/>
    <w:rsid w:val="009F20D0"/>
    <w:rsid w:val="009F37A3"/>
    <w:rsid w:val="00A00A4D"/>
    <w:rsid w:val="00A013A5"/>
    <w:rsid w:val="00A10D38"/>
    <w:rsid w:val="00A217EC"/>
    <w:rsid w:val="00A6045A"/>
    <w:rsid w:val="00A64400"/>
    <w:rsid w:val="00A81900"/>
    <w:rsid w:val="00A92484"/>
    <w:rsid w:val="00AA6E9C"/>
    <w:rsid w:val="00AD7D8A"/>
    <w:rsid w:val="00B027D7"/>
    <w:rsid w:val="00B50CD0"/>
    <w:rsid w:val="00B53109"/>
    <w:rsid w:val="00B6323F"/>
    <w:rsid w:val="00B709F6"/>
    <w:rsid w:val="00B87F4E"/>
    <w:rsid w:val="00BE7F18"/>
    <w:rsid w:val="00BF1F44"/>
    <w:rsid w:val="00C0030C"/>
    <w:rsid w:val="00C13295"/>
    <w:rsid w:val="00C141B8"/>
    <w:rsid w:val="00C2258D"/>
    <w:rsid w:val="00C435F3"/>
    <w:rsid w:val="00C55959"/>
    <w:rsid w:val="00C61D1E"/>
    <w:rsid w:val="00C87635"/>
    <w:rsid w:val="00CA7E5E"/>
    <w:rsid w:val="00CB3C08"/>
    <w:rsid w:val="00CD6C19"/>
    <w:rsid w:val="00CF2422"/>
    <w:rsid w:val="00CF4407"/>
    <w:rsid w:val="00D03579"/>
    <w:rsid w:val="00D12632"/>
    <w:rsid w:val="00D16593"/>
    <w:rsid w:val="00D466A6"/>
    <w:rsid w:val="00D53E29"/>
    <w:rsid w:val="00D544FA"/>
    <w:rsid w:val="00D73DED"/>
    <w:rsid w:val="00D84FD6"/>
    <w:rsid w:val="00DA524E"/>
    <w:rsid w:val="00DC4FC1"/>
    <w:rsid w:val="00DE4382"/>
    <w:rsid w:val="00DE53CD"/>
    <w:rsid w:val="00DE6589"/>
    <w:rsid w:val="00E13071"/>
    <w:rsid w:val="00E175BA"/>
    <w:rsid w:val="00E21F85"/>
    <w:rsid w:val="00E22543"/>
    <w:rsid w:val="00E51F97"/>
    <w:rsid w:val="00E5692A"/>
    <w:rsid w:val="00E753C6"/>
    <w:rsid w:val="00E75FD8"/>
    <w:rsid w:val="00E83DA0"/>
    <w:rsid w:val="00E87C43"/>
    <w:rsid w:val="00E948AA"/>
    <w:rsid w:val="00EA74F0"/>
    <w:rsid w:val="00EC063A"/>
    <w:rsid w:val="00EC138D"/>
    <w:rsid w:val="00ED3EB0"/>
    <w:rsid w:val="00EE3A9D"/>
    <w:rsid w:val="00EF2AE8"/>
    <w:rsid w:val="00F11C0C"/>
    <w:rsid w:val="00F12DAB"/>
    <w:rsid w:val="00F20047"/>
    <w:rsid w:val="00F5445A"/>
    <w:rsid w:val="00FD6768"/>
    <w:rsid w:val="00FE10EC"/>
    <w:rsid w:val="2159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BEDB"/>
  <w15:chartTrackingRefBased/>
  <w15:docId w15:val="{51317185-B33D-43BC-96F0-D116DD05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F"/>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E77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77A6"/>
    <w:rPr>
      <w:sz w:val="20"/>
      <w:szCs w:val="20"/>
    </w:rPr>
  </w:style>
  <w:style w:type="character" w:styleId="FootnoteReference">
    <w:name w:val="footnote reference"/>
    <w:basedOn w:val="DefaultParagraphFont"/>
    <w:uiPriority w:val="99"/>
    <w:semiHidden/>
    <w:unhideWhenUsed/>
    <w:rsid w:val="001E77A6"/>
    <w:rPr>
      <w:vertAlign w:val="superscript"/>
    </w:rPr>
  </w:style>
  <w:style w:type="paragraph" w:customStyle="1" w:styleId="paragraph">
    <w:name w:val="paragraph"/>
    <w:basedOn w:val="Normal"/>
    <w:rsid w:val="00587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71C7"/>
  </w:style>
  <w:style w:type="character" w:customStyle="1" w:styleId="spellingerror">
    <w:name w:val="spellingerror"/>
    <w:basedOn w:val="DefaultParagraphFont"/>
    <w:rsid w:val="005871C7"/>
  </w:style>
  <w:style w:type="character" w:customStyle="1" w:styleId="eop">
    <w:name w:val="eop"/>
    <w:basedOn w:val="DefaultParagraphFont"/>
    <w:rsid w:val="005871C7"/>
  </w:style>
  <w:style w:type="paragraph" w:styleId="Caption">
    <w:name w:val="caption"/>
    <w:basedOn w:val="Normal"/>
    <w:next w:val="Normal"/>
    <w:uiPriority w:val="35"/>
    <w:unhideWhenUsed/>
    <w:qFormat/>
    <w:rsid w:val="0089240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A6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E9C"/>
  </w:style>
  <w:style w:type="paragraph" w:styleId="Footer">
    <w:name w:val="footer"/>
    <w:basedOn w:val="Normal"/>
    <w:link w:val="FooterChar"/>
    <w:uiPriority w:val="99"/>
    <w:unhideWhenUsed/>
    <w:rsid w:val="00AA6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0365">
      <w:bodyDiv w:val="1"/>
      <w:marLeft w:val="0"/>
      <w:marRight w:val="0"/>
      <w:marTop w:val="0"/>
      <w:marBottom w:val="0"/>
      <w:divBdr>
        <w:top w:val="none" w:sz="0" w:space="0" w:color="auto"/>
        <w:left w:val="none" w:sz="0" w:space="0" w:color="auto"/>
        <w:bottom w:val="none" w:sz="0" w:space="0" w:color="auto"/>
        <w:right w:val="none" w:sz="0" w:space="0" w:color="auto"/>
      </w:divBdr>
    </w:div>
    <w:div w:id="103382987">
      <w:bodyDiv w:val="1"/>
      <w:marLeft w:val="0"/>
      <w:marRight w:val="0"/>
      <w:marTop w:val="0"/>
      <w:marBottom w:val="0"/>
      <w:divBdr>
        <w:top w:val="none" w:sz="0" w:space="0" w:color="auto"/>
        <w:left w:val="none" w:sz="0" w:space="0" w:color="auto"/>
        <w:bottom w:val="none" w:sz="0" w:space="0" w:color="auto"/>
        <w:right w:val="none" w:sz="0" w:space="0" w:color="auto"/>
      </w:divBdr>
    </w:div>
    <w:div w:id="112866278">
      <w:bodyDiv w:val="1"/>
      <w:marLeft w:val="0"/>
      <w:marRight w:val="0"/>
      <w:marTop w:val="0"/>
      <w:marBottom w:val="0"/>
      <w:divBdr>
        <w:top w:val="none" w:sz="0" w:space="0" w:color="auto"/>
        <w:left w:val="none" w:sz="0" w:space="0" w:color="auto"/>
        <w:bottom w:val="none" w:sz="0" w:space="0" w:color="auto"/>
        <w:right w:val="none" w:sz="0" w:space="0" w:color="auto"/>
      </w:divBdr>
    </w:div>
    <w:div w:id="152183137">
      <w:bodyDiv w:val="1"/>
      <w:marLeft w:val="0"/>
      <w:marRight w:val="0"/>
      <w:marTop w:val="0"/>
      <w:marBottom w:val="0"/>
      <w:divBdr>
        <w:top w:val="none" w:sz="0" w:space="0" w:color="auto"/>
        <w:left w:val="none" w:sz="0" w:space="0" w:color="auto"/>
        <w:bottom w:val="none" w:sz="0" w:space="0" w:color="auto"/>
        <w:right w:val="none" w:sz="0" w:space="0" w:color="auto"/>
      </w:divBdr>
    </w:div>
    <w:div w:id="194539461">
      <w:bodyDiv w:val="1"/>
      <w:marLeft w:val="0"/>
      <w:marRight w:val="0"/>
      <w:marTop w:val="0"/>
      <w:marBottom w:val="0"/>
      <w:divBdr>
        <w:top w:val="none" w:sz="0" w:space="0" w:color="auto"/>
        <w:left w:val="none" w:sz="0" w:space="0" w:color="auto"/>
        <w:bottom w:val="none" w:sz="0" w:space="0" w:color="auto"/>
        <w:right w:val="none" w:sz="0" w:space="0" w:color="auto"/>
      </w:divBdr>
    </w:div>
    <w:div w:id="474418049">
      <w:bodyDiv w:val="1"/>
      <w:marLeft w:val="0"/>
      <w:marRight w:val="0"/>
      <w:marTop w:val="0"/>
      <w:marBottom w:val="0"/>
      <w:divBdr>
        <w:top w:val="none" w:sz="0" w:space="0" w:color="auto"/>
        <w:left w:val="none" w:sz="0" w:space="0" w:color="auto"/>
        <w:bottom w:val="none" w:sz="0" w:space="0" w:color="auto"/>
        <w:right w:val="none" w:sz="0" w:space="0" w:color="auto"/>
      </w:divBdr>
    </w:div>
    <w:div w:id="580257437">
      <w:bodyDiv w:val="1"/>
      <w:marLeft w:val="0"/>
      <w:marRight w:val="0"/>
      <w:marTop w:val="0"/>
      <w:marBottom w:val="0"/>
      <w:divBdr>
        <w:top w:val="none" w:sz="0" w:space="0" w:color="auto"/>
        <w:left w:val="none" w:sz="0" w:space="0" w:color="auto"/>
        <w:bottom w:val="none" w:sz="0" w:space="0" w:color="auto"/>
        <w:right w:val="none" w:sz="0" w:space="0" w:color="auto"/>
      </w:divBdr>
    </w:div>
    <w:div w:id="652678965">
      <w:bodyDiv w:val="1"/>
      <w:marLeft w:val="0"/>
      <w:marRight w:val="0"/>
      <w:marTop w:val="0"/>
      <w:marBottom w:val="0"/>
      <w:divBdr>
        <w:top w:val="none" w:sz="0" w:space="0" w:color="auto"/>
        <w:left w:val="none" w:sz="0" w:space="0" w:color="auto"/>
        <w:bottom w:val="none" w:sz="0" w:space="0" w:color="auto"/>
        <w:right w:val="none" w:sz="0" w:space="0" w:color="auto"/>
      </w:divBdr>
    </w:div>
    <w:div w:id="832141889">
      <w:bodyDiv w:val="1"/>
      <w:marLeft w:val="0"/>
      <w:marRight w:val="0"/>
      <w:marTop w:val="0"/>
      <w:marBottom w:val="0"/>
      <w:divBdr>
        <w:top w:val="none" w:sz="0" w:space="0" w:color="auto"/>
        <w:left w:val="none" w:sz="0" w:space="0" w:color="auto"/>
        <w:bottom w:val="none" w:sz="0" w:space="0" w:color="auto"/>
        <w:right w:val="none" w:sz="0" w:space="0" w:color="auto"/>
      </w:divBdr>
    </w:div>
    <w:div w:id="1028408202">
      <w:bodyDiv w:val="1"/>
      <w:marLeft w:val="0"/>
      <w:marRight w:val="0"/>
      <w:marTop w:val="0"/>
      <w:marBottom w:val="0"/>
      <w:divBdr>
        <w:top w:val="none" w:sz="0" w:space="0" w:color="auto"/>
        <w:left w:val="none" w:sz="0" w:space="0" w:color="auto"/>
        <w:bottom w:val="none" w:sz="0" w:space="0" w:color="auto"/>
        <w:right w:val="none" w:sz="0" w:space="0" w:color="auto"/>
      </w:divBdr>
    </w:div>
    <w:div w:id="1351949904">
      <w:bodyDiv w:val="1"/>
      <w:marLeft w:val="0"/>
      <w:marRight w:val="0"/>
      <w:marTop w:val="0"/>
      <w:marBottom w:val="0"/>
      <w:divBdr>
        <w:top w:val="none" w:sz="0" w:space="0" w:color="auto"/>
        <w:left w:val="none" w:sz="0" w:space="0" w:color="auto"/>
        <w:bottom w:val="none" w:sz="0" w:space="0" w:color="auto"/>
        <w:right w:val="none" w:sz="0" w:space="0" w:color="auto"/>
      </w:divBdr>
    </w:div>
    <w:div w:id="1448701175">
      <w:bodyDiv w:val="1"/>
      <w:marLeft w:val="0"/>
      <w:marRight w:val="0"/>
      <w:marTop w:val="0"/>
      <w:marBottom w:val="0"/>
      <w:divBdr>
        <w:top w:val="none" w:sz="0" w:space="0" w:color="auto"/>
        <w:left w:val="none" w:sz="0" w:space="0" w:color="auto"/>
        <w:bottom w:val="none" w:sz="0" w:space="0" w:color="auto"/>
        <w:right w:val="none" w:sz="0" w:space="0" w:color="auto"/>
      </w:divBdr>
    </w:div>
    <w:div w:id="1479300562">
      <w:bodyDiv w:val="1"/>
      <w:marLeft w:val="0"/>
      <w:marRight w:val="0"/>
      <w:marTop w:val="0"/>
      <w:marBottom w:val="0"/>
      <w:divBdr>
        <w:top w:val="none" w:sz="0" w:space="0" w:color="auto"/>
        <w:left w:val="none" w:sz="0" w:space="0" w:color="auto"/>
        <w:bottom w:val="none" w:sz="0" w:space="0" w:color="auto"/>
        <w:right w:val="none" w:sz="0" w:space="0" w:color="auto"/>
      </w:divBdr>
    </w:div>
    <w:div w:id="1576352110">
      <w:bodyDiv w:val="1"/>
      <w:marLeft w:val="0"/>
      <w:marRight w:val="0"/>
      <w:marTop w:val="0"/>
      <w:marBottom w:val="0"/>
      <w:divBdr>
        <w:top w:val="none" w:sz="0" w:space="0" w:color="auto"/>
        <w:left w:val="none" w:sz="0" w:space="0" w:color="auto"/>
        <w:bottom w:val="none" w:sz="0" w:space="0" w:color="auto"/>
        <w:right w:val="none" w:sz="0" w:space="0" w:color="auto"/>
      </w:divBdr>
    </w:div>
    <w:div w:id="1845245158">
      <w:bodyDiv w:val="1"/>
      <w:marLeft w:val="0"/>
      <w:marRight w:val="0"/>
      <w:marTop w:val="0"/>
      <w:marBottom w:val="0"/>
      <w:divBdr>
        <w:top w:val="none" w:sz="0" w:space="0" w:color="auto"/>
        <w:left w:val="none" w:sz="0" w:space="0" w:color="auto"/>
        <w:bottom w:val="none" w:sz="0" w:space="0" w:color="auto"/>
        <w:right w:val="none" w:sz="0" w:space="0" w:color="auto"/>
      </w:divBdr>
    </w:div>
    <w:div w:id="1885482773">
      <w:bodyDiv w:val="1"/>
      <w:marLeft w:val="0"/>
      <w:marRight w:val="0"/>
      <w:marTop w:val="0"/>
      <w:marBottom w:val="0"/>
      <w:divBdr>
        <w:top w:val="none" w:sz="0" w:space="0" w:color="auto"/>
        <w:left w:val="none" w:sz="0" w:space="0" w:color="auto"/>
        <w:bottom w:val="none" w:sz="0" w:space="0" w:color="auto"/>
        <w:right w:val="none" w:sz="0" w:space="0" w:color="auto"/>
      </w:divBdr>
    </w:div>
    <w:div w:id="1909996729">
      <w:bodyDiv w:val="1"/>
      <w:marLeft w:val="0"/>
      <w:marRight w:val="0"/>
      <w:marTop w:val="0"/>
      <w:marBottom w:val="0"/>
      <w:divBdr>
        <w:top w:val="none" w:sz="0" w:space="0" w:color="auto"/>
        <w:left w:val="none" w:sz="0" w:space="0" w:color="auto"/>
        <w:bottom w:val="none" w:sz="0" w:space="0" w:color="auto"/>
        <w:right w:val="none" w:sz="0" w:space="0" w:color="auto"/>
      </w:divBdr>
    </w:div>
    <w:div w:id="1923179490">
      <w:bodyDiv w:val="1"/>
      <w:marLeft w:val="0"/>
      <w:marRight w:val="0"/>
      <w:marTop w:val="0"/>
      <w:marBottom w:val="0"/>
      <w:divBdr>
        <w:top w:val="none" w:sz="0" w:space="0" w:color="auto"/>
        <w:left w:val="none" w:sz="0" w:space="0" w:color="auto"/>
        <w:bottom w:val="none" w:sz="0" w:space="0" w:color="auto"/>
        <w:right w:val="none" w:sz="0" w:space="0" w:color="auto"/>
      </w:divBdr>
    </w:div>
    <w:div w:id="21252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Off17</b:Tag>
    <b:SourceType>DocumentFromInternetSite</b:SourceType>
    <b:Guid>{81BEA556-6B5F-9A45-8826-1F513D3B27BA}</b:Guid>
    <b:Author>
      <b:Author>
        <b:Corporate>Office of the County Executive, Montgomery County, Maryland</b:Corporate>
      </b:Author>
    </b:Author>
    <b:Title>Vision Zero:  No Traffic Deaths by 2030:  Action Plan 2017</b:Title>
    <b:InternetSiteTitle>Montgomery County MD</b:InternetSiteTitle>
    <b:URL>https://www.montgomerycountymd.gov/visionzero/Resources/Files/Montgomery_20County_20Vision_20Zero_202_20Year_20Action_20Plan.pdf</b:URL>
    <b:Year>2017</b:Year>
    <b:Month>November</b:Month>
    <b:RefOrder>1</b:RefOrder>
  </b:Source>
</b:Sources>
</file>

<file path=customXml/itemProps1.xml><?xml version="1.0" encoding="utf-8"?>
<ds:datastoreItem xmlns:ds="http://schemas.openxmlformats.org/officeDocument/2006/customXml" ds:itemID="{7DD75D96-90DF-7147-92EE-FBAB4A95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Glantz, Mary E</dc:creator>
  <cp:keywords/>
  <dc:description/>
  <cp:lastModifiedBy>Mary Glantz</cp:lastModifiedBy>
  <cp:revision>2</cp:revision>
  <cp:lastPrinted>2021-05-02T19:48:00Z</cp:lastPrinted>
  <dcterms:created xsi:type="dcterms:W3CDTF">2021-05-08T17:59:00Z</dcterms:created>
  <dcterms:modified xsi:type="dcterms:W3CDTF">2021-05-08T17:59:00Z</dcterms:modified>
</cp:coreProperties>
</file>