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sz w:val="20"/>
                <w:szCs w:val="24"/>
                <w:rtl w:val="0"/>
              </w:rPr>
              <w:t xml:space="preserve">Date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31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sz w:val="20"/>
                <w:szCs w:val="24"/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sz w:val="20"/>
                <w:szCs w:val="24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Food Ordering Behaviour Analysis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sz w:val="20"/>
                <w:szCs w:val="24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Times New Roman" w:eastAsia="Times New Roman" w:hAnsi="Calibri"/>
                <w:b w:val="1"/>
                <w:bCs w:val="1"/>
                <w:sz w:val="20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Data Collection &amp; Preparation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USN-1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As a user, I can import the food ordering behaviour dataset into Tableau for analysis.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Mehak Chugh</w:t>
            </w:r>
          </w:p>
        </w:tc>
        <w:tc>
          <w:tcPr/>
          <w:p>
            <w:r>
              <w:t>17 July 2026</w:t>
            </w:r>
          </w:p>
        </w:tc>
        <w:tc>
          <w:tcPr/>
          <w:p>
            <w:r>
              <w:t>19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Calibri" w:hAnsi="Calibri"/>
                <w:sz w:val="20"/>
              </w:rPr>
              <w:t>Sprint-1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Data Collection &amp; Preparation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USN-2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As a user, I can clean and prepare the food ordering behaviour data by checking missing values, data types, and relevant fields.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Mehak Chugh</w:t>
            </w:r>
          </w:p>
        </w:tc>
        <w:tc>
          <w:tcPr/>
          <w:p>
            <w:r>
              <w:t>17 July 2026</w:t>
            </w:r>
          </w:p>
        </w:tc>
        <w:tc>
          <w:tcPr/>
          <w:p>
            <w:r>
              <w:t>19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Data Analysis &amp; Visualization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USN-3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As a user, I can analyze food ordering behaviour using customer demographics, ratings, repeat orders, delivery fee, and time taken to order.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Mehak Chugh</w:t>
            </w:r>
          </w:p>
        </w:tc>
        <w:tc>
          <w:tcPr/>
          <w:p>
            <w:r>
              <w:t>20 July 2026</w:t>
            </w:r>
          </w:p>
        </w:tc>
        <w:tc>
          <w:tcPr/>
          <w:p>
            <w:r>
              <w:t>23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Dashboard Development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USN-4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As a user, I can create interactive Tableau visuals and a dashboard to identify patterns in food ordering behaviour.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Mehak Chugh</w:t>
            </w:r>
          </w:p>
        </w:tc>
        <w:tc>
          <w:tcPr/>
          <w:p>
            <w:r>
              <w:t>25 July 2026</w:t>
            </w:r>
          </w:p>
        </w:tc>
        <w:tc>
          <w:tcPr/>
          <w:p>
            <w:r>
              <w:t>26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rPr>
                <w:rFonts w:ascii="Calibri" w:hAnsi="Calibri"/>
                <w:sz w:val="20"/>
              </w:rPr>
              <w:t>Sprint-2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Insights &amp; Presentation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USN-5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As a user, I can interpret the dashboard findings and present key insights and business observations from the food ordering behaviour analysis.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/>
          <w:p>
            <w:r>
              <w:rPr>
                <w:rFonts w:ascii="Calibri" w:hAnsi="Calibri"/>
                <w:sz w:val="20"/>
              </w:rPr>
              <w:t>Mehak Chugh</w:t>
            </w:r>
          </w:p>
        </w:tc>
        <w:tc>
          <w:tcPr/>
          <w:p>
            <w:r>
              <w:t>29 July 2026</w:t>
            </w:r>
          </w:p>
        </w:tc>
        <w:tc>
          <w:tcPr/>
          <w:p>
            <w:r>
              <w:t>30 July 2026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0" w:line="24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vHmtuk6Wc3Vx8TKYNmtHvJuNMA==">CgMxLjA4AHIhMXZvTm95Wm44a3dGd0JuZWw4SjJKeWJwLVVRaERiVjla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