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88984</wp:posOffset>
            </wp:positionV>
            <wp:extent cx="1500188" cy="615866"/>
            <wp:effectExtent b="0" l="0" r="0" t="0"/>
            <wp:wrapNone/>
            <wp:docPr id="12" name="image12.png"/>
            <a:graphic>
              <a:graphicData uri="http://schemas.openxmlformats.org/drawingml/2006/picture">
                <pic:pic>
                  <pic:nvPicPr>
                    <pic:cNvPr id="0" name="image12.png"/>
                    <pic:cNvPicPr preferRelativeResize="0"/>
                  </pic:nvPicPr>
                  <pic:blipFill>
                    <a:blip r:embed="rId7"/>
                    <a:srcRect b="0" l="2709" r="2709" t="0"/>
                    <a:stretch>
                      <a:fillRect/>
                    </a:stretch>
                  </pic:blipFill>
                  <pic:spPr>
                    <a:xfrm>
                      <a:off x="0" y="0"/>
                      <a:ext cx="1500188" cy="615866"/>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20"/>
                <w:rtl w:val="0"/>
              </w:rPr>
              <w:t xml:space="preserve">Date</w:t>
            </w:r>
          </w:p>
        </w:tc>
        <w:tc>
          <w:tcPr>
            <w:vAlign w:val="center"/>
          </w:tcPr>
          <w:p>
            <w:r>
              <w:t>31 July 2026</w:t>
            </w:r>
          </w:p>
        </w:tc>
      </w:tr>
      <w:tr>
        <w:trPr>
          <w:cantSplit w:val="0"/>
          <w:tblHeader w:val="0"/>
        </w:trPr>
        <w:tc>
          <w:tcP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20"/>
                <w:rtl w:val="0"/>
              </w:rPr>
              <w:t xml:space="preserve">Team ID</w:t>
            </w:r>
          </w:p>
        </w:tc>
        <w:tc>
          <w:tcPr>
            <w:vAlign w:val="center"/>
          </w:tcPr>
          <w:p>
            <w:r/>
          </w:p>
        </w:tc>
      </w:tr>
      <w:tr>
        <w:trPr>
          <w:cantSplit w:val="0"/>
          <w:tblHeader w:val="0"/>
        </w:trPr>
        <w:tc>
          <w:tcP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20"/>
                <w:rtl w:val="0"/>
              </w:rPr>
              <w:t xml:space="preserve">Project Name</w:t>
            </w:r>
          </w:p>
        </w:tc>
        <w:tc>
          <w:tcPr>
            <w:vAlign w:val="center"/>
          </w:tcPr>
          <w:p>
            <w:r>
              <w:t>Food Ordering Behaviour</w:t>
            </w:r>
          </w:p>
        </w:tc>
      </w:tr>
      <w:tr>
        <w:trPr>
          <w:cantSplit w:val="0"/>
          <w:tblHeader w:val="0"/>
        </w:trPr>
        <w:tc>
          <w:tcP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20"/>
                <w:rtl w:val="0"/>
              </w:rPr>
              <w:t xml:space="preserve">Maximum Marks</w:t>
            </w:r>
          </w:p>
        </w:tc>
        <w:tc>
          <w:tcPr>
            <w:vAlign w:val="center"/>
          </w:tcPr>
          <w:p>
            <w:r>
              <w:rPr>
                <w:rFonts w:ascii="Arial" w:hAnsi="Arial"/>
                <w:sz w:val="20"/>
              </w:rPr>
              <w:t>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1: Story Design: </w:t>
      </w:r>
    </w:p>
    <w:p>
      <w:pPr>
        <w:jc w:val="center"/>
      </w:pPr>
      <w:r>
        <w:rPr>
          <w:b/>
          <w:sz w:val="32"/>
        </w:rPr>
        <w:t>Story Visuals</w:t>
      </w:r>
    </w:p>
    <w:p>
      <w:pPr>
        <w:jc w:val="center"/>
      </w:pPr>
      <w:r>
        <w:rPr>
          <w:b/>
          <w:sz w:val="22"/>
        </w:rPr>
        <w:t>Revenue Across Cities</w:t>
      </w:r>
    </w:p>
    <w:p>
      <w:pPr>
        <w:jc w:val="center"/>
      </w:pPr>
      <w:r>
        <w:drawing>
          <wp:inline>
            <wp:extent cx="5715000" cy="2967718"/>
            <wp:docPr id="13" name="Picture 13"/>
            <wp:cNvGraphicFramePr>
              <a:graphicFrameLocks noChangeAspect="1"/>
            </wp:cNvGraphicFramePr>
            <a:graphic>
              <a:graphicData uri="http://schemas.openxmlformats.org/drawingml/2006/picture">
                <pic:pic>
                  <pic:nvPicPr>
                    <pic:cNvPr id="0" name="AAF69A48-350E-450A-9AC7-35260C97440A.jpeg"/>
                    <pic:cNvPicPr/>
                  </pic:nvPicPr>
                  <pic:blipFill>
                    <a:blip r:embed="rId22"/>
                    <a:stretch>
                      <a:fillRect/>
                    </a:stretch>
                  </pic:blipFill>
                  <pic:spPr>
                    <a:xfrm>
                      <a:off x="0" y="0"/>
                      <a:ext cx="5715000" cy="2967718"/>
                    </a:xfrm>
                    <a:prstGeom prst="rect"/>
                  </pic:spPr>
                </pic:pic>
              </a:graphicData>
            </a:graphic>
          </wp:inline>
        </w:drawing>
      </w:r>
    </w:p>
    <w:p>
      <w:r>
        <w:br w:type="page"/>
      </w:r>
    </w:p>
    <w:p>
      <w:pPr>
        <w:jc w:val="center"/>
      </w:pPr>
      <w:r>
        <w:rPr>
          <w:b/>
          <w:sz w:val="22"/>
        </w:rPr>
        <w:t>Cuisines Analysis by Customer Satisfaction</w:t>
      </w:r>
    </w:p>
    <w:p>
      <w:pPr>
        <w:jc w:val="center"/>
      </w:pPr>
      <w:r>
        <w:drawing>
          <wp:inline>
            <wp:extent cx="5715000" cy="3089189"/>
            <wp:docPr id="14" name="Picture 14"/>
            <wp:cNvGraphicFramePr>
              <a:graphicFrameLocks noChangeAspect="1"/>
            </wp:cNvGraphicFramePr>
            <a:graphic>
              <a:graphicData uri="http://schemas.openxmlformats.org/drawingml/2006/picture">
                <pic:pic>
                  <pic:nvPicPr>
                    <pic:cNvPr id="0" name="B06E0ED7-A709-4389-BCCE-CEEF70404B00.jpeg"/>
                    <pic:cNvPicPr/>
                  </pic:nvPicPr>
                  <pic:blipFill>
                    <a:blip r:embed="rId23"/>
                    <a:stretch>
                      <a:fillRect/>
                    </a:stretch>
                  </pic:blipFill>
                  <pic:spPr>
                    <a:xfrm>
                      <a:off x="0" y="0"/>
                      <a:ext cx="5715000" cy="3089189"/>
                    </a:xfrm>
                    <a:prstGeom prst="rect"/>
                  </pic:spPr>
                </pic:pic>
              </a:graphicData>
            </a:graphic>
          </wp:inline>
        </w:drawing>
      </w:r>
    </w:p>
    <w:p>
      <w:r>
        <w:br w:type="page"/>
      </w:r>
    </w:p>
    <w:p>
      <w:pPr>
        <w:jc w:val="center"/>
      </w:pPr>
      <w:r>
        <w:rPr>
          <w:b/>
          <w:sz w:val="22"/>
        </w:rPr>
        <w:t>Factors Affecting Order Value</w:t>
      </w:r>
    </w:p>
    <w:p>
      <w:pPr>
        <w:jc w:val="center"/>
      </w:pPr>
      <w:r>
        <w:drawing>
          <wp:inline>
            <wp:extent cx="5715000" cy="2995534"/>
            <wp:docPr id="15" name="Picture 15"/>
            <wp:cNvGraphicFramePr>
              <a:graphicFrameLocks noChangeAspect="1"/>
            </wp:cNvGraphicFramePr>
            <a:graphic>
              <a:graphicData uri="http://schemas.openxmlformats.org/drawingml/2006/picture">
                <pic:pic>
                  <pic:nvPicPr>
                    <pic:cNvPr id="0" name="D792ACB0-F916-4E38-A567-D507E8590899.jpeg"/>
                    <pic:cNvPicPr/>
                  </pic:nvPicPr>
                  <pic:blipFill>
                    <a:blip r:embed="rId24"/>
                    <a:stretch>
                      <a:fillRect/>
                    </a:stretch>
                  </pic:blipFill>
                  <pic:spPr>
                    <a:xfrm>
                      <a:off x="0" y="0"/>
                      <a:ext cx="5715000" cy="2995534"/>
                    </a:xfrm>
                    <a:prstGeom prst="rect"/>
                  </pic:spPr>
                </pic:pic>
              </a:graphicData>
            </a:graphic>
          </wp:inline>
        </w:drawing>
      </w:r>
    </w:p>
    <w:p>
      <w:r>
        <w:br w:type="page"/>
      </w:r>
    </w:p>
    <w:p>
      <w:pPr>
        <w:jc w:val="center"/>
      </w:pPr>
      <w:r>
        <w:rPr>
          <w:b/>
          <w:sz w:val="22"/>
        </w:rPr>
        <w:t>Meal Type vs Mood</w:t>
      </w:r>
    </w:p>
    <w:p>
      <w:pPr>
        <w:jc w:val="center"/>
      </w:pPr>
      <w:r>
        <w:drawing>
          <wp:inline>
            <wp:extent cx="5715000" cy="3032794"/>
            <wp:docPr id="16" name="Picture 16"/>
            <wp:cNvGraphicFramePr>
              <a:graphicFrameLocks noChangeAspect="1"/>
            </wp:cNvGraphicFramePr>
            <a:graphic>
              <a:graphicData uri="http://schemas.openxmlformats.org/drawingml/2006/picture">
                <pic:pic>
                  <pic:nvPicPr>
                    <pic:cNvPr id="0" name="6790F845-B957-4108-A6E6-E94540EF0249.jpeg"/>
                    <pic:cNvPicPr/>
                  </pic:nvPicPr>
                  <pic:blipFill>
                    <a:blip r:embed="rId25"/>
                    <a:stretch>
                      <a:fillRect/>
                    </a:stretch>
                  </pic:blipFill>
                  <pic:spPr>
                    <a:xfrm>
                      <a:off x="0" y="0"/>
                      <a:ext cx="5715000" cy="3032794"/>
                    </a:xfrm>
                    <a:prstGeom prst="rect"/>
                  </pic:spPr>
                </pic:pic>
              </a:graphicData>
            </a:graphic>
          </wp:inline>
        </w:drawing>
      </w:r>
    </w:p>
    <w:p>
      <w:r>
        <w:br w:type="page"/>
      </w:r>
    </w:p>
    <w:p>
      <w:pPr>
        <w:jc w:val="center"/>
      </w:pPr>
      <w:r>
        <w:rPr>
          <w:b/>
          <w:sz w:val="22"/>
        </w:rPr>
        <w:t>Repeat Orders by Age Group</w:t>
      </w:r>
    </w:p>
    <w:p>
      <w:pPr>
        <w:jc w:val="center"/>
      </w:pPr>
      <w:r>
        <w:drawing>
          <wp:inline>
            <wp:extent cx="5715000" cy="3010768"/>
            <wp:docPr id="17" name="Picture 17"/>
            <wp:cNvGraphicFramePr>
              <a:graphicFrameLocks noChangeAspect="1"/>
            </wp:cNvGraphicFramePr>
            <a:graphic>
              <a:graphicData uri="http://schemas.openxmlformats.org/drawingml/2006/picture">
                <pic:pic>
                  <pic:nvPicPr>
                    <pic:cNvPr id="0" name="8691E761-78F6-48DF-8B8F-65D3AF291DF0.jpeg"/>
                    <pic:cNvPicPr/>
                  </pic:nvPicPr>
                  <pic:blipFill>
                    <a:blip r:embed="rId26"/>
                    <a:stretch>
                      <a:fillRect/>
                    </a:stretch>
                  </pic:blipFill>
                  <pic:spPr>
                    <a:xfrm>
                      <a:off x="0" y="0"/>
                      <a:ext cx="5715000" cy="3010768"/>
                    </a:xfrm>
                    <a:prstGeom prst="rect"/>
                  </pic:spPr>
                </pic:pic>
              </a:graphicData>
            </a:graphic>
          </wp:inline>
        </w:drawing>
      </w:r>
    </w:p>
    <w:p>
      <w:r>
        <w:br w:type="page"/>
      </w:r>
    </w:p>
    <w:p>
      <w:pPr>
        <w:jc w:val="center"/>
      </w:pPr>
      <w:r>
        <w:rPr>
          <w:b/>
          <w:sz w:val="22"/>
        </w:rPr>
        <w:t>Hunger Level Affecting Total Revenue</w:t>
      </w:r>
    </w:p>
    <w:p>
      <w:pPr>
        <w:jc w:val="center"/>
      </w:pPr>
      <w:r>
        <w:drawing>
          <wp:inline>
            <wp:extent cx="5715000" cy="2863663"/>
            <wp:docPr id="18" name="Picture 18"/>
            <wp:cNvGraphicFramePr>
              <a:graphicFrameLocks noChangeAspect="1"/>
            </wp:cNvGraphicFramePr>
            <a:graphic>
              <a:graphicData uri="http://schemas.openxmlformats.org/drawingml/2006/picture">
                <pic:pic>
                  <pic:nvPicPr>
                    <pic:cNvPr id="0" name="5AB76D75-D95E-4301-82CB-3A97137289FB.jpeg"/>
                    <pic:cNvPicPr/>
                  </pic:nvPicPr>
                  <pic:blipFill>
                    <a:blip r:embed="rId27"/>
                    <a:stretch>
                      <a:fillRect/>
                    </a:stretch>
                  </pic:blipFill>
                  <pic:spPr>
                    <a:xfrm>
                      <a:off x="0" y="0"/>
                      <a:ext cx="5715000" cy="2863663"/>
                    </a:xfrm>
                    <a:prstGeom prst="rect"/>
                  </pic:spPr>
                </pic:pic>
              </a:graphicData>
            </a:graphic>
          </wp:inline>
        </w:drawing>
      </w:r>
    </w:p>
    <w:p>
      <w:r>
        <w:br w:type="page"/>
      </w:r>
    </w:p>
    <w:p>
      <w:pPr>
        <w:jc w:val="center"/>
      </w:pPr>
      <w:r>
        <w:rPr>
          <w:b/>
          <w:sz w:val="22"/>
        </w:rPr>
        <w:t>Restaurant Type and Company Evaluation</w:t>
      </w:r>
    </w:p>
    <w:p>
      <w:pPr>
        <w:jc w:val="center"/>
      </w:pPr>
      <w:r>
        <w:drawing>
          <wp:inline>
            <wp:extent cx="5715000" cy="2889743"/>
            <wp:docPr id="19" name="Picture 19"/>
            <wp:cNvGraphicFramePr>
              <a:graphicFrameLocks noChangeAspect="1"/>
            </wp:cNvGraphicFramePr>
            <a:graphic>
              <a:graphicData uri="http://schemas.openxmlformats.org/drawingml/2006/picture">
                <pic:pic>
                  <pic:nvPicPr>
                    <pic:cNvPr id="0" name="D12F0883-13FF-4C07-931D-CD12FC47A777.jpeg"/>
                    <pic:cNvPicPr/>
                  </pic:nvPicPr>
                  <pic:blipFill>
                    <a:blip r:embed="rId28"/>
                    <a:stretch>
                      <a:fillRect/>
                    </a:stretch>
                  </pic:blipFill>
                  <pic:spPr>
                    <a:xfrm>
                      <a:off x="0" y="0"/>
                      <a:ext cx="5715000" cy="2889743"/>
                    </a:xfrm>
                    <a:prstGeom prst="rect"/>
                  </pic:spPr>
                </pic:pic>
              </a:graphicData>
            </a:graphic>
          </wp:inline>
        </w:drawing>
      </w:r>
    </w:p>
    <w:p>
      <w:r>
        <w:br w:type="page"/>
      </w:r>
    </w:p>
    <w:p>
      <w:pPr>
        <w:jc w:val="center"/>
      </w:pPr>
      <w:r>
        <w:rPr>
          <w:b/>
          <w:sz w:val="22"/>
        </w:rPr>
        <w:t>Ordering Time Analytics</w:t>
      </w:r>
    </w:p>
    <w:p>
      <w:pPr>
        <w:jc w:val="center"/>
      </w:pPr>
      <w:r>
        <w:drawing>
          <wp:inline>
            <wp:extent cx="5715000" cy="3017077"/>
            <wp:docPr id="20" name="Picture 20"/>
            <wp:cNvGraphicFramePr>
              <a:graphicFrameLocks noChangeAspect="1"/>
            </wp:cNvGraphicFramePr>
            <a:graphic>
              <a:graphicData uri="http://schemas.openxmlformats.org/drawingml/2006/picture">
                <pic:pic>
                  <pic:nvPicPr>
                    <pic:cNvPr id="0" name="2B02C42E-E2DA-433E-B06A-FA27EB6C9E3B.jpeg"/>
                    <pic:cNvPicPr/>
                  </pic:nvPicPr>
                  <pic:blipFill>
                    <a:blip r:embed="rId29"/>
                    <a:stretch>
                      <a:fillRect/>
                    </a:stretch>
                  </pic:blipFill>
                  <pic:spPr>
                    <a:xfrm>
                      <a:off x="0" y="0"/>
                      <a:ext cx="5715000" cy="3017077"/>
                    </a:xfrm>
                    <a:prstGeom prst="rect"/>
                  </pic:spPr>
                </pic:pic>
              </a:graphicData>
            </a:graphic>
          </wp:inline>
        </w:drawing>
      </w:r>
    </w:p>
    <w:p>
      <w:r>
        <w:br w:type="page"/>
      </w:r>
    </w:p>
    <w:p>
      <w:pPr>
        <w:jc w:val="center"/>
      </w:pPr>
      <w:r>
        <w:rPr>
          <w:b/>
          <w:sz w:val="32"/>
        </w:rPr>
        <w:t>Story Point Explanation</w:t>
      </w:r>
    </w:p>
    <w:p>
      <w:r>
        <w:rPr>
          <w:b/>
          <w:sz w:val="24"/>
        </w:rPr>
        <w:t>Story Point 1: Revenue Across Cities</w:t>
      </w:r>
    </w:p>
    <w:p>
      <w:r>
        <w:t>Which cities generate the highest order value? The story begins with a city-wise view of order value, using the map to compare revenue generated across locations and identify the stronger-performing cities.</w:t>
      </w:r>
    </w:p>
    <w:p>
      <w:r>
        <w:rPr>
          <w:b/>
          <w:sz w:val="24"/>
        </w:rPr>
        <w:t>Story Point 2: Cuisines Analysis by Customer Satisfaction</w:t>
      </w:r>
    </w:p>
    <w:p>
      <w:r>
        <w:t>Which cuisine receives the highest number of customer ratings across different meal types? This story point compares cuisine performance across breakfast, dinner, lunch and snacks using the order-value/customer-satisfaction view.</w:t>
      </w:r>
    </w:p>
    <w:p>
      <w:r>
        <w:rPr>
          <w:b/>
          <w:sz w:val="24"/>
        </w:rPr>
        <w:t>Story Point 3: Factors Affecting Order Value</w:t>
      </w:r>
    </w:p>
    <w:p>
      <w:r>
        <w:t>How does rainy weather influence order value across different times of the day? The comparison examines order value for afternoon, evening, morning and night under rainy and non-rainy conditions.</w:t>
      </w:r>
    </w:p>
    <w:p>
      <w:r>
        <w:rPr>
          <w:b/>
          <w:sz w:val="24"/>
        </w:rPr>
        <w:t>Story Point 4: Meal Type vs Mood</w:t>
      </w:r>
    </w:p>
    <w:p>
      <w:r>
        <w:t>Variation of meal type ordered with variation in mood. The visual shows how meal types such as breakfast, lunch, dinner and snacks are associated with different customer moods.</w:t>
      </w:r>
    </w:p>
    <w:p>
      <w:r>
        <w:rPr>
          <w:b/>
          <w:sz w:val="24"/>
        </w:rPr>
        <w:t>Story Point 5: Repeat Orders by Age Group</w:t>
      </w:r>
    </w:p>
    <w:p>
      <w:r>
        <w:t>How do customer ratings influence repeat orders among different age groups? The stacked bars compare repeat orders across age groups and rating categories, showing how rating levels vary with repeat-order behaviour.</w:t>
      </w:r>
    </w:p>
    <w:p>
      <w:r>
        <w:rPr>
          <w:b/>
          <w:sz w:val="24"/>
        </w:rPr>
        <w:t>Story Point 6: Hunger Level Affecting Total Revenue</w:t>
      </w:r>
    </w:p>
    <w:p>
      <w:r>
        <w:t>Does hunger level affect spending on different cuisines? The visual compares order value across Biryani, Chinese, Desserts, Fast Food, North Indian and South Indian cuisines for high, medium and low hunger levels.</w:t>
      </w:r>
    </w:p>
    <w:p>
      <w:r>
        <w:rPr>
          <w:b/>
          <w:sz w:val="24"/>
        </w:rPr>
        <w:t>Story Point 7: Restaurant Type and Company Evaluation</w:t>
      </w:r>
    </w:p>
    <w:p>
      <w:r>
        <w:t>How do customer rating categories vary across different restaurant types based on the customer’s dining company? The visual compares Excellent, Needs Improvement and Satisfactory ratings across Budget, Mid-range and Premium restaurants for different dining-company groups.</w:t>
      </w:r>
    </w:p>
    <w:p>
      <w:r>
        <w:rPr>
          <w:b/>
          <w:sz w:val="24"/>
        </w:rPr>
        <w:t>Story Point 8: Ordering Time Analytics</w:t>
      </w:r>
    </w:p>
    <w:p>
      <w:r>
        <w:t>Which time of day generates the highest order value for each hunger level? The visual compares morning, afternoon, evening and night across high, medium and low hunger levels to show the ordering-time pattern.</w:t>
      </w:r>
    </w:p>
    <w:p>
      <w:r>
        <w:rPr>
          <w:b/>
        </w:rPr>
        <w:t>Activity 2: Publish Story on Tableau Public and Paste Public link below</w:t>
      </w:r>
    </w:p>
    <w:p>
      <w:r>
        <w:rPr>
          <w:b/>
          <w:sz w:val="22"/>
        </w:rPr>
        <w:t>Tableau Story Link</w:t>
      </w:r>
    </w:p>
    <w:p>
      <w:hyperlink r:id="rId21">
        <w:r>
          <w:rPr>
            <w:color w:val="0563C1"/>
            <w:u w:val="single"/>
          </w:rPr>
          <w:t>https://public.tableau.com/app/profile/mehak.chugh/viz/FOODORDERINGTRENDS/Story1</w:t>
        </w:r>
      </w:hyperlink>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11.png"/><Relationship Id="rId21" Type="http://schemas.openxmlformats.org/officeDocument/2006/relationships/hyperlink" Target="https://public.tableau.com/app/profile/mehak.chugh/viz/FOODORDERINGTRENDS/Story1" TargetMode="External"/><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s9wig3hptU85Fs7RzkOebYNUg==">CgMxLjAyDmgucXY5N2VnZ2RuanpqMg5oLmJ2MjlwdGQweDlvNTgAciExNkg0X1ZwbWV3TnpGV2taMFk2SDFjcUlwVDRzd2RfdHg=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