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87E7DD" w14:textId="05CAC979" w:rsidR="00892C61" w:rsidRDefault="00FC005A" w:rsidP="00AC1A4E">
      <w:pPr>
        <w:jc w:val="center"/>
        <w:rPr>
          <w:b/>
          <w:sz w:val="28"/>
          <w:szCs w:val="28"/>
        </w:rPr>
      </w:pPr>
      <w:r>
        <w:rPr>
          <w:b/>
          <w:sz w:val="28"/>
          <w:szCs w:val="28"/>
        </w:rPr>
        <w:t xml:space="preserve">ASSIGNMENT </w:t>
      </w:r>
      <w:r w:rsidR="00710E05">
        <w:rPr>
          <w:b/>
          <w:sz w:val="28"/>
          <w:szCs w:val="28"/>
        </w:rPr>
        <w:t>3</w:t>
      </w:r>
    </w:p>
    <w:p w14:paraId="60D6AD79" w14:textId="33A747E0" w:rsidR="00455CCD" w:rsidRDefault="00710E05" w:rsidP="00321A9B">
      <w:pPr>
        <w:jc w:val="center"/>
        <w:rPr>
          <w:b/>
          <w:sz w:val="28"/>
          <w:szCs w:val="28"/>
        </w:rPr>
      </w:pPr>
      <w:r>
        <w:rPr>
          <w:b/>
          <w:sz w:val="28"/>
          <w:szCs w:val="28"/>
        </w:rPr>
        <w:t>TVC and Lite</w:t>
      </w:r>
      <w:r w:rsidR="008474A9">
        <w:rPr>
          <w:b/>
          <w:sz w:val="28"/>
          <w:szCs w:val="28"/>
        </w:rPr>
        <w:t>r</w:t>
      </w:r>
      <w:r>
        <w:rPr>
          <w:b/>
          <w:sz w:val="28"/>
          <w:szCs w:val="28"/>
        </w:rPr>
        <w:t>ature Review</w:t>
      </w:r>
    </w:p>
    <w:p w14:paraId="26C9F0E5" w14:textId="04D41F07" w:rsidR="00351BB8" w:rsidRDefault="001F78EF" w:rsidP="000F1712">
      <w:pPr>
        <w:jc w:val="center"/>
        <w:rPr>
          <w:b/>
          <w:sz w:val="28"/>
          <w:szCs w:val="28"/>
        </w:rPr>
      </w:pPr>
      <w:r>
        <w:rPr>
          <w:b/>
          <w:sz w:val="28"/>
          <w:szCs w:val="28"/>
        </w:rPr>
        <w:t xml:space="preserve">(Due </w:t>
      </w:r>
      <w:r w:rsidR="008474A9">
        <w:rPr>
          <w:b/>
          <w:sz w:val="28"/>
          <w:szCs w:val="28"/>
        </w:rPr>
        <w:t>Sunday</w:t>
      </w:r>
      <w:r>
        <w:rPr>
          <w:b/>
          <w:sz w:val="28"/>
          <w:szCs w:val="28"/>
        </w:rPr>
        <w:t xml:space="preserve">, </w:t>
      </w:r>
      <w:r w:rsidR="001762F0">
        <w:rPr>
          <w:b/>
          <w:sz w:val="28"/>
          <w:szCs w:val="28"/>
        </w:rPr>
        <w:t xml:space="preserve">November </w:t>
      </w:r>
      <w:r w:rsidR="008474A9">
        <w:rPr>
          <w:b/>
          <w:sz w:val="28"/>
          <w:szCs w:val="28"/>
        </w:rPr>
        <w:t>17</w:t>
      </w:r>
      <w:r>
        <w:rPr>
          <w:b/>
          <w:sz w:val="28"/>
          <w:szCs w:val="28"/>
        </w:rPr>
        <w:t>, 20</w:t>
      </w:r>
      <w:r w:rsidR="00E97148">
        <w:rPr>
          <w:b/>
          <w:sz w:val="28"/>
          <w:szCs w:val="28"/>
        </w:rPr>
        <w:t>2</w:t>
      </w:r>
      <w:r w:rsidR="001F068E">
        <w:rPr>
          <w:b/>
          <w:sz w:val="28"/>
          <w:szCs w:val="28"/>
        </w:rPr>
        <w:t>4</w:t>
      </w:r>
      <w:r>
        <w:rPr>
          <w:b/>
          <w:sz w:val="28"/>
          <w:szCs w:val="28"/>
        </w:rPr>
        <w:t>)</w:t>
      </w:r>
    </w:p>
    <w:p w14:paraId="2C2B5749" w14:textId="77777777" w:rsidR="000F1712" w:rsidRPr="000F1712" w:rsidRDefault="000F1712" w:rsidP="000F1712">
      <w:pPr>
        <w:jc w:val="center"/>
        <w:rPr>
          <w:b/>
          <w:sz w:val="28"/>
          <w:szCs w:val="28"/>
        </w:rPr>
      </w:pPr>
    </w:p>
    <w:p w14:paraId="2E13D716" w14:textId="25136AF9" w:rsidR="007B7C5D" w:rsidRDefault="007B7C5D" w:rsidP="007B7C5D">
      <w:pPr>
        <w:jc w:val="both"/>
      </w:pPr>
      <w:r>
        <w:t xml:space="preserve">The </w:t>
      </w:r>
      <w:r w:rsidR="004048E4">
        <w:t xml:space="preserve">third </w:t>
      </w:r>
      <w:r>
        <w:t xml:space="preserve">step of the project proposal document will be to write </w:t>
      </w:r>
      <w:r w:rsidR="00645350">
        <w:t>the literature review. This step requires several sub-steps. Follow the steps below and finally complete your literature review.</w:t>
      </w:r>
    </w:p>
    <w:p w14:paraId="4A2F3511" w14:textId="77777777" w:rsidR="007B7C5D" w:rsidRDefault="007B7C5D" w:rsidP="007B7C5D">
      <w:pPr>
        <w:jc w:val="both"/>
      </w:pPr>
    </w:p>
    <w:p w14:paraId="56B4C223" w14:textId="4FF33B49" w:rsidR="004E56EE" w:rsidRDefault="000C1802" w:rsidP="007B7C5D">
      <w:pPr>
        <w:jc w:val="both"/>
      </w:pPr>
      <w:r>
        <w:t xml:space="preserve">In this assignment, you can use your mind-map. As you remember, your mind-map should represent the main technological domain and sub-domains of your project. If you prepared your mind-map like this, you may use it to find the technological domains of your project. </w:t>
      </w:r>
      <w:r w:rsidR="00C63BBF">
        <w:t xml:space="preserve">Otherwise, try to find which technological domains your project includes. </w:t>
      </w:r>
      <w:r w:rsidR="00207D06">
        <w:t xml:space="preserve">Then go ahead. </w:t>
      </w:r>
    </w:p>
    <w:p w14:paraId="57D1C960" w14:textId="77777777" w:rsidR="002D0568" w:rsidRDefault="002D0568" w:rsidP="007B7C5D">
      <w:pPr>
        <w:jc w:val="both"/>
      </w:pPr>
    </w:p>
    <w:p w14:paraId="1432B38F" w14:textId="31E1BCA4" w:rsidR="00242499" w:rsidRDefault="00443D87" w:rsidP="00242499">
      <w:pPr>
        <w:jc w:val="both"/>
        <w:rPr>
          <w:b/>
          <w:bCs/>
        </w:rPr>
      </w:pPr>
      <w:r>
        <w:rPr>
          <w:b/>
          <w:bCs/>
        </w:rPr>
        <w:t>Hype Cycle Analysis</w:t>
      </w:r>
      <w:r w:rsidR="001B3735">
        <w:rPr>
          <w:b/>
          <w:bCs/>
        </w:rPr>
        <w:t xml:space="preserve">: </w:t>
      </w:r>
      <w:r w:rsidR="00134169" w:rsidRPr="00134169">
        <w:t>Open the “Gartner Hype Cycles.docx”</w:t>
      </w:r>
      <w:r w:rsidR="00134169">
        <w:t xml:space="preserve"> document. In this document, you are going to find the latest hype cycles presented by Gartner. You can also search for the older hype cycles on the internet. </w:t>
      </w:r>
      <w:r w:rsidR="00E60238">
        <w:t xml:space="preserve">Try to find your technological domain in the hype cycles. If you </w:t>
      </w:r>
      <w:r w:rsidR="00A708FC">
        <w:t>find it</w:t>
      </w:r>
      <w:r w:rsidR="00E60238">
        <w:t xml:space="preserve">, then put that hype cycle in the box and explain the location of this domain on the hype cycle curve. </w:t>
      </w:r>
    </w:p>
    <w:p w14:paraId="17B290CD" w14:textId="77777777" w:rsidR="001B3735" w:rsidRDefault="001B3735" w:rsidP="00242499">
      <w:pPr>
        <w:jc w:val="both"/>
        <w:rPr>
          <w:b/>
          <w:bCs/>
        </w:rPr>
      </w:pPr>
    </w:p>
    <w:tbl>
      <w:tblPr>
        <w:tblStyle w:val="TableGrid"/>
        <w:tblW w:w="0" w:type="auto"/>
        <w:tblLook w:val="04A0" w:firstRow="1" w:lastRow="0" w:firstColumn="1" w:lastColumn="0" w:noHBand="0" w:noVBand="1"/>
      </w:tblPr>
      <w:tblGrid>
        <w:gridCol w:w="9062"/>
      </w:tblGrid>
      <w:tr w:rsidR="00B717C2" w14:paraId="761084F8" w14:textId="77777777" w:rsidTr="00B717C2">
        <w:tc>
          <w:tcPr>
            <w:tcW w:w="9062" w:type="dxa"/>
          </w:tcPr>
          <w:p w14:paraId="7046DCA8" w14:textId="14E0B29C" w:rsidR="00B717C2" w:rsidRDefault="006C446A" w:rsidP="00242499">
            <w:pPr>
              <w:jc w:val="both"/>
              <w:rPr>
                <w:b/>
                <w:bCs/>
              </w:rPr>
            </w:pPr>
            <w:r>
              <w:rPr>
                <w:b/>
                <w:bCs/>
              </w:rPr>
              <w:t xml:space="preserve">This project based on </w:t>
            </w:r>
            <w:r w:rsidRPr="006C446A">
              <w:rPr>
                <w:b/>
                <w:bCs/>
              </w:rPr>
              <w:t>relevant technological domains, such as AI-based image recognition and generative AI.</w:t>
            </w:r>
            <w:r>
              <w:rPr>
                <w:b/>
                <w:bCs/>
              </w:rPr>
              <w:t xml:space="preserve"> H</w:t>
            </w:r>
            <w:r w:rsidRPr="006C446A">
              <w:rPr>
                <w:b/>
                <w:bCs/>
              </w:rPr>
              <w:t>ighlighted as a key theme in the 2024 Hype Cycle</w:t>
            </w:r>
            <w:r>
              <w:rPr>
                <w:b/>
                <w:bCs/>
              </w:rPr>
              <w:t xml:space="preserve">, it </w:t>
            </w:r>
            <w:r w:rsidRPr="006C446A">
              <w:rPr>
                <w:b/>
                <w:bCs/>
              </w:rPr>
              <w:t xml:space="preserve">aligns with </w:t>
            </w:r>
            <w:r>
              <w:rPr>
                <w:b/>
                <w:bCs/>
              </w:rPr>
              <w:t xml:space="preserve">my </w:t>
            </w:r>
            <w:r w:rsidRPr="006C446A">
              <w:rPr>
                <w:b/>
                <w:bCs/>
              </w:rPr>
              <w:t xml:space="preserve">project as AI models like Convolutional Neural Networks (CNNs) are </w:t>
            </w:r>
            <w:r>
              <w:rPr>
                <w:b/>
                <w:bCs/>
              </w:rPr>
              <w:t>important</w:t>
            </w:r>
            <w:r w:rsidRPr="006C446A">
              <w:rPr>
                <w:b/>
                <w:bCs/>
              </w:rPr>
              <w:t xml:space="preserve"> in identifying mushrooms by analyzing visual features such as color and shape.</w:t>
            </w:r>
            <w:r>
              <w:rPr>
                <w:b/>
                <w:bCs/>
              </w:rPr>
              <w:t xml:space="preserve"> The</w:t>
            </w:r>
            <w:r w:rsidRPr="006C446A">
              <w:rPr>
                <w:b/>
                <w:bCs/>
              </w:rPr>
              <w:t xml:space="preserve"> application includes autonomous AI features, such as decision-making based on user inputs (smell, color changes). This places it close to the "Innovation Trigger" phase</w:t>
            </w:r>
            <w:r>
              <w:rPr>
                <w:b/>
                <w:bCs/>
              </w:rPr>
              <w:t xml:space="preserve"> from previous Hype cycles.</w:t>
            </w:r>
          </w:p>
          <w:p w14:paraId="05F07DA3" w14:textId="1632FAE5" w:rsidR="006C446A" w:rsidRDefault="006C446A" w:rsidP="006C446A">
            <w:pPr>
              <w:jc w:val="both"/>
              <w:rPr>
                <w:b/>
                <w:bCs/>
              </w:rPr>
            </w:pPr>
          </w:p>
        </w:tc>
      </w:tr>
    </w:tbl>
    <w:p w14:paraId="1C12EFA1" w14:textId="77777777" w:rsidR="00C37DA0" w:rsidRDefault="00C37DA0" w:rsidP="00242499">
      <w:pPr>
        <w:jc w:val="both"/>
        <w:rPr>
          <w:b/>
          <w:bCs/>
        </w:rPr>
      </w:pPr>
    </w:p>
    <w:p w14:paraId="7C11C379" w14:textId="6F873FC0" w:rsidR="003C752F" w:rsidRDefault="000E7003" w:rsidP="00242499">
      <w:pPr>
        <w:jc w:val="both"/>
      </w:pPr>
      <w:r w:rsidRPr="000E7003">
        <w:rPr>
          <w:b/>
          <w:bCs/>
        </w:rPr>
        <w:t>Development Plan and Priority Areas Research</w:t>
      </w:r>
      <w:r w:rsidR="001B3735">
        <w:rPr>
          <w:b/>
          <w:bCs/>
        </w:rPr>
        <w:t xml:space="preserve">: </w:t>
      </w:r>
      <w:r w:rsidR="009C520A" w:rsidRPr="009C520A">
        <w:t xml:space="preserve">In this step, you will examine the 12th Development Plan (2024-2028) prepared by the Strategy and Budget Presidency of the Republic of Turkey and the Priority R&amp;D and Innovation Topics prepared by TUBITAK. </w:t>
      </w:r>
      <w:r w:rsidR="001D0283">
        <w:t>Use the documents listed below:</w:t>
      </w:r>
    </w:p>
    <w:p w14:paraId="094BCBC4" w14:textId="102DC7DE" w:rsidR="00B80056" w:rsidRDefault="00B80056" w:rsidP="003A7EBD">
      <w:pPr>
        <w:pStyle w:val="ListParagraph"/>
        <w:numPr>
          <w:ilvl w:val="0"/>
          <w:numId w:val="4"/>
        </w:numPr>
        <w:jc w:val="both"/>
      </w:pPr>
      <w:r>
        <w:t xml:space="preserve">Development Plan in Turkish </w:t>
      </w:r>
      <w:r>
        <w:sym w:font="Wingdings" w:char="F0E0"/>
      </w:r>
      <w:r>
        <w:t xml:space="preserve"> “</w:t>
      </w:r>
      <w:r w:rsidRPr="00B80056">
        <w:t xml:space="preserve">Türkiye </w:t>
      </w:r>
      <w:proofErr w:type="spellStart"/>
      <w:r w:rsidRPr="00B80056">
        <w:t>Cumhuriyeti</w:t>
      </w:r>
      <w:proofErr w:type="spellEnd"/>
      <w:r w:rsidRPr="00B80056">
        <w:t xml:space="preserve"> 12. </w:t>
      </w:r>
      <w:proofErr w:type="spellStart"/>
      <w:r w:rsidRPr="00B80056">
        <w:t>Kalkınma</w:t>
      </w:r>
      <w:proofErr w:type="spellEnd"/>
      <w:r w:rsidRPr="00B80056">
        <w:t xml:space="preserve"> Planı.pdf</w:t>
      </w:r>
      <w:r>
        <w:t>”</w:t>
      </w:r>
    </w:p>
    <w:p w14:paraId="5F563F84" w14:textId="16E9E0A4" w:rsidR="00DA3DFA" w:rsidRDefault="00DA3DFA" w:rsidP="003A7EBD">
      <w:pPr>
        <w:pStyle w:val="ListParagraph"/>
        <w:numPr>
          <w:ilvl w:val="0"/>
          <w:numId w:val="4"/>
        </w:numPr>
        <w:jc w:val="both"/>
      </w:pPr>
      <w:r>
        <w:t>Development Plan in English</w:t>
      </w:r>
      <w:r w:rsidR="001F2629">
        <w:t xml:space="preserve"> </w:t>
      </w:r>
      <w:r>
        <w:sym w:font="Wingdings" w:char="F0E0"/>
      </w:r>
      <w:r>
        <w:t xml:space="preserve"> “</w:t>
      </w:r>
      <w:r w:rsidR="001F2629" w:rsidRPr="001F2629">
        <w:t>Twelfth-Development-Plan_2024-2028.pdf</w:t>
      </w:r>
      <w:r>
        <w:t>”</w:t>
      </w:r>
    </w:p>
    <w:p w14:paraId="1610D06E" w14:textId="0100853C" w:rsidR="00267793" w:rsidRDefault="00267793" w:rsidP="003A7EBD">
      <w:pPr>
        <w:pStyle w:val="ListParagraph"/>
        <w:numPr>
          <w:ilvl w:val="0"/>
          <w:numId w:val="4"/>
        </w:numPr>
        <w:jc w:val="both"/>
      </w:pPr>
      <w:r>
        <w:t xml:space="preserve">Priority R&amp;D Topics </w:t>
      </w:r>
      <w:r>
        <w:sym w:font="Wingdings" w:char="F0E0"/>
      </w:r>
      <w:r>
        <w:t xml:space="preserve"> “</w:t>
      </w:r>
      <w:proofErr w:type="spellStart"/>
      <w:r w:rsidRPr="00267793">
        <w:t>Tübitak</w:t>
      </w:r>
      <w:proofErr w:type="spellEnd"/>
      <w:r w:rsidRPr="00267793">
        <w:t xml:space="preserve"> </w:t>
      </w:r>
      <w:proofErr w:type="spellStart"/>
      <w:r w:rsidRPr="00267793">
        <w:t>Öncelikli</w:t>
      </w:r>
      <w:proofErr w:type="spellEnd"/>
      <w:r w:rsidRPr="00267793">
        <w:t xml:space="preserve"> </w:t>
      </w:r>
      <w:proofErr w:type="spellStart"/>
      <w:r w:rsidRPr="00267793">
        <w:t>Ar</w:t>
      </w:r>
      <w:proofErr w:type="spellEnd"/>
      <w:r w:rsidRPr="00267793">
        <w:t xml:space="preserve">-Ge </w:t>
      </w:r>
      <w:proofErr w:type="spellStart"/>
      <w:r w:rsidRPr="00267793">
        <w:t>ve</w:t>
      </w:r>
      <w:proofErr w:type="spellEnd"/>
      <w:r w:rsidRPr="00267793">
        <w:t xml:space="preserve"> </w:t>
      </w:r>
      <w:proofErr w:type="spellStart"/>
      <w:r w:rsidRPr="00267793">
        <w:t>Yenilik</w:t>
      </w:r>
      <w:proofErr w:type="spellEnd"/>
      <w:r w:rsidRPr="00267793">
        <w:t xml:space="preserve"> Konuları.pdf</w:t>
      </w:r>
      <w:r>
        <w:t>” (Note: There is no English version for this document. International students, please translate your technological domains to Turkish, and search them in the document.)</w:t>
      </w:r>
    </w:p>
    <w:p w14:paraId="58CED06F" w14:textId="77777777" w:rsidR="00DA3DFA" w:rsidRDefault="00DA3DFA" w:rsidP="00242499">
      <w:pPr>
        <w:jc w:val="both"/>
      </w:pPr>
    </w:p>
    <w:p w14:paraId="4AC9918B" w14:textId="619F0253" w:rsidR="001B3735" w:rsidRPr="009C520A" w:rsidRDefault="009C520A" w:rsidP="00242499">
      <w:pPr>
        <w:jc w:val="both"/>
      </w:pPr>
      <w:r w:rsidRPr="009C520A">
        <w:t xml:space="preserve">The document taken as a basis is the development plan, therefore some topics in TUBITAK's document will match the topics in the development plan. The topics mentioned in these documents are the topics that our country will focus on in the coming years. The fact that R&amp;D projects are within the framework of these topics allows TUBITAK to give additional points to your projects. </w:t>
      </w:r>
      <w:r w:rsidR="00E37A15">
        <w:t>Analyze</w:t>
      </w:r>
      <w:r w:rsidRPr="009C520A">
        <w:t xml:space="preserve"> both documents separately to see if your project's main technological </w:t>
      </w:r>
      <w:r w:rsidR="001C1CD2">
        <w:t xml:space="preserve">domain </w:t>
      </w:r>
      <w:r w:rsidRPr="009C520A">
        <w:t xml:space="preserve">is included in these documents and write your findings in the box below. Directly state which topic in which document your project's main technological </w:t>
      </w:r>
      <w:r w:rsidR="008E4A61">
        <w:t xml:space="preserve">domain </w:t>
      </w:r>
      <w:r w:rsidRPr="009C520A">
        <w:t xml:space="preserve">matches. </w:t>
      </w:r>
      <w:r w:rsidRPr="008E4A61">
        <w:rPr>
          <w:i/>
          <w:iCs/>
        </w:rPr>
        <w:t xml:space="preserve">Example: </w:t>
      </w:r>
      <w:r w:rsidR="008E4A61">
        <w:rPr>
          <w:i/>
          <w:iCs/>
        </w:rPr>
        <w:t>my tech domain matches</w:t>
      </w:r>
      <w:r w:rsidRPr="008E4A61">
        <w:rPr>
          <w:i/>
          <w:iCs/>
        </w:rPr>
        <w:t xml:space="preserve"> "401.4. The fight against informality will be carried out with risk analysis activities supported by technological opportunities such as artificial intelligence and big data, and with the active participation of all parties."</w:t>
      </w:r>
      <w:r w:rsidR="008E4A61">
        <w:rPr>
          <w:i/>
          <w:iCs/>
        </w:rPr>
        <w:t xml:space="preserve"> in the development plan and </w:t>
      </w:r>
      <w:r w:rsidRPr="008E4A61">
        <w:rPr>
          <w:i/>
          <w:iCs/>
        </w:rPr>
        <w:t xml:space="preserve">“Smart and Artificial Intelligence-Based Technological Solutions within the One Health Framework” </w:t>
      </w:r>
      <w:r w:rsidRPr="008E4A61">
        <w:rPr>
          <w:i/>
          <w:iCs/>
        </w:rPr>
        <w:lastRenderedPageBreak/>
        <w:t>under the main title of “R&amp;D and Innovation Issues for the European Green Deal and Adaptation to Climate Change” in the priority areas document.</w:t>
      </w:r>
    </w:p>
    <w:p w14:paraId="04B3D679" w14:textId="77777777" w:rsidR="002E7F15" w:rsidRDefault="002E7F15" w:rsidP="00242499">
      <w:pPr>
        <w:jc w:val="both"/>
        <w:rPr>
          <w:b/>
          <w:bCs/>
        </w:rPr>
      </w:pPr>
    </w:p>
    <w:tbl>
      <w:tblPr>
        <w:tblStyle w:val="TableGrid"/>
        <w:tblW w:w="0" w:type="auto"/>
        <w:tblLook w:val="04A0" w:firstRow="1" w:lastRow="0" w:firstColumn="1" w:lastColumn="0" w:noHBand="0" w:noVBand="1"/>
      </w:tblPr>
      <w:tblGrid>
        <w:gridCol w:w="9062"/>
      </w:tblGrid>
      <w:tr w:rsidR="00B717C2" w14:paraId="035A2CB8" w14:textId="77777777" w:rsidTr="00B717C2">
        <w:tc>
          <w:tcPr>
            <w:tcW w:w="9062" w:type="dxa"/>
          </w:tcPr>
          <w:p w14:paraId="0D655428" w14:textId="7F2A2409" w:rsidR="00E3502F" w:rsidRDefault="005A36F7" w:rsidP="003A4514">
            <w:pPr>
              <w:jc w:val="both"/>
              <w:rPr>
                <w:b/>
                <w:bCs/>
              </w:rPr>
            </w:pPr>
            <w:r>
              <w:rPr>
                <w:b/>
                <w:bCs/>
              </w:rPr>
              <w:t>On twelfth development plan</w:t>
            </w:r>
            <w:r w:rsidR="003A4514">
              <w:rPr>
                <w:b/>
                <w:bCs/>
              </w:rPr>
              <w:t xml:space="preserve"> the projects </w:t>
            </w:r>
            <w:proofErr w:type="gramStart"/>
            <w:r w:rsidR="003A4514">
              <w:rPr>
                <w:b/>
                <w:bCs/>
              </w:rPr>
              <w:t>matches</w:t>
            </w:r>
            <w:proofErr w:type="gramEnd"/>
            <w:r w:rsidR="003A4514">
              <w:rPr>
                <w:b/>
                <w:bCs/>
              </w:rPr>
              <w:t xml:space="preserve"> with </w:t>
            </w:r>
            <w:r w:rsidR="00001E24" w:rsidRPr="00001E24">
              <w:rPr>
                <w:b/>
                <w:bCs/>
              </w:rPr>
              <w:t xml:space="preserve">489. Smart agricultural practices will be </w:t>
            </w:r>
            <w:proofErr w:type="gramStart"/>
            <w:r w:rsidR="00001E24" w:rsidRPr="00001E24">
              <w:rPr>
                <w:b/>
                <w:bCs/>
              </w:rPr>
              <w:t xml:space="preserve">ex </w:t>
            </w:r>
            <w:proofErr w:type="spellStart"/>
            <w:r w:rsidR="00001E24" w:rsidRPr="00001E24">
              <w:rPr>
                <w:b/>
                <w:bCs/>
              </w:rPr>
              <w:t>panded</w:t>
            </w:r>
            <w:proofErr w:type="spellEnd"/>
            <w:proofErr w:type="gramEnd"/>
            <w:r w:rsidR="00001E24" w:rsidRPr="00001E24">
              <w:rPr>
                <w:b/>
                <w:bCs/>
              </w:rPr>
              <w:t xml:space="preserve"> through digitalization, artificial </w:t>
            </w:r>
            <w:proofErr w:type="spellStart"/>
            <w:r w:rsidR="00001E24" w:rsidRPr="00001E24">
              <w:rPr>
                <w:b/>
                <w:bCs/>
              </w:rPr>
              <w:t>inteligence</w:t>
            </w:r>
            <w:proofErr w:type="spellEnd"/>
            <w:r w:rsidR="00001E24" w:rsidRPr="00001E24">
              <w:rPr>
                <w:b/>
                <w:bCs/>
              </w:rPr>
              <w:t xml:space="preserve"> and data-based business models</w:t>
            </w:r>
            <w:r w:rsidR="00001E24">
              <w:rPr>
                <w:b/>
                <w:bCs/>
              </w:rPr>
              <w:t xml:space="preserve">, </w:t>
            </w:r>
            <w:r w:rsidR="00001E24" w:rsidRPr="00001E24">
              <w:rPr>
                <w:b/>
                <w:bCs/>
              </w:rPr>
              <w:t xml:space="preserve">498. Efficiency will be increased in </w:t>
            </w:r>
            <w:proofErr w:type="spellStart"/>
            <w:r w:rsidR="00001E24" w:rsidRPr="00001E24">
              <w:rPr>
                <w:b/>
                <w:bCs/>
              </w:rPr>
              <w:t>agricultu</w:t>
            </w:r>
            <w:proofErr w:type="spellEnd"/>
            <w:r w:rsidR="00001E24" w:rsidRPr="00001E24">
              <w:rPr>
                <w:b/>
                <w:bCs/>
              </w:rPr>
              <w:t xml:space="preserve"> </w:t>
            </w:r>
            <w:proofErr w:type="spellStart"/>
            <w:r w:rsidR="00001E24" w:rsidRPr="00001E24">
              <w:rPr>
                <w:b/>
                <w:bCs/>
              </w:rPr>
              <w:t>ral</w:t>
            </w:r>
            <w:proofErr w:type="spellEnd"/>
            <w:r w:rsidR="00001E24" w:rsidRPr="00001E24">
              <w:rPr>
                <w:b/>
                <w:bCs/>
              </w:rPr>
              <w:t xml:space="preserve"> research, training and extension activities by ensuring coordination among institutions, and the link between agricultural R&amp;D and ex</w:t>
            </w:r>
            <w:r w:rsidR="00001E24">
              <w:rPr>
                <w:b/>
                <w:bCs/>
              </w:rPr>
              <w:t>tension will be strengthened.</w:t>
            </w:r>
            <w:r w:rsidR="003A4514">
              <w:rPr>
                <w:b/>
                <w:bCs/>
              </w:rPr>
              <w:t xml:space="preserve"> For </w:t>
            </w:r>
            <w:r w:rsidR="003A4514" w:rsidRPr="003A4514">
              <w:rPr>
                <w:b/>
                <w:bCs/>
              </w:rPr>
              <w:t>TÜBİTAK Priority R&amp;D and Innovation Areas</w:t>
            </w:r>
            <w:r w:rsidR="003A4514">
              <w:rPr>
                <w:b/>
                <w:bCs/>
              </w:rPr>
              <w:t xml:space="preserve"> document the project matches with </w:t>
            </w:r>
            <w:r w:rsidR="003A4514" w:rsidRPr="003A4514">
              <w:rPr>
                <w:b/>
                <w:bCs/>
              </w:rPr>
              <w:t>"Innovative IT Applications for Environmental Monitoring"</w:t>
            </w:r>
            <w:r w:rsidR="003A4514">
              <w:rPr>
                <w:b/>
                <w:bCs/>
              </w:rPr>
              <w:t>.</w:t>
            </w:r>
          </w:p>
        </w:tc>
      </w:tr>
    </w:tbl>
    <w:p w14:paraId="3EAA8DC1" w14:textId="4E4E8CE3" w:rsidR="000E3F9D" w:rsidRDefault="000E3F9D" w:rsidP="000E3F9D">
      <w:pPr>
        <w:jc w:val="both"/>
        <w:rPr>
          <w:b/>
          <w:bCs/>
        </w:rPr>
      </w:pPr>
      <w:r>
        <w:rPr>
          <w:b/>
          <w:bCs/>
        </w:rPr>
        <w:t xml:space="preserve">Technology Value Chain: </w:t>
      </w:r>
      <w:r w:rsidR="00500B24">
        <w:t xml:space="preserve">Design the technology value chain graph for your project. This graph should include all related technologies in your project. Remember the examples that we discussed in the classroom. </w:t>
      </w:r>
      <w:r w:rsidR="00721607">
        <w:t xml:space="preserve">Then watch the movie about preparation of the TVC graph. You will find it on the Blackboard. </w:t>
      </w:r>
      <w:r w:rsidR="004456C3">
        <w:t xml:space="preserve">Draw your TVC using MS Visio, Power Point, etc. Put the image of it to the box below: </w:t>
      </w:r>
    </w:p>
    <w:p w14:paraId="300CEA20" w14:textId="77777777" w:rsidR="000E3F9D" w:rsidRDefault="000E3F9D" w:rsidP="000E3F9D">
      <w:pPr>
        <w:jc w:val="both"/>
        <w:rPr>
          <w:b/>
          <w:bCs/>
        </w:rPr>
      </w:pPr>
    </w:p>
    <w:tbl>
      <w:tblPr>
        <w:tblStyle w:val="TableGrid"/>
        <w:tblW w:w="0" w:type="auto"/>
        <w:tblLook w:val="04A0" w:firstRow="1" w:lastRow="0" w:firstColumn="1" w:lastColumn="0" w:noHBand="0" w:noVBand="1"/>
      </w:tblPr>
      <w:tblGrid>
        <w:gridCol w:w="9062"/>
      </w:tblGrid>
      <w:tr w:rsidR="000E3F9D" w14:paraId="0FE4AD50" w14:textId="77777777" w:rsidTr="005D24BA">
        <w:tc>
          <w:tcPr>
            <w:tcW w:w="9062" w:type="dxa"/>
          </w:tcPr>
          <w:p w14:paraId="7A7EA344" w14:textId="77777777" w:rsidR="000E3F9D" w:rsidRDefault="000E3F9D" w:rsidP="005D24BA">
            <w:pPr>
              <w:jc w:val="both"/>
              <w:rPr>
                <w:b/>
                <w:bCs/>
              </w:rPr>
            </w:pPr>
          </w:p>
          <w:p w14:paraId="674A5924" w14:textId="466CE3F1" w:rsidR="000E3F9D" w:rsidRDefault="00E23A4E" w:rsidP="005D24BA">
            <w:pPr>
              <w:jc w:val="both"/>
              <w:rPr>
                <w:b/>
                <w:bCs/>
              </w:rPr>
            </w:pPr>
            <w:r w:rsidRPr="00E23A4E">
              <w:rPr>
                <w:b/>
                <w:bCs/>
                <w:noProof/>
              </w:rPr>
              <w:drawing>
                <wp:inline distT="0" distB="0" distL="0" distR="0" wp14:anchorId="5A71652C" wp14:editId="4B4333E8">
                  <wp:extent cx="5760720" cy="3020695"/>
                  <wp:effectExtent l="0" t="0" r="0" b="8255"/>
                  <wp:docPr id="10477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7651" name=""/>
                          <pic:cNvPicPr/>
                        </pic:nvPicPr>
                        <pic:blipFill>
                          <a:blip r:embed="rId5"/>
                          <a:stretch>
                            <a:fillRect/>
                          </a:stretch>
                        </pic:blipFill>
                        <pic:spPr>
                          <a:xfrm>
                            <a:off x="0" y="0"/>
                            <a:ext cx="5760720" cy="3020695"/>
                          </a:xfrm>
                          <a:prstGeom prst="rect">
                            <a:avLst/>
                          </a:prstGeom>
                        </pic:spPr>
                      </pic:pic>
                    </a:graphicData>
                  </a:graphic>
                </wp:inline>
              </w:drawing>
            </w:r>
          </w:p>
          <w:p w14:paraId="2A4ABA95" w14:textId="77777777" w:rsidR="000E3F9D" w:rsidRDefault="000E3F9D" w:rsidP="005D24BA">
            <w:pPr>
              <w:jc w:val="both"/>
              <w:rPr>
                <w:b/>
                <w:bCs/>
              </w:rPr>
            </w:pPr>
          </w:p>
        </w:tc>
      </w:tr>
    </w:tbl>
    <w:p w14:paraId="05BC4A66" w14:textId="77777777" w:rsidR="00751CDC" w:rsidRDefault="00751CDC" w:rsidP="00242499">
      <w:pPr>
        <w:jc w:val="both"/>
      </w:pPr>
    </w:p>
    <w:p w14:paraId="5F6787D9" w14:textId="52B8318B" w:rsidR="005C3089" w:rsidRDefault="005C3089" w:rsidP="005C3089">
      <w:pPr>
        <w:jc w:val="both"/>
        <w:rPr>
          <w:b/>
          <w:bCs/>
        </w:rPr>
      </w:pPr>
      <w:r>
        <w:rPr>
          <w:b/>
          <w:bCs/>
        </w:rPr>
        <w:t xml:space="preserve">Literature Review: </w:t>
      </w:r>
      <w:r w:rsidR="005D49E3">
        <w:t xml:space="preserve">Finally, write the literature review. You can search the related papers using Google Scholar. You may also use Google itself. Do not use blog pages, newspapers, individual web sites in your literature review. </w:t>
      </w:r>
      <w:r w:rsidR="007267A9">
        <w:t xml:space="preserve">The literature review should represent what </w:t>
      </w:r>
      <w:r w:rsidR="00073C7C">
        <w:t>has</w:t>
      </w:r>
      <w:r w:rsidR="007267A9">
        <w:t xml:space="preserve"> been done so far about your topic. </w:t>
      </w:r>
      <w:r w:rsidR="00AB074C">
        <w:t xml:space="preserve">Use APA style for your references. </w:t>
      </w:r>
      <w:r w:rsidR="000C233E">
        <w:t>(Search “APA” referencing on the Google.)</w:t>
      </w:r>
      <w:r w:rsidR="009F5DB7">
        <w:t xml:space="preserve"> You can add sub-titles in the literature review. </w:t>
      </w:r>
      <w:r w:rsidR="003F7BB8">
        <w:t>You can look at the examples in the “</w:t>
      </w:r>
      <w:r w:rsidR="003F7BB8" w:rsidRPr="003F7BB8">
        <w:t xml:space="preserve">Literature Review - </w:t>
      </w:r>
      <w:proofErr w:type="spellStart"/>
      <w:r w:rsidR="003F7BB8" w:rsidRPr="003F7BB8">
        <w:t>Examples.rar</w:t>
      </w:r>
      <w:proofErr w:type="spellEnd"/>
      <w:r w:rsidR="003F7BB8">
        <w:t xml:space="preserve">” file. </w:t>
      </w:r>
    </w:p>
    <w:p w14:paraId="21D367F3" w14:textId="77777777" w:rsidR="005C3089" w:rsidRDefault="005C3089" w:rsidP="005C3089">
      <w:pPr>
        <w:jc w:val="both"/>
        <w:rPr>
          <w:b/>
          <w:bCs/>
        </w:rPr>
      </w:pPr>
    </w:p>
    <w:tbl>
      <w:tblPr>
        <w:tblStyle w:val="TableGrid"/>
        <w:tblW w:w="0" w:type="auto"/>
        <w:tblLook w:val="04A0" w:firstRow="1" w:lastRow="0" w:firstColumn="1" w:lastColumn="0" w:noHBand="0" w:noVBand="1"/>
      </w:tblPr>
      <w:tblGrid>
        <w:gridCol w:w="9062"/>
      </w:tblGrid>
      <w:tr w:rsidR="005C3089" w14:paraId="607E6EA2" w14:textId="77777777" w:rsidTr="005D24BA">
        <w:tc>
          <w:tcPr>
            <w:tcW w:w="9062" w:type="dxa"/>
          </w:tcPr>
          <w:p w14:paraId="4647A021" w14:textId="5C13394A" w:rsidR="005C3089" w:rsidRDefault="004D0296" w:rsidP="005D24BA">
            <w:pPr>
              <w:jc w:val="both"/>
              <w:rPr>
                <w:b/>
                <w:bCs/>
              </w:rPr>
            </w:pPr>
            <w:r>
              <w:rPr>
                <w:b/>
                <w:bCs/>
              </w:rPr>
              <w:t>Literature Review</w:t>
            </w:r>
          </w:p>
          <w:p w14:paraId="12A3DDCD" w14:textId="77777777" w:rsidR="00CA74A0" w:rsidRDefault="00CA74A0" w:rsidP="005D24BA">
            <w:pPr>
              <w:jc w:val="both"/>
              <w:rPr>
                <w:b/>
                <w:bCs/>
              </w:rPr>
            </w:pPr>
          </w:p>
          <w:p w14:paraId="2C975255" w14:textId="416C7EC3" w:rsidR="007412B3" w:rsidRDefault="00AC7105" w:rsidP="007412B3">
            <w:pPr>
              <w:jc w:val="both"/>
              <w:rPr>
                <w:b/>
                <w:bCs/>
              </w:rPr>
            </w:pPr>
            <w:r w:rsidRPr="00AC7105">
              <w:rPr>
                <w:b/>
                <w:bCs/>
              </w:rPr>
              <w:t xml:space="preserve">Several studies focus on leveraging machine learning and image processing techniques to identify edible and poisonous mushrooms. For instance, a study conducted in Sri Lanka utilized Convolutional Neural Networks (CNNs) to classify mushrooms based on physical attributes like shape, size, and color. They achieved a 90% accuracy rate for edible mushroom identification and noted the potential for further improvement </w:t>
            </w:r>
            <w:r w:rsidRPr="00AC7105">
              <w:rPr>
                <w:b/>
                <w:bCs/>
              </w:rPr>
              <w:lastRenderedPageBreak/>
              <w:t>through feature optimization and user feedback integration</w:t>
            </w:r>
            <w:r w:rsidR="00942D51">
              <w:rPr>
                <w:b/>
                <w:bCs/>
              </w:rPr>
              <w:t xml:space="preserve">. </w:t>
            </w:r>
            <w:r w:rsidR="002A2201" w:rsidRPr="002A2201">
              <w:rPr>
                <w:b/>
                <w:bCs/>
              </w:rPr>
              <w:t>Studies emphasize the importance of a robust and diverse dataset. High-resolution images captured under consistent lighting conditions significantly improved model accuracy. Preprocessing methods, such as resizing, normalization, and data augmentation (e.g., flipping and rotating images), helped models generalize better to unseen data</w:t>
            </w:r>
            <w:r w:rsidR="002A2201">
              <w:rPr>
                <w:b/>
                <w:bCs/>
              </w:rPr>
              <w:t xml:space="preserve">. </w:t>
            </w:r>
            <w:r w:rsidR="00154661">
              <w:rPr>
                <w:b/>
                <w:bCs/>
              </w:rPr>
              <w:t>[7]</w:t>
            </w:r>
          </w:p>
          <w:p w14:paraId="70AEC164" w14:textId="77777777" w:rsidR="00C360C7" w:rsidRDefault="00C360C7" w:rsidP="007412B3">
            <w:pPr>
              <w:jc w:val="both"/>
              <w:rPr>
                <w:b/>
                <w:bCs/>
              </w:rPr>
            </w:pPr>
          </w:p>
          <w:p w14:paraId="15EDE49C" w14:textId="51D476C5" w:rsidR="00C360C7" w:rsidRDefault="00C360C7" w:rsidP="007412B3">
            <w:pPr>
              <w:jc w:val="both"/>
              <w:rPr>
                <w:b/>
                <w:bCs/>
              </w:rPr>
            </w:pPr>
            <w:proofErr w:type="gramStart"/>
            <w:r w:rsidRPr="00C360C7">
              <w:rPr>
                <w:b/>
                <w:bCs/>
              </w:rPr>
              <w:t>The  cultivation</w:t>
            </w:r>
            <w:proofErr w:type="gramEnd"/>
            <w:r w:rsidRPr="00C360C7">
              <w:rPr>
                <w:b/>
                <w:bCs/>
              </w:rPr>
              <w:t xml:space="preserve">  of  edible mushrooms  is  a  trend  in  the  Sri  Lankan  market. Unfortunately, certain types of mushrooms are deadly and contain toxins that </w:t>
            </w:r>
            <w:proofErr w:type="gramStart"/>
            <w:r w:rsidRPr="00C360C7">
              <w:rPr>
                <w:b/>
                <w:bCs/>
              </w:rPr>
              <w:t>can  make</w:t>
            </w:r>
            <w:proofErr w:type="gramEnd"/>
            <w:r w:rsidRPr="00C360C7">
              <w:rPr>
                <w:b/>
                <w:bCs/>
              </w:rPr>
              <w:t xml:space="preserve"> people sick or even lead to death. Around 70% of all-natural poisoning is caused by </w:t>
            </w:r>
            <w:proofErr w:type="gramStart"/>
            <w:r w:rsidRPr="00C360C7">
              <w:rPr>
                <w:b/>
                <w:bCs/>
              </w:rPr>
              <w:t>mushrooms,  and</w:t>
            </w:r>
            <w:proofErr w:type="gramEnd"/>
            <w:r w:rsidRPr="00C360C7">
              <w:rPr>
                <w:b/>
                <w:bCs/>
              </w:rPr>
              <w:t xml:space="preserve">  it  frequently  results  in  death.  But nonetheless, </w:t>
            </w:r>
            <w:proofErr w:type="gramStart"/>
            <w:r w:rsidRPr="00C360C7">
              <w:rPr>
                <w:b/>
                <w:bCs/>
              </w:rPr>
              <w:t>out  of</w:t>
            </w:r>
            <w:proofErr w:type="gramEnd"/>
            <w:r w:rsidRPr="00C360C7">
              <w:rPr>
                <w:b/>
                <w:bCs/>
              </w:rPr>
              <w:t xml:space="preserve">  the  hundreds  of  species  found  on Earth, only  30 to 50 are  toxic</w:t>
            </w:r>
            <w:r>
              <w:rPr>
                <w:b/>
                <w:bCs/>
              </w:rPr>
              <w:t>.</w:t>
            </w:r>
            <w:r w:rsidR="006A5AAC">
              <w:rPr>
                <w:b/>
                <w:bCs/>
              </w:rPr>
              <w:t>[1]</w:t>
            </w:r>
          </w:p>
          <w:p w14:paraId="2BF995FF" w14:textId="77777777" w:rsidR="00A63155" w:rsidRDefault="00A63155" w:rsidP="007412B3">
            <w:pPr>
              <w:jc w:val="both"/>
              <w:rPr>
                <w:b/>
                <w:bCs/>
              </w:rPr>
            </w:pPr>
          </w:p>
          <w:p w14:paraId="666CF810" w14:textId="32840828" w:rsidR="00A63155" w:rsidRDefault="00A63155" w:rsidP="007412B3">
            <w:pPr>
              <w:jc w:val="both"/>
              <w:rPr>
                <w:b/>
                <w:bCs/>
              </w:rPr>
            </w:pPr>
            <w:proofErr w:type="gramStart"/>
            <w:r w:rsidRPr="00A63155">
              <w:rPr>
                <w:b/>
                <w:bCs/>
              </w:rPr>
              <w:t>The  approach</w:t>
            </w:r>
            <w:proofErr w:type="gramEnd"/>
            <w:r w:rsidRPr="00A63155">
              <w:rPr>
                <w:b/>
                <w:bCs/>
              </w:rPr>
              <w:t xml:space="preserve">  will  use  advanced  image  processing techniques, such as feature  extraction, segmentation, and classification,  to  analyze  images  of  mushrooms  and distinguish  between  edible  and  non-edible  mushrooms and  edible  mushroom  species.  </w:t>
            </w:r>
            <w:proofErr w:type="gramStart"/>
            <w:r w:rsidRPr="00A63155">
              <w:rPr>
                <w:b/>
                <w:bCs/>
              </w:rPr>
              <w:t>This  method</w:t>
            </w:r>
            <w:proofErr w:type="gramEnd"/>
            <w:r w:rsidRPr="00A63155">
              <w:rPr>
                <w:b/>
                <w:bCs/>
              </w:rPr>
              <w:t xml:space="preserve">  has  the potential to provide a more accurate and efficient way of identifying  mushrooms,  which  will  improve  the  safety and accessibility  of wild mushroom harvesting,  promote the  consumption  of  nutritious  edible  mushrooms,  and prevent accidental ingestion of poisonous mushrooms</w:t>
            </w:r>
            <w:r w:rsidR="003B5872">
              <w:rPr>
                <w:b/>
                <w:bCs/>
              </w:rPr>
              <w:t xml:space="preserve"> </w:t>
            </w:r>
            <w:r>
              <w:rPr>
                <w:b/>
                <w:bCs/>
              </w:rPr>
              <w:t>[2]</w:t>
            </w:r>
            <w:r w:rsidR="003B5872">
              <w:rPr>
                <w:b/>
                <w:bCs/>
              </w:rPr>
              <w:t xml:space="preserve"> .</w:t>
            </w:r>
          </w:p>
          <w:p w14:paraId="70927902" w14:textId="77777777" w:rsidR="00E505C5" w:rsidRDefault="00E505C5" w:rsidP="007412B3">
            <w:pPr>
              <w:jc w:val="both"/>
              <w:rPr>
                <w:b/>
                <w:bCs/>
              </w:rPr>
            </w:pPr>
          </w:p>
          <w:p w14:paraId="773D8737" w14:textId="58ED006F" w:rsidR="00E505C5" w:rsidRDefault="00E505C5" w:rsidP="007412B3">
            <w:pPr>
              <w:jc w:val="both"/>
              <w:rPr>
                <w:b/>
                <w:bCs/>
              </w:rPr>
            </w:pPr>
            <w:r w:rsidRPr="00E505C5">
              <w:rPr>
                <w:b/>
                <w:bCs/>
              </w:rPr>
              <w:t xml:space="preserve">The </w:t>
            </w:r>
            <w:r w:rsidR="006D2C65">
              <w:rPr>
                <w:b/>
                <w:bCs/>
              </w:rPr>
              <w:t>one of the</w:t>
            </w:r>
            <w:r w:rsidRPr="00E505C5">
              <w:rPr>
                <w:b/>
                <w:bCs/>
              </w:rPr>
              <w:t xml:space="preserve"> algorithms for classification in this study are logistic regression, k-nearest neighbor (KNN), and </w:t>
            </w:r>
            <w:proofErr w:type="spellStart"/>
            <w:r w:rsidRPr="00E505C5">
              <w:rPr>
                <w:b/>
                <w:bCs/>
              </w:rPr>
              <w:t>XGBoost</w:t>
            </w:r>
            <w:proofErr w:type="spellEnd"/>
            <w:r w:rsidRPr="00E505C5">
              <w:rPr>
                <w:b/>
                <w:bCs/>
              </w:rPr>
              <w:t xml:space="preserve">. Three methods were chosen to obtain a multiple comparison. Starting with logistic regression, an uncomplicated regression analysis that provides the probability of an event occurring, ideal for outputting a binary target variable. KNN is a “lazy learning” classification model that uses proximity to make classifications or predictions about the clustering of an individual data point. </w:t>
            </w:r>
            <w:proofErr w:type="spellStart"/>
            <w:r w:rsidRPr="00E505C5">
              <w:rPr>
                <w:b/>
                <w:bCs/>
              </w:rPr>
              <w:t>XGBoost</w:t>
            </w:r>
            <w:proofErr w:type="spellEnd"/>
            <w:r w:rsidRPr="00E505C5">
              <w:rPr>
                <w:b/>
                <w:bCs/>
              </w:rPr>
              <w:t xml:space="preserve"> as an already optimized method for classification and regression, ideal for large data sets or data sets that present a mixture of categorical and numerical varieties and simple to use</w:t>
            </w:r>
            <w:r w:rsidR="006D2C65">
              <w:rPr>
                <w:b/>
                <w:bCs/>
              </w:rPr>
              <w:t xml:space="preserve"> </w:t>
            </w:r>
            <w:r w:rsidR="006D2C65">
              <w:rPr>
                <w:b/>
                <w:bCs/>
              </w:rPr>
              <w:t>[4]</w:t>
            </w:r>
            <w:r w:rsidRPr="00E505C5">
              <w:rPr>
                <w:b/>
                <w:bCs/>
              </w:rPr>
              <w:t>.</w:t>
            </w:r>
            <w:r>
              <w:rPr>
                <w:b/>
                <w:bCs/>
              </w:rPr>
              <w:t xml:space="preserve"> </w:t>
            </w:r>
            <w:r w:rsidR="006D2C65">
              <w:rPr>
                <w:b/>
                <w:bCs/>
              </w:rPr>
              <w:t xml:space="preserve">KNN could be useful for classification </w:t>
            </w:r>
            <w:r w:rsidR="0091139C">
              <w:rPr>
                <w:b/>
                <w:bCs/>
              </w:rPr>
              <w:t>projects</w:t>
            </w:r>
            <w:r w:rsidR="006D2C65">
              <w:rPr>
                <w:b/>
                <w:bCs/>
              </w:rPr>
              <w:t xml:space="preserve"> because </w:t>
            </w:r>
            <w:r w:rsidR="0091139C">
              <w:rPr>
                <w:b/>
                <w:bCs/>
              </w:rPr>
              <w:t>it’s</w:t>
            </w:r>
            <w:r w:rsidR="006D2C65">
              <w:rPr>
                <w:b/>
                <w:bCs/>
              </w:rPr>
              <w:t xml:space="preserve"> easy to implement and there </w:t>
            </w:r>
            <w:proofErr w:type="gramStart"/>
            <w:r w:rsidR="006D2C65">
              <w:rPr>
                <w:b/>
                <w:bCs/>
              </w:rPr>
              <w:t>are</w:t>
            </w:r>
            <w:proofErr w:type="gramEnd"/>
            <w:r w:rsidR="006D2C65">
              <w:rPr>
                <w:b/>
                <w:bCs/>
              </w:rPr>
              <w:t xml:space="preserve"> no model training required because it uses training data directly. The cons </w:t>
            </w:r>
            <w:r w:rsidR="0091139C">
              <w:rPr>
                <w:b/>
                <w:bCs/>
              </w:rPr>
              <w:t>of</w:t>
            </w:r>
            <w:r w:rsidR="006D2C65">
              <w:rPr>
                <w:b/>
                <w:bCs/>
              </w:rPr>
              <w:t xml:space="preserve"> this method could be being slow on prediction time </w:t>
            </w:r>
            <w:r w:rsidR="0091139C">
              <w:rPr>
                <w:b/>
                <w:bCs/>
              </w:rPr>
              <w:t>since it computes distances to all points in the dataset. Therefore, there might be performance drop with large datasets.</w:t>
            </w:r>
          </w:p>
          <w:p w14:paraId="37377717" w14:textId="77777777" w:rsidR="00F77125" w:rsidRDefault="00F77125" w:rsidP="007412B3">
            <w:pPr>
              <w:jc w:val="both"/>
              <w:rPr>
                <w:b/>
                <w:bCs/>
              </w:rPr>
            </w:pPr>
          </w:p>
          <w:p w14:paraId="71F177DC" w14:textId="75727807" w:rsidR="00F77125" w:rsidRDefault="0091139C" w:rsidP="007412B3">
            <w:pPr>
              <w:jc w:val="both"/>
              <w:rPr>
                <w:b/>
                <w:bCs/>
              </w:rPr>
            </w:pPr>
            <w:r w:rsidRPr="00F77125">
              <w:rPr>
                <w:b/>
                <w:bCs/>
              </w:rPr>
              <w:t>Artificial neural</w:t>
            </w:r>
            <w:r w:rsidR="00F77125" w:rsidRPr="00F77125">
              <w:rPr>
                <w:b/>
                <w:bCs/>
              </w:rPr>
              <w:t xml:space="preserve"> </w:t>
            </w:r>
            <w:proofErr w:type="gramStart"/>
            <w:r w:rsidR="00F77125" w:rsidRPr="00F77125">
              <w:rPr>
                <w:b/>
                <w:bCs/>
              </w:rPr>
              <w:t>networks  (</w:t>
            </w:r>
            <w:proofErr w:type="gramEnd"/>
            <w:r w:rsidR="00F77125" w:rsidRPr="00F77125">
              <w:rPr>
                <w:b/>
                <w:bCs/>
              </w:rPr>
              <w:t xml:space="preserve">ANN)  are parallel  computational  models  with  highly  linked adaptive processing units that can learn from experience as well as acquire new information.  One </w:t>
            </w:r>
            <w:proofErr w:type="gramStart"/>
            <w:r w:rsidR="00F77125" w:rsidRPr="00F77125">
              <w:rPr>
                <w:b/>
                <w:bCs/>
              </w:rPr>
              <w:t>use  of</w:t>
            </w:r>
            <w:proofErr w:type="gramEnd"/>
            <w:r w:rsidR="00F77125" w:rsidRPr="00F77125">
              <w:rPr>
                <w:b/>
                <w:bCs/>
              </w:rPr>
              <w:t xml:space="preserve"> ANN  is the  classification  of  mushrooms  as  either  edible  or poisonous</w:t>
            </w:r>
            <w:r w:rsidR="00F77125">
              <w:rPr>
                <w:b/>
                <w:bCs/>
              </w:rPr>
              <w:t>. [3]</w:t>
            </w:r>
          </w:p>
          <w:p w14:paraId="6FC997AF" w14:textId="77777777" w:rsidR="008F18F2" w:rsidRDefault="008F18F2" w:rsidP="007412B3">
            <w:pPr>
              <w:jc w:val="both"/>
              <w:rPr>
                <w:b/>
                <w:bCs/>
              </w:rPr>
            </w:pPr>
          </w:p>
          <w:p w14:paraId="100C81F4" w14:textId="3645BE03" w:rsidR="007412B3" w:rsidRPr="007412B3" w:rsidRDefault="007412B3" w:rsidP="007412B3">
            <w:pPr>
              <w:jc w:val="both"/>
              <w:rPr>
                <w:b/>
                <w:bCs/>
              </w:rPr>
            </w:pPr>
            <w:r w:rsidRPr="007412B3">
              <w:rPr>
                <w:b/>
                <w:bCs/>
              </w:rPr>
              <w:t>Various classification algorithms, including K-Nearest Neighbors (KNN), Naive Bayes, and Decision Trees, have been explored:</w:t>
            </w:r>
          </w:p>
          <w:p w14:paraId="4AE22AB5" w14:textId="77777777" w:rsidR="007412B3" w:rsidRPr="007412B3" w:rsidRDefault="007412B3" w:rsidP="007412B3">
            <w:pPr>
              <w:jc w:val="both"/>
              <w:rPr>
                <w:b/>
                <w:bCs/>
              </w:rPr>
            </w:pPr>
            <w:r w:rsidRPr="007412B3">
              <w:rPr>
                <w:b/>
                <w:bCs/>
              </w:rPr>
              <w:t>KNN demonstrated high performance in classifying mushroom datasets with minimal preprocessing but required significant computational resources for large datasets​</w:t>
            </w:r>
          </w:p>
          <w:p w14:paraId="50596B24" w14:textId="5D0BF9A3" w:rsidR="007412B3" w:rsidRDefault="007412B3" w:rsidP="007412B3">
            <w:pPr>
              <w:jc w:val="both"/>
              <w:rPr>
                <w:b/>
                <w:bCs/>
              </w:rPr>
            </w:pPr>
            <w:r w:rsidRPr="007412B3">
              <w:rPr>
                <w:b/>
                <w:bCs/>
              </w:rPr>
              <w:t>Random Forests and Decision Trees excelled in accurately distinguishing edible and poisonous species using hierarchical decision structures. The C4.5 algorithm, a variant of Decision Trees, was noted for its efficiency in reducing classification errors</w:t>
            </w:r>
            <w:r w:rsidR="00BE4CB2">
              <w:rPr>
                <w:b/>
                <w:bCs/>
              </w:rPr>
              <w:t>.</w:t>
            </w:r>
            <w:r w:rsidR="00BA7374">
              <w:rPr>
                <w:b/>
                <w:bCs/>
              </w:rPr>
              <w:t xml:space="preserve"> [</w:t>
            </w:r>
            <w:r w:rsidR="00DD10FB">
              <w:rPr>
                <w:b/>
                <w:bCs/>
              </w:rPr>
              <w:t>4,5</w:t>
            </w:r>
            <w:r w:rsidR="00BA7374">
              <w:rPr>
                <w:b/>
                <w:bCs/>
              </w:rPr>
              <w:t>]</w:t>
            </w:r>
          </w:p>
          <w:p w14:paraId="7D1BC16B" w14:textId="77777777" w:rsidR="00BE4CB2" w:rsidRDefault="00BE4CB2" w:rsidP="007412B3">
            <w:pPr>
              <w:jc w:val="both"/>
              <w:rPr>
                <w:b/>
                <w:bCs/>
              </w:rPr>
            </w:pPr>
          </w:p>
          <w:p w14:paraId="1EA63B00" w14:textId="77777777" w:rsidR="00237218" w:rsidRDefault="00237218" w:rsidP="00574832">
            <w:pPr>
              <w:jc w:val="both"/>
              <w:rPr>
                <w:b/>
                <w:bCs/>
              </w:rPr>
            </w:pPr>
          </w:p>
          <w:p w14:paraId="3BC872DB" w14:textId="25CC0644" w:rsidR="00237218" w:rsidRPr="00237218" w:rsidRDefault="00237218" w:rsidP="00A54E19">
            <w:pPr>
              <w:jc w:val="both"/>
              <w:rPr>
                <w:b/>
                <w:bCs/>
              </w:rPr>
            </w:pPr>
            <w:r w:rsidRPr="00237218">
              <w:rPr>
                <w:b/>
                <w:bCs/>
              </w:rPr>
              <w:t>The primary challenges include</w:t>
            </w:r>
            <w:r w:rsidR="000A79CB">
              <w:rPr>
                <w:b/>
                <w:bCs/>
              </w:rPr>
              <w:t xml:space="preserve"> limited dataset and complex classification requirements</w:t>
            </w:r>
            <w:r w:rsidR="00A54E19">
              <w:rPr>
                <w:b/>
                <w:bCs/>
              </w:rPr>
              <w:t xml:space="preserve"> such as color, shape or even habitat.</w:t>
            </w:r>
            <w:r w:rsidR="00574832">
              <w:rPr>
                <w:b/>
                <w:bCs/>
              </w:rPr>
              <w:t xml:space="preserve"> </w:t>
            </w:r>
            <w:r w:rsidR="00DF1D26">
              <w:rPr>
                <w:b/>
                <w:bCs/>
              </w:rPr>
              <w:t>(Bandara et al. 2023)</w:t>
            </w:r>
          </w:p>
          <w:p w14:paraId="52E97DD3" w14:textId="77777777" w:rsidR="00946357" w:rsidRDefault="00946357" w:rsidP="00237218">
            <w:pPr>
              <w:jc w:val="both"/>
              <w:rPr>
                <w:b/>
                <w:bCs/>
              </w:rPr>
            </w:pPr>
          </w:p>
          <w:p w14:paraId="518B3241" w14:textId="6B976334" w:rsidR="00946357" w:rsidRDefault="00946357" w:rsidP="00237218">
            <w:pPr>
              <w:jc w:val="both"/>
              <w:rPr>
                <w:b/>
                <w:bCs/>
              </w:rPr>
            </w:pPr>
            <w:r w:rsidRPr="00946357">
              <w:rPr>
                <w:b/>
                <w:bCs/>
              </w:rPr>
              <w:t>In their investigation, Nusrat, Zahid, and the other researchers concentrated on identifying different species of mushrooms. They used deep learning methods such as InceptionV3, VGG16, and Resnet50 to classify 8190 images of mushrooms (Zahan et al., 2021). They decided to divide the training and test data by 8:2. To obtain the highest test accuracy, they used InceptionV3 and the Contrast Limited Adaptive Histogram Equalization (CLAHE) method to compare contrast-enhanced and non-contrast-enhanced approaches. With an accuracy of 88.40%, InceptionV3 has the highest success rate when compared to other algorithms.</w:t>
            </w:r>
            <w:r w:rsidR="00350135">
              <w:rPr>
                <w:b/>
                <w:bCs/>
              </w:rPr>
              <w:t xml:space="preserve"> </w:t>
            </w:r>
            <w:r w:rsidR="00350135" w:rsidRPr="00350135">
              <w:rPr>
                <w:b/>
                <w:bCs/>
              </w:rPr>
              <w:t xml:space="preserve">In their study, </w:t>
            </w:r>
            <w:proofErr w:type="spellStart"/>
            <w:r w:rsidR="00350135" w:rsidRPr="00350135">
              <w:rPr>
                <w:b/>
                <w:bCs/>
              </w:rPr>
              <w:t>Wacharaphol</w:t>
            </w:r>
            <w:proofErr w:type="spellEnd"/>
            <w:r w:rsidR="00350135" w:rsidRPr="00350135">
              <w:rPr>
                <w:b/>
                <w:bCs/>
              </w:rPr>
              <w:t xml:space="preserve"> et al. tackled the problem of distinguishing between harmful and edible mushrooms because of their similar appearances</w:t>
            </w:r>
            <w:r w:rsidR="0091139C">
              <w:rPr>
                <w:b/>
                <w:bCs/>
              </w:rPr>
              <w:t xml:space="preserve"> [9]</w:t>
            </w:r>
            <w:r w:rsidR="00350135" w:rsidRPr="00350135">
              <w:rPr>
                <w:b/>
                <w:bCs/>
              </w:rPr>
              <w:t xml:space="preserve">. Using convolutional neural networks (CNN) and region convolutional neural networks (R-CNN), they categorized the edible and toxic forms of five mushroom species that are frequently found in Thailand: </w:t>
            </w:r>
            <w:proofErr w:type="spellStart"/>
            <w:r w:rsidR="00350135" w:rsidRPr="00350135">
              <w:rPr>
                <w:b/>
                <w:bCs/>
              </w:rPr>
              <w:t>Inocybe</w:t>
            </w:r>
            <w:proofErr w:type="spellEnd"/>
            <w:r w:rsidR="00350135" w:rsidRPr="00350135">
              <w:rPr>
                <w:b/>
                <w:bCs/>
              </w:rPr>
              <w:t xml:space="preserve"> </w:t>
            </w:r>
            <w:proofErr w:type="spellStart"/>
            <w:r w:rsidR="00350135" w:rsidRPr="00350135">
              <w:rPr>
                <w:b/>
                <w:bCs/>
              </w:rPr>
              <w:t>rimosa</w:t>
            </w:r>
            <w:proofErr w:type="spellEnd"/>
            <w:r w:rsidR="00350135" w:rsidRPr="00350135">
              <w:rPr>
                <w:b/>
                <w:bCs/>
              </w:rPr>
              <w:t xml:space="preserve">, Amanita phalloides, Amanita </w:t>
            </w:r>
            <w:proofErr w:type="spellStart"/>
            <w:r w:rsidR="00350135" w:rsidRPr="00350135">
              <w:rPr>
                <w:b/>
                <w:bCs/>
              </w:rPr>
              <w:t>citrina</w:t>
            </w:r>
            <w:proofErr w:type="spellEnd"/>
            <w:r w:rsidR="00350135" w:rsidRPr="00350135">
              <w:rPr>
                <w:b/>
                <w:bCs/>
              </w:rPr>
              <w:t xml:space="preserve">, </w:t>
            </w:r>
            <w:proofErr w:type="spellStart"/>
            <w:r w:rsidR="00350135" w:rsidRPr="00350135">
              <w:rPr>
                <w:b/>
                <w:bCs/>
              </w:rPr>
              <w:t>Russula</w:t>
            </w:r>
            <w:proofErr w:type="spellEnd"/>
            <w:r w:rsidR="00350135" w:rsidRPr="00350135">
              <w:rPr>
                <w:b/>
                <w:bCs/>
              </w:rPr>
              <w:t xml:space="preserve"> </w:t>
            </w:r>
            <w:proofErr w:type="spellStart"/>
            <w:r w:rsidR="00350135" w:rsidRPr="00350135">
              <w:rPr>
                <w:b/>
                <w:bCs/>
              </w:rPr>
              <w:t>delica</w:t>
            </w:r>
            <w:proofErr w:type="spellEnd"/>
            <w:r w:rsidR="00350135" w:rsidRPr="00350135">
              <w:rPr>
                <w:b/>
                <w:bCs/>
              </w:rPr>
              <w:t xml:space="preserve">, and </w:t>
            </w:r>
            <w:proofErr w:type="spellStart"/>
            <w:r w:rsidR="00350135" w:rsidRPr="00350135">
              <w:rPr>
                <w:b/>
                <w:bCs/>
              </w:rPr>
              <w:t>Phaeogyroporus</w:t>
            </w:r>
            <w:proofErr w:type="spellEnd"/>
            <w:r w:rsidR="00350135" w:rsidRPr="00350135">
              <w:rPr>
                <w:b/>
                <w:bCs/>
              </w:rPr>
              <w:t xml:space="preserve"> </w:t>
            </w:r>
            <w:proofErr w:type="spellStart"/>
            <w:r w:rsidR="00350135" w:rsidRPr="00350135">
              <w:rPr>
                <w:b/>
                <w:bCs/>
              </w:rPr>
              <w:t>portentosus</w:t>
            </w:r>
            <w:proofErr w:type="spellEnd"/>
            <w:r w:rsidR="00350135" w:rsidRPr="00350135">
              <w:rPr>
                <w:b/>
                <w:bCs/>
              </w:rPr>
              <w:t>. The goal of the study was to reduce the number of deaths caused by toxic mushroom consumption. The study compared the accuracy and test time of three models. Their proposed model had accuracy scores of 95.50% and required less time for training and testing than other CNN studies for mushroom classification.</w:t>
            </w:r>
          </w:p>
          <w:p w14:paraId="6276126D" w14:textId="77777777" w:rsidR="00EC7D6F" w:rsidRDefault="00EC7D6F" w:rsidP="00237218">
            <w:pPr>
              <w:jc w:val="both"/>
              <w:rPr>
                <w:b/>
                <w:bCs/>
              </w:rPr>
            </w:pPr>
          </w:p>
          <w:p w14:paraId="71B016B8" w14:textId="77777777" w:rsidR="00532C8C" w:rsidRPr="00532C8C" w:rsidRDefault="00532C8C" w:rsidP="00532C8C">
            <w:pPr>
              <w:jc w:val="both"/>
              <w:rPr>
                <w:b/>
                <w:bCs/>
                <w:lang w:val="tr-TR"/>
              </w:rPr>
            </w:pPr>
            <w:r w:rsidRPr="00532C8C">
              <w:rPr>
                <w:b/>
                <w:bCs/>
                <w:lang w:val="tr-TR"/>
              </w:rPr>
              <w:t xml:space="preserve">A </w:t>
            </w:r>
            <w:proofErr w:type="spellStart"/>
            <w:r w:rsidRPr="00532C8C">
              <w:rPr>
                <w:b/>
                <w:bCs/>
                <w:lang w:val="tr-TR"/>
              </w:rPr>
              <w:t>study</w:t>
            </w:r>
            <w:proofErr w:type="spellEnd"/>
            <w:r w:rsidRPr="00532C8C">
              <w:rPr>
                <w:b/>
                <w:bCs/>
                <w:lang w:val="tr-TR"/>
              </w:rPr>
              <w:t xml:space="preserve"> </w:t>
            </w:r>
            <w:proofErr w:type="spellStart"/>
            <w:r w:rsidRPr="00532C8C">
              <w:rPr>
                <w:b/>
                <w:bCs/>
                <w:lang w:val="tr-TR"/>
              </w:rPr>
              <w:t>was</w:t>
            </w:r>
            <w:proofErr w:type="spellEnd"/>
            <w:r w:rsidRPr="00532C8C">
              <w:rPr>
                <w:b/>
                <w:bCs/>
                <w:lang w:val="tr-TR"/>
              </w:rPr>
              <w:t xml:space="preserve"> </w:t>
            </w:r>
            <w:proofErr w:type="spellStart"/>
            <w:r w:rsidRPr="00532C8C">
              <w:rPr>
                <w:b/>
                <w:bCs/>
                <w:lang w:val="tr-TR"/>
              </w:rPr>
              <w:t>conducted</w:t>
            </w:r>
            <w:proofErr w:type="spellEnd"/>
            <w:r w:rsidRPr="00532C8C">
              <w:rPr>
                <w:b/>
                <w:bCs/>
                <w:lang w:val="tr-TR"/>
              </w:rPr>
              <w:t xml:space="preserve"> </w:t>
            </w:r>
            <w:proofErr w:type="spellStart"/>
            <w:r w:rsidRPr="00532C8C">
              <w:rPr>
                <w:b/>
                <w:bCs/>
                <w:lang w:val="tr-TR"/>
              </w:rPr>
              <w:t>to</w:t>
            </w:r>
            <w:proofErr w:type="spellEnd"/>
            <w:r w:rsidRPr="00532C8C">
              <w:rPr>
                <w:b/>
                <w:bCs/>
                <w:lang w:val="tr-TR"/>
              </w:rPr>
              <w:t xml:space="preserve"> </w:t>
            </w:r>
            <w:proofErr w:type="spellStart"/>
            <w:r w:rsidRPr="00532C8C">
              <w:rPr>
                <w:b/>
                <w:bCs/>
                <w:lang w:val="tr-TR"/>
              </w:rPr>
              <w:t>evaluate</w:t>
            </w:r>
            <w:proofErr w:type="spellEnd"/>
            <w:r w:rsidRPr="00532C8C">
              <w:rPr>
                <w:b/>
                <w:bCs/>
                <w:lang w:val="tr-TR"/>
              </w:rPr>
              <w:t xml:space="preserve"> </w:t>
            </w:r>
            <w:proofErr w:type="spellStart"/>
            <w:r w:rsidRPr="00532C8C">
              <w:rPr>
                <w:b/>
                <w:bCs/>
                <w:lang w:val="tr-TR"/>
              </w:rPr>
              <w:t>the</w:t>
            </w:r>
            <w:proofErr w:type="spellEnd"/>
            <w:r w:rsidRPr="00532C8C">
              <w:rPr>
                <w:b/>
                <w:bCs/>
                <w:lang w:val="tr-TR"/>
              </w:rPr>
              <w:t xml:space="preserve"> </w:t>
            </w:r>
            <w:proofErr w:type="spellStart"/>
            <w:r w:rsidRPr="00532C8C">
              <w:rPr>
                <w:b/>
                <w:bCs/>
                <w:lang w:val="tr-TR"/>
              </w:rPr>
              <w:t>accuracy</w:t>
            </w:r>
            <w:proofErr w:type="spellEnd"/>
            <w:r w:rsidRPr="00532C8C">
              <w:rPr>
                <w:b/>
                <w:bCs/>
                <w:lang w:val="tr-TR"/>
              </w:rPr>
              <w:t xml:space="preserve"> of </w:t>
            </w:r>
            <w:proofErr w:type="spellStart"/>
            <w:r w:rsidRPr="00532C8C">
              <w:rPr>
                <w:b/>
                <w:bCs/>
                <w:lang w:val="tr-TR"/>
              </w:rPr>
              <w:t>three</w:t>
            </w:r>
            <w:proofErr w:type="spellEnd"/>
            <w:r w:rsidRPr="00532C8C">
              <w:rPr>
                <w:b/>
                <w:bCs/>
                <w:lang w:val="tr-TR"/>
              </w:rPr>
              <w:t xml:space="preserve"> </w:t>
            </w:r>
            <w:proofErr w:type="spellStart"/>
            <w:r w:rsidRPr="00532C8C">
              <w:rPr>
                <w:b/>
                <w:bCs/>
                <w:lang w:val="tr-TR"/>
              </w:rPr>
              <w:t>different</w:t>
            </w:r>
            <w:proofErr w:type="spellEnd"/>
            <w:r w:rsidRPr="00532C8C">
              <w:rPr>
                <w:b/>
                <w:bCs/>
                <w:lang w:val="tr-TR"/>
              </w:rPr>
              <w:t xml:space="preserve"> </w:t>
            </w:r>
            <w:proofErr w:type="spellStart"/>
            <w:r w:rsidRPr="00532C8C">
              <w:rPr>
                <w:b/>
                <w:bCs/>
                <w:lang w:val="tr-TR"/>
              </w:rPr>
              <w:t>pre-trained</w:t>
            </w:r>
            <w:proofErr w:type="spellEnd"/>
            <w:r w:rsidRPr="00532C8C">
              <w:rPr>
                <w:b/>
                <w:bCs/>
                <w:lang w:val="tr-TR"/>
              </w:rPr>
              <w:t xml:space="preserve"> </w:t>
            </w:r>
            <w:proofErr w:type="spellStart"/>
            <w:r w:rsidRPr="00532C8C">
              <w:rPr>
                <w:b/>
                <w:bCs/>
                <w:lang w:val="tr-TR"/>
              </w:rPr>
              <w:t>Convolutional</w:t>
            </w:r>
            <w:proofErr w:type="spellEnd"/>
            <w:r w:rsidRPr="00532C8C">
              <w:rPr>
                <w:b/>
                <w:bCs/>
                <w:lang w:val="tr-TR"/>
              </w:rPr>
              <w:t xml:space="preserve"> </w:t>
            </w:r>
            <w:proofErr w:type="spellStart"/>
            <w:r w:rsidRPr="00532C8C">
              <w:rPr>
                <w:b/>
                <w:bCs/>
                <w:lang w:val="tr-TR"/>
              </w:rPr>
              <w:t>Neural</w:t>
            </w:r>
            <w:proofErr w:type="spellEnd"/>
            <w:r w:rsidRPr="00532C8C">
              <w:rPr>
                <w:b/>
                <w:bCs/>
                <w:lang w:val="tr-TR"/>
              </w:rPr>
              <w:t xml:space="preserve"> Network (CNN) </w:t>
            </w:r>
            <w:proofErr w:type="spellStart"/>
            <w:r w:rsidRPr="00532C8C">
              <w:rPr>
                <w:b/>
                <w:bCs/>
                <w:lang w:val="tr-TR"/>
              </w:rPr>
              <w:t>models</w:t>
            </w:r>
            <w:proofErr w:type="spellEnd"/>
            <w:r w:rsidRPr="00532C8C">
              <w:rPr>
                <w:b/>
                <w:bCs/>
                <w:lang w:val="tr-TR"/>
              </w:rPr>
              <w:t xml:space="preserve"> </w:t>
            </w:r>
            <w:proofErr w:type="spellStart"/>
            <w:r w:rsidRPr="00532C8C">
              <w:rPr>
                <w:b/>
                <w:bCs/>
                <w:lang w:val="tr-TR"/>
              </w:rPr>
              <w:t>for</w:t>
            </w:r>
            <w:proofErr w:type="spellEnd"/>
            <w:r w:rsidRPr="00532C8C">
              <w:rPr>
                <w:b/>
                <w:bCs/>
                <w:lang w:val="tr-TR"/>
              </w:rPr>
              <w:t xml:space="preserve"> </w:t>
            </w:r>
            <w:proofErr w:type="spellStart"/>
            <w:r w:rsidRPr="00532C8C">
              <w:rPr>
                <w:b/>
                <w:bCs/>
                <w:lang w:val="tr-TR"/>
              </w:rPr>
              <w:t>image</w:t>
            </w:r>
            <w:proofErr w:type="spellEnd"/>
            <w:r w:rsidRPr="00532C8C">
              <w:rPr>
                <w:b/>
                <w:bCs/>
                <w:lang w:val="tr-TR"/>
              </w:rPr>
              <w:t xml:space="preserve"> </w:t>
            </w:r>
            <w:proofErr w:type="spellStart"/>
            <w:r w:rsidRPr="00532C8C">
              <w:rPr>
                <w:b/>
                <w:bCs/>
                <w:lang w:val="tr-TR"/>
              </w:rPr>
              <w:t>classification</w:t>
            </w:r>
            <w:proofErr w:type="spellEnd"/>
            <w:r w:rsidRPr="00532C8C">
              <w:rPr>
                <w:b/>
                <w:bCs/>
                <w:lang w:val="tr-TR"/>
              </w:rPr>
              <w:t xml:space="preserve">. </w:t>
            </w:r>
            <w:proofErr w:type="spellStart"/>
            <w:r w:rsidRPr="00532C8C">
              <w:rPr>
                <w:b/>
                <w:bCs/>
                <w:lang w:val="tr-TR"/>
              </w:rPr>
              <w:t>The</w:t>
            </w:r>
            <w:proofErr w:type="spellEnd"/>
            <w:r w:rsidRPr="00532C8C">
              <w:rPr>
                <w:b/>
                <w:bCs/>
                <w:lang w:val="tr-TR"/>
              </w:rPr>
              <w:t xml:space="preserve"> </w:t>
            </w:r>
            <w:proofErr w:type="spellStart"/>
            <w:r w:rsidRPr="00532C8C">
              <w:rPr>
                <w:b/>
                <w:bCs/>
                <w:lang w:val="tr-TR"/>
              </w:rPr>
              <w:t>objective</w:t>
            </w:r>
            <w:proofErr w:type="spellEnd"/>
            <w:r w:rsidRPr="00532C8C">
              <w:rPr>
                <w:b/>
                <w:bCs/>
                <w:lang w:val="tr-TR"/>
              </w:rPr>
              <w:t xml:space="preserve"> </w:t>
            </w:r>
            <w:proofErr w:type="spellStart"/>
            <w:r w:rsidRPr="00532C8C">
              <w:rPr>
                <w:b/>
                <w:bCs/>
                <w:lang w:val="tr-TR"/>
              </w:rPr>
              <w:t>was</w:t>
            </w:r>
            <w:proofErr w:type="spellEnd"/>
            <w:r w:rsidRPr="00532C8C">
              <w:rPr>
                <w:b/>
                <w:bCs/>
                <w:lang w:val="tr-TR"/>
              </w:rPr>
              <w:t xml:space="preserve"> </w:t>
            </w:r>
            <w:proofErr w:type="spellStart"/>
            <w:r w:rsidRPr="00532C8C">
              <w:rPr>
                <w:b/>
                <w:bCs/>
                <w:lang w:val="tr-TR"/>
              </w:rPr>
              <w:t>to</w:t>
            </w:r>
            <w:proofErr w:type="spellEnd"/>
            <w:r w:rsidRPr="00532C8C">
              <w:rPr>
                <w:b/>
                <w:bCs/>
                <w:lang w:val="tr-TR"/>
              </w:rPr>
              <w:t xml:space="preserve"> </w:t>
            </w:r>
            <w:proofErr w:type="spellStart"/>
            <w:r w:rsidRPr="00532C8C">
              <w:rPr>
                <w:b/>
                <w:bCs/>
                <w:lang w:val="tr-TR"/>
              </w:rPr>
              <w:t>determine</w:t>
            </w:r>
            <w:proofErr w:type="spellEnd"/>
            <w:r w:rsidRPr="00532C8C">
              <w:rPr>
                <w:b/>
                <w:bCs/>
                <w:lang w:val="tr-TR"/>
              </w:rPr>
              <w:t xml:space="preserve"> </w:t>
            </w:r>
            <w:proofErr w:type="spellStart"/>
            <w:r w:rsidRPr="00532C8C">
              <w:rPr>
                <w:b/>
                <w:bCs/>
                <w:lang w:val="tr-TR"/>
              </w:rPr>
              <w:t>which</w:t>
            </w:r>
            <w:proofErr w:type="spellEnd"/>
            <w:r w:rsidRPr="00532C8C">
              <w:rPr>
                <w:b/>
                <w:bCs/>
                <w:lang w:val="tr-TR"/>
              </w:rPr>
              <w:t xml:space="preserve"> model </w:t>
            </w:r>
            <w:proofErr w:type="spellStart"/>
            <w:r w:rsidRPr="00532C8C">
              <w:rPr>
                <w:b/>
                <w:bCs/>
                <w:lang w:val="tr-TR"/>
              </w:rPr>
              <w:t>offered</w:t>
            </w:r>
            <w:proofErr w:type="spellEnd"/>
            <w:r w:rsidRPr="00532C8C">
              <w:rPr>
                <w:b/>
                <w:bCs/>
                <w:lang w:val="tr-TR"/>
              </w:rPr>
              <w:t xml:space="preserve"> </w:t>
            </w:r>
            <w:proofErr w:type="spellStart"/>
            <w:r w:rsidRPr="00532C8C">
              <w:rPr>
                <w:b/>
                <w:bCs/>
                <w:lang w:val="tr-TR"/>
              </w:rPr>
              <w:t>the</w:t>
            </w:r>
            <w:proofErr w:type="spellEnd"/>
            <w:r w:rsidRPr="00532C8C">
              <w:rPr>
                <w:b/>
                <w:bCs/>
                <w:lang w:val="tr-TR"/>
              </w:rPr>
              <w:t xml:space="preserve"> </w:t>
            </w:r>
            <w:proofErr w:type="spellStart"/>
            <w:r w:rsidRPr="00532C8C">
              <w:rPr>
                <w:b/>
                <w:bCs/>
                <w:lang w:val="tr-TR"/>
              </w:rPr>
              <w:t>highest</w:t>
            </w:r>
            <w:proofErr w:type="spellEnd"/>
            <w:r w:rsidRPr="00532C8C">
              <w:rPr>
                <w:b/>
                <w:bCs/>
                <w:lang w:val="tr-TR"/>
              </w:rPr>
              <w:t xml:space="preserve"> </w:t>
            </w:r>
            <w:proofErr w:type="spellStart"/>
            <w:r w:rsidRPr="00532C8C">
              <w:rPr>
                <w:b/>
                <w:bCs/>
                <w:lang w:val="tr-TR"/>
              </w:rPr>
              <w:t>recognition</w:t>
            </w:r>
            <w:proofErr w:type="spellEnd"/>
            <w:r w:rsidRPr="00532C8C">
              <w:rPr>
                <w:b/>
                <w:bCs/>
                <w:lang w:val="tr-TR"/>
              </w:rPr>
              <w:t xml:space="preserve"> </w:t>
            </w:r>
            <w:proofErr w:type="spellStart"/>
            <w:r w:rsidRPr="00532C8C">
              <w:rPr>
                <w:b/>
                <w:bCs/>
                <w:lang w:val="tr-TR"/>
              </w:rPr>
              <w:t>accuracy</w:t>
            </w:r>
            <w:proofErr w:type="spellEnd"/>
            <w:r w:rsidRPr="00532C8C">
              <w:rPr>
                <w:b/>
                <w:bCs/>
                <w:lang w:val="tr-TR"/>
              </w:rPr>
              <w:t xml:space="preserve">. </w:t>
            </w:r>
            <w:proofErr w:type="spellStart"/>
            <w:r w:rsidRPr="00532C8C">
              <w:rPr>
                <w:b/>
                <w:bCs/>
                <w:lang w:val="tr-TR"/>
              </w:rPr>
              <w:t>The</w:t>
            </w:r>
            <w:proofErr w:type="spellEnd"/>
            <w:r w:rsidRPr="00532C8C">
              <w:rPr>
                <w:b/>
                <w:bCs/>
                <w:lang w:val="tr-TR"/>
              </w:rPr>
              <w:t xml:space="preserve"> </w:t>
            </w:r>
            <w:proofErr w:type="spellStart"/>
            <w:r w:rsidRPr="00532C8C">
              <w:rPr>
                <w:b/>
                <w:bCs/>
                <w:lang w:val="tr-TR"/>
              </w:rPr>
              <w:t>dataset</w:t>
            </w:r>
            <w:proofErr w:type="spellEnd"/>
            <w:r w:rsidRPr="00532C8C">
              <w:rPr>
                <w:b/>
                <w:bCs/>
                <w:lang w:val="tr-TR"/>
              </w:rPr>
              <w:t xml:space="preserve"> </w:t>
            </w:r>
            <w:proofErr w:type="spellStart"/>
            <w:r w:rsidRPr="00532C8C">
              <w:rPr>
                <w:b/>
                <w:bCs/>
                <w:lang w:val="tr-TR"/>
              </w:rPr>
              <w:t>used</w:t>
            </w:r>
            <w:proofErr w:type="spellEnd"/>
            <w:r w:rsidRPr="00532C8C">
              <w:rPr>
                <w:b/>
                <w:bCs/>
                <w:lang w:val="tr-TR"/>
              </w:rPr>
              <w:t xml:space="preserve"> </w:t>
            </w:r>
            <w:proofErr w:type="spellStart"/>
            <w:r w:rsidRPr="00532C8C">
              <w:rPr>
                <w:b/>
                <w:bCs/>
                <w:lang w:val="tr-TR"/>
              </w:rPr>
              <w:t>for</w:t>
            </w:r>
            <w:proofErr w:type="spellEnd"/>
            <w:r w:rsidRPr="00532C8C">
              <w:rPr>
                <w:b/>
                <w:bCs/>
                <w:lang w:val="tr-TR"/>
              </w:rPr>
              <w:t xml:space="preserve"> </w:t>
            </w:r>
            <w:proofErr w:type="spellStart"/>
            <w:r w:rsidRPr="00532C8C">
              <w:rPr>
                <w:b/>
                <w:bCs/>
                <w:lang w:val="tr-TR"/>
              </w:rPr>
              <w:t>this</w:t>
            </w:r>
            <w:proofErr w:type="spellEnd"/>
            <w:r w:rsidRPr="00532C8C">
              <w:rPr>
                <w:b/>
                <w:bCs/>
                <w:lang w:val="tr-TR"/>
              </w:rPr>
              <w:t xml:space="preserve"> </w:t>
            </w:r>
            <w:proofErr w:type="spellStart"/>
            <w:r w:rsidRPr="00532C8C">
              <w:rPr>
                <w:b/>
                <w:bCs/>
                <w:lang w:val="tr-TR"/>
              </w:rPr>
              <w:t>research</w:t>
            </w:r>
            <w:proofErr w:type="spellEnd"/>
            <w:r w:rsidRPr="00532C8C">
              <w:rPr>
                <w:b/>
                <w:bCs/>
                <w:lang w:val="tr-TR"/>
              </w:rPr>
              <w:t xml:space="preserve"> </w:t>
            </w:r>
            <w:proofErr w:type="spellStart"/>
            <w:r w:rsidRPr="00532C8C">
              <w:rPr>
                <w:b/>
                <w:bCs/>
                <w:lang w:val="tr-TR"/>
              </w:rPr>
              <w:t>was</w:t>
            </w:r>
            <w:proofErr w:type="spellEnd"/>
            <w:r w:rsidRPr="00532C8C">
              <w:rPr>
                <w:b/>
                <w:bCs/>
                <w:lang w:val="tr-TR"/>
              </w:rPr>
              <w:t xml:space="preserve"> </w:t>
            </w:r>
            <w:proofErr w:type="spellStart"/>
            <w:r w:rsidRPr="00532C8C">
              <w:rPr>
                <w:b/>
                <w:bCs/>
                <w:lang w:val="tr-TR"/>
              </w:rPr>
              <w:t>sourced</w:t>
            </w:r>
            <w:proofErr w:type="spellEnd"/>
            <w:r w:rsidRPr="00532C8C">
              <w:rPr>
                <w:b/>
                <w:bCs/>
                <w:lang w:val="tr-TR"/>
              </w:rPr>
              <w:t xml:space="preserve"> </w:t>
            </w:r>
            <w:proofErr w:type="spellStart"/>
            <w:r w:rsidRPr="00532C8C">
              <w:rPr>
                <w:b/>
                <w:bCs/>
                <w:lang w:val="tr-TR"/>
              </w:rPr>
              <w:t>from</w:t>
            </w:r>
            <w:proofErr w:type="spellEnd"/>
            <w:r w:rsidRPr="00532C8C">
              <w:rPr>
                <w:b/>
                <w:bCs/>
                <w:lang w:val="tr-TR"/>
              </w:rPr>
              <w:t xml:space="preserve"> </w:t>
            </w:r>
            <w:proofErr w:type="spellStart"/>
            <w:r w:rsidRPr="00532C8C">
              <w:rPr>
                <w:b/>
                <w:bCs/>
                <w:lang w:val="tr-TR"/>
              </w:rPr>
              <w:t>ImageNet</w:t>
            </w:r>
            <w:proofErr w:type="spellEnd"/>
            <w:r w:rsidRPr="00532C8C">
              <w:rPr>
                <w:b/>
                <w:bCs/>
                <w:lang w:val="tr-TR"/>
              </w:rPr>
              <w:t xml:space="preserve">, </w:t>
            </w:r>
            <w:proofErr w:type="spellStart"/>
            <w:r w:rsidRPr="00532C8C">
              <w:rPr>
                <w:b/>
                <w:bCs/>
                <w:lang w:val="tr-TR"/>
              </w:rPr>
              <w:t>with</w:t>
            </w:r>
            <w:proofErr w:type="spellEnd"/>
            <w:r w:rsidRPr="00532C8C">
              <w:rPr>
                <w:b/>
                <w:bCs/>
                <w:lang w:val="tr-TR"/>
              </w:rPr>
              <w:t xml:space="preserve"> a </w:t>
            </w:r>
            <w:proofErr w:type="spellStart"/>
            <w:r w:rsidRPr="00532C8C">
              <w:rPr>
                <w:b/>
                <w:bCs/>
                <w:lang w:val="tr-TR"/>
              </w:rPr>
              <w:t>focus</w:t>
            </w:r>
            <w:proofErr w:type="spellEnd"/>
            <w:r w:rsidRPr="00532C8C">
              <w:rPr>
                <w:b/>
                <w:bCs/>
                <w:lang w:val="tr-TR"/>
              </w:rPr>
              <w:t xml:space="preserve"> on </w:t>
            </w:r>
            <w:proofErr w:type="spellStart"/>
            <w:r w:rsidRPr="00532C8C">
              <w:rPr>
                <w:b/>
                <w:bCs/>
                <w:lang w:val="tr-TR"/>
              </w:rPr>
              <w:t>image</w:t>
            </w:r>
            <w:proofErr w:type="spellEnd"/>
            <w:r w:rsidRPr="00532C8C">
              <w:rPr>
                <w:b/>
                <w:bCs/>
                <w:lang w:val="tr-TR"/>
              </w:rPr>
              <w:t xml:space="preserve"> </w:t>
            </w:r>
            <w:proofErr w:type="spellStart"/>
            <w:r w:rsidRPr="00532C8C">
              <w:rPr>
                <w:b/>
                <w:bCs/>
                <w:lang w:val="tr-TR"/>
              </w:rPr>
              <w:t>recognition</w:t>
            </w:r>
            <w:proofErr w:type="spellEnd"/>
            <w:r w:rsidRPr="00532C8C">
              <w:rPr>
                <w:b/>
                <w:bCs/>
                <w:lang w:val="tr-TR"/>
              </w:rPr>
              <w:t xml:space="preserve">, </w:t>
            </w:r>
            <w:proofErr w:type="spellStart"/>
            <w:r w:rsidRPr="00532C8C">
              <w:rPr>
                <w:b/>
                <w:bCs/>
                <w:lang w:val="tr-TR"/>
              </w:rPr>
              <w:t>dataset</w:t>
            </w:r>
            <w:proofErr w:type="spellEnd"/>
            <w:r w:rsidRPr="00532C8C">
              <w:rPr>
                <w:b/>
                <w:bCs/>
                <w:lang w:val="tr-TR"/>
              </w:rPr>
              <w:t xml:space="preserve"> size, </w:t>
            </w:r>
            <w:proofErr w:type="spellStart"/>
            <w:r w:rsidRPr="00532C8C">
              <w:rPr>
                <w:b/>
                <w:bCs/>
                <w:lang w:val="tr-TR"/>
              </w:rPr>
              <w:t>classification</w:t>
            </w:r>
            <w:proofErr w:type="spellEnd"/>
            <w:r w:rsidRPr="00532C8C">
              <w:rPr>
                <w:b/>
                <w:bCs/>
                <w:lang w:val="tr-TR"/>
              </w:rPr>
              <w:t xml:space="preserve"> </w:t>
            </w:r>
            <w:proofErr w:type="spellStart"/>
            <w:r w:rsidRPr="00532C8C">
              <w:rPr>
                <w:b/>
                <w:bCs/>
                <w:lang w:val="tr-TR"/>
              </w:rPr>
              <w:t>techniques</w:t>
            </w:r>
            <w:proofErr w:type="spellEnd"/>
            <w:r w:rsidRPr="00532C8C">
              <w:rPr>
                <w:b/>
                <w:bCs/>
                <w:lang w:val="tr-TR"/>
              </w:rPr>
              <w:t xml:space="preserve">, </w:t>
            </w:r>
            <w:proofErr w:type="spellStart"/>
            <w:r w:rsidRPr="00532C8C">
              <w:rPr>
                <w:b/>
                <w:bCs/>
                <w:lang w:val="tr-TR"/>
              </w:rPr>
              <w:t>and</w:t>
            </w:r>
            <w:proofErr w:type="spellEnd"/>
            <w:r w:rsidRPr="00532C8C">
              <w:rPr>
                <w:b/>
                <w:bCs/>
                <w:lang w:val="tr-TR"/>
              </w:rPr>
              <w:t xml:space="preserve"> </w:t>
            </w:r>
            <w:proofErr w:type="spellStart"/>
            <w:r w:rsidRPr="00532C8C">
              <w:rPr>
                <w:b/>
                <w:bCs/>
                <w:lang w:val="tr-TR"/>
              </w:rPr>
              <w:t>recognition</w:t>
            </w:r>
            <w:proofErr w:type="spellEnd"/>
            <w:r w:rsidRPr="00532C8C">
              <w:rPr>
                <w:b/>
                <w:bCs/>
                <w:lang w:val="tr-TR"/>
              </w:rPr>
              <w:t xml:space="preserve"> </w:t>
            </w:r>
            <w:proofErr w:type="spellStart"/>
            <w:r w:rsidRPr="00532C8C">
              <w:rPr>
                <w:b/>
                <w:bCs/>
                <w:lang w:val="tr-TR"/>
              </w:rPr>
              <w:t>accuracy</w:t>
            </w:r>
            <w:proofErr w:type="spellEnd"/>
            <w:r w:rsidRPr="00532C8C">
              <w:rPr>
                <w:b/>
                <w:bCs/>
                <w:lang w:val="tr-TR"/>
              </w:rPr>
              <w:t>.</w:t>
            </w:r>
          </w:p>
          <w:p w14:paraId="0B6472A1" w14:textId="77777777" w:rsidR="00532C8C" w:rsidRPr="00532C8C" w:rsidRDefault="00532C8C" w:rsidP="00532C8C">
            <w:pPr>
              <w:jc w:val="both"/>
              <w:rPr>
                <w:b/>
                <w:bCs/>
                <w:lang w:val="tr-TR"/>
              </w:rPr>
            </w:pPr>
            <w:proofErr w:type="spellStart"/>
            <w:r w:rsidRPr="00532C8C">
              <w:rPr>
                <w:b/>
                <w:bCs/>
                <w:lang w:val="tr-TR"/>
              </w:rPr>
              <w:t>The</w:t>
            </w:r>
            <w:proofErr w:type="spellEnd"/>
            <w:r w:rsidRPr="00532C8C">
              <w:rPr>
                <w:b/>
                <w:bCs/>
                <w:lang w:val="tr-TR"/>
              </w:rPr>
              <w:t xml:space="preserve"> </w:t>
            </w:r>
            <w:proofErr w:type="spellStart"/>
            <w:r w:rsidRPr="00532C8C">
              <w:rPr>
                <w:b/>
                <w:bCs/>
                <w:lang w:val="tr-TR"/>
              </w:rPr>
              <w:t>three</w:t>
            </w:r>
            <w:proofErr w:type="spellEnd"/>
            <w:r w:rsidRPr="00532C8C">
              <w:rPr>
                <w:b/>
                <w:bCs/>
                <w:lang w:val="tr-TR"/>
              </w:rPr>
              <w:t xml:space="preserve"> </w:t>
            </w:r>
            <w:proofErr w:type="spellStart"/>
            <w:r w:rsidRPr="00532C8C">
              <w:rPr>
                <w:b/>
                <w:bCs/>
                <w:lang w:val="tr-TR"/>
              </w:rPr>
              <w:t>implemented</w:t>
            </w:r>
            <w:proofErr w:type="spellEnd"/>
            <w:r w:rsidRPr="00532C8C">
              <w:rPr>
                <w:b/>
                <w:bCs/>
                <w:lang w:val="tr-TR"/>
              </w:rPr>
              <w:t xml:space="preserve"> </w:t>
            </w:r>
            <w:proofErr w:type="spellStart"/>
            <w:r w:rsidRPr="00532C8C">
              <w:rPr>
                <w:b/>
                <w:bCs/>
                <w:lang w:val="tr-TR"/>
              </w:rPr>
              <w:t>machine</w:t>
            </w:r>
            <w:proofErr w:type="spellEnd"/>
            <w:r w:rsidRPr="00532C8C">
              <w:rPr>
                <w:b/>
                <w:bCs/>
                <w:lang w:val="tr-TR"/>
              </w:rPr>
              <w:t xml:space="preserve"> </w:t>
            </w:r>
            <w:proofErr w:type="spellStart"/>
            <w:r w:rsidRPr="00532C8C">
              <w:rPr>
                <w:b/>
                <w:bCs/>
                <w:lang w:val="tr-TR"/>
              </w:rPr>
              <w:t>learning</w:t>
            </w:r>
            <w:proofErr w:type="spellEnd"/>
            <w:r w:rsidRPr="00532C8C">
              <w:rPr>
                <w:b/>
                <w:bCs/>
                <w:lang w:val="tr-TR"/>
              </w:rPr>
              <w:t xml:space="preserve"> </w:t>
            </w:r>
            <w:proofErr w:type="spellStart"/>
            <w:r w:rsidRPr="00532C8C">
              <w:rPr>
                <w:b/>
                <w:bCs/>
                <w:lang w:val="tr-TR"/>
              </w:rPr>
              <w:t>models</w:t>
            </w:r>
            <w:proofErr w:type="spellEnd"/>
            <w:r w:rsidRPr="00532C8C">
              <w:rPr>
                <w:b/>
                <w:bCs/>
                <w:lang w:val="tr-TR"/>
              </w:rPr>
              <w:t xml:space="preserve"> in </w:t>
            </w:r>
            <w:proofErr w:type="spellStart"/>
            <w:r w:rsidRPr="00532C8C">
              <w:rPr>
                <w:b/>
                <w:bCs/>
                <w:lang w:val="tr-TR"/>
              </w:rPr>
              <w:t>this</w:t>
            </w:r>
            <w:proofErr w:type="spellEnd"/>
            <w:r w:rsidRPr="00532C8C">
              <w:rPr>
                <w:b/>
                <w:bCs/>
                <w:lang w:val="tr-TR"/>
              </w:rPr>
              <w:t xml:space="preserve"> </w:t>
            </w:r>
            <w:proofErr w:type="spellStart"/>
            <w:r w:rsidRPr="00532C8C">
              <w:rPr>
                <w:b/>
                <w:bCs/>
                <w:lang w:val="tr-TR"/>
              </w:rPr>
              <w:t>study</w:t>
            </w:r>
            <w:proofErr w:type="spellEnd"/>
            <w:r w:rsidRPr="00532C8C">
              <w:rPr>
                <w:b/>
                <w:bCs/>
                <w:lang w:val="tr-TR"/>
              </w:rPr>
              <w:t xml:space="preserve"> </w:t>
            </w:r>
            <w:proofErr w:type="spellStart"/>
            <w:r w:rsidRPr="00532C8C">
              <w:rPr>
                <w:b/>
                <w:bCs/>
                <w:lang w:val="tr-TR"/>
              </w:rPr>
              <w:t>were</w:t>
            </w:r>
            <w:proofErr w:type="spellEnd"/>
            <w:r w:rsidRPr="00532C8C">
              <w:rPr>
                <w:b/>
                <w:bCs/>
                <w:lang w:val="tr-TR"/>
              </w:rPr>
              <w:t xml:space="preserve"> VGG-16, InceptionV3, </w:t>
            </w:r>
            <w:proofErr w:type="spellStart"/>
            <w:r w:rsidRPr="00532C8C">
              <w:rPr>
                <w:b/>
                <w:bCs/>
                <w:lang w:val="tr-TR"/>
              </w:rPr>
              <w:t>and</w:t>
            </w:r>
            <w:proofErr w:type="spellEnd"/>
            <w:r w:rsidRPr="00532C8C">
              <w:rPr>
                <w:b/>
                <w:bCs/>
                <w:lang w:val="tr-TR"/>
              </w:rPr>
              <w:t xml:space="preserve"> EfficientNetB7. </w:t>
            </w:r>
            <w:proofErr w:type="spellStart"/>
            <w:r w:rsidRPr="00532C8C">
              <w:rPr>
                <w:b/>
                <w:bCs/>
                <w:lang w:val="tr-TR"/>
              </w:rPr>
              <w:t>The</w:t>
            </w:r>
            <w:proofErr w:type="spellEnd"/>
            <w:r w:rsidRPr="00532C8C">
              <w:rPr>
                <w:b/>
                <w:bCs/>
                <w:lang w:val="tr-TR"/>
              </w:rPr>
              <w:t xml:space="preserve"> </w:t>
            </w:r>
            <w:proofErr w:type="spellStart"/>
            <w:r w:rsidRPr="00532C8C">
              <w:rPr>
                <w:b/>
                <w:bCs/>
                <w:lang w:val="tr-TR"/>
              </w:rPr>
              <w:t>models</w:t>
            </w:r>
            <w:proofErr w:type="spellEnd"/>
            <w:r w:rsidRPr="00532C8C">
              <w:rPr>
                <w:b/>
                <w:bCs/>
                <w:lang w:val="tr-TR"/>
              </w:rPr>
              <w:t xml:space="preserve"> </w:t>
            </w:r>
            <w:proofErr w:type="spellStart"/>
            <w:r w:rsidRPr="00532C8C">
              <w:rPr>
                <w:b/>
                <w:bCs/>
                <w:lang w:val="tr-TR"/>
              </w:rPr>
              <w:t>achieved</w:t>
            </w:r>
            <w:proofErr w:type="spellEnd"/>
            <w:r w:rsidRPr="00532C8C">
              <w:rPr>
                <w:b/>
                <w:bCs/>
                <w:lang w:val="tr-TR"/>
              </w:rPr>
              <w:t xml:space="preserve"> </w:t>
            </w:r>
            <w:proofErr w:type="spellStart"/>
            <w:r w:rsidRPr="00532C8C">
              <w:rPr>
                <w:b/>
                <w:bCs/>
                <w:lang w:val="tr-TR"/>
              </w:rPr>
              <w:t>the</w:t>
            </w:r>
            <w:proofErr w:type="spellEnd"/>
            <w:r w:rsidRPr="00532C8C">
              <w:rPr>
                <w:b/>
                <w:bCs/>
                <w:lang w:val="tr-TR"/>
              </w:rPr>
              <w:t xml:space="preserve"> </w:t>
            </w:r>
            <w:proofErr w:type="spellStart"/>
            <w:r w:rsidRPr="00532C8C">
              <w:rPr>
                <w:b/>
                <w:bCs/>
                <w:lang w:val="tr-TR"/>
              </w:rPr>
              <w:t>following</w:t>
            </w:r>
            <w:proofErr w:type="spellEnd"/>
            <w:r w:rsidRPr="00532C8C">
              <w:rPr>
                <w:b/>
                <w:bCs/>
                <w:lang w:val="tr-TR"/>
              </w:rPr>
              <w:t xml:space="preserve"> </w:t>
            </w:r>
            <w:proofErr w:type="spellStart"/>
            <w:r w:rsidRPr="00532C8C">
              <w:rPr>
                <w:b/>
                <w:bCs/>
                <w:lang w:val="tr-TR"/>
              </w:rPr>
              <w:t>accuracies</w:t>
            </w:r>
            <w:proofErr w:type="spellEnd"/>
            <w:r w:rsidRPr="00532C8C">
              <w:rPr>
                <w:b/>
                <w:bCs/>
                <w:lang w:val="tr-TR"/>
              </w:rPr>
              <w:t>:</w:t>
            </w:r>
          </w:p>
          <w:p w14:paraId="278E3F9D" w14:textId="77777777" w:rsidR="00532C8C" w:rsidRPr="00532C8C" w:rsidRDefault="00532C8C" w:rsidP="00532C8C">
            <w:pPr>
              <w:numPr>
                <w:ilvl w:val="0"/>
                <w:numId w:val="8"/>
              </w:numPr>
              <w:jc w:val="both"/>
              <w:rPr>
                <w:b/>
                <w:bCs/>
                <w:lang w:val="tr-TR"/>
              </w:rPr>
            </w:pPr>
            <w:r w:rsidRPr="00532C8C">
              <w:rPr>
                <w:b/>
                <w:bCs/>
                <w:lang w:val="tr-TR"/>
              </w:rPr>
              <w:t>VGG-16: 97.67%</w:t>
            </w:r>
          </w:p>
          <w:p w14:paraId="172B3B8F" w14:textId="77777777" w:rsidR="00532C8C" w:rsidRPr="00532C8C" w:rsidRDefault="00532C8C" w:rsidP="00532C8C">
            <w:pPr>
              <w:numPr>
                <w:ilvl w:val="0"/>
                <w:numId w:val="8"/>
              </w:numPr>
              <w:jc w:val="both"/>
              <w:rPr>
                <w:b/>
                <w:bCs/>
                <w:lang w:val="tr-TR"/>
              </w:rPr>
            </w:pPr>
            <w:r w:rsidRPr="00532C8C">
              <w:rPr>
                <w:b/>
                <w:bCs/>
                <w:lang w:val="tr-TR"/>
              </w:rPr>
              <w:t>InceptionV3: 97.2%</w:t>
            </w:r>
          </w:p>
          <w:p w14:paraId="7098A866" w14:textId="77777777" w:rsidR="00532C8C" w:rsidRPr="00532C8C" w:rsidRDefault="00532C8C" w:rsidP="00532C8C">
            <w:pPr>
              <w:numPr>
                <w:ilvl w:val="0"/>
                <w:numId w:val="8"/>
              </w:numPr>
              <w:jc w:val="both"/>
              <w:rPr>
                <w:b/>
                <w:bCs/>
                <w:lang w:val="tr-TR"/>
              </w:rPr>
            </w:pPr>
            <w:r w:rsidRPr="00532C8C">
              <w:rPr>
                <w:b/>
                <w:bCs/>
                <w:lang w:val="tr-TR"/>
              </w:rPr>
              <w:t>EfficientNetB7: 99%</w:t>
            </w:r>
          </w:p>
          <w:p w14:paraId="2B814DE3" w14:textId="77777777" w:rsidR="00532C8C" w:rsidRPr="00532C8C" w:rsidRDefault="00532C8C" w:rsidP="00532C8C">
            <w:pPr>
              <w:jc w:val="both"/>
              <w:rPr>
                <w:b/>
                <w:bCs/>
                <w:lang w:val="tr-TR"/>
              </w:rPr>
            </w:pPr>
            <w:proofErr w:type="spellStart"/>
            <w:r w:rsidRPr="00532C8C">
              <w:rPr>
                <w:b/>
                <w:bCs/>
                <w:lang w:val="tr-TR"/>
              </w:rPr>
              <w:t>Based</w:t>
            </w:r>
            <w:proofErr w:type="spellEnd"/>
            <w:r w:rsidRPr="00532C8C">
              <w:rPr>
                <w:b/>
                <w:bCs/>
                <w:lang w:val="tr-TR"/>
              </w:rPr>
              <w:t xml:space="preserve"> on </w:t>
            </w:r>
            <w:proofErr w:type="spellStart"/>
            <w:r w:rsidRPr="00532C8C">
              <w:rPr>
                <w:b/>
                <w:bCs/>
                <w:lang w:val="tr-TR"/>
              </w:rPr>
              <w:t>the</w:t>
            </w:r>
            <w:proofErr w:type="spellEnd"/>
            <w:r w:rsidRPr="00532C8C">
              <w:rPr>
                <w:b/>
                <w:bCs/>
                <w:lang w:val="tr-TR"/>
              </w:rPr>
              <w:t xml:space="preserve"> </w:t>
            </w:r>
            <w:proofErr w:type="spellStart"/>
            <w:r w:rsidRPr="00532C8C">
              <w:rPr>
                <w:b/>
                <w:bCs/>
                <w:lang w:val="tr-TR"/>
              </w:rPr>
              <w:t>results</w:t>
            </w:r>
            <w:proofErr w:type="spellEnd"/>
            <w:r w:rsidRPr="00532C8C">
              <w:rPr>
                <w:b/>
                <w:bCs/>
                <w:lang w:val="tr-TR"/>
              </w:rPr>
              <w:t xml:space="preserve">, EfficientNetB7 </w:t>
            </w:r>
            <w:proofErr w:type="spellStart"/>
            <w:r w:rsidRPr="00532C8C">
              <w:rPr>
                <w:b/>
                <w:bCs/>
                <w:lang w:val="tr-TR"/>
              </w:rPr>
              <w:t>outperformed</w:t>
            </w:r>
            <w:proofErr w:type="spellEnd"/>
            <w:r w:rsidRPr="00532C8C">
              <w:rPr>
                <w:b/>
                <w:bCs/>
                <w:lang w:val="tr-TR"/>
              </w:rPr>
              <w:t xml:space="preserve"> </w:t>
            </w:r>
            <w:proofErr w:type="spellStart"/>
            <w:r w:rsidRPr="00532C8C">
              <w:rPr>
                <w:b/>
                <w:bCs/>
                <w:lang w:val="tr-TR"/>
              </w:rPr>
              <w:t>the</w:t>
            </w:r>
            <w:proofErr w:type="spellEnd"/>
            <w:r w:rsidRPr="00532C8C">
              <w:rPr>
                <w:b/>
                <w:bCs/>
                <w:lang w:val="tr-TR"/>
              </w:rPr>
              <w:t xml:space="preserve"> </w:t>
            </w:r>
            <w:proofErr w:type="spellStart"/>
            <w:r w:rsidRPr="00532C8C">
              <w:rPr>
                <w:b/>
                <w:bCs/>
                <w:lang w:val="tr-TR"/>
              </w:rPr>
              <w:t>other</w:t>
            </w:r>
            <w:proofErr w:type="spellEnd"/>
            <w:r w:rsidRPr="00532C8C">
              <w:rPr>
                <w:b/>
                <w:bCs/>
                <w:lang w:val="tr-TR"/>
              </w:rPr>
              <w:t xml:space="preserve"> two </w:t>
            </w:r>
            <w:proofErr w:type="spellStart"/>
            <w:r w:rsidRPr="00532C8C">
              <w:rPr>
                <w:b/>
                <w:bCs/>
                <w:lang w:val="tr-TR"/>
              </w:rPr>
              <w:t>models</w:t>
            </w:r>
            <w:proofErr w:type="spellEnd"/>
            <w:r w:rsidRPr="00532C8C">
              <w:rPr>
                <w:b/>
                <w:bCs/>
                <w:lang w:val="tr-TR"/>
              </w:rPr>
              <w:t xml:space="preserve">, </w:t>
            </w:r>
            <w:proofErr w:type="spellStart"/>
            <w:r w:rsidRPr="00532C8C">
              <w:rPr>
                <w:b/>
                <w:bCs/>
                <w:lang w:val="tr-TR"/>
              </w:rPr>
              <w:t>demonstrating</w:t>
            </w:r>
            <w:proofErr w:type="spellEnd"/>
            <w:r w:rsidRPr="00532C8C">
              <w:rPr>
                <w:b/>
                <w:bCs/>
                <w:lang w:val="tr-TR"/>
              </w:rPr>
              <w:t xml:space="preserve"> </w:t>
            </w:r>
            <w:proofErr w:type="spellStart"/>
            <w:r w:rsidRPr="00532C8C">
              <w:rPr>
                <w:b/>
                <w:bCs/>
                <w:lang w:val="tr-TR"/>
              </w:rPr>
              <w:t>the</w:t>
            </w:r>
            <w:proofErr w:type="spellEnd"/>
            <w:r w:rsidRPr="00532C8C">
              <w:rPr>
                <w:b/>
                <w:bCs/>
                <w:lang w:val="tr-TR"/>
              </w:rPr>
              <w:t xml:space="preserve"> </w:t>
            </w:r>
            <w:proofErr w:type="spellStart"/>
            <w:r w:rsidRPr="00532C8C">
              <w:rPr>
                <w:b/>
                <w:bCs/>
                <w:lang w:val="tr-TR"/>
              </w:rPr>
              <w:t>highest</w:t>
            </w:r>
            <w:proofErr w:type="spellEnd"/>
            <w:r w:rsidRPr="00532C8C">
              <w:rPr>
                <w:b/>
                <w:bCs/>
                <w:lang w:val="tr-TR"/>
              </w:rPr>
              <w:t xml:space="preserve"> </w:t>
            </w:r>
            <w:proofErr w:type="spellStart"/>
            <w:r w:rsidRPr="00532C8C">
              <w:rPr>
                <w:b/>
                <w:bCs/>
                <w:lang w:val="tr-TR"/>
              </w:rPr>
              <w:t>accuracy</w:t>
            </w:r>
            <w:proofErr w:type="spellEnd"/>
            <w:r w:rsidRPr="00532C8C">
              <w:rPr>
                <w:b/>
                <w:bCs/>
                <w:lang w:val="tr-TR"/>
              </w:rPr>
              <w:t xml:space="preserve"> at 99%. </w:t>
            </w:r>
            <w:proofErr w:type="spellStart"/>
            <w:r w:rsidRPr="00532C8C">
              <w:rPr>
                <w:b/>
                <w:bCs/>
                <w:lang w:val="tr-TR"/>
              </w:rPr>
              <w:t>This</w:t>
            </w:r>
            <w:proofErr w:type="spellEnd"/>
            <w:r w:rsidRPr="00532C8C">
              <w:rPr>
                <w:b/>
                <w:bCs/>
                <w:lang w:val="tr-TR"/>
              </w:rPr>
              <w:t xml:space="preserve"> </w:t>
            </w:r>
            <w:proofErr w:type="spellStart"/>
            <w:r w:rsidRPr="00532C8C">
              <w:rPr>
                <w:b/>
                <w:bCs/>
                <w:lang w:val="tr-TR"/>
              </w:rPr>
              <w:t>indicates</w:t>
            </w:r>
            <w:proofErr w:type="spellEnd"/>
            <w:r w:rsidRPr="00532C8C">
              <w:rPr>
                <w:b/>
                <w:bCs/>
                <w:lang w:val="tr-TR"/>
              </w:rPr>
              <w:t xml:space="preserve"> </w:t>
            </w:r>
            <w:proofErr w:type="spellStart"/>
            <w:r w:rsidRPr="00532C8C">
              <w:rPr>
                <w:b/>
                <w:bCs/>
                <w:lang w:val="tr-TR"/>
              </w:rPr>
              <w:t>that</w:t>
            </w:r>
            <w:proofErr w:type="spellEnd"/>
            <w:r w:rsidRPr="00532C8C">
              <w:rPr>
                <w:b/>
                <w:bCs/>
                <w:lang w:val="tr-TR"/>
              </w:rPr>
              <w:t xml:space="preserve"> EfficientNetB7 is </w:t>
            </w:r>
            <w:proofErr w:type="spellStart"/>
            <w:r w:rsidRPr="00532C8C">
              <w:rPr>
                <w:b/>
                <w:bCs/>
                <w:lang w:val="tr-TR"/>
              </w:rPr>
              <w:t>the</w:t>
            </w:r>
            <w:proofErr w:type="spellEnd"/>
            <w:r w:rsidRPr="00532C8C">
              <w:rPr>
                <w:b/>
                <w:bCs/>
                <w:lang w:val="tr-TR"/>
              </w:rPr>
              <w:t xml:space="preserve"> </w:t>
            </w:r>
            <w:proofErr w:type="spellStart"/>
            <w:r w:rsidRPr="00532C8C">
              <w:rPr>
                <w:b/>
                <w:bCs/>
                <w:lang w:val="tr-TR"/>
              </w:rPr>
              <w:t>most</w:t>
            </w:r>
            <w:proofErr w:type="spellEnd"/>
            <w:r w:rsidRPr="00532C8C">
              <w:rPr>
                <w:b/>
                <w:bCs/>
                <w:lang w:val="tr-TR"/>
              </w:rPr>
              <w:t xml:space="preserve"> </w:t>
            </w:r>
            <w:proofErr w:type="spellStart"/>
            <w:r w:rsidRPr="00532C8C">
              <w:rPr>
                <w:b/>
                <w:bCs/>
                <w:lang w:val="tr-TR"/>
              </w:rPr>
              <w:t>effective</w:t>
            </w:r>
            <w:proofErr w:type="spellEnd"/>
            <w:r w:rsidRPr="00532C8C">
              <w:rPr>
                <w:b/>
                <w:bCs/>
                <w:lang w:val="tr-TR"/>
              </w:rPr>
              <w:t xml:space="preserve"> model </w:t>
            </w:r>
            <w:proofErr w:type="spellStart"/>
            <w:r w:rsidRPr="00532C8C">
              <w:rPr>
                <w:b/>
                <w:bCs/>
                <w:lang w:val="tr-TR"/>
              </w:rPr>
              <w:t>among</w:t>
            </w:r>
            <w:proofErr w:type="spellEnd"/>
            <w:r w:rsidRPr="00532C8C">
              <w:rPr>
                <w:b/>
                <w:bCs/>
                <w:lang w:val="tr-TR"/>
              </w:rPr>
              <w:t xml:space="preserve"> </w:t>
            </w:r>
            <w:proofErr w:type="spellStart"/>
            <w:r w:rsidRPr="00532C8C">
              <w:rPr>
                <w:b/>
                <w:bCs/>
                <w:lang w:val="tr-TR"/>
              </w:rPr>
              <w:t>the</w:t>
            </w:r>
            <w:proofErr w:type="spellEnd"/>
            <w:r w:rsidRPr="00532C8C">
              <w:rPr>
                <w:b/>
                <w:bCs/>
                <w:lang w:val="tr-TR"/>
              </w:rPr>
              <w:t xml:space="preserve"> </w:t>
            </w:r>
            <w:proofErr w:type="spellStart"/>
            <w:r w:rsidRPr="00532C8C">
              <w:rPr>
                <w:b/>
                <w:bCs/>
                <w:lang w:val="tr-TR"/>
              </w:rPr>
              <w:t>three</w:t>
            </w:r>
            <w:proofErr w:type="spellEnd"/>
            <w:r w:rsidRPr="00532C8C">
              <w:rPr>
                <w:b/>
                <w:bCs/>
                <w:lang w:val="tr-TR"/>
              </w:rPr>
              <w:t xml:space="preserve"> </w:t>
            </w:r>
            <w:proofErr w:type="spellStart"/>
            <w:r w:rsidRPr="00532C8C">
              <w:rPr>
                <w:b/>
                <w:bCs/>
                <w:lang w:val="tr-TR"/>
              </w:rPr>
              <w:t>for</w:t>
            </w:r>
            <w:proofErr w:type="spellEnd"/>
            <w:r w:rsidRPr="00532C8C">
              <w:rPr>
                <w:b/>
                <w:bCs/>
                <w:lang w:val="tr-TR"/>
              </w:rPr>
              <w:t xml:space="preserve"> </w:t>
            </w:r>
            <w:proofErr w:type="spellStart"/>
            <w:r w:rsidRPr="00532C8C">
              <w:rPr>
                <w:b/>
                <w:bCs/>
                <w:lang w:val="tr-TR"/>
              </w:rPr>
              <w:t>image</w:t>
            </w:r>
            <w:proofErr w:type="spellEnd"/>
            <w:r w:rsidRPr="00532C8C">
              <w:rPr>
                <w:b/>
                <w:bCs/>
                <w:lang w:val="tr-TR"/>
              </w:rPr>
              <w:t xml:space="preserve"> </w:t>
            </w:r>
            <w:proofErr w:type="spellStart"/>
            <w:r w:rsidRPr="00532C8C">
              <w:rPr>
                <w:b/>
                <w:bCs/>
                <w:lang w:val="tr-TR"/>
              </w:rPr>
              <w:t>classification</w:t>
            </w:r>
            <w:proofErr w:type="spellEnd"/>
            <w:r w:rsidRPr="00532C8C">
              <w:rPr>
                <w:b/>
                <w:bCs/>
                <w:lang w:val="tr-TR"/>
              </w:rPr>
              <w:t xml:space="preserve"> </w:t>
            </w:r>
            <w:proofErr w:type="spellStart"/>
            <w:r w:rsidRPr="00532C8C">
              <w:rPr>
                <w:b/>
                <w:bCs/>
                <w:lang w:val="tr-TR"/>
              </w:rPr>
              <w:t>tasks</w:t>
            </w:r>
            <w:proofErr w:type="spellEnd"/>
            <w:r w:rsidRPr="00532C8C">
              <w:rPr>
                <w:b/>
                <w:bCs/>
                <w:lang w:val="tr-TR"/>
              </w:rPr>
              <w:t xml:space="preserve"> in </w:t>
            </w:r>
            <w:proofErr w:type="spellStart"/>
            <w:r w:rsidRPr="00532C8C">
              <w:rPr>
                <w:b/>
                <w:bCs/>
                <w:lang w:val="tr-TR"/>
              </w:rPr>
              <w:t>this</w:t>
            </w:r>
            <w:proofErr w:type="spellEnd"/>
            <w:r w:rsidRPr="00532C8C">
              <w:rPr>
                <w:b/>
                <w:bCs/>
                <w:lang w:val="tr-TR"/>
              </w:rPr>
              <w:t xml:space="preserve"> </w:t>
            </w:r>
            <w:proofErr w:type="spellStart"/>
            <w:r w:rsidRPr="00532C8C">
              <w:rPr>
                <w:b/>
                <w:bCs/>
                <w:lang w:val="tr-TR"/>
              </w:rPr>
              <w:t>study</w:t>
            </w:r>
            <w:proofErr w:type="spellEnd"/>
            <w:r w:rsidRPr="00532C8C">
              <w:rPr>
                <w:b/>
                <w:bCs/>
                <w:lang w:val="tr-TR"/>
              </w:rPr>
              <w:t xml:space="preserve"> [10].</w:t>
            </w:r>
          </w:p>
          <w:p w14:paraId="293806B3" w14:textId="77777777" w:rsidR="00532C8C" w:rsidRDefault="00532C8C" w:rsidP="00237218">
            <w:pPr>
              <w:jc w:val="both"/>
              <w:rPr>
                <w:b/>
                <w:bCs/>
              </w:rPr>
            </w:pPr>
          </w:p>
          <w:p w14:paraId="1F49EF3B" w14:textId="77777777" w:rsidR="00574832" w:rsidRDefault="00574832" w:rsidP="00574832">
            <w:pPr>
              <w:jc w:val="both"/>
              <w:rPr>
                <w:b/>
                <w:bCs/>
              </w:rPr>
            </w:pPr>
            <w:r w:rsidRPr="00237218">
              <w:rPr>
                <w:b/>
                <w:bCs/>
              </w:rPr>
              <w:t>Future research recommends incorporating multi-modal inputs, such as combining image-based classification with textual or sensory data (e.g., user-reported smell or texture). This hybrid approach could significantly enhance classification accuracy and usability</w:t>
            </w:r>
          </w:p>
          <w:p w14:paraId="573ECCF6" w14:textId="77777777" w:rsidR="00574832" w:rsidRPr="00237218" w:rsidRDefault="00574832" w:rsidP="00237218">
            <w:pPr>
              <w:jc w:val="both"/>
              <w:rPr>
                <w:b/>
                <w:bCs/>
              </w:rPr>
            </w:pPr>
          </w:p>
          <w:p w14:paraId="252CDCC6" w14:textId="77777777" w:rsidR="00237218" w:rsidRPr="008F18F2" w:rsidRDefault="00237218" w:rsidP="00237218">
            <w:pPr>
              <w:jc w:val="both"/>
              <w:rPr>
                <w:b/>
                <w:bCs/>
              </w:rPr>
            </w:pPr>
          </w:p>
          <w:p w14:paraId="6D23E76D" w14:textId="77777777" w:rsidR="008F18F2" w:rsidRPr="00BE4CB2" w:rsidRDefault="008F18F2" w:rsidP="00BE4CB2">
            <w:pPr>
              <w:jc w:val="both"/>
              <w:rPr>
                <w:b/>
                <w:bCs/>
              </w:rPr>
            </w:pPr>
          </w:p>
          <w:p w14:paraId="007D5057" w14:textId="77777777" w:rsidR="006D00B9" w:rsidRDefault="006D00B9" w:rsidP="005D24BA">
            <w:pPr>
              <w:jc w:val="both"/>
              <w:rPr>
                <w:b/>
                <w:bCs/>
              </w:rPr>
            </w:pPr>
          </w:p>
          <w:p w14:paraId="591710E4" w14:textId="77777777" w:rsidR="006D00B9" w:rsidRDefault="006D00B9" w:rsidP="005D24BA">
            <w:pPr>
              <w:jc w:val="both"/>
              <w:rPr>
                <w:b/>
                <w:bCs/>
              </w:rPr>
            </w:pPr>
          </w:p>
          <w:p w14:paraId="4A5962E8" w14:textId="354E6436" w:rsidR="00394BF6" w:rsidRDefault="00394BF6" w:rsidP="005D24BA">
            <w:pPr>
              <w:jc w:val="both"/>
              <w:rPr>
                <w:b/>
                <w:bCs/>
              </w:rPr>
            </w:pPr>
            <w:r>
              <w:rPr>
                <w:b/>
                <w:bCs/>
              </w:rPr>
              <w:t>References</w:t>
            </w:r>
          </w:p>
          <w:p w14:paraId="07D84E13" w14:textId="77777777" w:rsidR="006A5AAC" w:rsidRPr="006A5AAC" w:rsidRDefault="006A5AAC" w:rsidP="006A5AAC">
            <w:pPr>
              <w:jc w:val="both"/>
              <w:rPr>
                <w:b/>
                <w:bCs/>
              </w:rPr>
            </w:pPr>
            <w:r>
              <w:rPr>
                <w:b/>
                <w:bCs/>
              </w:rPr>
              <w:t xml:space="preserve">[1] </w:t>
            </w:r>
            <w:proofErr w:type="spellStart"/>
            <w:proofErr w:type="gramStart"/>
            <w:r w:rsidRPr="006A5AAC">
              <w:rPr>
                <w:b/>
                <w:bCs/>
              </w:rPr>
              <w:t>Preechasuk</w:t>
            </w:r>
            <w:proofErr w:type="spellEnd"/>
            <w:r w:rsidRPr="006A5AAC">
              <w:rPr>
                <w:b/>
                <w:bCs/>
              </w:rPr>
              <w:t>,  J.</w:t>
            </w:r>
            <w:proofErr w:type="gramEnd"/>
            <w:r w:rsidRPr="006A5AAC">
              <w:rPr>
                <w:b/>
                <w:bCs/>
              </w:rPr>
              <w:t xml:space="preserve">,  </w:t>
            </w:r>
            <w:proofErr w:type="spellStart"/>
            <w:r w:rsidRPr="006A5AAC">
              <w:rPr>
                <w:b/>
                <w:bCs/>
              </w:rPr>
              <w:t>Chaowalit</w:t>
            </w:r>
            <w:proofErr w:type="spellEnd"/>
            <w:r w:rsidRPr="006A5AAC">
              <w:rPr>
                <w:b/>
                <w:bCs/>
              </w:rPr>
              <w:t xml:space="preserve">,  O.,  </w:t>
            </w:r>
            <w:proofErr w:type="spellStart"/>
            <w:r w:rsidRPr="006A5AAC">
              <w:rPr>
                <w:b/>
                <w:bCs/>
              </w:rPr>
              <w:t>Pensiri</w:t>
            </w:r>
            <w:proofErr w:type="spellEnd"/>
            <w:r w:rsidRPr="006A5AAC">
              <w:rPr>
                <w:b/>
                <w:bCs/>
              </w:rPr>
              <w:t xml:space="preserve">,  F.  &amp; </w:t>
            </w:r>
          </w:p>
          <w:p w14:paraId="1037DC3D" w14:textId="77777777" w:rsidR="006A5AAC" w:rsidRPr="006A5AAC" w:rsidRDefault="006A5AAC" w:rsidP="006A5AAC">
            <w:pPr>
              <w:jc w:val="both"/>
              <w:rPr>
                <w:b/>
                <w:bCs/>
              </w:rPr>
            </w:pPr>
            <w:proofErr w:type="spellStart"/>
            <w:proofErr w:type="gramStart"/>
            <w:r w:rsidRPr="006A5AAC">
              <w:rPr>
                <w:b/>
                <w:bCs/>
              </w:rPr>
              <w:t>Visutsak</w:t>
            </w:r>
            <w:proofErr w:type="spellEnd"/>
            <w:r w:rsidRPr="006A5AAC">
              <w:rPr>
                <w:b/>
                <w:bCs/>
              </w:rPr>
              <w:t>,  P.</w:t>
            </w:r>
            <w:proofErr w:type="gramEnd"/>
            <w:r w:rsidRPr="006A5AAC">
              <w:rPr>
                <w:b/>
                <w:bCs/>
              </w:rPr>
              <w:t xml:space="preserve">  (2019).  </w:t>
            </w:r>
            <w:proofErr w:type="gramStart"/>
            <w:r w:rsidRPr="006A5AAC">
              <w:rPr>
                <w:b/>
                <w:bCs/>
              </w:rPr>
              <w:t>Image  analysis</w:t>
            </w:r>
            <w:proofErr w:type="gramEnd"/>
            <w:r w:rsidRPr="006A5AAC">
              <w:rPr>
                <w:b/>
                <w:bCs/>
              </w:rPr>
              <w:t xml:space="preserve">  of </w:t>
            </w:r>
          </w:p>
          <w:p w14:paraId="4A08BF84" w14:textId="77777777" w:rsidR="006A5AAC" w:rsidRPr="006A5AAC" w:rsidRDefault="006A5AAC" w:rsidP="006A5AAC">
            <w:pPr>
              <w:jc w:val="both"/>
              <w:rPr>
                <w:b/>
                <w:bCs/>
              </w:rPr>
            </w:pPr>
            <w:proofErr w:type="gramStart"/>
            <w:r w:rsidRPr="006A5AAC">
              <w:rPr>
                <w:b/>
                <w:bCs/>
              </w:rPr>
              <w:t>mushroom  types</w:t>
            </w:r>
            <w:proofErr w:type="gramEnd"/>
            <w:r w:rsidRPr="006A5AAC">
              <w:rPr>
                <w:b/>
                <w:bCs/>
              </w:rPr>
              <w:t xml:space="preserve">  classification  by  convolution </w:t>
            </w:r>
          </w:p>
          <w:p w14:paraId="4CA7FD00" w14:textId="77777777" w:rsidR="006A5AAC" w:rsidRPr="006A5AAC" w:rsidRDefault="006A5AAC" w:rsidP="006A5AAC">
            <w:pPr>
              <w:jc w:val="both"/>
              <w:rPr>
                <w:b/>
                <w:bCs/>
              </w:rPr>
            </w:pPr>
            <w:proofErr w:type="gramStart"/>
            <w:r w:rsidRPr="006A5AAC">
              <w:rPr>
                <w:b/>
                <w:bCs/>
              </w:rPr>
              <w:t>neural  networks</w:t>
            </w:r>
            <w:proofErr w:type="gramEnd"/>
            <w:r w:rsidRPr="006A5AAC">
              <w:rPr>
                <w:b/>
                <w:bCs/>
              </w:rPr>
              <w:t xml:space="preserve">.  </w:t>
            </w:r>
            <w:proofErr w:type="gramStart"/>
            <w:r w:rsidRPr="006A5AAC">
              <w:rPr>
                <w:rFonts w:eastAsiaTheme="majorEastAsia"/>
                <w:b/>
                <w:bCs/>
              </w:rPr>
              <w:t xml:space="preserve">Proceedings </w:t>
            </w:r>
            <w:r w:rsidRPr="006A5AAC">
              <w:rPr>
                <w:b/>
                <w:bCs/>
              </w:rPr>
              <w:t xml:space="preserve"> </w:t>
            </w:r>
            <w:r w:rsidRPr="006A5AAC">
              <w:rPr>
                <w:rFonts w:eastAsiaTheme="majorEastAsia"/>
                <w:b/>
                <w:bCs/>
              </w:rPr>
              <w:t>of</w:t>
            </w:r>
            <w:proofErr w:type="gramEnd"/>
            <w:r w:rsidRPr="006A5AAC">
              <w:rPr>
                <w:rFonts w:eastAsiaTheme="majorEastAsia"/>
                <w:b/>
                <w:bCs/>
              </w:rPr>
              <w:t xml:space="preserve"> </w:t>
            </w:r>
            <w:r w:rsidRPr="006A5AAC">
              <w:rPr>
                <w:b/>
                <w:bCs/>
              </w:rPr>
              <w:t xml:space="preserve"> </w:t>
            </w:r>
            <w:r w:rsidRPr="006A5AAC">
              <w:rPr>
                <w:rFonts w:eastAsiaTheme="majorEastAsia"/>
                <w:b/>
                <w:bCs/>
              </w:rPr>
              <w:t xml:space="preserve">the </w:t>
            </w:r>
            <w:r w:rsidRPr="006A5AAC">
              <w:rPr>
                <w:b/>
                <w:bCs/>
              </w:rPr>
              <w:t xml:space="preserve"> </w:t>
            </w:r>
            <w:r w:rsidRPr="006A5AAC">
              <w:rPr>
                <w:rFonts w:eastAsiaTheme="majorEastAsia"/>
                <w:b/>
                <w:bCs/>
              </w:rPr>
              <w:t xml:space="preserve">2019 </w:t>
            </w:r>
            <w:r w:rsidRPr="006A5AAC">
              <w:rPr>
                <w:b/>
                <w:bCs/>
              </w:rPr>
              <w:t xml:space="preserve"> </w:t>
            </w:r>
            <w:r w:rsidRPr="006A5AAC">
              <w:rPr>
                <w:rFonts w:eastAsiaTheme="majorEastAsia"/>
                <w:b/>
                <w:bCs/>
              </w:rPr>
              <w:t xml:space="preserve">2nd </w:t>
            </w:r>
          </w:p>
          <w:p w14:paraId="63A1BEDE" w14:textId="77777777" w:rsidR="006A5AAC" w:rsidRPr="006A5AAC" w:rsidRDefault="006A5AAC" w:rsidP="006A5AAC">
            <w:pPr>
              <w:jc w:val="both"/>
              <w:rPr>
                <w:b/>
                <w:bCs/>
              </w:rPr>
            </w:pPr>
            <w:proofErr w:type="gramStart"/>
            <w:r w:rsidRPr="006A5AAC">
              <w:rPr>
                <w:b/>
                <w:bCs/>
              </w:rPr>
              <w:t>Artificial  Intelligence</w:t>
            </w:r>
            <w:proofErr w:type="gramEnd"/>
            <w:r w:rsidRPr="006A5AAC">
              <w:rPr>
                <w:b/>
                <w:bCs/>
              </w:rPr>
              <w:t xml:space="preserve">  and  Cloud  Computing </w:t>
            </w:r>
          </w:p>
          <w:p w14:paraId="4F242AA2" w14:textId="77777777" w:rsidR="006A5AAC" w:rsidRDefault="006A5AAC" w:rsidP="006A5AAC">
            <w:pPr>
              <w:jc w:val="both"/>
              <w:rPr>
                <w:b/>
                <w:bCs/>
              </w:rPr>
            </w:pPr>
            <w:r w:rsidRPr="006A5AAC">
              <w:rPr>
                <w:b/>
                <w:bCs/>
              </w:rPr>
              <w:t>Conference</w:t>
            </w:r>
          </w:p>
          <w:p w14:paraId="1B3051E3" w14:textId="77777777" w:rsidR="00EC7D6F" w:rsidRDefault="00EC7D6F" w:rsidP="006A5AAC">
            <w:pPr>
              <w:jc w:val="both"/>
              <w:rPr>
                <w:b/>
                <w:bCs/>
              </w:rPr>
            </w:pPr>
          </w:p>
          <w:p w14:paraId="07260528" w14:textId="77777777" w:rsidR="00EE670F" w:rsidRPr="00EE670F" w:rsidRDefault="00A63155" w:rsidP="00EE670F">
            <w:pPr>
              <w:jc w:val="both"/>
              <w:rPr>
                <w:b/>
                <w:bCs/>
              </w:rPr>
            </w:pPr>
            <w:r>
              <w:rPr>
                <w:b/>
                <w:bCs/>
              </w:rPr>
              <w:lastRenderedPageBreak/>
              <w:t xml:space="preserve">[2] </w:t>
            </w:r>
            <w:proofErr w:type="gramStart"/>
            <w:r w:rsidR="00EE670F" w:rsidRPr="00EE670F">
              <w:rPr>
                <w:b/>
                <w:bCs/>
              </w:rPr>
              <w:t>Kousalya,  K.</w:t>
            </w:r>
            <w:proofErr w:type="gramEnd"/>
            <w:r w:rsidR="00EE670F" w:rsidRPr="00EE670F">
              <w:rPr>
                <w:b/>
                <w:bCs/>
              </w:rPr>
              <w:t xml:space="preserve">,  Krishnakumar,  B., Boomika,  S., </w:t>
            </w:r>
          </w:p>
          <w:p w14:paraId="58A08D59" w14:textId="77777777" w:rsidR="00EE670F" w:rsidRPr="00EE670F" w:rsidRDefault="00EE670F" w:rsidP="00EE670F">
            <w:pPr>
              <w:jc w:val="both"/>
              <w:rPr>
                <w:b/>
                <w:bCs/>
              </w:rPr>
            </w:pPr>
            <w:proofErr w:type="gramStart"/>
            <w:r w:rsidRPr="00EE670F">
              <w:rPr>
                <w:b/>
                <w:bCs/>
              </w:rPr>
              <w:t>Dharati,  N.</w:t>
            </w:r>
            <w:proofErr w:type="gramEnd"/>
            <w:r w:rsidRPr="00EE670F">
              <w:rPr>
                <w:b/>
                <w:bCs/>
              </w:rPr>
              <w:t xml:space="preserve">  </w:t>
            </w:r>
            <w:proofErr w:type="gramStart"/>
            <w:r w:rsidRPr="00EE670F">
              <w:rPr>
                <w:b/>
                <w:bCs/>
              </w:rPr>
              <w:t>&amp;  Hemavathy</w:t>
            </w:r>
            <w:proofErr w:type="gramEnd"/>
            <w:r w:rsidRPr="00EE670F">
              <w:rPr>
                <w:b/>
                <w:bCs/>
              </w:rPr>
              <w:t xml:space="preserve">,  N.  (2022).  Edible </w:t>
            </w:r>
          </w:p>
          <w:p w14:paraId="225B638E" w14:textId="77777777" w:rsidR="00EE670F" w:rsidRPr="00EE670F" w:rsidRDefault="00EE670F" w:rsidP="00EE670F">
            <w:pPr>
              <w:jc w:val="both"/>
              <w:rPr>
                <w:b/>
                <w:bCs/>
              </w:rPr>
            </w:pPr>
            <w:proofErr w:type="gramStart"/>
            <w:r w:rsidRPr="00EE670F">
              <w:rPr>
                <w:b/>
                <w:bCs/>
              </w:rPr>
              <w:t>mushroom  identification</w:t>
            </w:r>
            <w:proofErr w:type="gramEnd"/>
            <w:r w:rsidRPr="00EE670F">
              <w:rPr>
                <w:b/>
                <w:bCs/>
              </w:rPr>
              <w:t xml:space="preserve">  using  machine </w:t>
            </w:r>
          </w:p>
          <w:p w14:paraId="2706F85C" w14:textId="77777777" w:rsidR="00EE670F" w:rsidRPr="00EE670F" w:rsidRDefault="00EE670F" w:rsidP="00EE670F">
            <w:pPr>
              <w:jc w:val="both"/>
              <w:rPr>
                <w:b/>
                <w:bCs/>
              </w:rPr>
            </w:pPr>
            <w:r w:rsidRPr="00EE670F">
              <w:rPr>
                <w:b/>
                <w:bCs/>
              </w:rPr>
              <w:t xml:space="preserve">learning. International Conference on Computer </w:t>
            </w:r>
          </w:p>
          <w:p w14:paraId="5172969F" w14:textId="77777777" w:rsidR="00EE670F" w:rsidRDefault="00EE670F" w:rsidP="00EE670F">
            <w:pPr>
              <w:jc w:val="both"/>
              <w:rPr>
                <w:rFonts w:eastAsiaTheme="majorEastAsia"/>
                <w:b/>
                <w:bCs/>
              </w:rPr>
            </w:pPr>
            <w:r w:rsidRPr="00EE670F">
              <w:rPr>
                <w:b/>
                <w:bCs/>
              </w:rPr>
              <w:t>Communication and Informatics (ICCCI)</w:t>
            </w:r>
            <w:r w:rsidRPr="00EE670F">
              <w:rPr>
                <w:rFonts w:eastAsiaTheme="majorEastAsia"/>
                <w:b/>
                <w:bCs/>
              </w:rPr>
              <w:t xml:space="preserve">. </w:t>
            </w:r>
          </w:p>
          <w:p w14:paraId="607A076A" w14:textId="77777777" w:rsidR="00EC7D6F" w:rsidRPr="00EE670F" w:rsidRDefault="00EC7D6F" w:rsidP="00EE670F">
            <w:pPr>
              <w:jc w:val="both"/>
              <w:rPr>
                <w:b/>
                <w:bCs/>
              </w:rPr>
            </w:pPr>
          </w:p>
          <w:p w14:paraId="66E9C7A8" w14:textId="77777777" w:rsidR="00F61794" w:rsidRPr="00F61794" w:rsidRDefault="00EE670F" w:rsidP="00F61794">
            <w:pPr>
              <w:jc w:val="both"/>
              <w:rPr>
                <w:b/>
                <w:bCs/>
              </w:rPr>
            </w:pPr>
            <w:r>
              <w:rPr>
                <w:b/>
                <w:bCs/>
              </w:rPr>
              <w:t>[3]</w:t>
            </w:r>
            <w:r w:rsidR="00F61794">
              <w:rPr>
                <w:b/>
                <w:bCs/>
              </w:rPr>
              <w:t xml:space="preserve"> </w:t>
            </w:r>
            <w:proofErr w:type="gramStart"/>
            <w:r w:rsidR="00F61794" w:rsidRPr="00F61794">
              <w:rPr>
                <w:b/>
                <w:bCs/>
              </w:rPr>
              <w:t>Aleksandrova,  Y.</w:t>
            </w:r>
            <w:proofErr w:type="gramEnd"/>
            <w:r w:rsidR="00F61794" w:rsidRPr="00F61794">
              <w:rPr>
                <w:b/>
                <w:bCs/>
              </w:rPr>
              <w:t xml:space="preserve">  (2019).  </w:t>
            </w:r>
            <w:proofErr w:type="gramStart"/>
            <w:r w:rsidR="00F61794" w:rsidRPr="00F61794">
              <w:rPr>
                <w:b/>
                <w:bCs/>
              </w:rPr>
              <w:t>Predicting  students</w:t>
            </w:r>
            <w:proofErr w:type="gramEnd"/>
            <w:r w:rsidR="00F61794" w:rsidRPr="00F61794">
              <w:rPr>
                <w:b/>
                <w:bCs/>
              </w:rPr>
              <w:t xml:space="preserve"> </w:t>
            </w:r>
          </w:p>
          <w:p w14:paraId="319D6222" w14:textId="77777777" w:rsidR="00F61794" w:rsidRPr="00F61794" w:rsidRDefault="00F61794" w:rsidP="00F61794">
            <w:pPr>
              <w:jc w:val="both"/>
              <w:rPr>
                <w:b/>
                <w:bCs/>
              </w:rPr>
            </w:pPr>
            <w:r w:rsidRPr="00F61794">
              <w:rPr>
                <w:b/>
                <w:bCs/>
              </w:rPr>
              <w:t xml:space="preserve">performance in </w:t>
            </w:r>
            <w:proofErr w:type="spellStart"/>
            <w:r w:rsidRPr="00F61794">
              <w:rPr>
                <w:b/>
                <w:bCs/>
              </w:rPr>
              <w:t>moodle</w:t>
            </w:r>
            <w:proofErr w:type="spellEnd"/>
            <w:r w:rsidRPr="00F61794">
              <w:rPr>
                <w:b/>
                <w:bCs/>
              </w:rPr>
              <w:t xml:space="preserve"> platforms using machine </w:t>
            </w:r>
          </w:p>
          <w:p w14:paraId="00867A3B" w14:textId="77777777" w:rsidR="00532C8C" w:rsidRDefault="00F61794" w:rsidP="00F61794">
            <w:pPr>
              <w:jc w:val="both"/>
              <w:rPr>
                <w:b/>
                <w:bCs/>
              </w:rPr>
            </w:pPr>
            <w:proofErr w:type="gramStart"/>
            <w:r w:rsidRPr="00F61794">
              <w:rPr>
                <w:b/>
                <w:bCs/>
              </w:rPr>
              <w:t>learning  algorithms</w:t>
            </w:r>
            <w:proofErr w:type="gramEnd"/>
            <w:r w:rsidRPr="00F61794">
              <w:rPr>
                <w:b/>
                <w:bCs/>
              </w:rPr>
              <w:t xml:space="preserve">.  </w:t>
            </w:r>
            <w:proofErr w:type="gramStart"/>
            <w:r w:rsidRPr="00F61794">
              <w:rPr>
                <w:b/>
                <w:bCs/>
              </w:rPr>
              <w:t>Available  at</w:t>
            </w:r>
            <w:proofErr w:type="gramEnd"/>
            <w:r w:rsidRPr="00F61794">
              <w:rPr>
                <w:b/>
                <w:bCs/>
              </w:rPr>
              <w:t xml:space="preserve">: www.semanticscholar.org. </w:t>
            </w:r>
          </w:p>
          <w:p w14:paraId="59DC3A3D" w14:textId="74BC8D52" w:rsidR="00F61794" w:rsidRPr="00F61794" w:rsidRDefault="00F61794" w:rsidP="00F61794">
            <w:pPr>
              <w:jc w:val="both"/>
              <w:rPr>
                <w:b/>
                <w:bCs/>
              </w:rPr>
            </w:pPr>
            <w:r w:rsidRPr="00F61794">
              <w:rPr>
                <w:b/>
                <w:bCs/>
              </w:rPr>
              <w:t xml:space="preserve"> </w:t>
            </w:r>
            <w:proofErr w:type="gramStart"/>
            <w:r w:rsidRPr="00F61794">
              <w:rPr>
                <w:b/>
                <w:bCs/>
              </w:rPr>
              <w:t>Available  at</w:t>
            </w:r>
            <w:proofErr w:type="gramEnd"/>
            <w:r w:rsidRPr="00F61794">
              <w:rPr>
                <w:b/>
                <w:bCs/>
              </w:rPr>
              <w:t xml:space="preserve">: </w:t>
            </w:r>
          </w:p>
          <w:p w14:paraId="70B3091A" w14:textId="77777777" w:rsidR="00F61794" w:rsidRPr="00F61794" w:rsidRDefault="00F61794" w:rsidP="00F61794">
            <w:pPr>
              <w:jc w:val="both"/>
              <w:rPr>
                <w:b/>
                <w:bCs/>
              </w:rPr>
            </w:pPr>
            <w:r w:rsidRPr="00F61794">
              <w:rPr>
                <w:b/>
                <w:bCs/>
              </w:rPr>
              <w:t>https://www.semanticscholar.org/paper/Predictin</w:t>
            </w:r>
          </w:p>
          <w:p w14:paraId="1F712D92" w14:textId="77777777" w:rsidR="00F61794" w:rsidRPr="00F61794" w:rsidRDefault="00F61794" w:rsidP="00F61794">
            <w:pPr>
              <w:jc w:val="both"/>
              <w:rPr>
                <w:b/>
                <w:bCs/>
              </w:rPr>
            </w:pPr>
            <w:r w:rsidRPr="00F61794">
              <w:rPr>
                <w:b/>
                <w:bCs/>
              </w:rPr>
              <w:t>g-Students-Performance-in-Moodle-</w:t>
            </w:r>
          </w:p>
          <w:p w14:paraId="53EE0F15" w14:textId="77777777" w:rsidR="00F61794" w:rsidRPr="00F61794" w:rsidRDefault="00F61794" w:rsidP="00F61794">
            <w:pPr>
              <w:jc w:val="both"/>
              <w:rPr>
                <w:b/>
                <w:bCs/>
              </w:rPr>
            </w:pPr>
            <w:proofErr w:type="spellStart"/>
            <w:r w:rsidRPr="00F61794">
              <w:rPr>
                <w:b/>
                <w:bCs/>
              </w:rPr>
              <w:t>PlatformsAleksandrova</w:t>
            </w:r>
            <w:proofErr w:type="spellEnd"/>
            <w:r w:rsidRPr="00F61794">
              <w:rPr>
                <w:b/>
                <w:bCs/>
              </w:rPr>
              <w:t>/59cdc6a7dc5ab04c258</w:t>
            </w:r>
          </w:p>
          <w:p w14:paraId="6EC578AF" w14:textId="77777777" w:rsidR="00F61794" w:rsidRPr="00F61794" w:rsidRDefault="00F61794" w:rsidP="00F61794">
            <w:pPr>
              <w:jc w:val="both"/>
              <w:rPr>
                <w:b/>
                <w:bCs/>
              </w:rPr>
            </w:pPr>
            <w:r w:rsidRPr="00F61794">
              <w:rPr>
                <w:b/>
                <w:bCs/>
              </w:rPr>
              <w:t>2c4e42bdf9eed1ab010</w:t>
            </w:r>
            <w:proofErr w:type="gramStart"/>
            <w:r w:rsidRPr="00F61794">
              <w:rPr>
                <w:b/>
                <w:bCs/>
              </w:rPr>
              <w:t>cc  [</w:t>
            </w:r>
            <w:proofErr w:type="gramEnd"/>
            <w:r w:rsidRPr="00F61794">
              <w:rPr>
                <w:b/>
                <w:bCs/>
              </w:rPr>
              <w:t xml:space="preserve">Accessed  19  Mar. </w:t>
            </w:r>
          </w:p>
          <w:p w14:paraId="28B3CC89" w14:textId="77777777" w:rsidR="00F61794" w:rsidRDefault="00F61794" w:rsidP="00F61794">
            <w:pPr>
              <w:jc w:val="both"/>
              <w:rPr>
                <w:b/>
                <w:bCs/>
              </w:rPr>
            </w:pPr>
            <w:r w:rsidRPr="00F61794">
              <w:rPr>
                <w:b/>
                <w:bCs/>
              </w:rPr>
              <w:t>2023].</w:t>
            </w:r>
          </w:p>
          <w:p w14:paraId="4D8E97E7" w14:textId="77777777" w:rsidR="00EC7D6F" w:rsidRDefault="00EC7D6F" w:rsidP="00F61794">
            <w:pPr>
              <w:jc w:val="both"/>
              <w:rPr>
                <w:b/>
                <w:bCs/>
              </w:rPr>
            </w:pPr>
          </w:p>
          <w:p w14:paraId="0C85023B" w14:textId="0D5FEF83" w:rsidR="005577D6" w:rsidRDefault="005627FC" w:rsidP="00F61794">
            <w:pPr>
              <w:jc w:val="both"/>
              <w:rPr>
                <w:b/>
                <w:bCs/>
              </w:rPr>
            </w:pPr>
            <w:r>
              <w:rPr>
                <w:b/>
                <w:bCs/>
              </w:rPr>
              <w:t>[4]</w:t>
            </w:r>
            <w:r w:rsidR="000D0072">
              <w:rPr>
                <w:b/>
                <w:bCs/>
              </w:rPr>
              <w:t xml:space="preserve"> </w:t>
            </w:r>
            <w:r w:rsidR="000D0072" w:rsidRPr="000D0072">
              <w:rPr>
                <w:b/>
                <w:bCs/>
              </w:rPr>
              <w:t>Classification and selection of the main features for the identification of toxicity in </w:t>
            </w:r>
            <w:r w:rsidR="000D0072" w:rsidRPr="000D0072">
              <w:rPr>
                <w:b/>
                <w:bCs/>
                <w:i/>
                <w:iCs/>
              </w:rPr>
              <w:t>Agaricus</w:t>
            </w:r>
            <w:r w:rsidR="000D0072" w:rsidRPr="000D0072">
              <w:rPr>
                <w:b/>
                <w:bCs/>
              </w:rPr>
              <w:t> and </w:t>
            </w:r>
            <w:proofErr w:type="spellStart"/>
            <w:r w:rsidR="000D0072" w:rsidRPr="000D0072">
              <w:rPr>
                <w:b/>
                <w:bCs/>
                <w:i/>
                <w:iCs/>
              </w:rPr>
              <w:t>Lepiota</w:t>
            </w:r>
            <w:proofErr w:type="spellEnd"/>
            <w:r w:rsidR="000D0072" w:rsidRPr="000D0072">
              <w:rPr>
                <w:b/>
                <w:bCs/>
              </w:rPr>
              <w:t xml:space="preserve"> with machine learning </w:t>
            </w:r>
            <w:proofErr w:type="gramStart"/>
            <w:r w:rsidR="000D0072" w:rsidRPr="000D0072">
              <w:rPr>
                <w:b/>
                <w:bCs/>
              </w:rPr>
              <w:t>algorithms</w:t>
            </w:r>
            <w:r w:rsidR="00BA7374">
              <w:rPr>
                <w:b/>
                <w:bCs/>
              </w:rPr>
              <w:t>[</w:t>
            </w:r>
            <w:proofErr w:type="gramEnd"/>
            <w:r w:rsidR="00BA7374">
              <w:rPr>
                <w:b/>
                <w:bCs/>
              </w:rPr>
              <w:t xml:space="preserve">2024 </w:t>
            </w:r>
            <w:proofErr w:type="spellStart"/>
            <w:r w:rsidR="00BA7374">
              <w:rPr>
                <w:b/>
                <w:bCs/>
              </w:rPr>
              <w:t>january</w:t>
            </w:r>
            <w:proofErr w:type="spellEnd"/>
            <w:r w:rsidR="00BA7374">
              <w:rPr>
                <w:b/>
                <w:bCs/>
              </w:rPr>
              <w:t>]</w:t>
            </w:r>
          </w:p>
          <w:p w14:paraId="2AA681F6" w14:textId="0A61B0A7" w:rsidR="005577D6" w:rsidRDefault="00753A67" w:rsidP="00F61794">
            <w:pPr>
              <w:jc w:val="both"/>
              <w:rPr>
                <w:b/>
                <w:bCs/>
              </w:rPr>
            </w:pPr>
            <w:r>
              <w:rPr>
                <w:b/>
                <w:bCs/>
              </w:rPr>
              <w:t>[</w:t>
            </w:r>
            <w:proofErr w:type="gramStart"/>
            <w:r w:rsidR="00DD10FB">
              <w:rPr>
                <w:b/>
                <w:bCs/>
              </w:rPr>
              <w:t>5</w:t>
            </w:r>
            <w:r>
              <w:rPr>
                <w:b/>
                <w:bCs/>
              </w:rPr>
              <w:t>]</w:t>
            </w:r>
            <w:r w:rsidR="005577D6" w:rsidRPr="005577D6">
              <w:rPr>
                <w:b/>
                <w:bCs/>
              </w:rPr>
              <w:t>Developing</w:t>
            </w:r>
            <w:proofErr w:type="gramEnd"/>
            <w:r w:rsidR="005577D6" w:rsidRPr="005577D6">
              <w:rPr>
                <w:b/>
                <w:bCs/>
              </w:rPr>
              <w:t xml:space="preserve"> an Identification System for Different Types of Edible Mushrooms in Sri Lanka using Machine Learning and Image Processing</w:t>
            </w:r>
            <w:r w:rsidR="005577D6">
              <w:rPr>
                <w:b/>
                <w:bCs/>
              </w:rPr>
              <w:t xml:space="preserve">[2023 </w:t>
            </w:r>
            <w:proofErr w:type="spellStart"/>
            <w:r w:rsidR="005577D6">
              <w:rPr>
                <w:b/>
                <w:bCs/>
              </w:rPr>
              <w:t>october</w:t>
            </w:r>
            <w:proofErr w:type="spellEnd"/>
            <w:r w:rsidR="005577D6">
              <w:rPr>
                <w:b/>
                <w:bCs/>
              </w:rPr>
              <w:t>]</w:t>
            </w:r>
          </w:p>
          <w:p w14:paraId="59E95500" w14:textId="77777777" w:rsidR="00EC7D6F" w:rsidRDefault="00EC7D6F" w:rsidP="00F61794">
            <w:pPr>
              <w:jc w:val="both"/>
              <w:rPr>
                <w:b/>
                <w:bCs/>
              </w:rPr>
            </w:pPr>
          </w:p>
          <w:p w14:paraId="30E5615F" w14:textId="17CE1925" w:rsidR="00A63155" w:rsidRDefault="004479E5" w:rsidP="006A5AAC">
            <w:pPr>
              <w:jc w:val="both"/>
              <w:rPr>
                <w:b/>
                <w:bCs/>
              </w:rPr>
            </w:pPr>
            <w:r>
              <w:rPr>
                <w:b/>
                <w:bCs/>
              </w:rPr>
              <w:t>[</w:t>
            </w:r>
            <w:proofErr w:type="gramStart"/>
            <w:r w:rsidR="00DD10FB">
              <w:rPr>
                <w:b/>
                <w:bCs/>
              </w:rPr>
              <w:t>6</w:t>
            </w:r>
            <w:r>
              <w:rPr>
                <w:b/>
                <w:bCs/>
              </w:rPr>
              <w:t>]</w:t>
            </w:r>
            <w:r w:rsidR="00197AD3" w:rsidRPr="00197AD3">
              <w:rPr>
                <w:b/>
                <w:bCs/>
              </w:rPr>
              <w:t>Development</w:t>
            </w:r>
            <w:proofErr w:type="gramEnd"/>
            <w:r w:rsidR="00197AD3" w:rsidRPr="00197AD3">
              <w:rPr>
                <w:b/>
                <w:bCs/>
              </w:rPr>
              <w:t xml:space="preserve"> of the Edible and Poisonous Mushrooms Classification Model by using the Feature Selection and the Decision Tree Techniques, IJEAT​</w:t>
            </w:r>
            <w:r w:rsidR="00753A67">
              <w:rPr>
                <w:b/>
                <w:bCs/>
              </w:rPr>
              <w:t xml:space="preserve">[2019 </w:t>
            </w:r>
            <w:proofErr w:type="spellStart"/>
            <w:r w:rsidR="00753A67">
              <w:rPr>
                <w:b/>
                <w:bCs/>
              </w:rPr>
              <w:t>december</w:t>
            </w:r>
            <w:proofErr w:type="spellEnd"/>
            <w:r w:rsidR="00753A67">
              <w:rPr>
                <w:b/>
                <w:bCs/>
              </w:rPr>
              <w:t>]</w:t>
            </w:r>
          </w:p>
          <w:p w14:paraId="21F0AE84" w14:textId="77777777" w:rsidR="00EC7D6F" w:rsidRDefault="00EC7D6F" w:rsidP="006A5AAC">
            <w:pPr>
              <w:jc w:val="both"/>
              <w:rPr>
                <w:b/>
                <w:bCs/>
              </w:rPr>
            </w:pPr>
          </w:p>
          <w:p w14:paraId="4E1387B9" w14:textId="34742E6F" w:rsidR="007D1072" w:rsidRPr="007D1072" w:rsidRDefault="003B70BE" w:rsidP="007D1072">
            <w:pPr>
              <w:jc w:val="both"/>
              <w:rPr>
                <w:b/>
                <w:bCs/>
              </w:rPr>
            </w:pPr>
            <w:r>
              <w:rPr>
                <w:b/>
                <w:bCs/>
              </w:rPr>
              <w:t>[</w:t>
            </w:r>
            <w:r w:rsidR="00455787">
              <w:rPr>
                <w:b/>
                <w:bCs/>
              </w:rPr>
              <w:t>7</w:t>
            </w:r>
            <w:r>
              <w:rPr>
                <w:b/>
                <w:bCs/>
              </w:rPr>
              <w:t xml:space="preserve">] </w:t>
            </w:r>
            <w:r w:rsidR="007D1072" w:rsidRPr="007D1072">
              <w:rPr>
                <w:b/>
                <w:bCs/>
              </w:rPr>
              <w:t xml:space="preserve">Developing an Identification System for Different Types of </w:t>
            </w:r>
            <w:proofErr w:type="gramStart"/>
            <w:r w:rsidR="007D1072" w:rsidRPr="007D1072">
              <w:rPr>
                <w:b/>
                <w:bCs/>
              </w:rPr>
              <w:t>Edible</w:t>
            </w:r>
            <w:proofErr w:type="gramEnd"/>
            <w:r w:rsidR="007D1072" w:rsidRPr="007D1072">
              <w:rPr>
                <w:b/>
                <w:bCs/>
              </w:rPr>
              <w:t xml:space="preserve"> </w:t>
            </w:r>
          </w:p>
          <w:p w14:paraId="5E4AADA1" w14:textId="77777777" w:rsidR="007D1072" w:rsidRPr="007D1072" w:rsidRDefault="007D1072" w:rsidP="007D1072">
            <w:pPr>
              <w:jc w:val="both"/>
              <w:rPr>
                <w:b/>
                <w:bCs/>
              </w:rPr>
            </w:pPr>
            <w:r w:rsidRPr="007D1072">
              <w:rPr>
                <w:b/>
                <w:bCs/>
              </w:rPr>
              <w:t xml:space="preserve">Mushrooms in Sri Lanka using Machine Learning and Image </w:t>
            </w:r>
          </w:p>
          <w:p w14:paraId="71F3E921" w14:textId="77777777" w:rsidR="007D1072" w:rsidRDefault="007D1072" w:rsidP="007D1072">
            <w:pPr>
              <w:jc w:val="both"/>
              <w:rPr>
                <w:b/>
                <w:bCs/>
              </w:rPr>
            </w:pPr>
            <w:r w:rsidRPr="007D1072">
              <w:rPr>
                <w:b/>
                <w:bCs/>
              </w:rPr>
              <w:t>Processing</w:t>
            </w:r>
          </w:p>
          <w:p w14:paraId="454E2040" w14:textId="49341B59" w:rsidR="003B70BE" w:rsidRDefault="003B70BE" w:rsidP="007D1072">
            <w:pPr>
              <w:jc w:val="both"/>
              <w:rPr>
                <w:b/>
                <w:bCs/>
              </w:rPr>
            </w:pPr>
            <w:r w:rsidRPr="003B70BE">
              <w:rPr>
                <w:b/>
                <w:bCs/>
              </w:rPr>
              <w:t xml:space="preserve">International Journal of Engineering and Management Research  </w:t>
            </w:r>
          </w:p>
          <w:p w14:paraId="72D980C4" w14:textId="77777777" w:rsidR="00EC7D6F" w:rsidRDefault="00EC7D6F" w:rsidP="007D1072">
            <w:pPr>
              <w:jc w:val="both"/>
              <w:rPr>
                <w:b/>
                <w:bCs/>
              </w:rPr>
            </w:pPr>
          </w:p>
          <w:p w14:paraId="2EDD474E" w14:textId="4A195995" w:rsidR="001C34AA" w:rsidRDefault="0091139C" w:rsidP="007D1072">
            <w:pPr>
              <w:jc w:val="both"/>
              <w:rPr>
                <w:b/>
                <w:bCs/>
              </w:rPr>
            </w:pPr>
            <w:r>
              <w:rPr>
                <w:b/>
                <w:bCs/>
              </w:rPr>
              <w:t xml:space="preserve">[8] </w:t>
            </w:r>
            <w:r w:rsidR="001C34AA" w:rsidRPr="001C34AA">
              <w:rPr>
                <w:b/>
                <w:bCs/>
              </w:rPr>
              <w:t xml:space="preserve">Zahan, N., Hasan, M. Z., Malek, M. A., &amp; Reya, S. S. (2021, February 27-28). A Deep Learning-Based Approach for Edible, Inedible and Poisonous Mushroom Classification. In: Proceedings of the International Conference on Information and Communication Technology for Sustainable Development (ICICT4SD), (pp. 440-444). </w:t>
            </w:r>
            <w:hyperlink r:id="rId6" w:history="1">
              <w:r w:rsidR="006F31F2" w:rsidRPr="0031087E">
                <w:rPr>
                  <w:rStyle w:val="Hyperlink"/>
                  <w:b/>
                  <w:bCs/>
                </w:rPr>
                <w:t>https://www.doi.org/10.1109/ICICT4SD50815.2021.9396845</w:t>
              </w:r>
            </w:hyperlink>
          </w:p>
          <w:p w14:paraId="01064B62" w14:textId="77777777" w:rsidR="00EC7D6F" w:rsidRDefault="00EC7D6F" w:rsidP="007D1072">
            <w:pPr>
              <w:jc w:val="both"/>
              <w:rPr>
                <w:b/>
                <w:bCs/>
              </w:rPr>
            </w:pPr>
          </w:p>
          <w:p w14:paraId="286FC108" w14:textId="0DB4687F" w:rsidR="006F31F2" w:rsidRDefault="0091139C" w:rsidP="007D1072">
            <w:pPr>
              <w:jc w:val="both"/>
              <w:rPr>
                <w:b/>
                <w:bCs/>
              </w:rPr>
            </w:pPr>
            <w:r>
              <w:rPr>
                <w:b/>
                <w:bCs/>
              </w:rPr>
              <w:t xml:space="preserve">[9] </w:t>
            </w:r>
            <w:proofErr w:type="spellStart"/>
            <w:r w:rsidR="006F31F2" w:rsidRPr="006F31F2">
              <w:rPr>
                <w:b/>
                <w:bCs/>
              </w:rPr>
              <w:t>Ketwongsa</w:t>
            </w:r>
            <w:proofErr w:type="spellEnd"/>
            <w:r w:rsidR="006F31F2" w:rsidRPr="006F31F2">
              <w:rPr>
                <w:b/>
                <w:bCs/>
              </w:rPr>
              <w:t xml:space="preserve">, W., </w:t>
            </w:r>
            <w:proofErr w:type="spellStart"/>
            <w:r w:rsidR="006F31F2" w:rsidRPr="006F31F2">
              <w:rPr>
                <w:b/>
                <w:bCs/>
              </w:rPr>
              <w:t>Boonlue</w:t>
            </w:r>
            <w:proofErr w:type="spellEnd"/>
            <w:r w:rsidR="006F31F2" w:rsidRPr="006F31F2">
              <w:rPr>
                <w:b/>
                <w:bCs/>
              </w:rPr>
              <w:t xml:space="preserve">, S., &amp; </w:t>
            </w:r>
            <w:proofErr w:type="spellStart"/>
            <w:r w:rsidR="006F31F2" w:rsidRPr="006F31F2">
              <w:rPr>
                <w:b/>
                <w:bCs/>
              </w:rPr>
              <w:t>Kokaew</w:t>
            </w:r>
            <w:proofErr w:type="spellEnd"/>
            <w:r w:rsidR="006F31F2" w:rsidRPr="006F31F2">
              <w:rPr>
                <w:b/>
                <w:bCs/>
              </w:rPr>
              <w:t xml:space="preserve">, U. (2022). A New Deep Learning Model for the Classification of Poisonous and Edible Mushrooms Based on Improved </w:t>
            </w:r>
            <w:proofErr w:type="spellStart"/>
            <w:r w:rsidR="006F31F2" w:rsidRPr="006F31F2">
              <w:rPr>
                <w:b/>
                <w:bCs/>
              </w:rPr>
              <w:t>AlexNet</w:t>
            </w:r>
            <w:proofErr w:type="spellEnd"/>
            <w:r w:rsidR="006F31F2" w:rsidRPr="006F31F2">
              <w:rPr>
                <w:b/>
                <w:bCs/>
              </w:rPr>
              <w:t xml:space="preserve"> Convolutional Neural Network. Applied Sciences, 12(7), 3409. </w:t>
            </w:r>
            <w:hyperlink r:id="rId7" w:history="1">
              <w:r w:rsidR="006F31F2" w:rsidRPr="0031087E">
                <w:rPr>
                  <w:rStyle w:val="Hyperlink"/>
                  <w:b/>
                  <w:bCs/>
                </w:rPr>
                <w:t>https://www.doi.org/10.3390/app12073409</w:t>
              </w:r>
            </w:hyperlink>
          </w:p>
          <w:p w14:paraId="3301C796" w14:textId="77777777" w:rsidR="006F31F2" w:rsidRDefault="006F31F2" w:rsidP="007D1072">
            <w:pPr>
              <w:jc w:val="both"/>
              <w:rPr>
                <w:b/>
                <w:bCs/>
              </w:rPr>
            </w:pPr>
          </w:p>
          <w:p w14:paraId="00C95949" w14:textId="77777777" w:rsidR="00532C8C" w:rsidRPr="00532C8C" w:rsidRDefault="00532C8C" w:rsidP="00532C8C">
            <w:pPr>
              <w:jc w:val="both"/>
              <w:rPr>
                <w:b/>
                <w:bCs/>
                <w:lang w:val="tr-TR"/>
              </w:rPr>
            </w:pPr>
            <w:r>
              <w:rPr>
                <w:b/>
                <w:bCs/>
              </w:rPr>
              <w:t xml:space="preserve">[10] </w:t>
            </w:r>
            <w:r w:rsidRPr="00532C8C">
              <w:rPr>
                <w:b/>
                <w:bCs/>
                <w:lang w:val="tr-TR"/>
              </w:rPr>
              <w:t xml:space="preserve">Image </w:t>
            </w:r>
            <w:proofErr w:type="spellStart"/>
            <w:r w:rsidRPr="00532C8C">
              <w:rPr>
                <w:b/>
                <w:bCs/>
                <w:lang w:val="tr-TR"/>
              </w:rPr>
              <w:t>Classification</w:t>
            </w:r>
            <w:proofErr w:type="spellEnd"/>
            <w:r w:rsidRPr="00532C8C">
              <w:rPr>
                <w:b/>
                <w:bCs/>
                <w:lang w:val="tr-TR"/>
              </w:rPr>
              <w:t xml:space="preserve"> </w:t>
            </w:r>
            <w:proofErr w:type="spellStart"/>
            <w:r w:rsidRPr="00532C8C">
              <w:rPr>
                <w:b/>
                <w:bCs/>
                <w:lang w:val="tr-TR"/>
              </w:rPr>
              <w:t>using</w:t>
            </w:r>
            <w:proofErr w:type="spellEnd"/>
            <w:r w:rsidRPr="00532C8C">
              <w:rPr>
                <w:b/>
                <w:bCs/>
                <w:lang w:val="tr-TR"/>
              </w:rPr>
              <w:t xml:space="preserve"> </w:t>
            </w:r>
            <w:proofErr w:type="spellStart"/>
            <w:r w:rsidRPr="00532C8C">
              <w:rPr>
                <w:b/>
                <w:bCs/>
                <w:lang w:val="tr-TR"/>
              </w:rPr>
              <w:t>Deep</w:t>
            </w:r>
            <w:proofErr w:type="spellEnd"/>
            <w:r w:rsidRPr="00532C8C">
              <w:rPr>
                <w:b/>
                <w:bCs/>
                <w:lang w:val="tr-TR"/>
              </w:rPr>
              <w:t xml:space="preserve"> Learning: A </w:t>
            </w:r>
            <w:proofErr w:type="spellStart"/>
            <w:r w:rsidRPr="00532C8C">
              <w:rPr>
                <w:b/>
                <w:bCs/>
                <w:lang w:val="tr-TR"/>
              </w:rPr>
              <w:t>Comparative</w:t>
            </w:r>
            <w:proofErr w:type="spellEnd"/>
            <w:r w:rsidRPr="00532C8C">
              <w:rPr>
                <w:b/>
                <w:bCs/>
                <w:lang w:val="tr-TR"/>
              </w:rPr>
              <w:t xml:space="preserve"> </w:t>
            </w:r>
            <w:proofErr w:type="spellStart"/>
            <w:r w:rsidRPr="00532C8C">
              <w:rPr>
                <w:b/>
                <w:bCs/>
                <w:lang w:val="tr-TR"/>
              </w:rPr>
              <w:t>Study</w:t>
            </w:r>
            <w:proofErr w:type="spellEnd"/>
            <w:r w:rsidRPr="00532C8C">
              <w:rPr>
                <w:b/>
                <w:bCs/>
                <w:lang w:val="tr-TR"/>
              </w:rPr>
              <w:t xml:space="preserve"> of VGG-16, InceptionV3 </w:t>
            </w:r>
            <w:proofErr w:type="spellStart"/>
            <w:r w:rsidRPr="00532C8C">
              <w:rPr>
                <w:b/>
                <w:bCs/>
                <w:lang w:val="tr-TR"/>
              </w:rPr>
              <w:t>and</w:t>
            </w:r>
            <w:proofErr w:type="spellEnd"/>
            <w:r w:rsidRPr="00532C8C">
              <w:rPr>
                <w:b/>
                <w:bCs/>
                <w:lang w:val="tr-TR"/>
              </w:rPr>
              <w:t xml:space="preserve"> </w:t>
            </w:r>
            <w:proofErr w:type="spellStart"/>
            <w:r w:rsidRPr="00532C8C">
              <w:rPr>
                <w:b/>
                <w:bCs/>
                <w:lang w:val="tr-TR"/>
              </w:rPr>
              <w:t>EfficientNet</w:t>
            </w:r>
            <w:proofErr w:type="spellEnd"/>
            <w:r w:rsidRPr="00532C8C">
              <w:rPr>
                <w:b/>
                <w:bCs/>
                <w:lang w:val="tr-TR"/>
              </w:rPr>
              <w:t xml:space="preserve"> B7 </w:t>
            </w:r>
            <w:proofErr w:type="spellStart"/>
            <w:r w:rsidRPr="00532C8C">
              <w:rPr>
                <w:b/>
                <w:bCs/>
                <w:lang w:val="tr-TR"/>
              </w:rPr>
              <w:t>Models</w:t>
            </w:r>
            <w:proofErr w:type="spellEnd"/>
          </w:p>
          <w:p w14:paraId="038A485E" w14:textId="05E7A4FC" w:rsidR="00532C8C" w:rsidRPr="007D1072" w:rsidRDefault="00532C8C" w:rsidP="007D1072">
            <w:pPr>
              <w:jc w:val="both"/>
              <w:rPr>
                <w:b/>
                <w:bCs/>
              </w:rPr>
            </w:pPr>
            <w:r>
              <w:rPr>
                <w:b/>
                <w:bCs/>
              </w:rPr>
              <w:t xml:space="preserve">Published in: </w:t>
            </w:r>
            <w:hyperlink r:id="rId8" w:history="1">
              <w:r w:rsidRPr="00532C8C">
                <w:rPr>
                  <w:rStyle w:val="Hyperlink"/>
                  <w:b/>
                  <w:bCs/>
                </w:rPr>
                <w:t>2023 3rd International Conference on Advance Computing and Innovative Technologies in Engineering (ICACITE)</w:t>
              </w:r>
            </w:hyperlink>
          </w:p>
          <w:p w14:paraId="1570149E" w14:textId="77777777" w:rsidR="007D1072" w:rsidRPr="006A5AAC" w:rsidRDefault="007D1072" w:rsidP="006A5AAC">
            <w:pPr>
              <w:jc w:val="both"/>
              <w:rPr>
                <w:b/>
                <w:bCs/>
              </w:rPr>
            </w:pPr>
          </w:p>
          <w:p w14:paraId="5EC51940" w14:textId="136D7D1A" w:rsidR="006A5AAC" w:rsidRDefault="006A5AAC" w:rsidP="005D24BA">
            <w:pPr>
              <w:jc w:val="both"/>
              <w:rPr>
                <w:b/>
                <w:bCs/>
              </w:rPr>
            </w:pPr>
          </w:p>
          <w:p w14:paraId="35B2477E" w14:textId="77777777" w:rsidR="006A5AAC" w:rsidRDefault="006A5AAC" w:rsidP="005D24BA">
            <w:pPr>
              <w:jc w:val="both"/>
              <w:rPr>
                <w:b/>
                <w:bCs/>
              </w:rPr>
            </w:pPr>
          </w:p>
          <w:p w14:paraId="44D6FD6F" w14:textId="77777777" w:rsidR="005C3089" w:rsidRDefault="005C3089" w:rsidP="005D24BA">
            <w:pPr>
              <w:jc w:val="both"/>
              <w:rPr>
                <w:b/>
                <w:bCs/>
              </w:rPr>
            </w:pPr>
          </w:p>
          <w:p w14:paraId="11E4F456" w14:textId="77777777" w:rsidR="005C3089" w:rsidRDefault="005C3089" w:rsidP="005D24BA">
            <w:pPr>
              <w:jc w:val="both"/>
              <w:rPr>
                <w:b/>
                <w:bCs/>
              </w:rPr>
            </w:pPr>
          </w:p>
          <w:p w14:paraId="06C5774D" w14:textId="77777777" w:rsidR="00FA23E5" w:rsidRDefault="00FA23E5" w:rsidP="005D24BA">
            <w:pPr>
              <w:jc w:val="both"/>
              <w:rPr>
                <w:b/>
                <w:bCs/>
              </w:rPr>
            </w:pPr>
          </w:p>
        </w:tc>
      </w:tr>
    </w:tbl>
    <w:p w14:paraId="02382330" w14:textId="77777777" w:rsidR="000E3F9D" w:rsidRDefault="000E3F9D" w:rsidP="00242499">
      <w:pPr>
        <w:jc w:val="both"/>
      </w:pPr>
    </w:p>
    <w:p w14:paraId="18D93233" w14:textId="77777777" w:rsidR="005C3089" w:rsidRDefault="005C3089" w:rsidP="00242499">
      <w:pPr>
        <w:jc w:val="both"/>
      </w:pPr>
    </w:p>
    <w:p w14:paraId="781F2B1F" w14:textId="6F173957" w:rsidR="00DD7CF5" w:rsidRPr="006F383F" w:rsidRDefault="00633556" w:rsidP="006F383F">
      <w:pPr>
        <w:jc w:val="both"/>
        <w:rPr>
          <w:b/>
        </w:rPr>
      </w:pPr>
      <w:r>
        <w:rPr>
          <w:b/>
        </w:rPr>
        <w:t xml:space="preserve">Late work will not be accepted. </w:t>
      </w:r>
      <w:r w:rsidR="00626DC0">
        <w:rPr>
          <w:b/>
        </w:rPr>
        <w:t>(</w:t>
      </w:r>
      <w:r w:rsidR="00CA71B8" w:rsidRPr="00CA71B8">
        <w:rPr>
          <w:b/>
        </w:rPr>
        <w:t xml:space="preserve">If you upload your response before the deadline, I can review it and give you feedback, so you will have time to improve </w:t>
      </w:r>
      <w:r w:rsidR="008D7319">
        <w:rPr>
          <w:b/>
        </w:rPr>
        <w:t>your answer</w:t>
      </w:r>
      <w:r w:rsidR="00CA71B8" w:rsidRPr="00CA71B8">
        <w:rPr>
          <w:b/>
        </w:rPr>
        <w:t>.</w:t>
      </w:r>
      <w:r w:rsidR="00626DC0">
        <w:rPr>
          <w:b/>
        </w:rPr>
        <w:t>)</w:t>
      </w:r>
    </w:p>
    <w:sectPr w:rsidR="00DD7CF5" w:rsidRPr="006F383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7678AA"/>
    <w:multiLevelType w:val="hybridMultilevel"/>
    <w:tmpl w:val="B07E62D0"/>
    <w:lvl w:ilvl="0" w:tplc="47D2A4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3213D3"/>
    <w:multiLevelType w:val="hybridMultilevel"/>
    <w:tmpl w:val="7ECA8E46"/>
    <w:lvl w:ilvl="0" w:tplc="041F0001">
      <w:numFmt w:val="bullet"/>
      <w:lvlText w:val=""/>
      <w:lvlJc w:val="left"/>
      <w:pPr>
        <w:ind w:left="720" w:hanging="360"/>
      </w:pPr>
      <w:rPr>
        <w:rFonts w:ascii="Symbol" w:eastAsia="Times New Roman" w:hAnsi="Symbol" w:cs="Times New Roman"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ED71EBB"/>
    <w:multiLevelType w:val="multilevel"/>
    <w:tmpl w:val="5DCCC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9E3051"/>
    <w:multiLevelType w:val="multilevel"/>
    <w:tmpl w:val="990A9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E05228"/>
    <w:multiLevelType w:val="multilevel"/>
    <w:tmpl w:val="12325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5C6AC9"/>
    <w:multiLevelType w:val="multilevel"/>
    <w:tmpl w:val="E716F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A4227B"/>
    <w:multiLevelType w:val="hybridMultilevel"/>
    <w:tmpl w:val="1E725976"/>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7E665517"/>
    <w:multiLevelType w:val="hybridMultilevel"/>
    <w:tmpl w:val="5B289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5969787">
    <w:abstractNumId w:val="1"/>
  </w:num>
  <w:num w:numId="2" w16cid:durableId="985738330">
    <w:abstractNumId w:val="6"/>
  </w:num>
  <w:num w:numId="3" w16cid:durableId="712926687">
    <w:abstractNumId w:val="0"/>
  </w:num>
  <w:num w:numId="4" w16cid:durableId="704986682">
    <w:abstractNumId w:val="7"/>
  </w:num>
  <w:num w:numId="5" w16cid:durableId="719670220">
    <w:abstractNumId w:val="3"/>
  </w:num>
  <w:num w:numId="6" w16cid:durableId="825703763">
    <w:abstractNumId w:val="4"/>
  </w:num>
  <w:num w:numId="7" w16cid:durableId="882669999">
    <w:abstractNumId w:val="5"/>
  </w:num>
  <w:num w:numId="8" w16cid:durableId="3950088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7a0NDAyMja1NDKxNLZU0lEKTi0uzszPAykwqgUAkDpPqywAAAA="/>
  </w:docVars>
  <w:rsids>
    <w:rsidRoot w:val="00DD4435"/>
    <w:rsid w:val="00001E24"/>
    <w:rsid w:val="00002978"/>
    <w:rsid w:val="00003BC9"/>
    <w:rsid w:val="0000598F"/>
    <w:rsid w:val="00016739"/>
    <w:rsid w:val="000174B4"/>
    <w:rsid w:val="000278FB"/>
    <w:rsid w:val="00033409"/>
    <w:rsid w:val="00073C7C"/>
    <w:rsid w:val="00077CA6"/>
    <w:rsid w:val="0009105D"/>
    <w:rsid w:val="0009452D"/>
    <w:rsid w:val="000A2413"/>
    <w:rsid w:val="000A2F50"/>
    <w:rsid w:val="000A79CB"/>
    <w:rsid w:val="000B2BB3"/>
    <w:rsid w:val="000B345A"/>
    <w:rsid w:val="000C1802"/>
    <w:rsid w:val="000C233E"/>
    <w:rsid w:val="000C30FF"/>
    <w:rsid w:val="000D0072"/>
    <w:rsid w:val="000D3FD8"/>
    <w:rsid w:val="000D4D0F"/>
    <w:rsid w:val="000E3AC7"/>
    <w:rsid w:val="000E3F9D"/>
    <w:rsid w:val="000E4E51"/>
    <w:rsid w:val="000E5A37"/>
    <w:rsid w:val="000E638A"/>
    <w:rsid w:val="000E7003"/>
    <w:rsid w:val="000F1712"/>
    <w:rsid w:val="000F2E8D"/>
    <w:rsid w:val="000F3C58"/>
    <w:rsid w:val="00107711"/>
    <w:rsid w:val="00126B28"/>
    <w:rsid w:val="00134169"/>
    <w:rsid w:val="00135D07"/>
    <w:rsid w:val="00140658"/>
    <w:rsid w:val="00140854"/>
    <w:rsid w:val="00154661"/>
    <w:rsid w:val="001548D5"/>
    <w:rsid w:val="001554D9"/>
    <w:rsid w:val="00171618"/>
    <w:rsid w:val="001762F0"/>
    <w:rsid w:val="00180211"/>
    <w:rsid w:val="00193E4F"/>
    <w:rsid w:val="00197AD3"/>
    <w:rsid w:val="001A64C8"/>
    <w:rsid w:val="001B3735"/>
    <w:rsid w:val="001B3A69"/>
    <w:rsid w:val="001C1CD2"/>
    <w:rsid w:val="001C34AA"/>
    <w:rsid w:val="001D0283"/>
    <w:rsid w:val="001D79F1"/>
    <w:rsid w:val="001E29D3"/>
    <w:rsid w:val="001F068E"/>
    <w:rsid w:val="001F2629"/>
    <w:rsid w:val="001F54A8"/>
    <w:rsid w:val="001F64AC"/>
    <w:rsid w:val="001F78EF"/>
    <w:rsid w:val="00204F3A"/>
    <w:rsid w:val="0020768F"/>
    <w:rsid w:val="00207D06"/>
    <w:rsid w:val="00227EB2"/>
    <w:rsid w:val="0023211F"/>
    <w:rsid w:val="00237168"/>
    <w:rsid w:val="00237218"/>
    <w:rsid w:val="0023742A"/>
    <w:rsid w:val="002412B1"/>
    <w:rsid w:val="00242499"/>
    <w:rsid w:val="00267382"/>
    <w:rsid w:val="00267793"/>
    <w:rsid w:val="002A1D94"/>
    <w:rsid w:val="002A211A"/>
    <w:rsid w:val="002A2201"/>
    <w:rsid w:val="002A5F4D"/>
    <w:rsid w:val="002B3B61"/>
    <w:rsid w:val="002D0568"/>
    <w:rsid w:val="002D0CF0"/>
    <w:rsid w:val="002D11A5"/>
    <w:rsid w:val="002D6991"/>
    <w:rsid w:val="002E01BA"/>
    <w:rsid w:val="002E0D4C"/>
    <w:rsid w:val="002E0F2B"/>
    <w:rsid w:val="002E7F15"/>
    <w:rsid w:val="00302014"/>
    <w:rsid w:val="00303719"/>
    <w:rsid w:val="00305078"/>
    <w:rsid w:val="0031015E"/>
    <w:rsid w:val="00321A9B"/>
    <w:rsid w:val="00345AA7"/>
    <w:rsid w:val="00350135"/>
    <w:rsid w:val="003514EE"/>
    <w:rsid w:val="00351BB8"/>
    <w:rsid w:val="00366B0F"/>
    <w:rsid w:val="00367B22"/>
    <w:rsid w:val="003703E6"/>
    <w:rsid w:val="00377334"/>
    <w:rsid w:val="00384523"/>
    <w:rsid w:val="00394742"/>
    <w:rsid w:val="00394BF6"/>
    <w:rsid w:val="003A4514"/>
    <w:rsid w:val="003A6984"/>
    <w:rsid w:val="003A7EBD"/>
    <w:rsid w:val="003B0FBF"/>
    <w:rsid w:val="003B5872"/>
    <w:rsid w:val="003B70BE"/>
    <w:rsid w:val="003C752F"/>
    <w:rsid w:val="003D78BC"/>
    <w:rsid w:val="003F7BB8"/>
    <w:rsid w:val="00400AF6"/>
    <w:rsid w:val="004048E4"/>
    <w:rsid w:val="0041437C"/>
    <w:rsid w:val="00415788"/>
    <w:rsid w:val="00423890"/>
    <w:rsid w:val="00427351"/>
    <w:rsid w:val="0044173F"/>
    <w:rsid w:val="00443D87"/>
    <w:rsid w:val="004456C3"/>
    <w:rsid w:val="004479E5"/>
    <w:rsid w:val="00455787"/>
    <w:rsid w:val="00455CCD"/>
    <w:rsid w:val="0045606D"/>
    <w:rsid w:val="00494707"/>
    <w:rsid w:val="004A64C9"/>
    <w:rsid w:val="004C7333"/>
    <w:rsid w:val="004D0296"/>
    <w:rsid w:val="004D7205"/>
    <w:rsid w:val="004E2FF3"/>
    <w:rsid w:val="004E449D"/>
    <w:rsid w:val="004E56EE"/>
    <w:rsid w:val="004F3DC9"/>
    <w:rsid w:val="004F5F4A"/>
    <w:rsid w:val="00500604"/>
    <w:rsid w:val="00500B24"/>
    <w:rsid w:val="005021B4"/>
    <w:rsid w:val="00504AF8"/>
    <w:rsid w:val="005136A3"/>
    <w:rsid w:val="00526156"/>
    <w:rsid w:val="00532C8C"/>
    <w:rsid w:val="00550C9A"/>
    <w:rsid w:val="005577D6"/>
    <w:rsid w:val="00562514"/>
    <w:rsid w:val="005627FC"/>
    <w:rsid w:val="00574832"/>
    <w:rsid w:val="00575FA4"/>
    <w:rsid w:val="00585F45"/>
    <w:rsid w:val="005A36F7"/>
    <w:rsid w:val="005A4F29"/>
    <w:rsid w:val="005A5821"/>
    <w:rsid w:val="005C3089"/>
    <w:rsid w:val="005D49E3"/>
    <w:rsid w:val="005E2EC4"/>
    <w:rsid w:val="005E70BF"/>
    <w:rsid w:val="005F5A36"/>
    <w:rsid w:val="006071BB"/>
    <w:rsid w:val="006120BB"/>
    <w:rsid w:val="00617B7F"/>
    <w:rsid w:val="00626DC0"/>
    <w:rsid w:val="00633556"/>
    <w:rsid w:val="006419BF"/>
    <w:rsid w:val="00645350"/>
    <w:rsid w:val="00650776"/>
    <w:rsid w:val="0068295F"/>
    <w:rsid w:val="00687009"/>
    <w:rsid w:val="006A5AAC"/>
    <w:rsid w:val="006A6022"/>
    <w:rsid w:val="006B6924"/>
    <w:rsid w:val="006C446A"/>
    <w:rsid w:val="006D00B9"/>
    <w:rsid w:val="006D2C65"/>
    <w:rsid w:val="006E5E32"/>
    <w:rsid w:val="006E60EC"/>
    <w:rsid w:val="006F31F2"/>
    <w:rsid w:val="006F383F"/>
    <w:rsid w:val="00700CC5"/>
    <w:rsid w:val="00701915"/>
    <w:rsid w:val="00710E05"/>
    <w:rsid w:val="00721607"/>
    <w:rsid w:val="007267A9"/>
    <w:rsid w:val="0073610A"/>
    <w:rsid w:val="007412B3"/>
    <w:rsid w:val="00751CDC"/>
    <w:rsid w:val="00753A67"/>
    <w:rsid w:val="00754719"/>
    <w:rsid w:val="007600B4"/>
    <w:rsid w:val="00764376"/>
    <w:rsid w:val="0076674D"/>
    <w:rsid w:val="0077295B"/>
    <w:rsid w:val="00774DC0"/>
    <w:rsid w:val="00780924"/>
    <w:rsid w:val="00782270"/>
    <w:rsid w:val="007B0958"/>
    <w:rsid w:val="007B7C5D"/>
    <w:rsid w:val="007D1072"/>
    <w:rsid w:val="007D7F2E"/>
    <w:rsid w:val="007E16EC"/>
    <w:rsid w:val="007E28BA"/>
    <w:rsid w:val="007F1B51"/>
    <w:rsid w:val="007F2AC8"/>
    <w:rsid w:val="008048E1"/>
    <w:rsid w:val="008070F3"/>
    <w:rsid w:val="0081070E"/>
    <w:rsid w:val="00810FC3"/>
    <w:rsid w:val="0081469E"/>
    <w:rsid w:val="008222DF"/>
    <w:rsid w:val="00822CF7"/>
    <w:rsid w:val="0083627B"/>
    <w:rsid w:val="008474A9"/>
    <w:rsid w:val="00847639"/>
    <w:rsid w:val="00873748"/>
    <w:rsid w:val="00874E56"/>
    <w:rsid w:val="00881985"/>
    <w:rsid w:val="00892C61"/>
    <w:rsid w:val="008B6BFA"/>
    <w:rsid w:val="008D14AF"/>
    <w:rsid w:val="008D641A"/>
    <w:rsid w:val="008D7319"/>
    <w:rsid w:val="008E4A61"/>
    <w:rsid w:val="008E5260"/>
    <w:rsid w:val="008F0A0A"/>
    <w:rsid w:val="008F18F2"/>
    <w:rsid w:val="009005D6"/>
    <w:rsid w:val="00906FFB"/>
    <w:rsid w:val="0091139C"/>
    <w:rsid w:val="00911CBD"/>
    <w:rsid w:val="009179F1"/>
    <w:rsid w:val="00935F1E"/>
    <w:rsid w:val="00942D51"/>
    <w:rsid w:val="00946357"/>
    <w:rsid w:val="00952AB0"/>
    <w:rsid w:val="0097361B"/>
    <w:rsid w:val="009769AB"/>
    <w:rsid w:val="00980B48"/>
    <w:rsid w:val="00983DC4"/>
    <w:rsid w:val="0099057E"/>
    <w:rsid w:val="009A136F"/>
    <w:rsid w:val="009A5F32"/>
    <w:rsid w:val="009B762F"/>
    <w:rsid w:val="009B798D"/>
    <w:rsid w:val="009C520A"/>
    <w:rsid w:val="009F1135"/>
    <w:rsid w:val="009F5DB7"/>
    <w:rsid w:val="00A3132C"/>
    <w:rsid w:val="00A33CCE"/>
    <w:rsid w:val="00A41391"/>
    <w:rsid w:val="00A54E19"/>
    <w:rsid w:val="00A62644"/>
    <w:rsid w:val="00A63155"/>
    <w:rsid w:val="00A708FC"/>
    <w:rsid w:val="00A72D9F"/>
    <w:rsid w:val="00A81F7C"/>
    <w:rsid w:val="00AB074C"/>
    <w:rsid w:val="00AC1A4E"/>
    <w:rsid w:val="00AC7105"/>
    <w:rsid w:val="00AD4CB0"/>
    <w:rsid w:val="00AF0AAD"/>
    <w:rsid w:val="00B103BE"/>
    <w:rsid w:val="00B115B3"/>
    <w:rsid w:val="00B35D05"/>
    <w:rsid w:val="00B41595"/>
    <w:rsid w:val="00B500F9"/>
    <w:rsid w:val="00B60604"/>
    <w:rsid w:val="00B60FD3"/>
    <w:rsid w:val="00B65FC1"/>
    <w:rsid w:val="00B717C2"/>
    <w:rsid w:val="00B7452B"/>
    <w:rsid w:val="00B80056"/>
    <w:rsid w:val="00B82F99"/>
    <w:rsid w:val="00B87F8F"/>
    <w:rsid w:val="00B946B0"/>
    <w:rsid w:val="00B96D55"/>
    <w:rsid w:val="00BA028F"/>
    <w:rsid w:val="00BA7374"/>
    <w:rsid w:val="00BC1D7A"/>
    <w:rsid w:val="00BD772D"/>
    <w:rsid w:val="00BE4CB2"/>
    <w:rsid w:val="00BE6423"/>
    <w:rsid w:val="00BF11CC"/>
    <w:rsid w:val="00C06F0E"/>
    <w:rsid w:val="00C25930"/>
    <w:rsid w:val="00C25DA2"/>
    <w:rsid w:val="00C327D6"/>
    <w:rsid w:val="00C360C7"/>
    <w:rsid w:val="00C37DA0"/>
    <w:rsid w:val="00C44EF7"/>
    <w:rsid w:val="00C4578C"/>
    <w:rsid w:val="00C45ED2"/>
    <w:rsid w:val="00C51CFF"/>
    <w:rsid w:val="00C540AB"/>
    <w:rsid w:val="00C61B24"/>
    <w:rsid w:val="00C63BBF"/>
    <w:rsid w:val="00C65703"/>
    <w:rsid w:val="00C845DC"/>
    <w:rsid w:val="00C87DEA"/>
    <w:rsid w:val="00C917BB"/>
    <w:rsid w:val="00CA49D7"/>
    <w:rsid w:val="00CA5E00"/>
    <w:rsid w:val="00CA71B8"/>
    <w:rsid w:val="00CA74A0"/>
    <w:rsid w:val="00CC4C28"/>
    <w:rsid w:val="00CC719C"/>
    <w:rsid w:val="00CC7964"/>
    <w:rsid w:val="00CC7BE9"/>
    <w:rsid w:val="00CE65E3"/>
    <w:rsid w:val="00CF44D7"/>
    <w:rsid w:val="00CF52A0"/>
    <w:rsid w:val="00CF7C46"/>
    <w:rsid w:val="00D07066"/>
    <w:rsid w:val="00D24EC4"/>
    <w:rsid w:val="00D2753B"/>
    <w:rsid w:val="00D436E2"/>
    <w:rsid w:val="00D453D3"/>
    <w:rsid w:val="00D51235"/>
    <w:rsid w:val="00D80DF2"/>
    <w:rsid w:val="00D928A6"/>
    <w:rsid w:val="00DA3DFA"/>
    <w:rsid w:val="00DB134A"/>
    <w:rsid w:val="00DD0679"/>
    <w:rsid w:val="00DD10FB"/>
    <w:rsid w:val="00DD4435"/>
    <w:rsid w:val="00DD7CF5"/>
    <w:rsid w:val="00DF1D26"/>
    <w:rsid w:val="00E101BE"/>
    <w:rsid w:val="00E23A4E"/>
    <w:rsid w:val="00E31545"/>
    <w:rsid w:val="00E3502F"/>
    <w:rsid w:val="00E37A15"/>
    <w:rsid w:val="00E47823"/>
    <w:rsid w:val="00E505C5"/>
    <w:rsid w:val="00E50EF1"/>
    <w:rsid w:val="00E52C5F"/>
    <w:rsid w:val="00E53847"/>
    <w:rsid w:val="00E60238"/>
    <w:rsid w:val="00E72AE6"/>
    <w:rsid w:val="00E87C80"/>
    <w:rsid w:val="00E94E56"/>
    <w:rsid w:val="00E95C75"/>
    <w:rsid w:val="00E964A0"/>
    <w:rsid w:val="00E97148"/>
    <w:rsid w:val="00EB354D"/>
    <w:rsid w:val="00EC4B62"/>
    <w:rsid w:val="00EC7D6F"/>
    <w:rsid w:val="00ED2CBD"/>
    <w:rsid w:val="00ED399C"/>
    <w:rsid w:val="00EE6511"/>
    <w:rsid w:val="00EE670F"/>
    <w:rsid w:val="00EF407E"/>
    <w:rsid w:val="00EF67FF"/>
    <w:rsid w:val="00F01D4F"/>
    <w:rsid w:val="00F04480"/>
    <w:rsid w:val="00F07A19"/>
    <w:rsid w:val="00F30FF0"/>
    <w:rsid w:val="00F44F57"/>
    <w:rsid w:val="00F46311"/>
    <w:rsid w:val="00F500EC"/>
    <w:rsid w:val="00F52CE1"/>
    <w:rsid w:val="00F53151"/>
    <w:rsid w:val="00F61794"/>
    <w:rsid w:val="00F671D6"/>
    <w:rsid w:val="00F71FF1"/>
    <w:rsid w:val="00F75C55"/>
    <w:rsid w:val="00F75D7D"/>
    <w:rsid w:val="00F77125"/>
    <w:rsid w:val="00F93801"/>
    <w:rsid w:val="00FA23E5"/>
    <w:rsid w:val="00FA2619"/>
    <w:rsid w:val="00FA75A0"/>
    <w:rsid w:val="00FB6725"/>
    <w:rsid w:val="00FC005A"/>
    <w:rsid w:val="00FC392C"/>
    <w:rsid w:val="00FC4C5B"/>
    <w:rsid w:val="00FD744A"/>
    <w:rsid w:val="00FE77B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DA7AB"/>
  <w15:chartTrackingRefBased/>
  <w15:docId w15:val="{288DE5FD-8E9C-44A2-8971-822C66F26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3089"/>
    <w:pPr>
      <w:suppressAutoHyphens/>
      <w:spacing w:after="0" w:line="240" w:lineRule="auto"/>
    </w:pPr>
    <w:rPr>
      <w:rFonts w:ascii="Times New Roman" w:eastAsia="Times New Roman" w:hAnsi="Times New Roman" w:cs="Times New Roman"/>
      <w:sz w:val="24"/>
      <w:szCs w:val="24"/>
      <w:lang w:val="en-US" w:eastAsia="ar-SA"/>
    </w:rPr>
  </w:style>
  <w:style w:type="paragraph" w:styleId="Heading1">
    <w:name w:val="heading 1"/>
    <w:basedOn w:val="Normal"/>
    <w:next w:val="Normal"/>
    <w:link w:val="Heading1Char"/>
    <w:uiPriority w:val="9"/>
    <w:qFormat/>
    <w:rsid w:val="000D0072"/>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1545"/>
    <w:pPr>
      <w:ind w:left="720"/>
      <w:contextualSpacing/>
    </w:pPr>
  </w:style>
  <w:style w:type="character" w:styleId="Hyperlink">
    <w:name w:val="Hyperlink"/>
    <w:basedOn w:val="DefaultParagraphFont"/>
    <w:uiPriority w:val="99"/>
    <w:unhideWhenUsed/>
    <w:rsid w:val="0020768F"/>
    <w:rPr>
      <w:color w:val="0563C1" w:themeColor="hyperlink"/>
      <w:u w:val="single"/>
    </w:rPr>
  </w:style>
  <w:style w:type="character" w:styleId="UnresolvedMention">
    <w:name w:val="Unresolved Mention"/>
    <w:basedOn w:val="DefaultParagraphFont"/>
    <w:uiPriority w:val="99"/>
    <w:semiHidden/>
    <w:unhideWhenUsed/>
    <w:rsid w:val="004C7333"/>
    <w:rPr>
      <w:color w:val="605E5C"/>
      <w:shd w:val="clear" w:color="auto" w:fill="E1DFDD"/>
    </w:rPr>
  </w:style>
  <w:style w:type="table" w:styleId="TableGrid">
    <w:name w:val="Table Grid"/>
    <w:basedOn w:val="TableNormal"/>
    <w:uiPriority w:val="39"/>
    <w:rsid w:val="00B717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412B3"/>
  </w:style>
  <w:style w:type="character" w:customStyle="1" w:styleId="Heading1Char">
    <w:name w:val="Heading 1 Char"/>
    <w:basedOn w:val="DefaultParagraphFont"/>
    <w:link w:val="Heading1"/>
    <w:uiPriority w:val="9"/>
    <w:rsid w:val="000D0072"/>
    <w:rPr>
      <w:rFonts w:asciiTheme="majorHAnsi" w:eastAsiaTheme="majorEastAsia" w:hAnsiTheme="majorHAnsi" w:cstheme="majorBidi"/>
      <w:color w:val="2E74B5" w:themeColor="accent1" w:themeShade="BF"/>
      <w:sz w:val="32"/>
      <w:szCs w:val="32"/>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347958">
      <w:bodyDiv w:val="1"/>
      <w:marLeft w:val="0"/>
      <w:marRight w:val="0"/>
      <w:marTop w:val="0"/>
      <w:marBottom w:val="0"/>
      <w:divBdr>
        <w:top w:val="none" w:sz="0" w:space="0" w:color="auto"/>
        <w:left w:val="none" w:sz="0" w:space="0" w:color="auto"/>
        <w:bottom w:val="none" w:sz="0" w:space="0" w:color="auto"/>
        <w:right w:val="none" w:sz="0" w:space="0" w:color="auto"/>
      </w:divBdr>
      <w:divsChild>
        <w:div w:id="997882235">
          <w:marLeft w:val="0"/>
          <w:marRight w:val="0"/>
          <w:marTop w:val="0"/>
          <w:marBottom w:val="0"/>
          <w:divBdr>
            <w:top w:val="none" w:sz="0" w:space="0" w:color="auto"/>
            <w:left w:val="none" w:sz="0" w:space="0" w:color="auto"/>
            <w:bottom w:val="none" w:sz="0" w:space="0" w:color="auto"/>
            <w:right w:val="none" w:sz="0" w:space="0" w:color="auto"/>
          </w:divBdr>
        </w:div>
      </w:divsChild>
    </w:div>
    <w:div w:id="42946240">
      <w:bodyDiv w:val="1"/>
      <w:marLeft w:val="0"/>
      <w:marRight w:val="0"/>
      <w:marTop w:val="0"/>
      <w:marBottom w:val="0"/>
      <w:divBdr>
        <w:top w:val="none" w:sz="0" w:space="0" w:color="auto"/>
        <w:left w:val="none" w:sz="0" w:space="0" w:color="auto"/>
        <w:bottom w:val="none" w:sz="0" w:space="0" w:color="auto"/>
        <w:right w:val="none" w:sz="0" w:space="0" w:color="auto"/>
      </w:divBdr>
    </w:div>
    <w:div w:id="195630583">
      <w:bodyDiv w:val="1"/>
      <w:marLeft w:val="0"/>
      <w:marRight w:val="0"/>
      <w:marTop w:val="0"/>
      <w:marBottom w:val="0"/>
      <w:divBdr>
        <w:top w:val="none" w:sz="0" w:space="0" w:color="auto"/>
        <w:left w:val="none" w:sz="0" w:space="0" w:color="auto"/>
        <w:bottom w:val="none" w:sz="0" w:space="0" w:color="auto"/>
        <w:right w:val="none" w:sz="0" w:space="0" w:color="auto"/>
      </w:divBdr>
    </w:div>
    <w:div w:id="278486855">
      <w:bodyDiv w:val="1"/>
      <w:marLeft w:val="0"/>
      <w:marRight w:val="0"/>
      <w:marTop w:val="0"/>
      <w:marBottom w:val="0"/>
      <w:divBdr>
        <w:top w:val="none" w:sz="0" w:space="0" w:color="auto"/>
        <w:left w:val="none" w:sz="0" w:space="0" w:color="auto"/>
        <w:bottom w:val="none" w:sz="0" w:space="0" w:color="auto"/>
        <w:right w:val="none" w:sz="0" w:space="0" w:color="auto"/>
      </w:divBdr>
    </w:div>
    <w:div w:id="300232658">
      <w:bodyDiv w:val="1"/>
      <w:marLeft w:val="0"/>
      <w:marRight w:val="0"/>
      <w:marTop w:val="0"/>
      <w:marBottom w:val="0"/>
      <w:divBdr>
        <w:top w:val="none" w:sz="0" w:space="0" w:color="auto"/>
        <w:left w:val="none" w:sz="0" w:space="0" w:color="auto"/>
        <w:bottom w:val="none" w:sz="0" w:space="0" w:color="auto"/>
        <w:right w:val="none" w:sz="0" w:space="0" w:color="auto"/>
      </w:divBdr>
    </w:div>
    <w:div w:id="318926073">
      <w:bodyDiv w:val="1"/>
      <w:marLeft w:val="0"/>
      <w:marRight w:val="0"/>
      <w:marTop w:val="0"/>
      <w:marBottom w:val="0"/>
      <w:divBdr>
        <w:top w:val="none" w:sz="0" w:space="0" w:color="auto"/>
        <w:left w:val="none" w:sz="0" w:space="0" w:color="auto"/>
        <w:bottom w:val="none" w:sz="0" w:space="0" w:color="auto"/>
        <w:right w:val="none" w:sz="0" w:space="0" w:color="auto"/>
      </w:divBdr>
    </w:div>
    <w:div w:id="324944215">
      <w:bodyDiv w:val="1"/>
      <w:marLeft w:val="0"/>
      <w:marRight w:val="0"/>
      <w:marTop w:val="0"/>
      <w:marBottom w:val="0"/>
      <w:divBdr>
        <w:top w:val="none" w:sz="0" w:space="0" w:color="auto"/>
        <w:left w:val="none" w:sz="0" w:space="0" w:color="auto"/>
        <w:bottom w:val="none" w:sz="0" w:space="0" w:color="auto"/>
        <w:right w:val="none" w:sz="0" w:space="0" w:color="auto"/>
      </w:divBdr>
    </w:div>
    <w:div w:id="355693155">
      <w:bodyDiv w:val="1"/>
      <w:marLeft w:val="0"/>
      <w:marRight w:val="0"/>
      <w:marTop w:val="0"/>
      <w:marBottom w:val="0"/>
      <w:divBdr>
        <w:top w:val="none" w:sz="0" w:space="0" w:color="auto"/>
        <w:left w:val="none" w:sz="0" w:space="0" w:color="auto"/>
        <w:bottom w:val="none" w:sz="0" w:space="0" w:color="auto"/>
        <w:right w:val="none" w:sz="0" w:space="0" w:color="auto"/>
      </w:divBdr>
    </w:div>
    <w:div w:id="590044783">
      <w:bodyDiv w:val="1"/>
      <w:marLeft w:val="0"/>
      <w:marRight w:val="0"/>
      <w:marTop w:val="0"/>
      <w:marBottom w:val="0"/>
      <w:divBdr>
        <w:top w:val="none" w:sz="0" w:space="0" w:color="auto"/>
        <w:left w:val="none" w:sz="0" w:space="0" w:color="auto"/>
        <w:bottom w:val="none" w:sz="0" w:space="0" w:color="auto"/>
        <w:right w:val="none" w:sz="0" w:space="0" w:color="auto"/>
      </w:divBdr>
      <w:divsChild>
        <w:div w:id="1723744597">
          <w:marLeft w:val="1080"/>
          <w:marRight w:val="0"/>
          <w:marTop w:val="100"/>
          <w:marBottom w:val="0"/>
          <w:divBdr>
            <w:top w:val="none" w:sz="0" w:space="0" w:color="auto"/>
            <w:left w:val="none" w:sz="0" w:space="0" w:color="auto"/>
            <w:bottom w:val="none" w:sz="0" w:space="0" w:color="auto"/>
            <w:right w:val="none" w:sz="0" w:space="0" w:color="auto"/>
          </w:divBdr>
        </w:div>
        <w:div w:id="650982338">
          <w:marLeft w:val="1080"/>
          <w:marRight w:val="0"/>
          <w:marTop w:val="100"/>
          <w:marBottom w:val="0"/>
          <w:divBdr>
            <w:top w:val="none" w:sz="0" w:space="0" w:color="auto"/>
            <w:left w:val="none" w:sz="0" w:space="0" w:color="auto"/>
            <w:bottom w:val="none" w:sz="0" w:space="0" w:color="auto"/>
            <w:right w:val="none" w:sz="0" w:space="0" w:color="auto"/>
          </w:divBdr>
        </w:div>
      </w:divsChild>
    </w:div>
    <w:div w:id="636570761">
      <w:bodyDiv w:val="1"/>
      <w:marLeft w:val="0"/>
      <w:marRight w:val="0"/>
      <w:marTop w:val="0"/>
      <w:marBottom w:val="0"/>
      <w:divBdr>
        <w:top w:val="none" w:sz="0" w:space="0" w:color="auto"/>
        <w:left w:val="none" w:sz="0" w:space="0" w:color="auto"/>
        <w:bottom w:val="none" w:sz="0" w:space="0" w:color="auto"/>
        <w:right w:val="none" w:sz="0" w:space="0" w:color="auto"/>
      </w:divBdr>
    </w:div>
    <w:div w:id="669799687">
      <w:bodyDiv w:val="1"/>
      <w:marLeft w:val="0"/>
      <w:marRight w:val="0"/>
      <w:marTop w:val="0"/>
      <w:marBottom w:val="0"/>
      <w:divBdr>
        <w:top w:val="none" w:sz="0" w:space="0" w:color="auto"/>
        <w:left w:val="none" w:sz="0" w:space="0" w:color="auto"/>
        <w:bottom w:val="none" w:sz="0" w:space="0" w:color="auto"/>
        <w:right w:val="none" w:sz="0" w:space="0" w:color="auto"/>
      </w:divBdr>
    </w:div>
    <w:div w:id="672991881">
      <w:bodyDiv w:val="1"/>
      <w:marLeft w:val="0"/>
      <w:marRight w:val="0"/>
      <w:marTop w:val="0"/>
      <w:marBottom w:val="0"/>
      <w:divBdr>
        <w:top w:val="none" w:sz="0" w:space="0" w:color="auto"/>
        <w:left w:val="none" w:sz="0" w:space="0" w:color="auto"/>
        <w:bottom w:val="none" w:sz="0" w:space="0" w:color="auto"/>
        <w:right w:val="none" w:sz="0" w:space="0" w:color="auto"/>
      </w:divBdr>
    </w:div>
    <w:div w:id="710423804">
      <w:bodyDiv w:val="1"/>
      <w:marLeft w:val="0"/>
      <w:marRight w:val="0"/>
      <w:marTop w:val="0"/>
      <w:marBottom w:val="0"/>
      <w:divBdr>
        <w:top w:val="none" w:sz="0" w:space="0" w:color="auto"/>
        <w:left w:val="none" w:sz="0" w:space="0" w:color="auto"/>
        <w:bottom w:val="none" w:sz="0" w:space="0" w:color="auto"/>
        <w:right w:val="none" w:sz="0" w:space="0" w:color="auto"/>
      </w:divBdr>
    </w:div>
    <w:div w:id="764233073">
      <w:bodyDiv w:val="1"/>
      <w:marLeft w:val="0"/>
      <w:marRight w:val="0"/>
      <w:marTop w:val="0"/>
      <w:marBottom w:val="0"/>
      <w:divBdr>
        <w:top w:val="none" w:sz="0" w:space="0" w:color="auto"/>
        <w:left w:val="none" w:sz="0" w:space="0" w:color="auto"/>
        <w:bottom w:val="none" w:sz="0" w:space="0" w:color="auto"/>
        <w:right w:val="none" w:sz="0" w:space="0" w:color="auto"/>
      </w:divBdr>
    </w:div>
    <w:div w:id="782648597">
      <w:bodyDiv w:val="1"/>
      <w:marLeft w:val="0"/>
      <w:marRight w:val="0"/>
      <w:marTop w:val="0"/>
      <w:marBottom w:val="0"/>
      <w:divBdr>
        <w:top w:val="none" w:sz="0" w:space="0" w:color="auto"/>
        <w:left w:val="none" w:sz="0" w:space="0" w:color="auto"/>
        <w:bottom w:val="none" w:sz="0" w:space="0" w:color="auto"/>
        <w:right w:val="none" w:sz="0" w:space="0" w:color="auto"/>
      </w:divBdr>
    </w:div>
    <w:div w:id="985235383">
      <w:bodyDiv w:val="1"/>
      <w:marLeft w:val="0"/>
      <w:marRight w:val="0"/>
      <w:marTop w:val="0"/>
      <w:marBottom w:val="0"/>
      <w:divBdr>
        <w:top w:val="none" w:sz="0" w:space="0" w:color="auto"/>
        <w:left w:val="none" w:sz="0" w:space="0" w:color="auto"/>
        <w:bottom w:val="none" w:sz="0" w:space="0" w:color="auto"/>
        <w:right w:val="none" w:sz="0" w:space="0" w:color="auto"/>
      </w:divBdr>
    </w:div>
    <w:div w:id="990985045">
      <w:bodyDiv w:val="1"/>
      <w:marLeft w:val="0"/>
      <w:marRight w:val="0"/>
      <w:marTop w:val="0"/>
      <w:marBottom w:val="0"/>
      <w:divBdr>
        <w:top w:val="none" w:sz="0" w:space="0" w:color="auto"/>
        <w:left w:val="none" w:sz="0" w:space="0" w:color="auto"/>
        <w:bottom w:val="none" w:sz="0" w:space="0" w:color="auto"/>
        <w:right w:val="none" w:sz="0" w:space="0" w:color="auto"/>
      </w:divBdr>
    </w:div>
    <w:div w:id="1056126808">
      <w:bodyDiv w:val="1"/>
      <w:marLeft w:val="0"/>
      <w:marRight w:val="0"/>
      <w:marTop w:val="0"/>
      <w:marBottom w:val="0"/>
      <w:divBdr>
        <w:top w:val="none" w:sz="0" w:space="0" w:color="auto"/>
        <w:left w:val="none" w:sz="0" w:space="0" w:color="auto"/>
        <w:bottom w:val="none" w:sz="0" w:space="0" w:color="auto"/>
        <w:right w:val="none" w:sz="0" w:space="0" w:color="auto"/>
      </w:divBdr>
    </w:div>
    <w:div w:id="1067725018">
      <w:bodyDiv w:val="1"/>
      <w:marLeft w:val="0"/>
      <w:marRight w:val="0"/>
      <w:marTop w:val="0"/>
      <w:marBottom w:val="0"/>
      <w:divBdr>
        <w:top w:val="none" w:sz="0" w:space="0" w:color="auto"/>
        <w:left w:val="none" w:sz="0" w:space="0" w:color="auto"/>
        <w:bottom w:val="none" w:sz="0" w:space="0" w:color="auto"/>
        <w:right w:val="none" w:sz="0" w:space="0" w:color="auto"/>
      </w:divBdr>
    </w:div>
    <w:div w:id="1072240364">
      <w:bodyDiv w:val="1"/>
      <w:marLeft w:val="0"/>
      <w:marRight w:val="0"/>
      <w:marTop w:val="0"/>
      <w:marBottom w:val="0"/>
      <w:divBdr>
        <w:top w:val="none" w:sz="0" w:space="0" w:color="auto"/>
        <w:left w:val="none" w:sz="0" w:space="0" w:color="auto"/>
        <w:bottom w:val="none" w:sz="0" w:space="0" w:color="auto"/>
        <w:right w:val="none" w:sz="0" w:space="0" w:color="auto"/>
      </w:divBdr>
    </w:div>
    <w:div w:id="1157696501">
      <w:bodyDiv w:val="1"/>
      <w:marLeft w:val="0"/>
      <w:marRight w:val="0"/>
      <w:marTop w:val="0"/>
      <w:marBottom w:val="0"/>
      <w:divBdr>
        <w:top w:val="none" w:sz="0" w:space="0" w:color="auto"/>
        <w:left w:val="none" w:sz="0" w:space="0" w:color="auto"/>
        <w:bottom w:val="none" w:sz="0" w:space="0" w:color="auto"/>
        <w:right w:val="none" w:sz="0" w:space="0" w:color="auto"/>
      </w:divBdr>
    </w:div>
    <w:div w:id="1200630211">
      <w:bodyDiv w:val="1"/>
      <w:marLeft w:val="0"/>
      <w:marRight w:val="0"/>
      <w:marTop w:val="0"/>
      <w:marBottom w:val="0"/>
      <w:divBdr>
        <w:top w:val="none" w:sz="0" w:space="0" w:color="auto"/>
        <w:left w:val="none" w:sz="0" w:space="0" w:color="auto"/>
        <w:bottom w:val="none" w:sz="0" w:space="0" w:color="auto"/>
        <w:right w:val="none" w:sz="0" w:space="0" w:color="auto"/>
      </w:divBdr>
    </w:div>
    <w:div w:id="1219173118">
      <w:bodyDiv w:val="1"/>
      <w:marLeft w:val="0"/>
      <w:marRight w:val="0"/>
      <w:marTop w:val="0"/>
      <w:marBottom w:val="0"/>
      <w:divBdr>
        <w:top w:val="none" w:sz="0" w:space="0" w:color="auto"/>
        <w:left w:val="none" w:sz="0" w:space="0" w:color="auto"/>
        <w:bottom w:val="none" w:sz="0" w:space="0" w:color="auto"/>
        <w:right w:val="none" w:sz="0" w:space="0" w:color="auto"/>
      </w:divBdr>
    </w:div>
    <w:div w:id="1222600815">
      <w:bodyDiv w:val="1"/>
      <w:marLeft w:val="0"/>
      <w:marRight w:val="0"/>
      <w:marTop w:val="0"/>
      <w:marBottom w:val="0"/>
      <w:divBdr>
        <w:top w:val="none" w:sz="0" w:space="0" w:color="auto"/>
        <w:left w:val="none" w:sz="0" w:space="0" w:color="auto"/>
        <w:bottom w:val="none" w:sz="0" w:space="0" w:color="auto"/>
        <w:right w:val="none" w:sz="0" w:space="0" w:color="auto"/>
      </w:divBdr>
    </w:div>
    <w:div w:id="1306813023">
      <w:bodyDiv w:val="1"/>
      <w:marLeft w:val="0"/>
      <w:marRight w:val="0"/>
      <w:marTop w:val="0"/>
      <w:marBottom w:val="0"/>
      <w:divBdr>
        <w:top w:val="none" w:sz="0" w:space="0" w:color="auto"/>
        <w:left w:val="none" w:sz="0" w:space="0" w:color="auto"/>
        <w:bottom w:val="none" w:sz="0" w:space="0" w:color="auto"/>
        <w:right w:val="none" w:sz="0" w:space="0" w:color="auto"/>
      </w:divBdr>
    </w:div>
    <w:div w:id="1417244238">
      <w:bodyDiv w:val="1"/>
      <w:marLeft w:val="0"/>
      <w:marRight w:val="0"/>
      <w:marTop w:val="0"/>
      <w:marBottom w:val="0"/>
      <w:divBdr>
        <w:top w:val="none" w:sz="0" w:space="0" w:color="auto"/>
        <w:left w:val="none" w:sz="0" w:space="0" w:color="auto"/>
        <w:bottom w:val="none" w:sz="0" w:space="0" w:color="auto"/>
        <w:right w:val="none" w:sz="0" w:space="0" w:color="auto"/>
      </w:divBdr>
      <w:divsChild>
        <w:div w:id="2112580067">
          <w:marLeft w:val="0"/>
          <w:marRight w:val="0"/>
          <w:marTop w:val="0"/>
          <w:marBottom w:val="0"/>
          <w:divBdr>
            <w:top w:val="none" w:sz="0" w:space="0" w:color="auto"/>
            <w:left w:val="none" w:sz="0" w:space="0" w:color="auto"/>
            <w:bottom w:val="none" w:sz="0" w:space="0" w:color="auto"/>
            <w:right w:val="none" w:sz="0" w:space="0" w:color="auto"/>
          </w:divBdr>
        </w:div>
      </w:divsChild>
    </w:div>
    <w:div w:id="1424952811">
      <w:bodyDiv w:val="1"/>
      <w:marLeft w:val="0"/>
      <w:marRight w:val="0"/>
      <w:marTop w:val="0"/>
      <w:marBottom w:val="0"/>
      <w:divBdr>
        <w:top w:val="none" w:sz="0" w:space="0" w:color="auto"/>
        <w:left w:val="none" w:sz="0" w:space="0" w:color="auto"/>
        <w:bottom w:val="none" w:sz="0" w:space="0" w:color="auto"/>
        <w:right w:val="none" w:sz="0" w:space="0" w:color="auto"/>
      </w:divBdr>
    </w:div>
    <w:div w:id="1460874355">
      <w:bodyDiv w:val="1"/>
      <w:marLeft w:val="0"/>
      <w:marRight w:val="0"/>
      <w:marTop w:val="0"/>
      <w:marBottom w:val="0"/>
      <w:divBdr>
        <w:top w:val="none" w:sz="0" w:space="0" w:color="auto"/>
        <w:left w:val="none" w:sz="0" w:space="0" w:color="auto"/>
        <w:bottom w:val="none" w:sz="0" w:space="0" w:color="auto"/>
        <w:right w:val="none" w:sz="0" w:space="0" w:color="auto"/>
      </w:divBdr>
    </w:div>
    <w:div w:id="1490289918">
      <w:bodyDiv w:val="1"/>
      <w:marLeft w:val="0"/>
      <w:marRight w:val="0"/>
      <w:marTop w:val="0"/>
      <w:marBottom w:val="0"/>
      <w:divBdr>
        <w:top w:val="none" w:sz="0" w:space="0" w:color="auto"/>
        <w:left w:val="none" w:sz="0" w:space="0" w:color="auto"/>
        <w:bottom w:val="none" w:sz="0" w:space="0" w:color="auto"/>
        <w:right w:val="none" w:sz="0" w:space="0" w:color="auto"/>
      </w:divBdr>
    </w:div>
    <w:div w:id="1558277019">
      <w:bodyDiv w:val="1"/>
      <w:marLeft w:val="0"/>
      <w:marRight w:val="0"/>
      <w:marTop w:val="0"/>
      <w:marBottom w:val="0"/>
      <w:divBdr>
        <w:top w:val="none" w:sz="0" w:space="0" w:color="auto"/>
        <w:left w:val="none" w:sz="0" w:space="0" w:color="auto"/>
        <w:bottom w:val="none" w:sz="0" w:space="0" w:color="auto"/>
        <w:right w:val="none" w:sz="0" w:space="0" w:color="auto"/>
      </w:divBdr>
    </w:div>
    <w:div w:id="1631283208">
      <w:bodyDiv w:val="1"/>
      <w:marLeft w:val="0"/>
      <w:marRight w:val="0"/>
      <w:marTop w:val="0"/>
      <w:marBottom w:val="0"/>
      <w:divBdr>
        <w:top w:val="none" w:sz="0" w:space="0" w:color="auto"/>
        <w:left w:val="none" w:sz="0" w:space="0" w:color="auto"/>
        <w:bottom w:val="none" w:sz="0" w:space="0" w:color="auto"/>
        <w:right w:val="none" w:sz="0" w:space="0" w:color="auto"/>
      </w:divBdr>
    </w:div>
    <w:div w:id="1743287108">
      <w:bodyDiv w:val="1"/>
      <w:marLeft w:val="0"/>
      <w:marRight w:val="0"/>
      <w:marTop w:val="0"/>
      <w:marBottom w:val="0"/>
      <w:divBdr>
        <w:top w:val="none" w:sz="0" w:space="0" w:color="auto"/>
        <w:left w:val="none" w:sz="0" w:space="0" w:color="auto"/>
        <w:bottom w:val="none" w:sz="0" w:space="0" w:color="auto"/>
        <w:right w:val="none" w:sz="0" w:space="0" w:color="auto"/>
      </w:divBdr>
    </w:div>
    <w:div w:id="1762527528">
      <w:bodyDiv w:val="1"/>
      <w:marLeft w:val="0"/>
      <w:marRight w:val="0"/>
      <w:marTop w:val="0"/>
      <w:marBottom w:val="0"/>
      <w:divBdr>
        <w:top w:val="none" w:sz="0" w:space="0" w:color="auto"/>
        <w:left w:val="none" w:sz="0" w:space="0" w:color="auto"/>
        <w:bottom w:val="none" w:sz="0" w:space="0" w:color="auto"/>
        <w:right w:val="none" w:sz="0" w:space="0" w:color="auto"/>
      </w:divBdr>
      <w:divsChild>
        <w:div w:id="1602299125">
          <w:marLeft w:val="0"/>
          <w:marRight w:val="0"/>
          <w:marTop w:val="0"/>
          <w:marBottom w:val="0"/>
          <w:divBdr>
            <w:top w:val="none" w:sz="0" w:space="0" w:color="auto"/>
            <w:left w:val="none" w:sz="0" w:space="0" w:color="auto"/>
            <w:bottom w:val="none" w:sz="0" w:space="0" w:color="auto"/>
            <w:right w:val="none" w:sz="0" w:space="0" w:color="auto"/>
          </w:divBdr>
        </w:div>
      </w:divsChild>
    </w:div>
    <w:div w:id="1788886709">
      <w:bodyDiv w:val="1"/>
      <w:marLeft w:val="0"/>
      <w:marRight w:val="0"/>
      <w:marTop w:val="0"/>
      <w:marBottom w:val="0"/>
      <w:divBdr>
        <w:top w:val="none" w:sz="0" w:space="0" w:color="auto"/>
        <w:left w:val="none" w:sz="0" w:space="0" w:color="auto"/>
        <w:bottom w:val="none" w:sz="0" w:space="0" w:color="auto"/>
        <w:right w:val="none" w:sz="0" w:space="0" w:color="auto"/>
      </w:divBdr>
      <w:divsChild>
        <w:div w:id="339897197">
          <w:marLeft w:val="0"/>
          <w:marRight w:val="0"/>
          <w:marTop w:val="0"/>
          <w:marBottom w:val="0"/>
          <w:divBdr>
            <w:top w:val="none" w:sz="0" w:space="0" w:color="auto"/>
            <w:left w:val="none" w:sz="0" w:space="0" w:color="auto"/>
            <w:bottom w:val="none" w:sz="0" w:space="0" w:color="auto"/>
            <w:right w:val="none" w:sz="0" w:space="0" w:color="auto"/>
          </w:divBdr>
        </w:div>
      </w:divsChild>
    </w:div>
    <w:div w:id="1790585006">
      <w:bodyDiv w:val="1"/>
      <w:marLeft w:val="0"/>
      <w:marRight w:val="0"/>
      <w:marTop w:val="0"/>
      <w:marBottom w:val="0"/>
      <w:divBdr>
        <w:top w:val="none" w:sz="0" w:space="0" w:color="auto"/>
        <w:left w:val="none" w:sz="0" w:space="0" w:color="auto"/>
        <w:bottom w:val="none" w:sz="0" w:space="0" w:color="auto"/>
        <w:right w:val="none" w:sz="0" w:space="0" w:color="auto"/>
      </w:divBdr>
    </w:div>
    <w:div w:id="1850943345">
      <w:bodyDiv w:val="1"/>
      <w:marLeft w:val="0"/>
      <w:marRight w:val="0"/>
      <w:marTop w:val="0"/>
      <w:marBottom w:val="0"/>
      <w:divBdr>
        <w:top w:val="none" w:sz="0" w:space="0" w:color="auto"/>
        <w:left w:val="none" w:sz="0" w:space="0" w:color="auto"/>
        <w:bottom w:val="none" w:sz="0" w:space="0" w:color="auto"/>
        <w:right w:val="none" w:sz="0" w:space="0" w:color="auto"/>
      </w:divBdr>
    </w:div>
    <w:div w:id="1909144717">
      <w:bodyDiv w:val="1"/>
      <w:marLeft w:val="0"/>
      <w:marRight w:val="0"/>
      <w:marTop w:val="0"/>
      <w:marBottom w:val="0"/>
      <w:divBdr>
        <w:top w:val="none" w:sz="0" w:space="0" w:color="auto"/>
        <w:left w:val="none" w:sz="0" w:space="0" w:color="auto"/>
        <w:bottom w:val="none" w:sz="0" w:space="0" w:color="auto"/>
        <w:right w:val="none" w:sz="0" w:space="0" w:color="auto"/>
      </w:divBdr>
    </w:div>
    <w:div w:id="2038650591">
      <w:bodyDiv w:val="1"/>
      <w:marLeft w:val="0"/>
      <w:marRight w:val="0"/>
      <w:marTop w:val="0"/>
      <w:marBottom w:val="0"/>
      <w:divBdr>
        <w:top w:val="none" w:sz="0" w:space="0" w:color="auto"/>
        <w:left w:val="none" w:sz="0" w:space="0" w:color="auto"/>
        <w:bottom w:val="none" w:sz="0" w:space="0" w:color="auto"/>
        <w:right w:val="none" w:sz="0" w:space="0" w:color="auto"/>
      </w:divBdr>
    </w:div>
    <w:div w:id="2083405426">
      <w:bodyDiv w:val="1"/>
      <w:marLeft w:val="0"/>
      <w:marRight w:val="0"/>
      <w:marTop w:val="0"/>
      <w:marBottom w:val="0"/>
      <w:divBdr>
        <w:top w:val="none" w:sz="0" w:space="0" w:color="auto"/>
        <w:left w:val="none" w:sz="0" w:space="0" w:color="auto"/>
        <w:bottom w:val="none" w:sz="0" w:space="0" w:color="auto"/>
        <w:right w:val="none" w:sz="0" w:space="0" w:color="auto"/>
      </w:divBdr>
    </w:div>
    <w:div w:id="2126072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xpl/conhome/10182388/proceeding" TargetMode="External"/><Relationship Id="rId3" Type="http://schemas.openxmlformats.org/officeDocument/2006/relationships/settings" Target="settings.xml"/><Relationship Id="rId7" Type="http://schemas.openxmlformats.org/officeDocument/2006/relationships/hyperlink" Target="https://www.doi.org/10.3390/app1207340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oi.org/10.1109/ICICT4SD50815.2021.9396845"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TotalTime>
  <Pages>6</Pages>
  <Words>2087</Words>
  <Characters>11899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Gülsüm Çiğdem Çavdaroğlu</dc:creator>
  <cp:keywords/>
  <dc:description/>
  <cp:lastModifiedBy>mehmet kepür</cp:lastModifiedBy>
  <cp:revision>361</cp:revision>
  <dcterms:created xsi:type="dcterms:W3CDTF">2016-10-14T04:47:00Z</dcterms:created>
  <dcterms:modified xsi:type="dcterms:W3CDTF">2025-03-12T18:59:00Z</dcterms:modified>
</cp:coreProperties>
</file>