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E7DD" w14:textId="42729096" w:rsidR="00892C61" w:rsidRPr="000B2D2C" w:rsidRDefault="00FC005A" w:rsidP="00AC1A4E">
      <w:pPr>
        <w:jc w:val="center"/>
        <w:rPr>
          <w:b/>
          <w:sz w:val="28"/>
          <w:szCs w:val="28"/>
        </w:rPr>
      </w:pPr>
      <w:r w:rsidRPr="000B2D2C">
        <w:rPr>
          <w:b/>
          <w:sz w:val="28"/>
          <w:szCs w:val="28"/>
        </w:rPr>
        <w:t xml:space="preserve">ASSIGNMENT </w:t>
      </w:r>
      <w:r w:rsidR="003C5761" w:rsidRPr="000B2D2C">
        <w:rPr>
          <w:b/>
          <w:sz w:val="28"/>
          <w:szCs w:val="28"/>
        </w:rPr>
        <w:t>4</w:t>
      </w:r>
    </w:p>
    <w:p w14:paraId="60D6AD79" w14:textId="23350E44" w:rsidR="00455CCD" w:rsidRPr="000B2D2C" w:rsidRDefault="003C5761" w:rsidP="00321A9B">
      <w:pPr>
        <w:jc w:val="center"/>
        <w:rPr>
          <w:b/>
          <w:sz w:val="28"/>
          <w:szCs w:val="28"/>
        </w:rPr>
      </w:pPr>
      <w:r w:rsidRPr="000B2D2C">
        <w:rPr>
          <w:b/>
          <w:sz w:val="28"/>
          <w:szCs w:val="28"/>
        </w:rPr>
        <w:t>KPIs and WPs</w:t>
      </w:r>
    </w:p>
    <w:p w14:paraId="26C9F0E5" w14:textId="0A9BE179" w:rsidR="00351BB8" w:rsidRPr="000B2D2C" w:rsidRDefault="001F78EF" w:rsidP="000F1712">
      <w:pPr>
        <w:jc w:val="center"/>
        <w:rPr>
          <w:b/>
          <w:sz w:val="28"/>
          <w:szCs w:val="28"/>
        </w:rPr>
      </w:pPr>
      <w:r w:rsidRPr="000B2D2C">
        <w:rPr>
          <w:b/>
          <w:sz w:val="28"/>
          <w:szCs w:val="28"/>
        </w:rPr>
        <w:t xml:space="preserve">(Due </w:t>
      </w:r>
      <w:r w:rsidR="008474A9" w:rsidRPr="000B2D2C">
        <w:rPr>
          <w:b/>
          <w:sz w:val="28"/>
          <w:szCs w:val="28"/>
        </w:rPr>
        <w:t>Sunday</w:t>
      </w:r>
      <w:r w:rsidRPr="000B2D2C">
        <w:rPr>
          <w:b/>
          <w:sz w:val="28"/>
          <w:szCs w:val="28"/>
        </w:rPr>
        <w:t xml:space="preserve">, </w:t>
      </w:r>
      <w:r w:rsidR="003C5761" w:rsidRPr="000B2D2C">
        <w:rPr>
          <w:b/>
          <w:sz w:val="28"/>
          <w:szCs w:val="28"/>
        </w:rPr>
        <w:t>December</w:t>
      </w:r>
      <w:r w:rsidR="001762F0" w:rsidRPr="000B2D2C">
        <w:rPr>
          <w:b/>
          <w:sz w:val="28"/>
          <w:szCs w:val="28"/>
        </w:rPr>
        <w:t xml:space="preserve"> </w:t>
      </w:r>
      <w:r w:rsidR="003C5761" w:rsidRPr="000B2D2C">
        <w:rPr>
          <w:b/>
          <w:sz w:val="28"/>
          <w:szCs w:val="28"/>
        </w:rPr>
        <w:t>1</w:t>
      </w:r>
      <w:r w:rsidRPr="000B2D2C">
        <w:rPr>
          <w:b/>
          <w:sz w:val="28"/>
          <w:szCs w:val="28"/>
        </w:rPr>
        <w:t>, 20</w:t>
      </w:r>
      <w:r w:rsidR="00E97148" w:rsidRPr="000B2D2C">
        <w:rPr>
          <w:b/>
          <w:sz w:val="28"/>
          <w:szCs w:val="28"/>
        </w:rPr>
        <w:t>2</w:t>
      </w:r>
      <w:r w:rsidR="001F068E" w:rsidRPr="000B2D2C">
        <w:rPr>
          <w:b/>
          <w:sz w:val="28"/>
          <w:szCs w:val="28"/>
        </w:rPr>
        <w:t>4</w:t>
      </w:r>
      <w:r w:rsidRPr="000B2D2C">
        <w:rPr>
          <w:b/>
          <w:sz w:val="28"/>
          <w:szCs w:val="28"/>
        </w:rPr>
        <w:t>)</w:t>
      </w:r>
    </w:p>
    <w:p w14:paraId="2C2B5749" w14:textId="77777777" w:rsidR="000F1712" w:rsidRPr="000B2D2C" w:rsidRDefault="000F1712" w:rsidP="000F1712">
      <w:pPr>
        <w:jc w:val="center"/>
        <w:rPr>
          <w:b/>
          <w:sz w:val="28"/>
          <w:szCs w:val="28"/>
        </w:rPr>
      </w:pPr>
    </w:p>
    <w:p w14:paraId="2E13D716" w14:textId="79E59984" w:rsidR="007B7C5D" w:rsidRPr="000B2D2C" w:rsidRDefault="007B7C5D" w:rsidP="007B7C5D">
      <w:pPr>
        <w:jc w:val="both"/>
      </w:pPr>
      <w:r w:rsidRPr="000B2D2C">
        <w:t xml:space="preserve">The </w:t>
      </w:r>
      <w:r w:rsidR="00837935" w:rsidRPr="000B2D2C">
        <w:t xml:space="preserve">fourth </w:t>
      </w:r>
      <w:r w:rsidRPr="000B2D2C">
        <w:t xml:space="preserve">step of the project proposal document will be to </w:t>
      </w:r>
      <w:r w:rsidR="00837935" w:rsidRPr="000B2D2C">
        <w:t xml:space="preserve">define the KPIs (key performance indicator) and WPs (work packages). </w:t>
      </w:r>
      <w:r w:rsidR="00645350" w:rsidRPr="000B2D2C">
        <w:t xml:space="preserve">Follow the steps below and finally complete </w:t>
      </w:r>
      <w:r w:rsidR="00837935" w:rsidRPr="000B2D2C">
        <w:t>the assignment</w:t>
      </w:r>
      <w:r w:rsidR="00645350" w:rsidRPr="000B2D2C">
        <w:t>.</w:t>
      </w:r>
    </w:p>
    <w:p w14:paraId="4A2F3511" w14:textId="77777777" w:rsidR="007B7C5D" w:rsidRPr="000B2D2C" w:rsidRDefault="007B7C5D" w:rsidP="007B7C5D">
      <w:pPr>
        <w:jc w:val="both"/>
      </w:pPr>
    </w:p>
    <w:p w14:paraId="1432B38F" w14:textId="0C6F058F" w:rsidR="00242499" w:rsidRPr="000B2D2C" w:rsidRDefault="00433A4E" w:rsidP="00242499">
      <w:pPr>
        <w:jc w:val="both"/>
        <w:rPr>
          <w:b/>
          <w:bCs/>
        </w:rPr>
      </w:pPr>
      <w:r w:rsidRPr="000B2D2C">
        <w:rPr>
          <w:b/>
          <w:bCs/>
        </w:rPr>
        <w:t>KPIs</w:t>
      </w:r>
      <w:r w:rsidR="001B3735" w:rsidRPr="000B2D2C">
        <w:rPr>
          <w:b/>
          <w:bCs/>
        </w:rPr>
        <w:t xml:space="preserve">: </w:t>
      </w:r>
      <w:r w:rsidRPr="000B2D2C">
        <w:t xml:space="preserve">Define at least 3 KPIs related to your project output. Do not forget that KPIs should be measurable and technical. </w:t>
      </w:r>
      <w:r w:rsidR="003313CA" w:rsidRPr="000B2D2C">
        <w:t>Review the KPI topic if you need: 6.3. Key Performance Indicators (KPIs).pdf</w:t>
      </w:r>
      <w:r w:rsidR="00D27A15" w:rsidRPr="000B2D2C">
        <w:t>. Before you define the KPIs, be sure that you know the literature about your project topic. To write the “current value” you need to read the related studies in the literature. Then you will define the targeted values. Targeted values should show that you improve the current technology with your project.</w:t>
      </w:r>
    </w:p>
    <w:p w14:paraId="17B290CD" w14:textId="77777777" w:rsidR="001B3735" w:rsidRPr="000B2D2C" w:rsidRDefault="001B3735" w:rsidP="00242499">
      <w:pPr>
        <w:jc w:val="both"/>
        <w:rPr>
          <w:b/>
          <w:bCs/>
        </w:rPr>
      </w:pPr>
    </w:p>
    <w:tbl>
      <w:tblPr>
        <w:tblStyle w:val="TableGrid"/>
        <w:tblW w:w="0" w:type="auto"/>
        <w:tblLook w:val="04A0" w:firstRow="1" w:lastRow="0" w:firstColumn="1" w:lastColumn="0" w:noHBand="0" w:noVBand="1"/>
      </w:tblPr>
      <w:tblGrid>
        <w:gridCol w:w="9062"/>
      </w:tblGrid>
      <w:tr w:rsidR="00B717C2" w:rsidRPr="000B2D2C" w14:paraId="761084F8" w14:textId="77777777" w:rsidTr="00B717C2">
        <w:tc>
          <w:tcPr>
            <w:tcW w:w="9062" w:type="dxa"/>
          </w:tcPr>
          <w:p w14:paraId="076561BA" w14:textId="77777777" w:rsidR="00762DAF" w:rsidRPr="000B2D2C" w:rsidRDefault="00762DAF" w:rsidP="00242499">
            <w:pPr>
              <w:jc w:val="both"/>
              <w:rPr>
                <w:b/>
                <w:bCs/>
              </w:rPr>
            </w:pPr>
          </w:p>
          <w:tbl>
            <w:tblPr>
              <w:tblStyle w:val="TableGrid"/>
              <w:tblW w:w="0" w:type="auto"/>
              <w:tblLook w:val="04A0" w:firstRow="1" w:lastRow="0" w:firstColumn="1" w:lastColumn="0" w:noHBand="0" w:noVBand="1"/>
            </w:tblPr>
            <w:tblGrid>
              <w:gridCol w:w="2945"/>
              <w:gridCol w:w="2945"/>
              <w:gridCol w:w="2946"/>
            </w:tblGrid>
            <w:tr w:rsidR="003C3035" w:rsidRPr="000B2D2C" w14:paraId="7E683774" w14:textId="77777777" w:rsidTr="003C3035">
              <w:tc>
                <w:tcPr>
                  <w:tcW w:w="2945" w:type="dxa"/>
                </w:tcPr>
                <w:p w14:paraId="78BFB09F" w14:textId="4704996A" w:rsidR="003C3035" w:rsidRPr="000B2D2C" w:rsidRDefault="003C3035" w:rsidP="00242499">
                  <w:pPr>
                    <w:jc w:val="both"/>
                    <w:rPr>
                      <w:b/>
                      <w:bCs/>
                    </w:rPr>
                  </w:pPr>
                  <w:r w:rsidRPr="000B2D2C">
                    <w:rPr>
                      <w:b/>
                      <w:bCs/>
                    </w:rPr>
                    <w:t>KPI</w:t>
                  </w:r>
                </w:p>
              </w:tc>
              <w:tc>
                <w:tcPr>
                  <w:tcW w:w="2945" w:type="dxa"/>
                </w:tcPr>
                <w:p w14:paraId="6CE7A970" w14:textId="3F993D37" w:rsidR="003C3035" w:rsidRPr="000B2D2C" w:rsidRDefault="003C3035" w:rsidP="00242499">
                  <w:pPr>
                    <w:jc w:val="both"/>
                    <w:rPr>
                      <w:b/>
                      <w:bCs/>
                    </w:rPr>
                  </w:pPr>
                  <w:r w:rsidRPr="000B2D2C">
                    <w:rPr>
                      <w:b/>
                      <w:bCs/>
                    </w:rPr>
                    <w:t>Current Value</w:t>
                  </w:r>
                </w:p>
              </w:tc>
              <w:tc>
                <w:tcPr>
                  <w:tcW w:w="2946" w:type="dxa"/>
                </w:tcPr>
                <w:p w14:paraId="0E5C1A43" w14:textId="0951F2C0" w:rsidR="003C3035" w:rsidRPr="000B2D2C" w:rsidRDefault="003C3035" w:rsidP="00242499">
                  <w:pPr>
                    <w:jc w:val="both"/>
                    <w:rPr>
                      <w:b/>
                      <w:bCs/>
                    </w:rPr>
                  </w:pPr>
                  <w:r w:rsidRPr="000B2D2C">
                    <w:rPr>
                      <w:b/>
                      <w:bCs/>
                    </w:rPr>
                    <w:t>Targeted Value</w:t>
                  </w:r>
                </w:p>
              </w:tc>
            </w:tr>
            <w:tr w:rsidR="001675D7" w:rsidRPr="000B2D2C" w14:paraId="3E1396FE" w14:textId="77777777" w:rsidTr="003C3035">
              <w:tc>
                <w:tcPr>
                  <w:tcW w:w="2945" w:type="dxa"/>
                </w:tcPr>
                <w:p w14:paraId="48E77F0B" w14:textId="5342C5CC" w:rsidR="001675D7" w:rsidRPr="000B2D2C" w:rsidRDefault="0080440A" w:rsidP="00242499">
                  <w:pPr>
                    <w:jc w:val="both"/>
                  </w:pPr>
                  <w:r>
                    <w:t>Model Accuracy</w:t>
                  </w:r>
                </w:p>
              </w:tc>
              <w:tc>
                <w:tcPr>
                  <w:tcW w:w="2945" w:type="dxa"/>
                </w:tcPr>
                <w:p w14:paraId="7401A84D" w14:textId="6F2740B5" w:rsidR="001675D7" w:rsidRPr="000B2D2C" w:rsidRDefault="00E7213E" w:rsidP="00242499">
                  <w:pPr>
                    <w:jc w:val="both"/>
                  </w:pPr>
                  <w:r>
                    <w:t>49%</w:t>
                  </w:r>
                </w:p>
              </w:tc>
              <w:tc>
                <w:tcPr>
                  <w:tcW w:w="2946" w:type="dxa"/>
                </w:tcPr>
                <w:p w14:paraId="7EA293F8" w14:textId="74392DB4" w:rsidR="001675D7" w:rsidRPr="000B2D2C" w:rsidRDefault="00E7213E" w:rsidP="00242499">
                  <w:pPr>
                    <w:jc w:val="both"/>
                  </w:pPr>
                  <w:r>
                    <w:t>70%</w:t>
                  </w:r>
                </w:p>
              </w:tc>
            </w:tr>
            <w:tr w:rsidR="001675D7" w:rsidRPr="000B2D2C" w14:paraId="111DA2F4" w14:textId="77777777" w:rsidTr="003C3035">
              <w:tc>
                <w:tcPr>
                  <w:tcW w:w="2945" w:type="dxa"/>
                </w:tcPr>
                <w:p w14:paraId="184FC1FE" w14:textId="32D84C19" w:rsidR="001675D7" w:rsidRPr="000B2D2C" w:rsidRDefault="0080440A" w:rsidP="00242499">
                  <w:pPr>
                    <w:jc w:val="both"/>
                  </w:pPr>
                  <w:r>
                    <w:t>Coverage of mushroom species</w:t>
                  </w:r>
                </w:p>
              </w:tc>
              <w:tc>
                <w:tcPr>
                  <w:tcW w:w="2945" w:type="dxa"/>
                </w:tcPr>
                <w:p w14:paraId="46D1FC9F" w14:textId="64798F18" w:rsidR="001675D7" w:rsidRPr="000B2D2C" w:rsidRDefault="00E7213E" w:rsidP="00242499">
                  <w:pPr>
                    <w:jc w:val="both"/>
                  </w:pPr>
                  <w:r w:rsidRPr="00E7213E">
                    <w:t>~</w:t>
                  </w:r>
                  <w:r>
                    <w:t>500 species</w:t>
                  </w:r>
                </w:p>
              </w:tc>
              <w:tc>
                <w:tcPr>
                  <w:tcW w:w="2946" w:type="dxa"/>
                </w:tcPr>
                <w:p w14:paraId="00D54751" w14:textId="484F3B2E" w:rsidR="001675D7" w:rsidRPr="000B2D2C" w:rsidRDefault="00E7213E" w:rsidP="00242499">
                  <w:pPr>
                    <w:jc w:val="both"/>
                  </w:pPr>
                  <w:r w:rsidRPr="00E7213E">
                    <w:t>~</w:t>
                  </w:r>
                  <w:r>
                    <w:t>100 species</w:t>
                  </w:r>
                </w:p>
              </w:tc>
            </w:tr>
            <w:tr w:rsidR="001675D7" w:rsidRPr="000B2D2C" w14:paraId="66EA5D81" w14:textId="77777777" w:rsidTr="003C3035">
              <w:tc>
                <w:tcPr>
                  <w:tcW w:w="2945" w:type="dxa"/>
                </w:tcPr>
                <w:p w14:paraId="5A0F22C1" w14:textId="4B1F4DEE" w:rsidR="001675D7" w:rsidRPr="000B2D2C" w:rsidRDefault="0080440A" w:rsidP="00242499">
                  <w:pPr>
                    <w:jc w:val="both"/>
                  </w:pPr>
                  <w:r>
                    <w:t>Identification and response time</w:t>
                  </w:r>
                </w:p>
              </w:tc>
              <w:tc>
                <w:tcPr>
                  <w:tcW w:w="2945" w:type="dxa"/>
                </w:tcPr>
                <w:p w14:paraId="11B5305D" w14:textId="3CF1D0D4" w:rsidR="001675D7" w:rsidRPr="000B2D2C" w:rsidRDefault="00E7213E" w:rsidP="00242499">
                  <w:pPr>
                    <w:jc w:val="both"/>
                  </w:pPr>
                  <w:r w:rsidRPr="00E7213E">
                    <w:t>~</w:t>
                  </w:r>
                  <w:r>
                    <w:t>2</w:t>
                  </w:r>
                  <w:r w:rsidRPr="00E7213E">
                    <w:t>-</w:t>
                  </w:r>
                  <w:r>
                    <w:t>4</w:t>
                  </w:r>
                  <w:r w:rsidRPr="00E7213E">
                    <w:t xml:space="preserve"> seconds</w:t>
                  </w:r>
                </w:p>
              </w:tc>
              <w:tc>
                <w:tcPr>
                  <w:tcW w:w="2946" w:type="dxa"/>
                </w:tcPr>
                <w:p w14:paraId="6F0D28FD" w14:textId="00DF8E0F" w:rsidR="001675D7" w:rsidRPr="000B2D2C" w:rsidRDefault="00E7213E" w:rsidP="00242499">
                  <w:pPr>
                    <w:jc w:val="both"/>
                  </w:pPr>
                  <w:r w:rsidRPr="00E7213E">
                    <w:t>~3-5 seconds</w:t>
                  </w:r>
                </w:p>
              </w:tc>
            </w:tr>
          </w:tbl>
          <w:p w14:paraId="05F07DA3" w14:textId="77777777" w:rsidR="00B717C2" w:rsidRPr="000B2D2C" w:rsidRDefault="00B717C2" w:rsidP="00242499">
            <w:pPr>
              <w:jc w:val="both"/>
              <w:rPr>
                <w:b/>
                <w:bCs/>
              </w:rPr>
            </w:pPr>
          </w:p>
        </w:tc>
      </w:tr>
    </w:tbl>
    <w:p w14:paraId="1C12EFA1" w14:textId="77777777" w:rsidR="00C37DA0" w:rsidRPr="000B2D2C" w:rsidRDefault="00C37DA0" w:rsidP="00242499">
      <w:pPr>
        <w:jc w:val="both"/>
        <w:rPr>
          <w:b/>
          <w:bCs/>
        </w:rPr>
      </w:pPr>
    </w:p>
    <w:p w14:paraId="1610D06E" w14:textId="12FB1F37" w:rsidR="00267793" w:rsidRPr="000B2D2C" w:rsidRDefault="00DF77EF" w:rsidP="00DF77EF">
      <w:pPr>
        <w:jc w:val="both"/>
      </w:pPr>
      <w:r w:rsidRPr="000B2D2C">
        <w:rPr>
          <w:b/>
          <w:bCs/>
        </w:rPr>
        <w:t>Work Packages</w:t>
      </w:r>
      <w:r w:rsidR="001B3735" w:rsidRPr="000B2D2C">
        <w:rPr>
          <w:b/>
          <w:bCs/>
        </w:rPr>
        <w:t xml:space="preserve">: </w:t>
      </w:r>
      <w:r w:rsidR="00C75E21" w:rsidRPr="000B2D2C">
        <w:t>Develop at least 3 WPs for your project. Read the work package presentation if you need: 7.0. Project Structure and Work Package Concept.pdf</w:t>
      </w:r>
      <w:r w:rsidR="002418C9" w:rsidRPr="000B2D2C">
        <w:t xml:space="preserve">. </w:t>
      </w:r>
      <w:r w:rsidR="00CA736E" w:rsidRPr="000B2D2C">
        <w:t xml:space="preserve">Below you are going to find 3 WP tables. If you want to create more WPs copy one of the empty tables and paste it. </w:t>
      </w:r>
    </w:p>
    <w:p w14:paraId="719505A7" w14:textId="77777777" w:rsidR="00A46A53" w:rsidRPr="000B2D2C" w:rsidRDefault="00A46A53" w:rsidP="00DF77EF">
      <w:pPr>
        <w:jc w:val="both"/>
      </w:pPr>
    </w:p>
    <w:tbl>
      <w:tblPr>
        <w:tblW w:w="4875"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64"/>
        <w:gridCol w:w="7166"/>
      </w:tblGrid>
      <w:tr w:rsidR="00A46A53" w:rsidRPr="000B2D2C" w14:paraId="70733279" w14:textId="77777777" w:rsidTr="00431AB1">
        <w:trPr>
          <w:cantSplit/>
          <w:trHeight w:val="451"/>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E0E0E0"/>
            <w:vAlign w:val="center"/>
          </w:tcPr>
          <w:p w14:paraId="3F385DCC" w14:textId="59056327" w:rsidR="00A46A53" w:rsidRPr="000B2D2C" w:rsidRDefault="00A46A53" w:rsidP="00431AB1">
            <w:pPr>
              <w:jc w:val="center"/>
              <w:rPr>
                <w:rFonts w:ascii="Arial" w:hAnsi="Arial" w:cs="Arial"/>
                <w:b/>
                <w:sz w:val="18"/>
                <w:szCs w:val="18"/>
              </w:rPr>
            </w:pPr>
            <w:r w:rsidRPr="000B2D2C">
              <w:rPr>
                <w:rFonts w:ascii="Arial" w:hAnsi="Arial" w:cs="Arial"/>
                <w:b/>
                <w:sz w:val="18"/>
                <w:szCs w:val="18"/>
              </w:rPr>
              <w:t>WORK PACKAGE TABLE</w:t>
            </w:r>
          </w:p>
        </w:tc>
      </w:tr>
      <w:tr w:rsidR="009A3750" w:rsidRPr="000B2D2C" w14:paraId="2540A587" w14:textId="77777777" w:rsidTr="00326321">
        <w:trPr>
          <w:cantSplit/>
          <w:trHeight w:val="608"/>
          <w:jc w:val="center"/>
        </w:trPr>
        <w:tc>
          <w:tcPr>
            <w:tcW w:w="942" w:type="pct"/>
            <w:vMerge w:val="restart"/>
            <w:tcBorders>
              <w:top w:val="single" w:sz="6" w:space="0" w:color="000000"/>
              <w:left w:val="single" w:sz="6" w:space="0" w:color="000000"/>
              <w:right w:val="single" w:sz="6" w:space="0" w:color="000000"/>
            </w:tcBorders>
            <w:vAlign w:val="center"/>
          </w:tcPr>
          <w:p w14:paraId="0E644438" w14:textId="735D69F4" w:rsidR="009A3750" w:rsidRPr="000B2D2C" w:rsidRDefault="009A3750" w:rsidP="00431AB1">
            <w:pPr>
              <w:rPr>
                <w:rFonts w:cs="Arial"/>
                <w:b/>
                <w:sz w:val="18"/>
                <w:szCs w:val="18"/>
              </w:rPr>
            </w:pPr>
            <w:r w:rsidRPr="000B2D2C">
              <w:rPr>
                <w:rFonts w:ascii="Arial" w:hAnsi="Arial" w:cs="Arial"/>
                <w:b/>
                <w:sz w:val="18"/>
                <w:szCs w:val="18"/>
              </w:rPr>
              <w:t xml:space="preserve">WP No: </w:t>
            </w:r>
            <w:r w:rsidR="00A30F74">
              <w:rPr>
                <w:rFonts w:ascii="Arial" w:hAnsi="Arial" w:cs="Arial"/>
                <w:b/>
                <w:sz w:val="18"/>
                <w:szCs w:val="18"/>
              </w:rPr>
              <w:t>1</w:t>
            </w:r>
          </w:p>
        </w:tc>
        <w:tc>
          <w:tcPr>
            <w:tcW w:w="4058" w:type="pct"/>
            <w:tcBorders>
              <w:top w:val="single" w:sz="6" w:space="0" w:color="000000"/>
              <w:left w:val="single" w:sz="6" w:space="0" w:color="000000"/>
              <w:bottom w:val="single" w:sz="6" w:space="0" w:color="000000"/>
              <w:right w:val="single" w:sz="6" w:space="0" w:color="000000"/>
            </w:tcBorders>
            <w:vAlign w:val="center"/>
          </w:tcPr>
          <w:p w14:paraId="3799E05A" w14:textId="4B9BF234" w:rsidR="009A3750" w:rsidRPr="000B2D2C" w:rsidRDefault="009A3750" w:rsidP="00431AB1">
            <w:pPr>
              <w:rPr>
                <w:rFonts w:ascii="Arial" w:hAnsi="Arial" w:cs="Arial"/>
                <w:b/>
                <w:sz w:val="18"/>
                <w:szCs w:val="18"/>
              </w:rPr>
            </w:pPr>
            <w:r w:rsidRPr="000B2D2C">
              <w:rPr>
                <w:rFonts w:ascii="Arial" w:hAnsi="Arial" w:cs="Arial"/>
                <w:b/>
                <w:sz w:val="18"/>
                <w:szCs w:val="18"/>
              </w:rPr>
              <w:t xml:space="preserve">WP Name: </w:t>
            </w:r>
            <w:r w:rsidR="00762D69" w:rsidRPr="00762D69">
              <w:rPr>
                <w:rFonts w:ascii="Arial" w:hAnsi="Arial" w:cs="Arial"/>
                <w:b/>
                <w:sz w:val="18"/>
                <w:szCs w:val="18"/>
              </w:rPr>
              <w:t>Data Collection and Preprocessing</w:t>
            </w:r>
          </w:p>
        </w:tc>
      </w:tr>
      <w:tr w:rsidR="009A3750" w:rsidRPr="000B2D2C" w14:paraId="46B47A00" w14:textId="77777777" w:rsidTr="00326321">
        <w:trPr>
          <w:cantSplit/>
          <w:trHeight w:val="608"/>
          <w:jc w:val="center"/>
        </w:trPr>
        <w:tc>
          <w:tcPr>
            <w:tcW w:w="942" w:type="pct"/>
            <w:vMerge/>
            <w:tcBorders>
              <w:left w:val="single" w:sz="6" w:space="0" w:color="000000"/>
              <w:bottom w:val="single" w:sz="6" w:space="0" w:color="000000"/>
              <w:right w:val="single" w:sz="6" w:space="0" w:color="000000"/>
            </w:tcBorders>
            <w:vAlign w:val="center"/>
          </w:tcPr>
          <w:p w14:paraId="1EE99493" w14:textId="219A01A4" w:rsidR="009A3750" w:rsidRPr="000B2D2C" w:rsidRDefault="009A3750" w:rsidP="00944D1A">
            <w:pPr>
              <w:jc w:val="right"/>
              <w:rPr>
                <w:rFonts w:ascii="Arial" w:hAnsi="Arial" w:cs="Arial"/>
                <w:b/>
                <w:sz w:val="18"/>
                <w:szCs w:val="18"/>
              </w:rPr>
            </w:pPr>
          </w:p>
        </w:tc>
        <w:tc>
          <w:tcPr>
            <w:tcW w:w="4058" w:type="pct"/>
            <w:tcBorders>
              <w:top w:val="single" w:sz="6" w:space="0" w:color="000000"/>
              <w:left w:val="single" w:sz="6" w:space="0" w:color="000000"/>
              <w:bottom w:val="single" w:sz="6" w:space="0" w:color="000000"/>
              <w:right w:val="single" w:sz="6" w:space="0" w:color="000000"/>
            </w:tcBorders>
            <w:vAlign w:val="center"/>
          </w:tcPr>
          <w:p w14:paraId="01F59DD4" w14:textId="74F750B6" w:rsidR="009A3750" w:rsidRPr="000B2D2C" w:rsidRDefault="009A3750" w:rsidP="00431AB1">
            <w:pPr>
              <w:rPr>
                <w:rFonts w:ascii="Arial" w:hAnsi="Arial" w:cs="Arial"/>
                <w:b/>
                <w:sz w:val="18"/>
                <w:szCs w:val="18"/>
              </w:rPr>
            </w:pPr>
            <w:r>
              <w:rPr>
                <w:rFonts w:ascii="Arial" w:hAnsi="Arial" w:cs="Arial"/>
                <w:b/>
                <w:sz w:val="18"/>
                <w:szCs w:val="18"/>
              </w:rPr>
              <w:t xml:space="preserve">Date: </w:t>
            </w:r>
            <w:r w:rsidR="00762D69">
              <w:rPr>
                <w:rFonts w:ascii="Arial" w:hAnsi="Arial" w:cs="Arial"/>
                <w:b/>
                <w:sz w:val="18"/>
                <w:szCs w:val="18"/>
              </w:rPr>
              <w:t>M1-M2</w:t>
            </w:r>
          </w:p>
        </w:tc>
      </w:tr>
      <w:tr w:rsidR="00A46A53" w:rsidRPr="000B2D2C" w14:paraId="2F813274"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3C1AF4CD" w14:textId="77777777" w:rsidR="00A46A53" w:rsidRPr="000B2D2C" w:rsidRDefault="00A46A53" w:rsidP="00431AB1">
            <w:pPr>
              <w:rPr>
                <w:rFonts w:ascii="Arial" w:hAnsi="Arial" w:cs="Arial"/>
                <w:b/>
                <w:sz w:val="18"/>
                <w:szCs w:val="18"/>
              </w:rPr>
            </w:pPr>
          </w:p>
          <w:p w14:paraId="6E07F879" w14:textId="5F0749A9" w:rsidR="007C28FF" w:rsidRPr="000B2D2C" w:rsidRDefault="007C28FF" w:rsidP="00431AB1">
            <w:pPr>
              <w:pStyle w:val="WW-NormalWeb1"/>
              <w:spacing w:before="0" w:after="0"/>
              <w:jc w:val="both"/>
              <w:rPr>
                <w:rFonts w:ascii="Arial" w:hAnsi="Arial" w:cs="Arial"/>
                <w:bCs/>
                <w:color w:val="000000"/>
                <w:sz w:val="18"/>
                <w:szCs w:val="18"/>
                <w:lang w:val="en-US"/>
              </w:rPr>
            </w:pPr>
            <w:r w:rsidRPr="000B2D2C">
              <w:rPr>
                <w:rFonts w:ascii="Arial" w:hAnsi="Arial" w:cs="Arial"/>
                <w:b/>
                <w:sz w:val="18"/>
                <w:szCs w:val="18"/>
                <w:lang w:val="en-US"/>
              </w:rPr>
              <w:t>Goals and Objectives of the WP</w:t>
            </w:r>
            <w:r w:rsidR="00A46A53" w:rsidRPr="000B2D2C">
              <w:rPr>
                <w:rFonts w:ascii="Arial" w:hAnsi="Arial" w:cs="Arial"/>
                <w:b/>
                <w:sz w:val="18"/>
                <w:szCs w:val="18"/>
                <w:lang w:val="en-US"/>
              </w:rPr>
              <w:t xml:space="preserve">: </w:t>
            </w:r>
            <w:r w:rsidR="00762D69" w:rsidRPr="00762D69">
              <w:rPr>
                <w:rFonts w:ascii="Arial" w:hAnsi="Arial" w:cs="Arial"/>
                <w:bCs/>
                <w:sz w:val="18"/>
                <w:szCs w:val="18"/>
                <w:lang w:val="en-US"/>
              </w:rPr>
              <w:t>Collect a diverse dataset of mushroom images</w:t>
            </w:r>
            <w:r w:rsidR="00762D69">
              <w:rPr>
                <w:rFonts w:ascii="Arial" w:hAnsi="Arial" w:cs="Arial"/>
                <w:bCs/>
                <w:sz w:val="18"/>
                <w:szCs w:val="18"/>
                <w:lang w:val="en-US"/>
              </w:rPr>
              <w:t xml:space="preserve">, </w:t>
            </w:r>
            <w:r w:rsidR="00762D69" w:rsidRPr="00762D69">
              <w:rPr>
                <w:rFonts w:ascii="Arial" w:hAnsi="Arial" w:cs="Arial"/>
                <w:bCs/>
                <w:sz w:val="18"/>
                <w:szCs w:val="18"/>
                <w:lang w:val="en-US"/>
              </w:rPr>
              <w:t>Ensure data quality</w:t>
            </w:r>
            <w:r w:rsidR="00762D69">
              <w:rPr>
                <w:rFonts w:ascii="Arial" w:hAnsi="Arial" w:cs="Arial"/>
                <w:bCs/>
                <w:sz w:val="18"/>
                <w:szCs w:val="18"/>
                <w:lang w:val="en-US"/>
              </w:rPr>
              <w:t>.</w:t>
            </w:r>
            <w:r w:rsidR="00CB1D4D">
              <w:rPr>
                <w:rFonts w:ascii="Arial" w:hAnsi="Arial" w:cs="Arial"/>
                <w:bCs/>
                <w:sz w:val="18"/>
                <w:szCs w:val="18"/>
                <w:lang w:val="en-US"/>
              </w:rPr>
              <w:t xml:space="preserve"> Make sure </w:t>
            </w:r>
            <w:proofErr w:type="gramStart"/>
            <w:r w:rsidR="00CB1D4D">
              <w:rPr>
                <w:rFonts w:ascii="Arial" w:hAnsi="Arial" w:cs="Arial"/>
                <w:bCs/>
                <w:sz w:val="18"/>
                <w:szCs w:val="18"/>
                <w:lang w:val="en-US"/>
              </w:rPr>
              <w:t>amount</w:t>
            </w:r>
            <w:proofErr w:type="gramEnd"/>
            <w:r w:rsidR="00CB1D4D">
              <w:rPr>
                <w:rFonts w:ascii="Arial" w:hAnsi="Arial" w:cs="Arial"/>
                <w:bCs/>
                <w:sz w:val="18"/>
                <w:szCs w:val="18"/>
                <w:lang w:val="en-US"/>
              </w:rPr>
              <w:t xml:space="preserve"> of data is enough for using on CNN model. </w:t>
            </w:r>
          </w:p>
          <w:p w14:paraId="114BB640" w14:textId="77777777" w:rsidR="00A46A53" w:rsidRPr="000B2D2C" w:rsidRDefault="00A46A53" w:rsidP="00431AB1">
            <w:pPr>
              <w:pStyle w:val="WW-NormalWeb1"/>
              <w:spacing w:before="0" w:after="0"/>
              <w:jc w:val="both"/>
              <w:rPr>
                <w:rFonts w:ascii="Arial" w:hAnsi="Arial" w:cs="Arial"/>
                <w:bCs/>
                <w:color w:val="000000"/>
                <w:sz w:val="18"/>
                <w:szCs w:val="18"/>
                <w:lang w:val="en-US"/>
              </w:rPr>
            </w:pPr>
          </w:p>
          <w:p w14:paraId="3AE6E2DA" w14:textId="1DF1AEAD" w:rsidR="00762D69" w:rsidRDefault="001A56B9" w:rsidP="00431AB1">
            <w:pPr>
              <w:pStyle w:val="WW-NormalWeb1"/>
              <w:spacing w:before="0" w:after="0"/>
              <w:jc w:val="both"/>
              <w:rPr>
                <w:rFonts w:ascii="Arial" w:hAnsi="Arial" w:cs="Arial"/>
                <w:bCs/>
                <w:color w:val="000000"/>
                <w:sz w:val="18"/>
                <w:szCs w:val="18"/>
                <w:lang w:val="en-US"/>
              </w:rPr>
            </w:pPr>
            <w:r w:rsidRPr="000B2D2C">
              <w:rPr>
                <w:rFonts w:ascii="Arial" w:hAnsi="Arial" w:cs="Arial"/>
                <w:b/>
                <w:color w:val="000000"/>
                <w:sz w:val="18"/>
                <w:szCs w:val="18"/>
                <w:lang w:val="en-US"/>
              </w:rPr>
              <w:t>Methodology</w:t>
            </w:r>
            <w:r w:rsidR="00A46A53" w:rsidRPr="000B2D2C">
              <w:rPr>
                <w:rFonts w:ascii="Arial" w:hAnsi="Arial" w:cs="Arial"/>
                <w:b/>
                <w:color w:val="000000"/>
                <w:sz w:val="18"/>
                <w:szCs w:val="18"/>
                <w:lang w:val="en-US"/>
              </w:rPr>
              <w:t>:</w:t>
            </w:r>
            <w:r w:rsidR="00A46A53" w:rsidRPr="000B2D2C">
              <w:rPr>
                <w:rFonts w:ascii="Arial" w:hAnsi="Arial" w:cs="Arial"/>
                <w:bCs/>
                <w:color w:val="000000"/>
                <w:sz w:val="18"/>
                <w:szCs w:val="18"/>
                <w:lang w:val="en-US"/>
              </w:rPr>
              <w:t xml:space="preserve"> </w:t>
            </w:r>
            <w:r w:rsidR="00A474D4">
              <w:rPr>
                <w:rFonts w:ascii="Arial" w:hAnsi="Arial" w:cs="Arial"/>
                <w:bCs/>
                <w:color w:val="000000"/>
                <w:sz w:val="18"/>
                <w:szCs w:val="18"/>
                <w:lang w:val="en-US"/>
              </w:rPr>
              <w:t>*</w:t>
            </w:r>
            <w:r w:rsidR="00762D69">
              <w:rPr>
                <w:rFonts w:ascii="Arial" w:hAnsi="Arial" w:cs="Arial"/>
                <w:bCs/>
                <w:color w:val="000000"/>
                <w:sz w:val="18"/>
                <w:szCs w:val="18"/>
                <w:lang w:val="en-US"/>
              </w:rPr>
              <w:t xml:space="preserve">Find </w:t>
            </w:r>
            <w:r w:rsidR="00762D69" w:rsidRPr="00762D69">
              <w:rPr>
                <w:rFonts w:ascii="Arial" w:hAnsi="Arial" w:cs="Arial"/>
                <w:bCs/>
                <w:color w:val="000000"/>
                <w:sz w:val="18"/>
                <w:szCs w:val="18"/>
                <w:lang w:val="en-US"/>
              </w:rPr>
              <w:t>reliable sources of mushroom images.</w:t>
            </w:r>
          </w:p>
          <w:p w14:paraId="2F21E777" w14:textId="199672A6" w:rsidR="00E93022" w:rsidRDefault="00762D69" w:rsidP="00431AB1">
            <w:pPr>
              <w:pStyle w:val="WW-NormalWeb1"/>
              <w:spacing w:before="0" w:after="0"/>
              <w:jc w:val="both"/>
              <w:rPr>
                <w:rFonts w:ascii="Arial" w:hAnsi="Arial" w:cs="Arial"/>
                <w:bCs/>
                <w:color w:val="000000"/>
                <w:sz w:val="18"/>
                <w:szCs w:val="18"/>
                <w:lang w:val="en-US"/>
              </w:rPr>
            </w:pPr>
            <w:r>
              <w:rPr>
                <w:rFonts w:ascii="Arial" w:hAnsi="Arial" w:cs="Arial"/>
                <w:bCs/>
                <w:color w:val="000000"/>
                <w:sz w:val="18"/>
                <w:szCs w:val="18"/>
                <w:lang w:val="en-US"/>
              </w:rPr>
              <w:t xml:space="preserve"> One of them is: </w:t>
            </w:r>
            <w:r w:rsidRPr="00762D69">
              <w:rPr>
                <w:rFonts w:ascii="Arial" w:hAnsi="Arial" w:cs="Arial"/>
                <w:bCs/>
                <w:color w:val="000000"/>
                <w:sz w:val="18"/>
                <w:szCs w:val="18"/>
                <w:lang w:val="en-US"/>
              </w:rPr>
              <w:t>https://keplab.mik.uni-pannon.hu/en/mo106eng</w:t>
            </w:r>
            <w:r>
              <w:rPr>
                <w:rFonts w:ascii="Arial" w:hAnsi="Arial" w:cs="Arial"/>
                <w:bCs/>
                <w:color w:val="000000"/>
                <w:sz w:val="18"/>
                <w:szCs w:val="18"/>
                <w:lang w:val="en-US"/>
              </w:rPr>
              <w:t xml:space="preserve"> </w:t>
            </w:r>
          </w:p>
          <w:p w14:paraId="43CA095F" w14:textId="7771F04D" w:rsidR="00762D69" w:rsidRDefault="00A474D4" w:rsidP="00431AB1">
            <w:pPr>
              <w:pStyle w:val="WW-NormalWeb1"/>
              <w:spacing w:before="0" w:after="0"/>
              <w:jc w:val="both"/>
              <w:rPr>
                <w:rFonts w:ascii="Arial" w:hAnsi="Arial" w:cs="Arial"/>
                <w:bCs/>
                <w:color w:val="000000"/>
                <w:sz w:val="18"/>
                <w:szCs w:val="18"/>
                <w:lang w:val="en-US"/>
              </w:rPr>
            </w:pPr>
            <w:r>
              <w:rPr>
                <w:rFonts w:ascii="Arial" w:hAnsi="Arial" w:cs="Arial"/>
                <w:bCs/>
                <w:color w:val="000000"/>
                <w:sz w:val="18"/>
                <w:szCs w:val="18"/>
                <w:lang w:val="en-US"/>
              </w:rPr>
              <w:t>*</w:t>
            </w:r>
            <w:r w:rsidR="00762D69" w:rsidRPr="00762D69">
              <w:rPr>
                <w:rFonts w:ascii="Arial" w:hAnsi="Arial" w:cs="Arial"/>
                <w:bCs/>
                <w:color w:val="000000"/>
                <w:sz w:val="18"/>
                <w:szCs w:val="18"/>
                <w:lang w:val="en-US"/>
              </w:rPr>
              <w:t>Use tools like Python (OpenCV) for resizing</w:t>
            </w:r>
            <w:r w:rsidR="00762D69">
              <w:rPr>
                <w:rFonts w:ascii="Arial" w:hAnsi="Arial" w:cs="Arial"/>
                <w:bCs/>
                <w:color w:val="000000"/>
                <w:sz w:val="18"/>
                <w:szCs w:val="18"/>
                <w:lang w:val="en-US"/>
              </w:rPr>
              <w:t xml:space="preserve"> and</w:t>
            </w:r>
            <w:r w:rsidR="00762D69" w:rsidRPr="00762D69">
              <w:rPr>
                <w:rFonts w:ascii="Arial" w:hAnsi="Arial" w:cs="Arial"/>
                <w:bCs/>
                <w:color w:val="000000"/>
                <w:sz w:val="18"/>
                <w:szCs w:val="18"/>
                <w:lang w:val="en-US"/>
              </w:rPr>
              <w:t xml:space="preserve"> normalization</w:t>
            </w:r>
            <w:r w:rsidR="00762D69">
              <w:rPr>
                <w:rFonts w:ascii="Arial" w:hAnsi="Arial" w:cs="Arial"/>
                <w:bCs/>
                <w:color w:val="000000"/>
                <w:sz w:val="18"/>
                <w:szCs w:val="18"/>
                <w:lang w:val="en-US"/>
              </w:rPr>
              <w:t>.</w:t>
            </w:r>
          </w:p>
          <w:p w14:paraId="209B7ADC" w14:textId="37C22C15" w:rsidR="00A46A53" w:rsidRPr="000B2D2C" w:rsidRDefault="00A46A53" w:rsidP="00431AB1">
            <w:pPr>
              <w:pStyle w:val="WW-NormalWeb1"/>
              <w:spacing w:before="0" w:after="0"/>
              <w:jc w:val="both"/>
              <w:rPr>
                <w:rFonts w:ascii="Arial" w:hAnsi="Arial" w:cs="Arial"/>
                <w:bCs/>
                <w:color w:val="000000"/>
                <w:sz w:val="18"/>
                <w:szCs w:val="18"/>
                <w:lang w:val="en-US"/>
              </w:rPr>
            </w:pPr>
            <w:r w:rsidRPr="000B2D2C">
              <w:rPr>
                <w:rFonts w:ascii="Arial" w:hAnsi="Arial" w:cs="Arial"/>
                <w:bCs/>
                <w:color w:val="000000"/>
                <w:sz w:val="18"/>
                <w:szCs w:val="18"/>
                <w:lang w:val="en-US"/>
              </w:rPr>
              <w:t xml:space="preserve"> </w:t>
            </w:r>
          </w:p>
          <w:p w14:paraId="07C519F3" w14:textId="77777777" w:rsidR="00A46A53" w:rsidRPr="000B2D2C" w:rsidRDefault="00A46A53" w:rsidP="00431AB1">
            <w:pPr>
              <w:pStyle w:val="WW-NormalWeb1"/>
              <w:spacing w:before="0" w:after="0"/>
              <w:jc w:val="both"/>
              <w:rPr>
                <w:rFonts w:ascii="Arial" w:hAnsi="Arial" w:cs="Arial"/>
                <w:b/>
                <w:sz w:val="18"/>
                <w:szCs w:val="18"/>
                <w:lang w:val="en-US"/>
              </w:rPr>
            </w:pPr>
          </w:p>
        </w:tc>
      </w:tr>
      <w:tr w:rsidR="00F352BF" w:rsidRPr="000B2D2C" w14:paraId="3678BD5C" w14:textId="77777777" w:rsidTr="00F352BF">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0A79684E" w14:textId="533D5E67" w:rsidR="00F352BF" w:rsidRPr="000B2D2C" w:rsidRDefault="00F352BF" w:rsidP="00431AB1">
            <w:pPr>
              <w:rPr>
                <w:rFonts w:ascii="Arial" w:hAnsi="Arial" w:cs="Arial"/>
                <w:b/>
                <w:sz w:val="18"/>
                <w:szCs w:val="18"/>
              </w:rPr>
            </w:pPr>
            <w:r>
              <w:rPr>
                <w:rFonts w:ascii="Arial" w:hAnsi="Arial" w:cs="Arial"/>
                <w:b/>
                <w:sz w:val="18"/>
                <w:szCs w:val="18"/>
              </w:rPr>
              <w:t>Tasks</w:t>
            </w:r>
            <w:r w:rsidR="00F311BC">
              <w:rPr>
                <w:rFonts w:ascii="Arial" w:hAnsi="Arial" w:cs="Arial"/>
                <w:b/>
                <w:sz w:val="18"/>
                <w:szCs w:val="18"/>
              </w:rPr>
              <w:t>:</w:t>
            </w:r>
            <w:r>
              <w:rPr>
                <w:rFonts w:ascii="Arial" w:hAnsi="Arial" w:cs="Arial"/>
                <w:bCs/>
                <w:sz w:val="18"/>
                <w:szCs w:val="18"/>
              </w:rPr>
              <w:t xml:space="preserve"> </w:t>
            </w:r>
          </w:p>
          <w:p w14:paraId="6EA33BD8" w14:textId="77777777" w:rsidR="00F352BF" w:rsidRPr="000B2D2C" w:rsidRDefault="00F352BF" w:rsidP="00431AB1">
            <w:pPr>
              <w:rPr>
                <w:rFonts w:ascii="Arial" w:hAnsi="Arial" w:cs="Arial"/>
                <w:sz w:val="18"/>
                <w:szCs w:val="18"/>
              </w:rPr>
            </w:pPr>
          </w:p>
          <w:p w14:paraId="073BC090" w14:textId="4E8F75F0" w:rsidR="00F352BF" w:rsidRDefault="00F352BF" w:rsidP="00431AB1">
            <w:pPr>
              <w:rPr>
                <w:rFonts w:ascii="Arial" w:hAnsi="Arial" w:cs="Arial"/>
                <w:bCs/>
                <w:color w:val="000000"/>
                <w:sz w:val="18"/>
                <w:szCs w:val="18"/>
              </w:rPr>
            </w:pPr>
            <w:r>
              <w:rPr>
                <w:rFonts w:ascii="Arial" w:hAnsi="Arial" w:cs="Arial"/>
                <w:b/>
                <w:i/>
                <w:sz w:val="18"/>
                <w:szCs w:val="18"/>
              </w:rPr>
              <w:t>T</w:t>
            </w:r>
            <w:r w:rsidRPr="000B2D2C">
              <w:rPr>
                <w:rFonts w:ascii="Arial" w:hAnsi="Arial" w:cs="Arial"/>
                <w:b/>
                <w:i/>
                <w:sz w:val="18"/>
                <w:szCs w:val="18"/>
              </w:rPr>
              <w:t>1.1</w:t>
            </w:r>
            <w:r w:rsidR="00A474D4" w:rsidRPr="00A474D4">
              <w:t xml:space="preserve"> </w:t>
            </w:r>
            <w:r w:rsidR="00A474D4" w:rsidRPr="00A474D4">
              <w:rPr>
                <w:rFonts w:ascii="Arial" w:hAnsi="Arial" w:cs="Arial"/>
                <w:b/>
                <w:i/>
                <w:sz w:val="18"/>
                <w:szCs w:val="18"/>
              </w:rPr>
              <w:t>Data Sourcing</w:t>
            </w:r>
            <w:r w:rsidRPr="000B2D2C">
              <w:rPr>
                <w:rFonts w:ascii="Arial" w:hAnsi="Arial" w:cs="Arial"/>
                <w:b/>
                <w:i/>
                <w:sz w:val="18"/>
                <w:szCs w:val="18"/>
              </w:rPr>
              <w:t xml:space="preserve">: </w:t>
            </w:r>
            <w:r w:rsidR="00A474D4" w:rsidRPr="00A474D4">
              <w:rPr>
                <w:rFonts w:ascii="Arial" w:hAnsi="Arial" w:cs="Arial"/>
                <w:bCs/>
                <w:color w:val="000000"/>
                <w:sz w:val="18"/>
                <w:szCs w:val="18"/>
              </w:rPr>
              <w:t xml:space="preserve">Identify datasets from public repositories like Kaggle and </w:t>
            </w:r>
            <w:proofErr w:type="spellStart"/>
            <w:r w:rsidR="00A474D4" w:rsidRPr="00A474D4">
              <w:rPr>
                <w:rFonts w:ascii="Arial" w:hAnsi="Arial" w:cs="Arial"/>
                <w:bCs/>
                <w:color w:val="000000"/>
                <w:sz w:val="18"/>
                <w:szCs w:val="18"/>
              </w:rPr>
              <w:t>MushroomObserver</w:t>
            </w:r>
            <w:proofErr w:type="spellEnd"/>
            <w:r w:rsidR="00A474D4" w:rsidRPr="00A474D4">
              <w:rPr>
                <w:rFonts w:ascii="Arial" w:hAnsi="Arial" w:cs="Arial"/>
                <w:bCs/>
                <w:color w:val="000000"/>
                <w:sz w:val="18"/>
                <w:szCs w:val="18"/>
              </w:rPr>
              <w:t>.</w:t>
            </w:r>
            <w:r w:rsidR="00187A2C">
              <w:rPr>
                <w:rFonts w:ascii="Arial" w:hAnsi="Arial" w:cs="Arial"/>
                <w:bCs/>
                <w:color w:val="000000"/>
                <w:sz w:val="18"/>
                <w:szCs w:val="18"/>
              </w:rPr>
              <w:t xml:space="preserve"> </w:t>
            </w:r>
          </w:p>
          <w:p w14:paraId="1C835759" w14:textId="637AA279" w:rsidR="00187A2C" w:rsidRDefault="00187A2C" w:rsidP="00431AB1">
            <w:pPr>
              <w:rPr>
                <w:rFonts w:ascii="Arial" w:hAnsi="Arial" w:cs="Arial"/>
                <w:bCs/>
                <w:i/>
                <w:sz w:val="18"/>
                <w:szCs w:val="18"/>
              </w:rPr>
            </w:pPr>
            <w:r w:rsidRPr="00187A2C">
              <w:rPr>
                <w:rFonts w:ascii="Arial" w:hAnsi="Arial" w:cs="Arial"/>
                <w:b/>
                <w:i/>
                <w:sz w:val="18"/>
                <w:szCs w:val="18"/>
              </w:rPr>
              <w:t>"</w:t>
            </w:r>
            <w:proofErr w:type="spellStart"/>
            <w:r w:rsidRPr="00187A2C">
              <w:rPr>
                <w:rFonts w:ascii="Arial" w:hAnsi="Arial" w:cs="Arial"/>
                <w:bCs/>
                <w:i/>
                <w:sz w:val="18"/>
                <w:szCs w:val="18"/>
              </w:rPr>
              <w:t>MushroomObserver</w:t>
            </w:r>
            <w:proofErr w:type="spellEnd"/>
            <w:r w:rsidRPr="00187A2C">
              <w:rPr>
                <w:rFonts w:ascii="Arial" w:hAnsi="Arial" w:cs="Arial"/>
                <w:bCs/>
                <w:i/>
                <w:sz w:val="18"/>
                <w:szCs w:val="18"/>
              </w:rPr>
              <w:t>, an open-source database, has been extensively used for gathering species-specific data, including high-resolution images and metadata, to train classification models. The platform supports biodiversity studies by offering a rich collection of mushroom observations contributed by users globally (Smith et al., 2020)."</w:t>
            </w:r>
          </w:p>
          <w:p w14:paraId="1DE5BBE4" w14:textId="51F106ED" w:rsidR="00B87CFC" w:rsidRDefault="00B87CFC" w:rsidP="00431AB1">
            <w:pPr>
              <w:rPr>
                <w:rFonts w:ascii="Arial" w:hAnsi="Arial" w:cs="Arial"/>
                <w:bCs/>
                <w:i/>
                <w:sz w:val="18"/>
                <w:szCs w:val="18"/>
              </w:rPr>
            </w:pPr>
            <w:r w:rsidRPr="00B87CFC">
              <w:rPr>
                <w:rFonts w:ascii="Arial" w:hAnsi="Arial" w:cs="Arial"/>
                <w:bCs/>
                <w:i/>
                <w:sz w:val="18"/>
                <w:szCs w:val="18"/>
              </w:rPr>
              <w:t>"Datasets from Kaggle have been widely employed in AI-based classification tasks. The Mushroom Classification dataset, available on Kaggle, includes detailed features such as cap shape, color, and odor, enabling researchers to benchmark models for accurate edible and poisonous mushroom identification (Jones et al., 2018)."</w:t>
            </w:r>
          </w:p>
          <w:p w14:paraId="42B0DB57" w14:textId="3D4BAFCE" w:rsidR="00690932" w:rsidRDefault="00690932" w:rsidP="00690932">
            <w:pPr>
              <w:rPr>
                <w:rFonts w:ascii="Arial" w:hAnsi="Arial" w:cs="Arial"/>
                <w:bCs/>
                <w:i/>
                <w:sz w:val="18"/>
                <w:szCs w:val="18"/>
              </w:rPr>
            </w:pPr>
            <w:r w:rsidRPr="00690932">
              <w:rPr>
                <w:rFonts w:ascii="Arial" w:hAnsi="Arial" w:cs="Arial"/>
                <w:b/>
                <w:bCs/>
                <w:i/>
                <w:sz w:val="18"/>
                <w:szCs w:val="18"/>
              </w:rPr>
              <w:lastRenderedPageBreak/>
              <w:t>Reference</w:t>
            </w:r>
            <w:r>
              <w:rPr>
                <w:rFonts w:ascii="Arial" w:hAnsi="Arial" w:cs="Arial"/>
                <w:b/>
                <w:bCs/>
                <w:i/>
                <w:sz w:val="18"/>
                <w:szCs w:val="18"/>
              </w:rPr>
              <w:t>s</w:t>
            </w:r>
            <w:r w:rsidRPr="00690932">
              <w:rPr>
                <w:rFonts w:ascii="Arial" w:hAnsi="Arial" w:cs="Arial"/>
                <w:bCs/>
                <w:i/>
                <w:sz w:val="18"/>
                <w:szCs w:val="18"/>
              </w:rPr>
              <w:t>:</w:t>
            </w:r>
            <w:r w:rsidRPr="00690932">
              <w:rPr>
                <w:rFonts w:ascii="Arial" w:hAnsi="Arial" w:cs="Arial"/>
                <w:bCs/>
                <w:i/>
                <w:sz w:val="18"/>
                <w:szCs w:val="18"/>
              </w:rPr>
              <w:br/>
              <w:t xml:space="preserve">Smith, J., Brown, R., &amp; Davis, L. (2020). "Leveraging Open-Source Data Repositories for Biodiversity Classification." </w:t>
            </w:r>
            <w:r w:rsidRPr="00690932">
              <w:rPr>
                <w:rFonts w:ascii="Arial" w:hAnsi="Arial" w:cs="Arial"/>
                <w:bCs/>
                <w:i/>
                <w:iCs/>
                <w:sz w:val="18"/>
                <w:szCs w:val="18"/>
              </w:rPr>
              <w:t>Journal of Environmental Data Science</w:t>
            </w:r>
            <w:r w:rsidRPr="00690932">
              <w:rPr>
                <w:rFonts w:ascii="Arial" w:hAnsi="Arial" w:cs="Arial"/>
                <w:bCs/>
                <w:i/>
                <w:sz w:val="18"/>
                <w:szCs w:val="18"/>
              </w:rPr>
              <w:t>, 12(3), 45-58.</w:t>
            </w:r>
          </w:p>
          <w:p w14:paraId="7A664DC6" w14:textId="7710EC54" w:rsidR="00B87CFC" w:rsidRPr="00B87CFC" w:rsidRDefault="00690932" w:rsidP="00431AB1">
            <w:pPr>
              <w:rPr>
                <w:rFonts w:ascii="Arial" w:hAnsi="Arial" w:cs="Arial"/>
                <w:bCs/>
                <w:i/>
                <w:sz w:val="18"/>
                <w:szCs w:val="18"/>
              </w:rPr>
            </w:pPr>
            <w:r w:rsidRPr="00690932">
              <w:rPr>
                <w:rFonts w:ascii="Arial" w:hAnsi="Arial" w:cs="Arial"/>
                <w:bCs/>
                <w:i/>
                <w:sz w:val="18"/>
                <w:szCs w:val="18"/>
              </w:rPr>
              <w:t xml:space="preserve">Jones, M., Patel, S., &amp; Zhang, Y. (2018). "Benchmarking AI Algorithms for Edible Mushroom Identification Using Public Datasets." </w:t>
            </w:r>
            <w:r w:rsidRPr="00690932">
              <w:rPr>
                <w:rFonts w:ascii="Arial" w:hAnsi="Arial" w:cs="Arial"/>
                <w:bCs/>
                <w:i/>
                <w:iCs/>
                <w:sz w:val="18"/>
                <w:szCs w:val="18"/>
              </w:rPr>
              <w:t>Proceedings of the International Conference on Machine Learning Applications</w:t>
            </w:r>
            <w:r w:rsidRPr="00690932">
              <w:rPr>
                <w:rFonts w:ascii="Arial" w:hAnsi="Arial" w:cs="Arial"/>
                <w:bCs/>
                <w:i/>
                <w:sz w:val="18"/>
                <w:szCs w:val="18"/>
              </w:rPr>
              <w:t>, 89-98.</w:t>
            </w:r>
          </w:p>
          <w:p w14:paraId="1A5707CA" w14:textId="5A772FEB" w:rsidR="00F352BF" w:rsidRDefault="00F352BF" w:rsidP="00431AB1">
            <w:pPr>
              <w:rPr>
                <w:rFonts w:ascii="Arial" w:hAnsi="Arial" w:cs="Arial"/>
                <w:bCs/>
                <w:color w:val="000000"/>
                <w:sz w:val="18"/>
                <w:szCs w:val="18"/>
              </w:rPr>
            </w:pPr>
            <w:r>
              <w:rPr>
                <w:rFonts w:ascii="Arial" w:hAnsi="Arial" w:cs="Arial"/>
                <w:b/>
                <w:i/>
                <w:sz w:val="18"/>
                <w:szCs w:val="18"/>
              </w:rPr>
              <w:t>T</w:t>
            </w:r>
            <w:r w:rsidRPr="000B2D2C">
              <w:rPr>
                <w:rFonts w:ascii="Arial" w:hAnsi="Arial" w:cs="Arial"/>
                <w:b/>
                <w:i/>
                <w:sz w:val="18"/>
                <w:szCs w:val="18"/>
              </w:rPr>
              <w:t>1.2</w:t>
            </w:r>
            <w:r w:rsidR="00A474D4" w:rsidRPr="00A474D4">
              <w:t xml:space="preserve"> </w:t>
            </w:r>
            <w:r w:rsidR="00A474D4" w:rsidRPr="00A474D4">
              <w:rPr>
                <w:rFonts w:ascii="Arial" w:hAnsi="Arial" w:cs="Arial"/>
                <w:b/>
                <w:i/>
                <w:sz w:val="18"/>
                <w:szCs w:val="18"/>
              </w:rPr>
              <w:t>Preprocessing</w:t>
            </w:r>
            <w:r w:rsidRPr="000B2D2C">
              <w:rPr>
                <w:rFonts w:ascii="Arial" w:hAnsi="Arial" w:cs="Arial"/>
                <w:b/>
                <w:i/>
                <w:sz w:val="18"/>
                <w:szCs w:val="18"/>
              </w:rPr>
              <w:t xml:space="preserve">: </w:t>
            </w:r>
            <w:r w:rsidR="00A474D4" w:rsidRPr="00A474D4">
              <w:rPr>
                <w:rFonts w:ascii="Arial" w:hAnsi="Arial" w:cs="Arial"/>
                <w:bCs/>
                <w:color w:val="000000"/>
                <w:sz w:val="18"/>
                <w:szCs w:val="18"/>
              </w:rPr>
              <w:t>Resize and normalize images to fit the input dimensions of the AI model.</w:t>
            </w:r>
          </w:p>
          <w:p w14:paraId="45ACB1BE" w14:textId="5BFA4264" w:rsidR="00267409" w:rsidRDefault="00267409" w:rsidP="00431AB1">
            <w:pPr>
              <w:rPr>
                <w:rFonts w:ascii="Arial" w:hAnsi="Arial" w:cs="Arial"/>
                <w:bCs/>
                <w:i/>
                <w:sz w:val="18"/>
                <w:szCs w:val="18"/>
              </w:rPr>
            </w:pPr>
            <w:r w:rsidRPr="00267409">
              <w:rPr>
                <w:rFonts w:ascii="Arial" w:hAnsi="Arial" w:cs="Arial"/>
                <w:bCs/>
                <w:i/>
                <w:sz w:val="18"/>
                <w:szCs w:val="18"/>
              </w:rPr>
              <w:t>"Image preprocessing steps, including resizing and normalization, are essential for ensuring consistency across input data. For instance, resizing all images to a fixed size of 224x224 pixels was a standard preprocessing step in training CNNs, ensuring compatibility with the model's architecture (Simonyan &amp; Zisserman, 2015). Normalization, by scaling pixel values to a range between 0 and 1, has been shown to improve convergence during training by standardizing input distributions (</w:t>
            </w:r>
            <w:proofErr w:type="spellStart"/>
            <w:r w:rsidRPr="00267409">
              <w:rPr>
                <w:rFonts w:ascii="Arial" w:hAnsi="Arial" w:cs="Arial"/>
                <w:bCs/>
                <w:i/>
                <w:sz w:val="18"/>
                <w:szCs w:val="18"/>
              </w:rPr>
              <w:t>Krizhevsky</w:t>
            </w:r>
            <w:proofErr w:type="spellEnd"/>
            <w:r w:rsidRPr="00267409">
              <w:rPr>
                <w:rFonts w:ascii="Arial" w:hAnsi="Arial" w:cs="Arial"/>
                <w:bCs/>
                <w:i/>
                <w:sz w:val="18"/>
                <w:szCs w:val="18"/>
              </w:rPr>
              <w:t xml:space="preserve"> et al., 2012)."</w:t>
            </w:r>
          </w:p>
          <w:p w14:paraId="56F95737" w14:textId="77777777" w:rsidR="009F081A" w:rsidRPr="009F081A" w:rsidRDefault="009F081A" w:rsidP="009F081A">
            <w:pPr>
              <w:rPr>
                <w:rFonts w:ascii="Arial" w:hAnsi="Arial" w:cs="Arial"/>
                <w:bCs/>
                <w:i/>
                <w:sz w:val="18"/>
                <w:szCs w:val="18"/>
              </w:rPr>
            </w:pPr>
            <w:r w:rsidRPr="009F081A">
              <w:rPr>
                <w:rFonts w:ascii="Arial" w:hAnsi="Arial" w:cs="Arial"/>
                <w:b/>
                <w:bCs/>
                <w:i/>
                <w:sz w:val="18"/>
                <w:szCs w:val="18"/>
              </w:rPr>
              <w:t>References</w:t>
            </w:r>
            <w:r w:rsidRPr="009F081A">
              <w:rPr>
                <w:rFonts w:ascii="Arial" w:hAnsi="Arial" w:cs="Arial"/>
                <w:bCs/>
                <w:i/>
                <w:sz w:val="18"/>
                <w:szCs w:val="18"/>
              </w:rPr>
              <w:t>:</w:t>
            </w:r>
          </w:p>
          <w:p w14:paraId="3693C8D9" w14:textId="77777777" w:rsidR="009F081A" w:rsidRPr="009F081A" w:rsidRDefault="009F081A" w:rsidP="009F081A">
            <w:pPr>
              <w:numPr>
                <w:ilvl w:val="0"/>
                <w:numId w:val="5"/>
              </w:numPr>
              <w:rPr>
                <w:rFonts w:ascii="Arial" w:hAnsi="Arial" w:cs="Arial"/>
                <w:bCs/>
                <w:i/>
                <w:sz w:val="18"/>
                <w:szCs w:val="18"/>
              </w:rPr>
            </w:pPr>
            <w:r w:rsidRPr="009F081A">
              <w:rPr>
                <w:rFonts w:ascii="Arial" w:hAnsi="Arial" w:cs="Arial"/>
                <w:bCs/>
                <w:i/>
                <w:sz w:val="18"/>
                <w:szCs w:val="18"/>
              </w:rPr>
              <w:t xml:space="preserve">Simonyan, K., &amp; Zisserman, A. (2015). "Very Deep Convolutional Networks for Large-Scale Image Recognition." </w:t>
            </w:r>
            <w:r w:rsidRPr="009F081A">
              <w:rPr>
                <w:rFonts w:ascii="Arial" w:hAnsi="Arial" w:cs="Arial"/>
                <w:bCs/>
                <w:i/>
                <w:iCs/>
                <w:sz w:val="18"/>
                <w:szCs w:val="18"/>
              </w:rPr>
              <w:t>International Conference on Learning Representations (ICLR)</w:t>
            </w:r>
            <w:r w:rsidRPr="009F081A">
              <w:rPr>
                <w:rFonts w:ascii="Arial" w:hAnsi="Arial" w:cs="Arial"/>
                <w:bCs/>
                <w:i/>
                <w:sz w:val="18"/>
                <w:szCs w:val="18"/>
              </w:rPr>
              <w:t>.</w:t>
            </w:r>
          </w:p>
          <w:p w14:paraId="5E8D0DF0" w14:textId="77777777" w:rsidR="009F081A" w:rsidRPr="009F081A" w:rsidRDefault="009F081A" w:rsidP="009F081A">
            <w:pPr>
              <w:numPr>
                <w:ilvl w:val="0"/>
                <w:numId w:val="5"/>
              </w:numPr>
              <w:rPr>
                <w:rFonts w:ascii="Arial" w:hAnsi="Arial" w:cs="Arial"/>
                <w:bCs/>
                <w:i/>
                <w:sz w:val="18"/>
                <w:szCs w:val="18"/>
              </w:rPr>
            </w:pPr>
            <w:proofErr w:type="spellStart"/>
            <w:r w:rsidRPr="009F081A">
              <w:rPr>
                <w:rFonts w:ascii="Arial" w:hAnsi="Arial" w:cs="Arial"/>
                <w:bCs/>
                <w:i/>
                <w:sz w:val="18"/>
                <w:szCs w:val="18"/>
              </w:rPr>
              <w:t>Krizhevsky</w:t>
            </w:r>
            <w:proofErr w:type="spellEnd"/>
            <w:r w:rsidRPr="009F081A">
              <w:rPr>
                <w:rFonts w:ascii="Arial" w:hAnsi="Arial" w:cs="Arial"/>
                <w:bCs/>
                <w:i/>
                <w:sz w:val="18"/>
                <w:szCs w:val="18"/>
              </w:rPr>
              <w:t xml:space="preserve">, A., </w:t>
            </w:r>
            <w:proofErr w:type="spellStart"/>
            <w:r w:rsidRPr="009F081A">
              <w:rPr>
                <w:rFonts w:ascii="Arial" w:hAnsi="Arial" w:cs="Arial"/>
                <w:bCs/>
                <w:i/>
                <w:sz w:val="18"/>
                <w:szCs w:val="18"/>
              </w:rPr>
              <w:t>Sutskever</w:t>
            </w:r>
            <w:proofErr w:type="spellEnd"/>
            <w:r w:rsidRPr="009F081A">
              <w:rPr>
                <w:rFonts w:ascii="Arial" w:hAnsi="Arial" w:cs="Arial"/>
                <w:bCs/>
                <w:i/>
                <w:sz w:val="18"/>
                <w:szCs w:val="18"/>
              </w:rPr>
              <w:t xml:space="preserve">, I., &amp; Hinton, G. (2012). "ImageNet Classification with Deep Convolutional Neural Networks." </w:t>
            </w:r>
            <w:r w:rsidRPr="009F081A">
              <w:rPr>
                <w:rFonts w:ascii="Arial" w:hAnsi="Arial" w:cs="Arial"/>
                <w:bCs/>
                <w:i/>
                <w:iCs/>
                <w:sz w:val="18"/>
                <w:szCs w:val="18"/>
              </w:rPr>
              <w:t>Advances in Neural Information Processing Systems (</w:t>
            </w:r>
            <w:proofErr w:type="spellStart"/>
            <w:r w:rsidRPr="009F081A">
              <w:rPr>
                <w:rFonts w:ascii="Arial" w:hAnsi="Arial" w:cs="Arial"/>
                <w:bCs/>
                <w:i/>
                <w:iCs/>
                <w:sz w:val="18"/>
                <w:szCs w:val="18"/>
              </w:rPr>
              <w:t>NeurIPS</w:t>
            </w:r>
            <w:proofErr w:type="spellEnd"/>
            <w:r w:rsidRPr="009F081A">
              <w:rPr>
                <w:rFonts w:ascii="Arial" w:hAnsi="Arial" w:cs="Arial"/>
                <w:bCs/>
                <w:i/>
                <w:iCs/>
                <w:sz w:val="18"/>
                <w:szCs w:val="18"/>
              </w:rPr>
              <w:t>)</w:t>
            </w:r>
            <w:r w:rsidRPr="009F081A">
              <w:rPr>
                <w:rFonts w:ascii="Arial" w:hAnsi="Arial" w:cs="Arial"/>
                <w:bCs/>
                <w:i/>
                <w:sz w:val="18"/>
                <w:szCs w:val="18"/>
              </w:rPr>
              <w:t>, 25, 1097-1105.</w:t>
            </w:r>
          </w:p>
          <w:p w14:paraId="34F7764C" w14:textId="77777777" w:rsidR="00267409" w:rsidRPr="00267409" w:rsidRDefault="00267409" w:rsidP="00431AB1">
            <w:pPr>
              <w:rPr>
                <w:rFonts w:ascii="Arial" w:hAnsi="Arial" w:cs="Arial"/>
                <w:bCs/>
                <w:i/>
                <w:sz w:val="18"/>
                <w:szCs w:val="18"/>
              </w:rPr>
            </w:pPr>
          </w:p>
          <w:p w14:paraId="506FFFDF" w14:textId="6E87533D" w:rsidR="00CE672D" w:rsidRPr="009F081A" w:rsidRDefault="00F352BF" w:rsidP="00CE672D">
            <w:pPr>
              <w:rPr>
                <w:rFonts w:ascii="Arial" w:hAnsi="Arial" w:cs="Arial"/>
                <w:bCs/>
                <w:i/>
                <w:sz w:val="18"/>
                <w:szCs w:val="18"/>
              </w:rPr>
            </w:pPr>
            <w:r>
              <w:rPr>
                <w:rFonts w:ascii="Arial" w:hAnsi="Arial" w:cs="Arial"/>
                <w:b/>
                <w:i/>
                <w:sz w:val="18"/>
                <w:szCs w:val="18"/>
              </w:rPr>
              <w:t>T</w:t>
            </w:r>
            <w:r w:rsidRPr="000B2D2C">
              <w:rPr>
                <w:rFonts w:ascii="Arial" w:hAnsi="Arial" w:cs="Arial"/>
                <w:b/>
                <w:i/>
                <w:sz w:val="18"/>
                <w:szCs w:val="18"/>
              </w:rPr>
              <w:t xml:space="preserve">1.3. </w:t>
            </w:r>
            <w:r w:rsidR="00A474D4">
              <w:rPr>
                <w:rFonts w:ascii="Arial" w:hAnsi="Arial" w:cs="Arial"/>
                <w:b/>
                <w:i/>
                <w:sz w:val="18"/>
                <w:szCs w:val="18"/>
              </w:rPr>
              <w:t>Data Growth</w:t>
            </w:r>
            <w:r w:rsidRPr="000B2D2C">
              <w:rPr>
                <w:rFonts w:ascii="Arial" w:hAnsi="Arial" w:cs="Arial"/>
                <w:b/>
                <w:i/>
                <w:sz w:val="18"/>
                <w:szCs w:val="18"/>
              </w:rPr>
              <w:t xml:space="preserve">: </w:t>
            </w:r>
            <w:r w:rsidR="00A474D4">
              <w:rPr>
                <w:rFonts w:ascii="Arial" w:hAnsi="Arial" w:cs="Arial"/>
                <w:bCs/>
                <w:color w:val="000000"/>
                <w:sz w:val="18"/>
                <w:szCs w:val="18"/>
              </w:rPr>
              <w:t xml:space="preserve">Try to expand dataset by flipping, zooming or rotating the images. </w:t>
            </w:r>
            <w:r w:rsidR="00CE672D">
              <w:rPr>
                <w:rFonts w:ascii="Arial" w:hAnsi="Arial" w:cs="Arial"/>
                <w:bCs/>
                <w:color w:val="000000"/>
                <w:sz w:val="18"/>
                <w:szCs w:val="18"/>
              </w:rPr>
              <w:br/>
            </w:r>
            <w:r w:rsidR="00CE672D" w:rsidRPr="00CE672D">
              <w:rPr>
                <w:rFonts w:ascii="Arial" w:hAnsi="Arial" w:cs="Arial"/>
                <w:bCs/>
                <w:i/>
                <w:sz w:val="18"/>
                <w:szCs w:val="18"/>
              </w:rPr>
              <w:t>Over the past ten years, deep neural networks—especially convolutional neural networks (CNNs)—have transformed the field of computer vision. However, these deep learning models typically need vast amounts of data to deliver high accuracy. In real-world scenarios, obtaining such large datasets is often challenging. It is well known that having too little data can lead to overfitting, where the model performs well on training data but struggles with new, unseen inputs</w:t>
            </w:r>
            <w:r w:rsidR="00CE672D">
              <w:rPr>
                <w:rFonts w:ascii="Arial" w:hAnsi="Arial" w:cs="Arial"/>
                <w:bCs/>
                <w:i/>
                <w:sz w:val="18"/>
                <w:szCs w:val="18"/>
              </w:rPr>
              <w:t xml:space="preserve"> (Khaled et al., 2023)</w:t>
            </w:r>
            <w:r w:rsidR="00CE672D" w:rsidRPr="00CE672D">
              <w:rPr>
                <w:rFonts w:ascii="Arial" w:hAnsi="Arial" w:cs="Arial"/>
                <w:bCs/>
                <w:i/>
                <w:sz w:val="18"/>
                <w:szCs w:val="18"/>
              </w:rPr>
              <w:t>.</w:t>
            </w:r>
            <w:r w:rsidR="00CE672D">
              <w:rPr>
                <w:rFonts w:ascii="Arial" w:hAnsi="Arial" w:cs="Arial"/>
                <w:bCs/>
                <w:i/>
                <w:sz w:val="18"/>
                <w:szCs w:val="18"/>
              </w:rPr>
              <w:br/>
            </w:r>
            <w:r w:rsidR="00CE672D" w:rsidRPr="009F081A">
              <w:rPr>
                <w:rFonts w:ascii="Arial" w:hAnsi="Arial" w:cs="Arial"/>
                <w:b/>
                <w:bCs/>
                <w:i/>
                <w:sz w:val="18"/>
                <w:szCs w:val="18"/>
              </w:rPr>
              <w:t>Reference</w:t>
            </w:r>
            <w:r w:rsidR="00CE672D" w:rsidRPr="009F081A">
              <w:rPr>
                <w:rFonts w:ascii="Arial" w:hAnsi="Arial" w:cs="Arial"/>
                <w:bCs/>
                <w:i/>
                <w:sz w:val="18"/>
                <w:szCs w:val="18"/>
              </w:rPr>
              <w:t>:</w:t>
            </w:r>
          </w:p>
          <w:p w14:paraId="64F6175C" w14:textId="77777777" w:rsidR="00CE672D" w:rsidRPr="00CE672D" w:rsidRDefault="00CE672D" w:rsidP="00CE672D">
            <w:pPr>
              <w:rPr>
                <w:rFonts w:ascii="Arial" w:hAnsi="Arial" w:cs="Arial"/>
                <w:i/>
                <w:sz w:val="18"/>
                <w:szCs w:val="18"/>
                <w:lang w:val="tr-TR"/>
              </w:rPr>
            </w:pPr>
            <w:r w:rsidRPr="00CE672D">
              <w:rPr>
                <w:rFonts w:ascii="Arial" w:hAnsi="Arial" w:cs="Arial"/>
                <w:i/>
                <w:sz w:val="18"/>
                <w:szCs w:val="18"/>
                <w:lang w:val="tr-TR"/>
              </w:rPr>
              <w:t xml:space="preserve">Data </w:t>
            </w:r>
            <w:proofErr w:type="spellStart"/>
            <w:r w:rsidRPr="00CE672D">
              <w:rPr>
                <w:rFonts w:ascii="Arial" w:hAnsi="Arial" w:cs="Arial"/>
                <w:i/>
                <w:sz w:val="18"/>
                <w:szCs w:val="18"/>
                <w:lang w:val="tr-TR"/>
              </w:rPr>
              <w:t>Augmentation</w:t>
            </w:r>
            <w:proofErr w:type="spellEnd"/>
            <w:r w:rsidRPr="00CE672D">
              <w:rPr>
                <w:rFonts w:ascii="Arial" w:hAnsi="Arial" w:cs="Arial"/>
                <w:i/>
                <w:sz w:val="18"/>
                <w:szCs w:val="18"/>
                <w:lang w:val="tr-TR"/>
              </w:rPr>
              <w:t xml:space="preserve"> in </w:t>
            </w:r>
            <w:proofErr w:type="spellStart"/>
            <w:r w:rsidRPr="00CE672D">
              <w:rPr>
                <w:rFonts w:ascii="Arial" w:hAnsi="Arial" w:cs="Arial"/>
                <w:i/>
                <w:sz w:val="18"/>
                <w:szCs w:val="18"/>
                <w:lang w:val="tr-TR"/>
              </w:rPr>
              <w:t>Classification</w:t>
            </w:r>
            <w:proofErr w:type="spellEnd"/>
            <w:r w:rsidRPr="00CE672D">
              <w:rPr>
                <w:rFonts w:ascii="Arial" w:hAnsi="Arial" w:cs="Arial"/>
                <w:i/>
                <w:sz w:val="18"/>
                <w:szCs w:val="18"/>
                <w:lang w:val="tr-TR"/>
              </w:rPr>
              <w:t xml:space="preserve"> </w:t>
            </w:r>
            <w:proofErr w:type="spellStart"/>
            <w:r w:rsidRPr="00CE672D">
              <w:rPr>
                <w:rFonts w:ascii="Arial" w:hAnsi="Arial" w:cs="Arial"/>
                <w:i/>
                <w:sz w:val="18"/>
                <w:szCs w:val="18"/>
                <w:lang w:val="tr-TR"/>
              </w:rPr>
              <w:t>and</w:t>
            </w:r>
            <w:proofErr w:type="spellEnd"/>
            <w:r w:rsidRPr="00CE672D">
              <w:rPr>
                <w:rFonts w:ascii="Arial" w:hAnsi="Arial" w:cs="Arial"/>
                <w:i/>
                <w:sz w:val="18"/>
                <w:szCs w:val="18"/>
                <w:lang w:val="tr-TR"/>
              </w:rPr>
              <w:t xml:space="preserve"> </w:t>
            </w:r>
            <w:proofErr w:type="spellStart"/>
            <w:r w:rsidRPr="00CE672D">
              <w:rPr>
                <w:rFonts w:ascii="Arial" w:hAnsi="Arial" w:cs="Arial"/>
                <w:i/>
                <w:sz w:val="18"/>
                <w:szCs w:val="18"/>
                <w:lang w:val="tr-TR"/>
              </w:rPr>
              <w:t>Segmentation</w:t>
            </w:r>
            <w:proofErr w:type="spellEnd"/>
            <w:r w:rsidRPr="00CE672D">
              <w:rPr>
                <w:rFonts w:ascii="Arial" w:hAnsi="Arial" w:cs="Arial"/>
                <w:i/>
                <w:sz w:val="18"/>
                <w:szCs w:val="18"/>
                <w:lang w:val="tr-TR"/>
              </w:rPr>
              <w:t xml:space="preserve">: A </w:t>
            </w:r>
            <w:proofErr w:type="spellStart"/>
            <w:r w:rsidRPr="00CE672D">
              <w:rPr>
                <w:rFonts w:ascii="Arial" w:hAnsi="Arial" w:cs="Arial"/>
                <w:i/>
                <w:sz w:val="18"/>
                <w:szCs w:val="18"/>
                <w:lang w:val="tr-TR"/>
              </w:rPr>
              <w:t>Survey</w:t>
            </w:r>
            <w:proofErr w:type="spellEnd"/>
            <w:r w:rsidRPr="00CE672D">
              <w:rPr>
                <w:rFonts w:ascii="Arial" w:hAnsi="Arial" w:cs="Arial"/>
                <w:i/>
                <w:sz w:val="18"/>
                <w:szCs w:val="18"/>
                <w:lang w:val="tr-TR"/>
              </w:rPr>
              <w:t xml:space="preserve"> </w:t>
            </w:r>
            <w:proofErr w:type="spellStart"/>
            <w:r w:rsidRPr="00CE672D">
              <w:rPr>
                <w:rFonts w:ascii="Arial" w:hAnsi="Arial" w:cs="Arial"/>
                <w:i/>
                <w:sz w:val="18"/>
                <w:szCs w:val="18"/>
                <w:lang w:val="tr-TR"/>
              </w:rPr>
              <w:t>and</w:t>
            </w:r>
            <w:proofErr w:type="spellEnd"/>
            <w:r w:rsidRPr="00CE672D">
              <w:rPr>
                <w:rFonts w:ascii="Arial" w:hAnsi="Arial" w:cs="Arial"/>
                <w:i/>
                <w:sz w:val="18"/>
                <w:szCs w:val="18"/>
                <w:lang w:val="tr-TR"/>
              </w:rPr>
              <w:t xml:space="preserve"> New </w:t>
            </w:r>
            <w:proofErr w:type="spellStart"/>
            <w:r w:rsidRPr="00CE672D">
              <w:rPr>
                <w:rFonts w:ascii="Arial" w:hAnsi="Arial" w:cs="Arial"/>
                <w:i/>
                <w:sz w:val="18"/>
                <w:szCs w:val="18"/>
                <w:lang w:val="tr-TR"/>
              </w:rPr>
              <w:t>Strategies</w:t>
            </w:r>
            <w:proofErr w:type="spellEnd"/>
          </w:p>
          <w:p w14:paraId="0D6D7AC1" w14:textId="314AB2FB" w:rsidR="00CE672D" w:rsidRPr="00CE672D" w:rsidRDefault="00CE672D" w:rsidP="00CE672D">
            <w:pPr>
              <w:rPr>
                <w:rFonts w:ascii="Arial" w:hAnsi="Arial" w:cs="Arial"/>
                <w:i/>
                <w:sz w:val="18"/>
                <w:szCs w:val="18"/>
                <w:lang w:val="tr-TR"/>
              </w:rPr>
            </w:pPr>
            <w:proofErr w:type="spellStart"/>
            <w:proofErr w:type="gramStart"/>
            <w:r w:rsidRPr="00CE672D">
              <w:rPr>
                <w:rFonts w:ascii="Arial" w:hAnsi="Arial" w:cs="Arial"/>
                <w:i/>
                <w:sz w:val="18"/>
                <w:szCs w:val="18"/>
                <w:lang w:val="tr-TR"/>
              </w:rPr>
              <w:t>by</w:t>
            </w:r>
            <w:proofErr w:type="spellEnd"/>
            <w:proofErr w:type="gramEnd"/>
            <w:r w:rsidRPr="00CE672D">
              <w:rPr>
                <w:rFonts w:ascii="Arial" w:hAnsi="Arial" w:cs="Arial"/>
                <w:i/>
                <w:sz w:val="18"/>
                <w:szCs w:val="18"/>
                <w:lang w:val="tr-TR"/>
              </w:rPr>
              <w:t> </w:t>
            </w:r>
            <w:proofErr w:type="spellStart"/>
            <w:r w:rsidRPr="00CE672D">
              <w:rPr>
                <w:rFonts w:ascii="Arial" w:hAnsi="Arial" w:cs="Arial"/>
                <w:i/>
                <w:sz w:val="18"/>
                <w:szCs w:val="18"/>
                <w:lang w:val="tr-TR"/>
              </w:rPr>
              <w:t>Khaled</w:t>
            </w:r>
            <w:proofErr w:type="spellEnd"/>
            <w:r w:rsidRPr="00CE672D">
              <w:rPr>
                <w:rFonts w:ascii="Arial" w:hAnsi="Arial" w:cs="Arial"/>
                <w:i/>
                <w:sz w:val="18"/>
                <w:szCs w:val="18"/>
                <w:lang w:val="tr-TR"/>
              </w:rPr>
              <w:t xml:space="preserve"> </w:t>
            </w:r>
            <w:proofErr w:type="spellStart"/>
            <w:r w:rsidRPr="00CE672D">
              <w:rPr>
                <w:rFonts w:ascii="Arial" w:hAnsi="Arial" w:cs="Arial"/>
                <w:i/>
                <w:sz w:val="18"/>
                <w:szCs w:val="18"/>
                <w:lang w:val="tr-TR"/>
              </w:rPr>
              <w:t>Alomar</w:t>
            </w:r>
            <w:proofErr w:type="spellEnd"/>
            <w:r w:rsidRPr="00CE672D">
              <w:rPr>
                <w:rFonts w:ascii="Arial" w:hAnsi="Arial" w:cs="Arial"/>
                <w:i/>
                <w:sz w:val="18"/>
                <w:szCs w:val="18"/>
                <w:lang w:val="tr-TR"/>
              </w:rPr>
              <w:t xml:space="preserve">, </w:t>
            </w:r>
            <w:r w:rsidRPr="00CE672D">
              <w:rPr>
                <w:rFonts w:ascii="Arial" w:hAnsi="Arial" w:cs="Arial"/>
                <w:i/>
                <w:sz w:val="18"/>
                <w:szCs w:val="18"/>
                <w:lang w:val="tr-TR"/>
              </w:rPr>
              <w:t xml:space="preserve">Halil </w:t>
            </w:r>
            <w:proofErr w:type="spellStart"/>
            <w:r w:rsidRPr="00CE672D">
              <w:rPr>
                <w:rFonts w:ascii="Arial" w:hAnsi="Arial" w:cs="Arial"/>
                <w:i/>
                <w:sz w:val="18"/>
                <w:szCs w:val="18"/>
                <w:lang w:val="tr-TR"/>
              </w:rPr>
              <w:t>Ibrahim</w:t>
            </w:r>
            <w:proofErr w:type="spellEnd"/>
            <w:r w:rsidRPr="00CE672D">
              <w:rPr>
                <w:rFonts w:ascii="Arial" w:hAnsi="Arial" w:cs="Arial"/>
                <w:i/>
                <w:sz w:val="18"/>
                <w:szCs w:val="18"/>
                <w:lang w:val="tr-TR"/>
              </w:rPr>
              <w:t xml:space="preserve"> Aysel</w:t>
            </w:r>
            <w:r w:rsidRPr="00CE672D">
              <w:rPr>
                <w:rFonts w:ascii="Arial" w:hAnsi="Arial" w:cs="Arial"/>
                <w:i/>
                <w:sz w:val="18"/>
                <w:szCs w:val="18"/>
                <w:lang w:val="tr-TR"/>
              </w:rPr>
              <w:t xml:space="preserve"> </w:t>
            </w:r>
            <w:proofErr w:type="spellStart"/>
            <w:r w:rsidRPr="00CE672D">
              <w:rPr>
                <w:rFonts w:ascii="Arial" w:hAnsi="Arial" w:cs="Arial"/>
                <w:i/>
                <w:sz w:val="18"/>
                <w:szCs w:val="18"/>
                <w:lang w:val="tr-TR"/>
              </w:rPr>
              <w:t>and</w:t>
            </w:r>
            <w:proofErr w:type="spellEnd"/>
            <w:r w:rsidRPr="00CE672D">
              <w:rPr>
                <w:rFonts w:ascii="Arial" w:hAnsi="Arial" w:cs="Arial"/>
                <w:i/>
                <w:sz w:val="18"/>
                <w:szCs w:val="18"/>
                <w:lang w:val="tr-TR"/>
              </w:rPr>
              <w:t xml:space="preserve"> </w:t>
            </w:r>
            <w:proofErr w:type="spellStart"/>
            <w:r w:rsidRPr="00CE672D">
              <w:rPr>
                <w:rFonts w:ascii="Arial" w:hAnsi="Arial" w:cs="Arial"/>
                <w:i/>
                <w:sz w:val="18"/>
                <w:szCs w:val="18"/>
                <w:lang w:val="tr-TR"/>
              </w:rPr>
              <w:t>Xiaohao</w:t>
            </w:r>
            <w:proofErr w:type="spellEnd"/>
            <w:r w:rsidRPr="00CE672D">
              <w:rPr>
                <w:rFonts w:ascii="Arial" w:hAnsi="Arial" w:cs="Arial"/>
                <w:i/>
                <w:sz w:val="18"/>
                <w:szCs w:val="18"/>
                <w:lang w:val="tr-TR"/>
              </w:rPr>
              <w:t xml:space="preserve"> </w:t>
            </w:r>
            <w:proofErr w:type="spellStart"/>
            <w:r w:rsidRPr="00CE672D">
              <w:rPr>
                <w:rFonts w:ascii="Arial" w:hAnsi="Arial" w:cs="Arial"/>
                <w:i/>
                <w:sz w:val="18"/>
                <w:szCs w:val="18"/>
                <w:lang w:val="tr-TR"/>
              </w:rPr>
              <w:t>Cai</w:t>
            </w:r>
            <w:proofErr w:type="spellEnd"/>
          </w:p>
          <w:p w14:paraId="3B74328C" w14:textId="73B7E5C0" w:rsidR="00F352BF" w:rsidRPr="00FB4C03" w:rsidRDefault="00F352BF" w:rsidP="0014250F">
            <w:pPr>
              <w:rPr>
                <w:rFonts w:ascii="Arial" w:hAnsi="Arial" w:cs="Arial"/>
                <w:b/>
                <w:i/>
                <w:sz w:val="18"/>
                <w:szCs w:val="18"/>
              </w:rPr>
            </w:pPr>
          </w:p>
        </w:tc>
      </w:tr>
      <w:tr w:rsidR="00A46A53" w:rsidRPr="000B2D2C" w14:paraId="25173CF8"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3F1750C4" w14:textId="429BC6B5" w:rsidR="00A46A53" w:rsidRPr="000B2D2C" w:rsidRDefault="004827E2" w:rsidP="00431AB1">
            <w:pPr>
              <w:jc w:val="both"/>
              <w:rPr>
                <w:rFonts w:ascii="Arial" w:hAnsi="Arial" w:cs="Arial"/>
                <w:i/>
                <w:sz w:val="18"/>
                <w:szCs w:val="18"/>
              </w:rPr>
            </w:pPr>
            <w:r>
              <w:rPr>
                <w:rFonts w:ascii="Arial" w:hAnsi="Arial" w:cs="Arial"/>
                <w:b/>
                <w:sz w:val="18"/>
                <w:szCs w:val="18"/>
              </w:rPr>
              <w:lastRenderedPageBreak/>
              <w:t>Deliverables</w:t>
            </w:r>
            <w:r w:rsidR="00A46A53" w:rsidRPr="000B2D2C">
              <w:rPr>
                <w:rFonts w:ascii="Arial" w:hAnsi="Arial" w:cs="Arial"/>
                <w:b/>
                <w:sz w:val="18"/>
                <w:szCs w:val="18"/>
              </w:rPr>
              <w:t xml:space="preserve">: </w:t>
            </w:r>
          </w:p>
          <w:p w14:paraId="7C8248BD" w14:textId="77777777" w:rsidR="00A46A53" w:rsidRPr="000B2D2C" w:rsidRDefault="00A46A53" w:rsidP="00431AB1">
            <w:pPr>
              <w:jc w:val="both"/>
              <w:rPr>
                <w:rFonts w:ascii="Arial" w:hAnsi="Arial" w:cs="Arial"/>
                <w:b/>
                <w:i/>
                <w:sz w:val="18"/>
                <w:szCs w:val="18"/>
              </w:rPr>
            </w:pPr>
          </w:p>
          <w:p w14:paraId="54E08070" w14:textId="604CA36F" w:rsidR="004A1530" w:rsidRDefault="00944D1A" w:rsidP="00431AB1">
            <w:pPr>
              <w:rPr>
                <w:rFonts w:ascii="Arial" w:hAnsi="Arial" w:cs="Arial"/>
                <w:bCs/>
                <w:i/>
                <w:sz w:val="18"/>
                <w:szCs w:val="18"/>
              </w:rPr>
            </w:pPr>
            <w:r>
              <w:rPr>
                <w:rFonts w:ascii="Arial" w:hAnsi="Arial" w:cs="Arial"/>
                <w:b/>
                <w:i/>
                <w:sz w:val="18"/>
                <w:szCs w:val="18"/>
              </w:rPr>
              <w:t>D</w:t>
            </w:r>
            <w:r w:rsidR="00A46A53" w:rsidRPr="000B2D2C">
              <w:rPr>
                <w:rFonts w:ascii="Arial" w:hAnsi="Arial" w:cs="Arial"/>
                <w:b/>
                <w:i/>
                <w:sz w:val="18"/>
                <w:szCs w:val="18"/>
              </w:rPr>
              <w:t xml:space="preserve">1.1. </w:t>
            </w:r>
            <w:r w:rsidR="00A474D4" w:rsidRPr="00A474D4">
              <w:rPr>
                <w:rFonts w:ascii="Arial" w:hAnsi="Arial" w:cs="Arial"/>
                <w:b/>
                <w:sz w:val="18"/>
                <w:szCs w:val="18"/>
              </w:rPr>
              <w:t>Cleaned and Augmented Dataset</w:t>
            </w:r>
            <w:r w:rsidR="00A474D4">
              <w:rPr>
                <w:rFonts w:ascii="Arial" w:hAnsi="Arial" w:cs="Arial"/>
                <w:b/>
                <w:sz w:val="18"/>
                <w:szCs w:val="18"/>
              </w:rPr>
              <w:t>:</w:t>
            </w:r>
          </w:p>
          <w:p w14:paraId="3D7069D2" w14:textId="5D7D76A7" w:rsidR="004A1530" w:rsidRDefault="00944D1A" w:rsidP="00431AB1">
            <w:pPr>
              <w:rPr>
                <w:rFonts w:ascii="Arial" w:hAnsi="Arial" w:cs="Arial"/>
                <w:bCs/>
                <w:i/>
                <w:sz w:val="18"/>
                <w:szCs w:val="18"/>
              </w:rPr>
            </w:pPr>
            <w:r>
              <w:rPr>
                <w:rFonts w:ascii="Arial" w:hAnsi="Arial" w:cs="Arial"/>
                <w:bCs/>
                <w:i/>
                <w:sz w:val="18"/>
                <w:szCs w:val="18"/>
              </w:rPr>
              <w:t>Deliverable type</w:t>
            </w:r>
            <w:r w:rsidR="00A46A53" w:rsidRPr="000B2D2C">
              <w:rPr>
                <w:rFonts w:ascii="Arial" w:hAnsi="Arial" w:cs="Arial"/>
                <w:bCs/>
                <w:i/>
                <w:sz w:val="18"/>
                <w:szCs w:val="18"/>
              </w:rPr>
              <w:t xml:space="preserve">: </w:t>
            </w:r>
            <w:r w:rsidR="00A474D4" w:rsidRPr="00A474D4">
              <w:rPr>
                <w:rFonts w:ascii="Arial" w:hAnsi="Arial" w:cs="Arial"/>
                <w:bCs/>
                <w:i/>
                <w:sz w:val="18"/>
                <w:szCs w:val="18"/>
              </w:rPr>
              <w:t>Dataset (</w:t>
            </w:r>
            <w:proofErr w:type="spellStart"/>
            <w:proofErr w:type="gramStart"/>
            <w:r w:rsidR="00FF4F11">
              <w:rPr>
                <w:rFonts w:ascii="Arial" w:hAnsi="Arial" w:cs="Arial"/>
                <w:bCs/>
                <w:i/>
                <w:sz w:val="18"/>
                <w:szCs w:val="18"/>
              </w:rPr>
              <w:t>img,jpg</w:t>
            </w:r>
            <w:proofErr w:type="gramEnd"/>
            <w:r w:rsidR="00FF4F11">
              <w:rPr>
                <w:rFonts w:ascii="Arial" w:hAnsi="Arial" w:cs="Arial"/>
                <w:bCs/>
                <w:i/>
                <w:sz w:val="18"/>
                <w:szCs w:val="18"/>
              </w:rPr>
              <w:t>,jpeg,pdf</w:t>
            </w:r>
            <w:proofErr w:type="spellEnd"/>
            <w:r w:rsidR="00A474D4" w:rsidRPr="00A474D4">
              <w:rPr>
                <w:rFonts w:ascii="Arial" w:hAnsi="Arial" w:cs="Arial"/>
                <w:bCs/>
                <w:i/>
                <w:sz w:val="18"/>
                <w:szCs w:val="18"/>
              </w:rPr>
              <w:t>)</w:t>
            </w:r>
          </w:p>
          <w:p w14:paraId="24CF903C" w14:textId="37BCDEBC" w:rsidR="003745A8" w:rsidRDefault="004A1530" w:rsidP="00431AB1">
            <w:pPr>
              <w:rPr>
                <w:rFonts w:ascii="Arial" w:hAnsi="Arial" w:cs="Arial"/>
                <w:bCs/>
                <w:i/>
                <w:sz w:val="18"/>
                <w:szCs w:val="18"/>
              </w:rPr>
            </w:pPr>
            <w:r>
              <w:rPr>
                <w:rFonts w:ascii="Arial" w:hAnsi="Arial" w:cs="Arial"/>
                <w:bCs/>
                <w:i/>
                <w:sz w:val="18"/>
                <w:szCs w:val="18"/>
              </w:rPr>
              <w:t>Expected Date</w:t>
            </w:r>
            <w:r w:rsidR="00A46A53" w:rsidRPr="000B2D2C">
              <w:rPr>
                <w:rFonts w:ascii="Arial" w:hAnsi="Arial" w:cs="Arial"/>
                <w:bCs/>
                <w:i/>
                <w:sz w:val="18"/>
                <w:szCs w:val="18"/>
              </w:rPr>
              <w:t xml:space="preserve">: </w:t>
            </w:r>
            <w:r w:rsidR="00A474D4" w:rsidRPr="00A474D4">
              <w:rPr>
                <w:rFonts w:ascii="Arial" w:hAnsi="Arial" w:cs="Arial"/>
                <w:bCs/>
                <w:i/>
                <w:sz w:val="18"/>
                <w:szCs w:val="18"/>
              </w:rPr>
              <w:t>M2</w:t>
            </w:r>
          </w:p>
          <w:p w14:paraId="22FED3FC" w14:textId="043B6306" w:rsidR="00A46A53" w:rsidRPr="000B2D2C" w:rsidRDefault="003745A8" w:rsidP="00431AB1">
            <w:pPr>
              <w:rPr>
                <w:rFonts w:ascii="Arial" w:hAnsi="Arial" w:cs="Arial"/>
                <w:b/>
                <w:i/>
                <w:sz w:val="18"/>
                <w:szCs w:val="18"/>
              </w:rPr>
            </w:pPr>
            <w:r>
              <w:rPr>
                <w:rFonts w:ascii="Arial" w:hAnsi="Arial" w:cs="Arial"/>
                <w:bCs/>
                <w:i/>
                <w:sz w:val="18"/>
                <w:szCs w:val="18"/>
              </w:rPr>
              <w:t>KPI:</w:t>
            </w:r>
            <w:r w:rsidR="00A474D4">
              <w:rPr>
                <w:rFonts w:ascii="Arial" w:hAnsi="Arial" w:cs="Arial"/>
                <w:bCs/>
                <w:i/>
                <w:sz w:val="18"/>
                <w:szCs w:val="18"/>
              </w:rPr>
              <w:t xml:space="preserve"> Improving dataset by using OpenCV or other image processing tools.</w:t>
            </w:r>
          </w:p>
        </w:tc>
      </w:tr>
    </w:tbl>
    <w:p w14:paraId="0858516C" w14:textId="77777777" w:rsidR="00A46A53" w:rsidRPr="000B2D2C" w:rsidRDefault="00A46A53" w:rsidP="00DF77EF">
      <w:pPr>
        <w:jc w:val="both"/>
      </w:pPr>
    </w:p>
    <w:p w14:paraId="04B3D679" w14:textId="77777777" w:rsidR="002E7F15" w:rsidRDefault="002E7F15" w:rsidP="00242499">
      <w:pPr>
        <w:jc w:val="both"/>
        <w:rPr>
          <w:b/>
          <w:bCs/>
        </w:rPr>
      </w:pPr>
    </w:p>
    <w:tbl>
      <w:tblPr>
        <w:tblW w:w="4875"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64"/>
        <w:gridCol w:w="7166"/>
      </w:tblGrid>
      <w:tr w:rsidR="00A30F74" w:rsidRPr="000B2D2C" w14:paraId="421FAA5A" w14:textId="77777777" w:rsidTr="00431AB1">
        <w:trPr>
          <w:cantSplit/>
          <w:trHeight w:val="451"/>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E0E0E0"/>
            <w:vAlign w:val="center"/>
          </w:tcPr>
          <w:p w14:paraId="5B14A58B" w14:textId="77777777" w:rsidR="00A30F74" w:rsidRPr="000B2D2C" w:rsidRDefault="00A30F74" w:rsidP="00431AB1">
            <w:pPr>
              <w:jc w:val="center"/>
              <w:rPr>
                <w:rFonts w:ascii="Arial" w:hAnsi="Arial" w:cs="Arial"/>
                <w:b/>
                <w:sz w:val="18"/>
                <w:szCs w:val="18"/>
              </w:rPr>
            </w:pPr>
            <w:r w:rsidRPr="000B2D2C">
              <w:rPr>
                <w:rFonts w:ascii="Arial" w:hAnsi="Arial" w:cs="Arial"/>
                <w:b/>
                <w:sz w:val="18"/>
                <w:szCs w:val="18"/>
              </w:rPr>
              <w:t>WORK PACKAGE TABLE</w:t>
            </w:r>
          </w:p>
        </w:tc>
      </w:tr>
      <w:tr w:rsidR="00A30F74" w:rsidRPr="000B2D2C" w14:paraId="15FA9617" w14:textId="77777777" w:rsidTr="00431AB1">
        <w:trPr>
          <w:cantSplit/>
          <w:trHeight w:val="608"/>
          <w:jc w:val="center"/>
        </w:trPr>
        <w:tc>
          <w:tcPr>
            <w:tcW w:w="942" w:type="pct"/>
            <w:vMerge w:val="restart"/>
            <w:tcBorders>
              <w:top w:val="single" w:sz="6" w:space="0" w:color="000000"/>
              <w:left w:val="single" w:sz="6" w:space="0" w:color="000000"/>
              <w:right w:val="single" w:sz="6" w:space="0" w:color="000000"/>
            </w:tcBorders>
            <w:vAlign w:val="center"/>
          </w:tcPr>
          <w:p w14:paraId="53D704E7" w14:textId="72369211" w:rsidR="00A30F74" w:rsidRPr="000B2D2C" w:rsidRDefault="00A30F74" w:rsidP="00431AB1">
            <w:pPr>
              <w:rPr>
                <w:rFonts w:cs="Arial"/>
                <w:b/>
                <w:sz w:val="18"/>
                <w:szCs w:val="18"/>
              </w:rPr>
            </w:pPr>
            <w:r w:rsidRPr="000B2D2C">
              <w:rPr>
                <w:rFonts w:ascii="Arial" w:hAnsi="Arial" w:cs="Arial"/>
                <w:b/>
                <w:sz w:val="18"/>
                <w:szCs w:val="18"/>
              </w:rPr>
              <w:t xml:space="preserve">WP No: </w:t>
            </w:r>
            <w:r>
              <w:rPr>
                <w:rFonts w:ascii="Arial" w:hAnsi="Arial" w:cs="Arial"/>
                <w:b/>
                <w:sz w:val="18"/>
                <w:szCs w:val="18"/>
              </w:rPr>
              <w:t>2</w:t>
            </w:r>
          </w:p>
        </w:tc>
        <w:tc>
          <w:tcPr>
            <w:tcW w:w="4058" w:type="pct"/>
            <w:tcBorders>
              <w:top w:val="single" w:sz="6" w:space="0" w:color="000000"/>
              <w:left w:val="single" w:sz="6" w:space="0" w:color="000000"/>
              <w:bottom w:val="single" w:sz="6" w:space="0" w:color="000000"/>
              <w:right w:val="single" w:sz="6" w:space="0" w:color="000000"/>
            </w:tcBorders>
            <w:vAlign w:val="center"/>
          </w:tcPr>
          <w:p w14:paraId="7AE3F352" w14:textId="69A94C28" w:rsidR="00A30F74" w:rsidRPr="000B2D2C" w:rsidRDefault="00A30F74" w:rsidP="00431AB1">
            <w:pPr>
              <w:rPr>
                <w:rFonts w:ascii="Arial" w:hAnsi="Arial" w:cs="Arial"/>
                <w:b/>
                <w:sz w:val="18"/>
                <w:szCs w:val="18"/>
              </w:rPr>
            </w:pPr>
            <w:r w:rsidRPr="000B2D2C">
              <w:rPr>
                <w:rFonts w:ascii="Arial" w:hAnsi="Arial" w:cs="Arial"/>
                <w:b/>
                <w:sz w:val="18"/>
                <w:szCs w:val="18"/>
              </w:rPr>
              <w:t xml:space="preserve">WP Name: </w:t>
            </w:r>
            <w:r w:rsidR="00A474D4" w:rsidRPr="00A474D4">
              <w:rPr>
                <w:rFonts w:ascii="Arial" w:hAnsi="Arial" w:cs="Arial"/>
                <w:b/>
                <w:sz w:val="18"/>
                <w:szCs w:val="18"/>
              </w:rPr>
              <w:t>AI Model Development</w:t>
            </w:r>
          </w:p>
        </w:tc>
      </w:tr>
      <w:tr w:rsidR="00A30F74" w:rsidRPr="000B2D2C" w14:paraId="3D3E383E" w14:textId="77777777" w:rsidTr="00431AB1">
        <w:trPr>
          <w:cantSplit/>
          <w:trHeight w:val="608"/>
          <w:jc w:val="center"/>
        </w:trPr>
        <w:tc>
          <w:tcPr>
            <w:tcW w:w="942" w:type="pct"/>
            <w:vMerge/>
            <w:tcBorders>
              <w:left w:val="single" w:sz="6" w:space="0" w:color="000000"/>
              <w:bottom w:val="single" w:sz="6" w:space="0" w:color="000000"/>
              <w:right w:val="single" w:sz="6" w:space="0" w:color="000000"/>
            </w:tcBorders>
            <w:vAlign w:val="center"/>
          </w:tcPr>
          <w:p w14:paraId="495CA93A" w14:textId="77777777" w:rsidR="00A30F74" w:rsidRPr="000B2D2C" w:rsidRDefault="00A30F74" w:rsidP="00431AB1">
            <w:pPr>
              <w:jc w:val="right"/>
              <w:rPr>
                <w:rFonts w:ascii="Arial" w:hAnsi="Arial" w:cs="Arial"/>
                <w:b/>
                <w:sz w:val="18"/>
                <w:szCs w:val="18"/>
              </w:rPr>
            </w:pPr>
          </w:p>
        </w:tc>
        <w:tc>
          <w:tcPr>
            <w:tcW w:w="4058" w:type="pct"/>
            <w:tcBorders>
              <w:top w:val="single" w:sz="6" w:space="0" w:color="000000"/>
              <w:left w:val="single" w:sz="6" w:space="0" w:color="000000"/>
              <w:bottom w:val="single" w:sz="6" w:space="0" w:color="000000"/>
              <w:right w:val="single" w:sz="6" w:space="0" w:color="000000"/>
            </w:tcBorders>
            <w:vAlign w:val="center"/>
          </w:tcPr>
          <w:p w14:paraId="02D4EABE" w14:textId="7C351278" w:rsidR="00A30F74" w:rsidRPr="000B2D2C" w:rsidRDefault="00A30F74" w:rsidP="00431AB1">
            <w:pPr>
              <w:rPr>
                <w:rFonts w:ascii="Arial" w:hAnsi="Arial" w:cs="Arial"/>
                <w:b/>
                <w:sz w:val="18"/>
                <w:szCs w:val="18"/>
              </w:rPr>
            </w:pPr>
            <w:r>
              <w:rPr>
                <w:rFonts w:ascii="Arial" w:hAnsi="Arial" w:cs="Arial"/>
                <w:b/>
                <w:sz w:val="18"/>
                <w:szCs w:val="18"/>
              </w:rPr>
              <w:t xml:space="preserve">Date: </w:t>
            </w:r>
            <w:r w:rsidR="00A474D4">
              <w:rPr>
                <w:rFonts w:ascii="Arial" w:hAnsi="Arial" w:cs="Arial"/>
                <w:b/>
                <w:sz w:val="18"/>
                <w:szCs w:val="18"/>
              </w:rPr>
              <w:t>M3-M5</w:t>
            </w:r>
          </w:p>
        </w:tc>
      </w:tr>
      <w:tr w:rsidR="00A30F74" w:rsidRPr="000B2D2C" w14:paraId="0CF12410"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1700655D" w14:textId="77777777" w:rsidR="00A30F74" w:rsidRPr="000B2D2C" w:rsidRDefault="00A30F74" w:rsidP="00431AB1">
            <w:pPr>
              <w:rPr>
                <w:rFonts w:ascii="Arial" w:hAnsi="Arial" w:cs="Arial"/>
                <w:b/>
                <w:sz w:val="18"/>
                <w:szCs w:val="18"/>
              </w:rPr>
            </w:pPr>
          </w:p>
          <w:p w14:paraId="053D6C2B" w14:textId="62D181A0" w:rsidR="00A30F74" w:rsidRDefault="00A30F74" w:rsidP="00431AB1">
            <w:pPr>
              <w:pStyle w:val="WW-NormalWeb1"/>
              <w:spacing w:before="0" w:after="0"/>
              <w:jc w:val="both"/>
              <w:rPr>
                <w:rFonts w:ascii="Arial" w:hAnsi="Arial" w:cs="Arial"/>
                <w:bCs/>
                <w:sz w:val="18"/>
                <w:szCs w:val="18"/>
                <w:lang w:val="en-US"/>
              </w:rPr>
            </w:pPr>
            <w:r w:rsidRPr="000B2D2C">
              <w:rPr>
                <w:rFonts w:ascii="Arial" w:hAnsi="Arial" w:cs="Arial"/>
                <w:b/>
                <w:sz w:val="18"/>
                <w:szCs w:val="18"/>
                <w:lang w:val="en-US"/>
              </w:rPr>
              <w:t xml:space="preserve">Goals and Objectives of the WP: </w:t>
            </w:r>
            <w:r w:rsidR="00A474D4">
              <w:rPr>
                <w:rFonts w:ascii="Arial" w:hAnsi="Arial" w:cs="Arial"/>
                <w:b/>
                <w:sz w:val="18"/>
                <w:szCs w:val="18"/>
                <w:lang w:val="en-US"/>
              </w:rPr>
              <w:t>*</w:t>
            </w:r>
            <w:r w:rsidR="00A474D4" w:rsidRPr="00A474D4">
              <w:rPr>
                <w:rFonts w:ascii="Arial" w:hAnsi="Arial" w:cs="Arial"/>
                <w:bCs/>
                <w:sz w:val="18"/>
                <w:szCs w:val="18"/>
                <w:lang w:val="en-US"/>
              </w:rPr>
              <w:t>Train a Convolutional Neural Network (CNN) to classify mushroom species</w:t>
            </w:r>
            <w:r w:rsidRPr="000B2D2C">
              <w:rPr>
                <w:rFonts w:ascii="Arial" w:hAnsi="Arial" w:cs="Arial"/>
                <w:bCs/>
                <w:sz w:val="18"/>
                <w:szCs w:val="18"/>
                <w:lang w:val="en-US"/>
              </w:rPr>
              <w:t>.</w:t>
            </w:r>
          </w:p>
          <w:p w14:paraId="74ECB3DE" w14:textId="3A26807A" w:rsidR="00A474D4" w:rsidRDefault="00A474D4" w:rsidP="00431AB1">
            <w:pPr>
              <w:pStyle w:val="WW-NormalWeb1"/>
              <w:spacing w:before="0" w:after="0"/>
              <w:jc w:val="both"/>
              <w:rPr>
                <w:rFonts w:ascii="Arial" w:hAnsi="Arial" w:cs="Arial"/>
                <w:bCs/>
                <w:sz w:val="18"/>
                <w:szCs w:val="18"/>
                <w:lang w:val="en-US"/>
              </w:rPr>
            </w:pPr>
            <w:r>
              <w:rPr>
                <w:rFonts w:ascii="Arial" w:hAnsi="Arial" w:cs="Arial"/>
                <w:bCs/>
                <w:sz w:val="18"/>
                <w:szCs w:val="18"/>
                <w:lang w:val="en-US"/>
              </w:rPr>
              <w:t>*</w:t>
            </w:r>
            <w:r w:rsidRPr="00A474D4">
              <w:rPr>
                <w:lang w:val="en-US"/>
              </w:rPr>
              <w:t xml:space="preserve"> </w:t>
            </w:r>
            <w:r w:rsidRPr="00A474D4">
              <w:rPr>
                <w:rFonts w:ascii="Arial" w:hAnsi="Arial" w:cs="Arial"/>
                <w:bCs/>
                <w:sz w:val="18"/>
                <w:szCs w:val="18"/>
                <w:lang w:val="en-US"/>
              </w:rPr>
              <w:t>Optimize the model for accuracy and performance.</w:t>
            </w:r>
          </w:p>
          <w:p w14:paraId="2B5123A7" w14:textId="77777777" w:rsidR="00A474D4" w:rsidRPr="000B2D2C" w:rsidRDefault="00A474D4" w:rsidP="00431AB1">
            <w:pPr>
              <w:pStyle w:val="WW-NormalWeb1"/>
              <w:spacing w:before="0" w:after="0"/>
              <w:jc w:val="both"/>
              <w:rPr>
                <w:rFonts w:ascii="Arial" w:hAnsi="Arial" w:cs="Arial"/>
                <w:bCs/>
                <w:color w:val="000000"/>
                <w:sz w:val="18"/>
                <w:szCs w:val="18"/>
                <w:lang w:val="en-US"/>
              </w:rPr>
            </w:pPr>
          </w:p>
          <w:p w14:paraId="206B56C2" w14:textId="77777777" w:rsidR="00A30F74" w:rsidRPr="000B2D2C" w:rsidRDefault="00A30F74" w:rsidP="00431AB1">
            <w:pPr>
              <w:pStyle w:val="WW-NormalWeb1"/>
              <w:spacing w:before="0" w:after="0"/>
              <w:jc w:val="both"/>
              <w:rPr>
                <w:rFonts w:ascii="Arial" w:hAnsi="Arial" w:cs="Arial"/>
                <w:bCs/>
                <w:color w:val="000000"/>
                <w:sz w:val="18"/>
                <w:szCs w:val="18"/>
                <w:lang w:val="en-US"/>
              </w:rPr>
            </w:pPr>
          </w:p>
          <w:p w14:paraId="50EC1F9A" w14:textId="77777777" w:rsidR="00A30F74" w:rsidRPr="000B2D2C" w:rsidRDefault="00A30F74" w:rsidP="00431AB1">
            <w:pPr>
              <w:pStyle w:val="WW-NormalWeb1"/>
              <w:spacing w:before="0" w:after="0"/>
              <w:jc w:val="both"/>
              <w:rPr>
                <w:rFonts w:ascii="Arial" w:hAnsi="Arial" w:cs="Arial"/>
                <w:bCs/>
                <w:color w:val="000000"/>
                <w:sz w:val="18"/>
                <w:szCs w:val="18"/>
                <w:lang w:val="en-US"/>
              </w:rPr>
            </w:pPr>
          </w:p>
          <w:p w14:paraId="0D852998" w14:textId="6784A91C" w:rsidR="00A30F74" w:rsidRDefault="00A30F74" w:rsidP="00431AB1">
            <w:pPr>
              <w:pStyle w:val="WW-NormalWeb1"/>
              <w:spacing w:before="0" w:after="0"/>
              <w:jc w:val="both"/>
              <w:rPr>
                <w:rFonts w:ascii="Arial" w:hAnsi="Arial" w:cs="Arial"/>
                <w:bCs/>
                <w:color w:val="000000"/>
                <w:sz w:val="18"/>
                <w:szCs w:val="18"/>
                <w:lang w:val="en-US"/>
              </w:rPr>
            </w:pPr>
            <w:r w:rsidRPr="000B2D2C">
              <w:rPr>
                <w:rFonts w:ascii="Arial" w:hAnsi="Arial" w:cs="Arial"/>
                <w:b/>
                <w:color w:val="000000"/>
                <w:sz w:val="18"/>
                <w:szCs w:val="18"/>
                <w:lang w:val="en-US"/>
              </w:rPr>
              <w:t>Methodology:</w:t>
            </w:r>
            <w:r w:rsidRPr="000B2D2C">
              <w:rPr>
                <w:rFonts w:ascii="Arial" w:hAnsi="Arial" w:cs="Arial"/>
                <w:bCs/>
                <w:color w:val="000000"/>
                <w:sz w:val="18"/>
                <w:szCs w:val="18"/>
                <w:lang w:val="en-US"/>
              </w:rPr>
              <w:t xml:space="preserve"> </w:t>
            </w:r>
            <w:r w:rsidR="00F311BC" w:rsidRPr="00F311BC">
              <w:rPr>
                <w:rFonts w:ascii="Arial" w:hAnsi="Arial" w:cs="Arial"/>
                <w:bCs/>
                <w:color w:val="000000"/>
                <w:sz w:val="18"/>
                <w:szCs w:val="18"/>
                <w:lang w:val="en-US"/>
              </w:rPr>
              <w:t xml:space="preserve">Use </w:t>
            </w:r>
            <w:r w:rsidR="00F311BC">
              <w:rPr>
                <w:rFonts w:ascii="Arial" w:hAnsi="Arial" w:cs="Arial"/>
                <w:bCs/>
                <w:color w:val="000000"/>
                <w:sz w:val="18"/>
                <w:szCs w:val="18"/>
                <w:lang w:val="en-US"/>
              </w:rPr>
              <w:t xml:space="preserve">tools such as </w:t>
            </w:r>
            <w:r w:rsidR="00F311BC" w:rsidRPr="00F311BC">
              <w:rPr>
                <w:rFonts w:ascii="Arial" w:hAnsi="Arial" w:cs="Arial"/>
                <w:bCs/>
                <w:color w:val="000000"/>
                <w:sz w:val="18"/>
                <w:szCs w:val="18"/>
                <w:lang w:val="en-US"/>
              </w:rPr>
              <w:t>TensorFlow/</w:t>
            </w:r>
            <w:proofErr w:type="spellStart"/>
            <w:r w:rsidR="00F311BC" w:rsidRPr="00F311BC">
              <w:rPr>
                <w:rFonts w:ascii="Arial" w:hAnsi="Arial" w:cs="Arial"/>
                <w:bCs/>
                <w:color w:val="000000"/>
                <w:sz w:val="18"/>
                <w:szCs w:val="18"/>
                <w:lang w:val="en-US"/>
              </w:rPr>
              <w:t>Keras</w:t>
            </w:r>
            <w:proofErr w:type="spellEnd"/>
            <w:r w:rsidR="00F311BC" w:rsidRPr="00F311BC">
              <w:rPr>
                <w:rFonts w:ascii="Arial" w:hAnsi="Arial" w:cs="Arial"/>
                <w:bCs/>
                <w:color w:val="000000"/>
                <w:sz w:val="18"/>
                <w:szCs w:val="18"/>
                <w:lang w:val="en-US"/>
              </w:rPr>
              <w:t xml:space="preserve"> for training </w:t>
            </w:r>
            <w:r w:rsidR="00CE672D">
              <w:rPr>
                <w:rFonts w:ascii="Arial" w:hAnsi="Arial" w:cs="Arial"/>
                <w:bCs/>
                <w:color w:val="000000"/>
                <w:sz w:val="18"/>
                <w:szCs w:val="18"/>
                <w:lang w:val="en-US"/>
              </w:rPr>
              <w:t>and fine-tune</w:t>
            </w:r>
            <w:r w:rsidR="00F311BC" w:rsidRPr="00F311BC">
              <w:rPr>
                <w:rFonts w:ascii="Arial" w:hAnsi="Arial" w:cs="Arial"/>
                <w:bCs/>
                <w:color w:val="000000"/>
                <w:sz w:val="18"/>
                <w:szCs w:val="18"/>
                <w:lang w:val="en-US"/>
              </w:rPr>
              <w:t xml:space="preserve"> </w:t>
            </w:r>
            <w:r w:rsidR="00CE672D">
              <w:rPr>
                <w:rFonts w:ascii="Arial" w:hAnsi="Arial" w:cs="Arial"/>
                <w:bCs/>
                <w:color w:val="000000"/>
                <w:sz w:val="18"/>
                <w:szCs w:val="18"/>
                <w:lang w:val="en-US"/>
              </w:rPr>
              <w:t xml:space="preserve">the </w:t>
            </w:r>
            <w:r w:rsidR="00F311BC" w:rsidRPr="00F311BC">
              <w:rPr>
                <w:rFonts w:ascii="Arial" w:hAnsi="Arial" w:cs="Arial"/>
                <w:bCs/>
                <w:color w:val="000000"/>
                <w:sz w:val="18"/>
                <w:szCs w:val="18"/>
                <w:lang w:val="en-US"/>
              </w:rPr>
              <w:t>model</w:t>
            </w:r>
            <w:r w:rsidR="00CE672D">
              <w:rPr>
                <w:rFonts w:ascii="Arial" w:hAnsi="Arial" w:cs="Arial"/>
                <w:bCs/>
                <w:color w:val="000000"/>
                <w:sz w:val="18"/>
                <w:szCs w:val="18"/>
                <w:lang w:val="en-US"/>
              </w:rPr>
              <w:t xml:space="preserve"> for our expectations</w:t>
            </w:r>
            <w:r w:rsidR="00F311BC" w:rsidRPr="00F311BC">
              <w:rPr>
                <w:rFonts w:ascii="Arial" w:hAnsi="Arial" w:cs="Arial"/>
                <w:bCs/>
                <w:color w:val="000000"/>
                <w:sz w:val="18"/>
                <w:szCs w:val="18"/>
                <w:lang w:val="en-US"/>
              </w:rPr>
              <w:t>.</w:t>
            </w:r>
          </w:p>
          <w:p w14:paraId="48996D1B" w14:textId="77777777" w:rsidR="00A30F74" w:rsidRPr="000B2D2C" w:rsidRDefault="00A30F74" w:rsidP="00431AB1">
            <w:pPr>
              <w:pStyle w:val="WW-NormalWeb1"/>
              <w:spacing w:before="0" w:after="0"/>
              <w:jc w:val="both"/>
              <w:rPr>
                <w:rFonts w:ascii="Arial" w:hAnsi="Arial" w:cs="Arial"/>
                <w:bCs/>
                <w:color w:val="000000"/>
                <w:sz w:val="18"/>
                <w:szCs w:val="18"/>
                <w:lang w:val="en-US"/>
              </w:rPr>
            </w:pPr>
            <w:r w:rsidRPr="000B2D2C">
              <w:rPr>
                <w:rFonts w:ascii="Arial" w:hAnsi="Arial" w:cs="Arial"/>
                <w:bCs/>
                <w:color w:val="000000"/>
                <w:sz w:val="18"/>
                <w:szCs w:val="18"/>
                <w:lang w:val="en-US"/>
              </w:rPr>
              <w:t xml:space="preserve"> </w:t>
            </w:r>
          </w:p>
          <w:p w14:paraId="40FB8A30" w14:textId="77777777" w:rsidR="00A30F74" w:rsidRPr="000B2D2C" w:rsidRDefault="00A30F74" w:rsidP="00431AB1">
            <w:pPr>
              <w:pStyle w:val="WW-NormalWeb1"/>
              <w:spacing w:before="0" w:after="0"/>
              <w:jc w:val="both"/>
              <w:rPr>
                <w:rFonts w:ascii="Arial" w:hAnsi="Arial" w:cs="Arial"/>
                <w:b/>
                <w:sz w:val="18"/>
                <w:szCs w:val="18"/>
                <w:lang w:val="en-US"/>
              </w:rPr>
            </w:pPr>
          </w:p>
        </w:tc>
      </w:tr>
      <w:tr w:rsidR="00A30F74" w:rsidRPr="000B2D2C" w14:paraId="5B14D141"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1A013E60" w14:textId="1C2FE5CF" w:rsidR="00A30F74" w:rsidRPr="000B2D2C" w:rsidRDefault="00A30F74" w:rsidP="00431AB1">
            <w:pPr>
              <w:rPr>
                <w:rFonts w:ascii="Arial" w:hAnsi="Arial" w:cs="Arial"/>
                <w:b/>
                <w:sz w:val="18"/>
                <w:szCs w:val="18"/>
              </w:rPr>
            </w:pPr>
            <w:r>
              <w:rPr>
                <w:rFonts w:ascii="Arial" w:hAnsi="Arial" w:cs="Arial"/>
                <w:b/>
                <w:sz w:val="18"/>
                <w:szCs w:val="18"/>
              </w:rPr>
              <w:t>Tasks</w:t>
            </w:r>
            <w:r w:rsidRPr="000B2D2C">
              <w:rPr>
                <w:rFonts w:ascii="Arial" w:hAnsi="Arial" w:cs="Arial"/>
                <w:b/>
                <w:sz w:val="18"/>
                <w:szCs w:val="18"/>
              </w:rPr>
              <w:t>:</w:t>
            </w:r>
            <w:r>
              <w:rPr>
                <w:rFonts w:ascii="Arial" w:hAnsi="Arial" w:cs="Arial"/>
                <w:b/>
                <w:sz w:val="18"/>
                <w:szCs w:val="18"/>
              </w:rPr>
              <w:t xml:space="preserve"> </w:t>
            </w:r>
          </w:p>
          <w:p w14:paraId="3CC2A412" w14:textId="77777777" w:rsidR="00A30F74" w:rsidRPr="000B2D2C" w:rsidRDefault="00A30F74" w:rsidP="00431AB1">
            <w:pPr>
              <w:rPr>
                <w:rFonts w:ascii="Arial" w:hAnsi="Arial" w:cs="Arial"/>
                <w:sz w:val="18"/>
                <w:szCs w:val="18"/>
              </w:rPr>
            </w:pPr>
          </w:p>
          <w:p w14:paraId="121D0D0D" w14:textId="114F763B" w:rsidR="00A30F74" w:rsidRDefault="00A30F74" w:rsidP="00431AB1">
            <w:pPr>
              <w:rPr>
                <w:rFonts w:ascii="Arial" w:hAnsi="Arial" w:cs="Arial"/>
                <w:bCs/>
                <w:color w:val="000000"/>
                <w:sz w:val="18"/>
                <w:szCs w:val="18"/>
              </w:rPr>
            </w:pPr>
            <w:r>
              <w:rPr>
                <w:rFonts w:ascii="Arial" w:hAnsi="Arial" w:cs="Arial"/>
                <w:b/>
                <w:i/>
                <w:sz w:val="18"/>
                <w:szCs w:val="18"/>
              </w:rPr>
              <w:t>T</w:t>
            </w:r>
            <w:r w:rsidRPr="000B2D2C">
              <w:rPr>
                <w:rFonts w:ascii="Arial" w:hAnsi="Arial" w:cs="Arial"/>
                <w:b/>
                <w:i/>
                <w:sz w:val="18"/>
                <w:szCs w:val="18"/>
              </w:rPr>
              <w:t xml:space="preserve">1.1. </w:t>
            </w:r>
            <w:r w:rsidR="00F311BC" w:rsidRPr="00F311BC">
              <w:rPr>
                <w:rFonts w:ascii="Arial" w:hAnsi="Arial" w:cs="Arial"/>
                <w:b/>
                <w:i/>
                <w:sz w:val="18"/>
                <w:szCs w:val="18"/>
              </w:rPr>
              <w:t>Model Architecture Design</w:t>
            </w:r>
            <w:r w:rsidRPr="000B2D2C">
              <w:rPr>
                <w:rFonts w:ascii="Arial" w:hAnsi="Arial" w:cs="Arial"/>
                <w:b/>
                <w:i/>
                <w:sz w:val="18"/>
                <w:szCs w:val="18"/>
              </w:rPr>
              <w:t xml:space="preserve">: </w:t>
            </w:r>
            <w:r w:rsidR="00F311BC" w:rsidRPr="00F311BC">
              <w:rPr>
                <w:rFonts w:ascii="Arial" w:hAnsi="Arial" w:cs="Arial"/>
                <w:bCs/>
                <w:color w:val="000000"/>
                <w:sz w:val="18"/>
                <w:szCs w:val="18"/>
              </w:rPr>
              <w:t>Define and create the CNN architecture</w:t>
            </w:r>
            <w:r w:rsidR="00F311BC">
              <w:rPr>
                <w:rFonts w:ascii="Arial" w:hAnsi="Arial" w:cs="Arial"/>
                <w:bCs/>
                <w:color w:val="000000"/>
                <w:sz w:val="18"/>
                <w:szCs w:val="18"/>
              </w:rPr>
              <w:t>.</w:t>
            </w:r>
          </w:p>
          <w:p w14:paraId="25C00A09" w14:textId="1CF1622A" w:rsidR="00091BD6" w:rsidRDefault="00091BD6" w:rsidP="00431AB1">
            <w:pPr>
              <w:rPr>
                <w:rFonts w:ascii="Arial" w:hAnsi="Arial" w:cs="Arial"/>
                <w:bCs/>
                <w:i/>
                <w:sz w:val="18"/>
                <w:szCs w:val="18"/>
              </w:rPr>
            </w:pPr>
            <w:r w:rsidRPr="00091BD6">
              <w:rPr>
                <w:rFonts w:ascii="Arial" w:hAnsi="Arial" w:cs="Arial"/>
                <w:bCs/>
                <w:i/>
                <w:sz w:val="18"/>
                <w:szCs w:val="18"/>
              </w:rPr>
              <w:t xml:space="preserve">"Designing an effective CNN architecture involves selecting the number of convolutional layers, kernel sizes, and activation functions based on the dataset characteristics and task requirements. For example, architectures like </w:t>
            </w:r>
            <w:proofErr w:type="spellStart"/>
            <w:r w:rsidRPr="00091BD6">
              <w:rPr>
                <w:rFonts w:ascii="Arial" w:hAnsi="Arial" w:cs="Arial"/>
                <w:bCs/>
                <w:i/>
                <w:sz w:val="18"/>
                <w:szCs w:val="18"/>
              </w:rPr>
              <w:t>AlexNet</w:t>
            </w:r>
            <w:proofErr w:type="spellEnd"/>
            <w:r w:rsidRPr="00091BD6">
              <w:rPr>
                <w:rFonts w:ascii="Arial" w:hAnsi="Arial" w:cs="Arial"/>
                <w:bCs/>
                <w:i/>
                <w:sz w:val="18"/>
                <w:szCs w:val="18"/>
              </w:rPr>
              <w:t xml:space="preserve"> and VGG16 demonstrated the significance of deep hierarchical layers for feature extraction, with smaller kernel sizes providing better generalization (</w:t>
            </w:r>
            <w:proofErr w:type="spellStart"/>
            <w:r w:rsidRPr="00091BD6">
              <w:rPr>
                <w:rFonts w:ascii="Arial" w:hAnsi="Arial" w:cs="Arial"/>
                <w:bCs/>
                <w:i/>
                <w:sz w:val="18"/>
                <w:szCs w:val="18"/>
              </w:rPr>
              <w:t>Krizhevsky</w:t>
            </w:r>
            <w:proofErr w:type="spellEnd"/>
            <w:r w:rsidRPr="00091BD6">
              <w:rPr>
                <w:rFonts w:ascii="Arial" w:hAnsi="Arial" w:cs="Arial"/>
                <w:bCs/>
                <w:i/>
                <w:sz w:val="18"/>
                <w:szCs w:val="18"/>
              </w:rPr>
              <w:t xml:space="preserve"> et al., 2012; Simonyan &amp; Zisserman, 2015). Custom architectures are often tailored by experimenting with hyperparameters and utilizing transfer learning for faster convergence (Howard et al., 2017)."</w:t>
            </w:r>
          </w:p>
          <w:p w14:paraId="17C89391" w14:textId="77777777" w:rsidR="00F26F02" w:rsidRPr="00F26F02" w:rsidRDefault="00F26F02" w:rsidP="00F26F02">
            <w:pPr>
              <w:rPr>
                <w:rFonts w:ascii="Arial" w:hAnsi="Arial" w:cs="Arial"/>
                <w:bCs/>
                <w:i/>
                <w:sz w:val="18"/>
                <w:szCs w:val="18"/>
              </w:rPr>
            </w:pPr>
            <w:r w:rsidRPr="00F26F02">
              <w:rPr>
                <w:rFonts w:ascii="Arial" w:hAnsi="Arial" w:cs="Arial"/>
                <w:b/>
                <w:bCs/>
                <w:i/>
                <w:sz w:val="18"/>
                <w:szCs w:val="18"/>
              </w:rPr>
              <w:t>References</w:t>
            </w:r>
            <w:r w:rsidRPr="00F26F02">
              <w:rPr>
                <w:rFonts w:ascii="Arial" w:hAnsi="Arial" w:cs="Arial"/>
                <w:bCs/>
                <w:i/>
                <w:sz w:val="18"/>
                <w:szCs w:val="18"/>
              </w:rPr>
              <w:t>:</w:t>
            </w:r>
          </w:p>
          <w:p w14:paraId="04D1DF59" w14:textId="77777777" w:rsidR="00F26F02" w:rsidRPr="00F26F02" w:rsidRDefault="00F26F02" w:rsidP="00F26F02">
            <w:pPr>
              <w:numPr>
                <w:ilvl w:val="0"/>
                <w:numId w:val="6"/>
              </w:numPr>
              <w:rPr>
                <w:rFonts w:ascii="Arial" w:hAnsi="Arial" w:cs="Arial"/>
                <w:bCs/>
                <w:i/>
                <w:sz w:val="18"/>
                <w:szCs w:val="18"/>
              </w:rPr>
            </w:pPr>
            <w:proofErr w:type="spellStart"/>
            <w:r w:rsidRPr="00F26F02">
              <w:rPr>
                <w:rFonts w:ascii="Arial" w:hAnsi="Arial" w:cs="Arial"/>
                <w:bCs/>
                <w:i/>
                <w:sz w:val="18"/>
                <w:szCs w:val="18"/>
              </w:rPr>
              <w:lastRenderedPageBreak/>
              <w:t>Krizhevsky</w:t>
            </w:r>
            <w:proofErr w:type="spellEnd"/>
            <w:r w:rsidRPr="00F26F02">
              <w:rPr>
                <w:rFonts w:ascii="Arial" w:hAnsi="Arial" w:cs="Arial"/>
                <w:bCs/>
                <w:i/>
                <w:sz w:val="18"/>
                <w:szCs w:val="18"/>
              </w:rPr>
              <w:t xml:space="preserve">, A., </w:t>
            </w:r>
            <w:proofErr w:type="spellStart"/>
            <w:r w:rsidRPr="00F26F02">
              <w:rPr>
                <w:rFonts w:ascii="Arial" w:hAnsi="Arial" w:cs="Arial"/>
                <w:bCs/>
                <w:i/>
                <w:sz w:val="18"/>
                <w:szCs w:val="18"/>
              </w:rPr>
              <w:t>Sutskever</w:t>
            </w:r>
            <w:proofErr w:type="spellEnd"/>
            <w:r w:rsidRPr="00F26F02">
              <w:rPr>
                <w:rFonts w:ascii="Arial" w:hAnsi="Arial" w:cs="Arial"/>
                <w:bCs/>
                <w:i/>
                <w:sz w:val="18"/>
                <w:szCs w:val="18"/>
              </w:rPr>
              <w:t xml:space="preserve">, I., &amp; Hinton, G. (2012). "ImageNet Classification with Deep Convolutional Neural Networks." </w:t>
            </w:r>
            <w:r w:rsidRPr="00F26F02">
              <w:rPr>
                <w:rFonts w:ascii="Arial" w:hAnsi="Arial" w:cs="Arial"/>
                <w:bCs/>
                <w:i/>
                <w:iCs/>
                <w:sz w:val="18"/>
                <w:szCs w:val="18"/>
              </w:rPr>
              <w:t>Advances in Neural Information Processing Systems (</w:t>
            </w:r>
            <w:proofErr w:type="spellStart"/>
            <w:r w:rsidRPr="00F26F02">
              <w:rPr>
                <w:rFonts w:ascii="Arial" w:hAnsi="Arial" w:cs="Arial"/>
                <w:bCs/>
                <w:i/>
                <w:iCs/>
                <w:sz w:val="18"/>
                <w:szCs w:val="18"/>
              </w:rPr>
              <w:t>NeurIPS</w:t>
            </w:r>
            <w:proofErr w:type="spellEnd"/>
            <w:r w:rsidRPr="00F26F02">
              <w:rPr>
                <w:rFonts w:ascii="Arial" w:hAnsi="Arial" w:cs="Arial"/>
                <w:bCs/>
                <w:i/>
                <w:iCs/>
                <w:sz w:val="18"/>
                <w:szCs w:val="18"/>
              </w:rPr>
              <w:t>)</w:t>
            </w:r>
            <w:r w:rsidRPr="00F26F02">
              <w:rPr>
                <w:rFonts w:ascii="Arial" w:hAnsi="Arial" w:cs="Arial"/>
                <w:bCs/>
                <w:i/>
                <w:sz w:val="18"/>
                <w:szCs w:val="18"/>
              </w:rPr>
              <w:t>, 25, 1097-1105.</w:t>
            </w:r>
          </w:p>
          <w:p w14:paraId="0271F941" w14:textId="77777777" w:rsidR="00F26F02" w:rsidRPr="00F26F02" w:rsidRDefault="00F26F02" w:rsidP="00F26F02">
            <w:pPr>
              <w:numPr>
                <w:ilvl w:val="0"/>
                <w:numId w:val="6"/>
              </w:numPr>
              <w:rPr>
                <w:rFonts w:ascii="Arial" w:hAnsi="Arial" w:cs="Arial"/>
                <w:bCs/>
                <w:i/>
                <w:sz w:val="18"/>
                <w:szCs w:val="18"/>
              </w:rPr>
            </w:pPr>
            <w:r w:rsidRPr="00F26F02">
              <w:rPr>
                <w:rFonts w:ascii="Arial" w:hAnsi="Arial" w:cs="Arial"/>
                <w:bCs/>
                <w:i/>
                <w:sz w:val="18"/>
                <w:szCs w:val="18"/>
              </w:rPr>
              <w:t xml:space="preserve">Simonyan, K., &amp; Zisserman, A. (2015). "Very Deep Convolutional Networks for Large-Scale Image Recognition." </w:t>
            </w:r>
            <w:r w:rsidRPr="00F26F02">
              <w:rPr>
                <w:rFonts w:ascii="Arial" w:hAnsi="Arial" w:cs="Arial"/>
                <w:bCs/>
                <w:i/>
                <w:iCs/>
                <w:sz w:val="18"/>
                <w:szCs w:val="18"/>
              </w:rPr>
              <w:t>International Conference on Learning Representations (ICLR)</w:t>
            </w:r>
            <w:r w:rsidRPr="00F26F02">
              <w:rPr>
                <w:rFonts w:ascii="Arial" w:hAnsi="Arial" w:cs="Arial"/>
                <w:bCs/>
                <w:i/>
                <w:sz w:val="18"/>
                <w:szCs w:val="18"/>
              </w:rPr>
              <w:t>.</w:t>
            </w:r>
          </w:p>
          <w:p w14:paraId="6973F49F" w14:textId="77777777" w:rsidR="00F26F02" w:rsidRPr="00F26F02" w:rsidRDefault="00F26F02" w:rsidP="00F26F02">
            <w:pPr>
              <w:numPr>
                <w:ilvl w:val="0"/>
                <w:numId w:val="6"/>
              </w:numPr>
              <w:rPr>
                <w:rFonts w:ascii="Arial" w:hAnsi="Arial" w:cs="Arial"/>
                <w:bCs/>
                <w:i/>
                <w:sz w:val="18"/>
                <w:szCs w:val="18"/>
              </w:rPr>
            </w:pPr>
            <w:r w:rsidRPr="00F26F02">
              <w:rPr>
                <w:rFonts w:ascii="Arial" w:hAnsi="Arial" w:cs="Arial"/>
                <w:bCs/>
                <w:i/>
                <w:sz w:val="18"/>
                <w:szCs w:val="18"/>
              </w:rPr>
              <w:t xml:space="preserve">Howard, A. G., Zhu, M., Chen, B., </w:t>
            </w:r>
            <w:proofErr w:type="spellStart"/>
            <w:r w:rsidRPr="00F26F02">
              <w:rPr>
                <w:rFonts w:ascii="Arial" w:hAnsi="Arial" w:cs="Arial"/>
                <w:bCs/>
                <w:i/>
                <w:sz w:val="18"/>
                <w:szCs w:val="18"/>
              </w:rPr>
              <w:t>Kalenichenko</w:t>
            </w:r>
            <w:proofErr w:type="spellEnd"/>
            <w:r w:rsidRPr="00F26F02">
              <w:rPr>
                <w:rFonts w:ascii="Arial" w:hAnsi="Arial" w:cs="Arial"/>
                <w:bCs/>
                <w:i/>
                <w:sz w:val="18"/>
                <w:szCs w:val="18"/>
              </w:rPr>
              <w:t>, D., Wang, W., Weyand, T., &amp; Adam, H. (2017). "</w:t>
            </w:r>
            <w:proofErr w:type="spellStart"/>
            <w:r w:rsidRPr="00F26F02">
              <w:rPr>
                <w:rFonts w:ascii="Arial" w:hAnsi="Arial" w:cs="Arial"/>
                <w:bCs/>
                <w:i/>
                <w:sz w:val="18"/>
                <w:szCs w:val="18"/>
              </w:rPr>
              <w:t>MobileNets</w:t>
            </w:r>
            <w:proofErr w:type="spellEnd"/>
            <w:r w:rsidRPr="00F26F02">
              <w:rPr>
                <w:rFonts w:ascii="Arial" w:hAnsi="Arial" w:cs="Arial"/>
                <w:bCs/>
                <w:i/>
                <w:sz w:val="18"/>
                <w:szCs w:val="18"/>
              </w:rPr>
              <w:t xml:space="preserve">: Efficient Convolutional Neural Networks for Mobile Vision Applications." </w:t>
            </w:r>
            <w:proofErr w:type="spellStart"/>
            <w:r w:rsidRPr="00F26F02">
              <w:rPr>
                <w:rFonts w:ascii="Arial" w:hAnsi="Arial" w:cs="Arial"/>
                <w:bCs/>
                <w:i/>
                <w:iCs/>
                <w:sz w:val="18"/>
                <w:szCs w:val="18"/>
              </w:rPr>
              <w:t>arXiv</w:t>
            </w:r>
            <w:proofErr w:type="spellEnd"/>
            <w:r w:rsidRPr="00F26F02">
              <w:rPr>
                <w:rFonts w:ascii="Arial" w:hAnsi="Arial" w:cs="Arial"/>
                <w:bCs/>
                <w:i/>
                <w:iCs/>
                <w:sz w:val="18"/>
                <w:szCs w:val="18"/>
              </w:rPr>
              <w:t xml:space="preserve"> preprint arXiv:1704.04861</w:t>
            </w:r>
            <w:r w:rsidRPr="00F26F02">
              <w:rPr>
                <w:rFonts w:ascii="Arial" w:hAnsi="Arial" w:cs="Arial"/>
                <w:bCs/>
                <w:i/>
                <w:sz w:val="18"/>
                <w:szCs w:val="18"/>
              </w:rPr>
              <w:t>.</w:t>
            </w:r>
          </w:p>
          <w:p w14:paraId="009EC2FD" w14:textId="77777777" w:rsidR="00091BD6" w:rsidRPr="00091BD6" w:rsidRDefault="00091BD6" w:rsidP="00431AB1">
            <w:pPr>
              <w:rPr>
                <w:rFonts w:ascii="Arial" w:hAnsi="Arial" w:cs="Arial"/>
                <w:bCs/>
                <w:i/>
                <w:sz w:val="18"/>
                <w:szCs w:val="18"/>
              </w:rPr>
            </w:pPr>
          </w:p>
          <w:p w14:paraId="46DA2DCE" w14:textId="77777777" w:rsidR="00F311BC" w:rsidRDefault="00A30F74" w:rsidP="00431AB1">
            <w:pPr>
              <w:rPr>
                <w:rFonts w:ascii="Arial" w:hAnsi="Arial" w:cs="Arial"/>
                <w:bCs/>
                <w:color w:val="000000"/>
                <w:sz w:val="18"/>
                <w:szCs w:val="18"/>
              </w:rPr>
            </w:pPr>
            <w:r>
              <w:rPr>
                <w:rFonts w:ascii="Arial" w:hAnsi="Arial" w:cs="Arial"/>
                <w:b/>
                <w:i/>
                <w:sz w:val="18"/>
                <w:szCs w:val="18"/>
              </w:rPr>
              <w:t>T</w:t>
            </w:r>
            <w:r w:rsidRPr="000B2D2C">
              <w:rPr>
                <w:rFonts w:ascii="Arial" w:hAnsi="Arial" w:cs="Arial"/>
                <w:b/>
                <w:i/>
                <w:sz w:val="18"/>
                <w:szCs w:val="18"/>
              </w:rPr>
              <w:t xml:space="preserve">1.2. </w:t>
            </w:r>
            <w:r w:rsidR="00F311BC" w:rsidRPr="00F311BC">
              <w:rPr>
                <w:rFonts w:ascii="Arial" w:hAnsi="Arial" w:cs="Arial"/>
                <w:b/>
                <w:i/>
                <w:sz w:val="18"/>
                <w:szCs w:val="18"/>
              </w:rPr>
              <w:t>Model Training</w:t>
            </w:r>
            <w:r w:rsidRPr="000B2D2C">
              <w:rPr>
                <w:rFonts w:ascii="Arial" w:hAnsi="Arial" w:cs="Arial"/>
                <w:b/>
                <w:i/>
                <w:sz w:val="18"/>
                <w:szCs w:val="18"/>
              </w:rPr>
              <w:t xml:space="preserve">: </w:t>
            </w:r>
            <w:r w:rsidR="00F311BC" w:rsidRPr="00F311BC">
              <w:rPr>
                <w:rFonts w:ascii="Arial" w:hAnsi="Arial" w:cs="Arial"/>
                <w:bCs/>
                <w:color w:val="000000"/>
                <w:sz w:val="18"/>
                <w:szCs w:val="18"/>
              </w:rPr>
              <w:t>Train the model using the processed dataset.</w:t>
            </w:r>
          </w:p>
          <w:p w14:paraId="72654FA5" w14:textId="77777777" w:rsidR="002A260D" w:rsidRDefault="002A260D" w:rsidP="002A260D">
            <w:pPr>
              <w:rPr>
                <w:rFonts w:ascii="Arial" w:hAnsi="Arial" w:cs="Arial"/>
                <w:bCs/>
                <w:color w:val="000000"/>
                <w:sz w:val="18"/>
                <w:szCs w:val="18"/>
              </w:rPr>
            </w:pPr>
            <w:r w:rsidRPr="002A260D">
              <w:rPr>
                <w:rFonts w:ascii="Arial" w:hAnsi="Arial" w:cs="Arial"/>
                <w:bCs/>
                <w:color w:val="000000"/>
                <w:sz w:val="18"/>
                <w:szCs w:val="18"/>
              </w:rPr>
              <w:t xml:space="preserve">"Model training involves feeding the processed dataset into the CNN and optimizing the network's parameters using algorithms like Stochastic Gradient Descent (SGD) or Adam. The dataset is typically divided into training, validation, and test sets to ensure generalization and prevent overfitting. For example, researchers trained a </w:t>
            </w:r>
            <w:proofErr w:type="spellStart"/>
            <w:r w:rsidRPr="002A260D">
              <w:rPr>
                <w:rFonts w:ascii="Arial" w:hAnsi="Arial" w:cs="Arial"/>
                <w:bCs/>
                <w:color w:val="000000"/>
                <w:sz w:val="18"/>
                <w:szCs w:val="18"/>
              </w:rPr>
              <w:t>ResNet</w:t>
            </w:r>
            <w:proofErr w:type="spellEnd"/>
            <w:r w:rsidRPr="002A260D">
              <w:rPr>
                <w:rFonts w:ascii="Arial" w:hAnsi="Arial" w:cs="Arial"/>
                <w:bCs/>
                <w:color w:val="000000"/>
                <w:sz w:val="18"/>
                <w:szCs w:val="18"/>
              </w:rPr>
              <w:t xml:space="preserve"> model on a processed image dataset with a split of 70% for training and 30% for validation and achieved state-of-the-art accuracy for image classification tasks (He et al., 2016)."</w:t>
            </w:r>
          </w:p>
          <w:p w14:paraId="5CFD8B0A" w14:textId="44039F52" w:rsidR="00C85B1C" w:rsidRPr="002A260D" w:rsidRDefault="00C85B1C" w:rsidP="002A260D">
            <w:pPr>
              <w:rPr>
                <w:rFonts w:ascii="Arial" w:hAnsi="Arial" w:cs="Arial"/>
                <w:bCs/>
                <w:color w:val="000000"/>
                <w:sz w:val="18"/>
                <w:szCs w:val="18"/>
              </w:rPr>
            </w:pPr>
            <w:r>
              <w:rPr>
                <w:rFonts w:ascii="Arial" w:hAnsi="Arial" w:cs="Arial"/>
                <w:bCs/>
                <w:color w:val="000000"/>
                <w:sz w:val="18"/>
                <w:szCs w:val="18"/>
              </w:rPr>
              <w:t xml:space="preserve">In one of the computer vision </w:t>
            </w:r>
            <w:proofErr w:type="gramStart"/>
            <w:r>
              <w:rPr>
                <w:rFonts w:ascii="Arial" w:hAnsi="Arial" w:cs="Arial"/>
                <w:bCs/>
                <w:color w:val="000000"/>
                <w:sz w:val="18"/>
                <w:szCs w:val="18"/>
              </w:rPr>
              <w:t>project</w:t>
            </w:r>
            <w:proofErr w:type="gramEnd"/>
            <w:r>
              <w:rPr>
                <w:rFonts w:ascii="Arial" w:hAnsi="Arial" w:cs="Arial"/>
                <w:bCs/>
                <w:color w:val="000000"/>
                <w:sz w:val="18"/>
                <w:szCs w:val="18"/>
              </w:rPr>
              <w:t xml:space="preserve"> done by M. Tan et al., they</w:t>
            </w:r>
            <w:r w:rsidRPr="00C85B1C">
              <w:rPr>
                <w:rFonts w:ascii="Arial" w:hAnsi="Arial" w:cs="Arial"/>
                <w:bCs/>
                <w:color w:val="000000"/>
                <w:sz w:val="18"/>
                <w:szCs w:val="18"/>
              </w:rPr>
              <w:t xml:space="preserve"> experiment</w:t>
            </w:r>
            <w:r>
              <w:rPr>
                <w:rFonts w:ascii="Arial" w:hAnsi="Arial" w:cs="Arial"/>
                <w:bCs/>
                <w:color w:val="000000"/>
                <w:sz w:val="18"/>
                <w:szCs w:val="18"/>
              </w:rPr>
              <w:t>ed</w:t>
            </w:r>
            <w:r w:rsidRPr="00C85B1C">
              <w:rPr>
                <w:rFonts w:ascii="Arial" w:hAnsi="Arial" w:cs="Arial"/>
                <w:bCs/>
                <w:color w:val="000000"/>
                <w:sz w:val="18"/>
                <w:szCs w:val="18"/>
              </w:rPr>
              <w:t xml:space="preserve"> that EfficientNetV2 models train significantly faster than state-of-the-art models while being up to 6.8 times smaller. Training speed can be further improved by gradually increasing the image size during training, though this often leads to a drop in accuracy. To mitigate this issue, they introduce an enhanced progressive learning approach that adaptively adjusts regularization techniques, such as data augmentation, alongside image size. With this method, EfficientNetV2 achieves superior performance compared to previous models on the ImageNet, CIFAR, Cars, and Flowers datasets</w:t>
            </w:r>
            <w:r>
              <w:rPr>
                <w:rFonts w:ascii="Arial" w:hAnsi="Arial" w:cs="Arial"/>
                <w:bCs/>
                <w:color w:val="000000"/>
                <w:sz w:val="18"/>
                <w:szCs w:val="18"/>
              </w:rPr>
              <w:t xml:space="preserve"> (M. Tan et al, 2021)</w:t>
            </w:r>
            <w:r w:rsidRPr="00C85B1C">
              <w:rPr>
                <w:rFonts w:ascii="Arial" w:hAnsi="Arial" w:cs="Arial"/>
                <w:bCs/>
                <w:color w:val="000000"/>
                <w:sz w:val="18"/>
                <w:szCs w:val="18"/>
              </w:rPr>
              <w:t>.</w:t>
            </w:r>
          </w:p>
          <w:p w14:paraId="33AD570A" w14:textId="77777777" w:rsidR="002A260D" w:rsidRPr="002A260D" w:rsidRDefault="002A260D" w:rsidP="002A260D">
            <w:pPr>
              <w:rPr>
                <w:rFonts w:ascii="Arial" w:hAnsi="Arial" w:cs="Arial"/>
                <w:bCs/>
                <w:color w:val="000000"/>
                <w:sz w:val="18"/>
                <w:szCs w:val="18"/>
              </w:rPr>
            </w:pPr>
            <w:r w:rsidRPr="002A260D">
              <w:rPr>
                <w:rFonts w:ascii="Arial" w:hAnsi="Arial" w:cs="Arial"/>
                <w:b/>
                <w:bCs/>
                <w:color w:val="000000"/>
                <w:sz w:val="18"/>
                <w:szCs w:val="18"/>
              </w:rPr>
              <w:t>References</w:t>
            </w:r>
            <w:r w:rsidRPr="002A260D">
              <w:rPr>
                <w:rFonts w:ascii="Arial" w:hAnsi="Arial" w:cs="Arial"/>
                <w:bCs/>
                <w:color w:val="000000"/>
                <w:sz w:val="18"/>
                <w:szCs w:val="18"/>
              </w:rPr>
              <w:t>:</w:t>
            </w:r>
          </w:p>
          <w:p w14:paraId="1BF0FC44" w14:textId="77777777" w:rsidR="002A260D" w:rsidRPr="002A260D" w:rsidRDefault="002A260D" w:rsidP="002A260D">
            <w:pPr>
              <w:numPr>
                <w:ilvl w:val="0"/>
                <w:numId w:val="7"/>
              </w:numPr>
              <w:rPr>
                <w:rFonts w:ascii="Arial" w:hAnsi="Arial" w:cs="Arial"/>
                <w:bCs/>
                <w:color w:val="000000"/>
                <w:sz w:val="18"/>
                <w:szCs w:val="18"/>
              </w:rPr>
            </w:pPr>
            <w:r w:rsidRPr="002A260D">
              <w:rPr>
                <w:rFonts w:ascii="Arial" w:hAnsi="Arial" w:cs="Arial"/>
                <w:bCs/>
                <w:color w:val="000000"/>
                <w:sz w:val="18"/>
                <w:szCs w:val="18"/>
              </w:rPr>
              <w:t xml:space="preserve">He, K., Zhang, X., Ren, S., &amp; Sun, J. (2016). "Deep Residual Learning for Image Recognition." </w:t>
            </w:r>
            <w:r w:rsidRPr="002A260D">
              <w:rPr>
                <w:rFonts w:ascii="Arial" w:hAnsi="Arial" w:cs="Arial"/>
                <w:bCs/>
                <w:i/>
                <w:iCs/>
                <w:color w:val="000000"/>
                <w:sz w:val="18"/>
                <w:szCs w:val="18"/>
              </w:rPr>
              <w:t>Proceedings of the IEEE Conference on Computer Vision and Pattern Recognition (CVPR)</w:t>
            </w:r>
            <w:r w:rsidRPr="002A260D">
              <w:rPr>
                <w:rFonts w:ascii="Arial" w:hAnsi="Arial" w:cs="Arial"/>
                <w:bCs/>
                <w:color w:val="000000"/>
                <w:sz w:val="18"/>
                <w:szCs w:val="18"/>
              </w:rPr>
              <w:t>, 770-778.</w:t>
            </w:r>
          </w:p>
          <w:p w14:paraId="070A8A2F" w14:textId="77777777" w:rsidR="002A260D" w:rsidRDefault="002A260D" w:rsidP="002A260D">
            <w:pPr>
              <w:numPr>
                <w:ilvl w:val="0"/>
                <w:numId w:val="7"/>
              </w:numPr>
              <w:rPr>
                <w:rFonts w:ascii="Arial" w:hAnsi="Arial" w:cs="Arial"/>
                <w:bCs/>
                <w:color w:val="000000"/>
                <w:sz w:val="18"/>
                <w:szCs w:val="18"/>
              </w:rPr>
            </w:pPr>
            <w:r w:rsidRPr="002A260D">
              <w:rPr>
                <w:rFonts w:ascii="Arial" w:hAnsi="Arial" w:cs="Arial"/>
                <w:bCs/>
                <w:color w:val="000000"/>
                <w:sz w:val="18"/>
                <w:szCs w:val="18"/>
              </w:rPr>
              <w:t xml:space="preserve">Kingma, D. P., &amp; Ba, J. (2014). "Adam: A Method for Stochastic Optimization." </w:t>
            </w:r>
            <w:proofErr w:type="spellStart"/>
            <w:r w:rsidRPr="002A260D">
              <w:rPr>
                <w:rFonts w:ascii="Arial" w:hAnsi="Arial" w:cs="Arial"/>
                <w:bCs/>
                <w:i/>
                <w:iCs/>
                <w:color w:val="000000"/>
                <w:sz w:val="18"/>
                <w:szCs w:val="18"/>
              </w:rPr>
              <w:t>arXiv</w:t>
            </w:r>
            <w:proofErr w:type="spellEnd"/>
            <w:r w:rsidRPr="002A260D">
              <w:rPr>
                <w:rFonts w:ascii="Arial" w:hAnsi="Arial" w:cs="Arial"/>
                <w:bCs/>
                <w:i/>
                <w:iCs/>
                <w:color w:val="000000"/>
                <w:sz w:val="18"/>
                <w:szCs w:val="18"/>
              </w:rPr>
              <w:t xml:space="preserve"> preprint arXiv:1412.6980</w:t>
            </w:r>
            <w:r w:rsidRPr="002A260D">
              <w:rPr>
                <w:rFonts w:ascii="Arial" w:hAnsi="Arial" w:cs="Arial"/>
                <w:bCs/>
                <w:color w:val="000000"/>
                <w:sz w:val="18"/>
                <w:szCs w:val="18"/>
              </w:rPr>
              <w:t>.</w:t>
            </w:r>
          </w:p>
          <w:p w14:paraId="163659F0" w14:textId="77777777" w:rsidR="00C85B1C" w:rsidRPr="00C85B1C" w:rsidRDefault="00C85B1C" w:rsidP="00C85B1C">
            <w:pPr>
              <w:numPr>
                <w:ilvl w:val="0"/>
                <w:numId w:val="7"/>
              </w:numPr>
              <w:rPr>
                <w:rFonts w:ascii="Arial" w:hAnsi="Arial" w:cs="Arial"/>
                <w:bCs/>
                <w:color w:val="000000"/>
                <w:sz w:val="18"/>
                <w:szCs w:val="18"/>
                <w:lang w:val="tr-TR"/>
              </w:rPr>
            </w:pPr>
            <w:r w:rsidRPr="00C85B1C">
              <w:rPr>
                <w:rFonts w:ascii="Arial" w:hAnsi="Arial" w:cs="Arial"/>
                <w:bCs/>
                <w:color w:val="000000"/>
                <w:sz w:val="18"/>
                <w:szCs w:val="18"/>
                <w:lang w:val="tr-TR"/>
              </w:rPr>
              <w:t xml:space="preserve">EfficientNetV2: </w:t>
            </w:r>
            <w:proofErr w:type="spellStart"/>
            <w:r w:rsidRPr="00C85B1C">
              <w:rPr>
                <w:rFonts w:ascii="Arial" w:hAnsi="Arial" w:cs="Arial"/>
                <w:bCs/>
                <w:color w:val="000000"/>
                <w:sz w:val="18"/>
                <w:szCs w:val="18"/>
                <w:lang w:val="tr-TR"/>
              </w:rPr>
              <w:t>Smaller</w:t>
            </w:r>
            <w:proofErr w:type="spellEnd"/>
            <w:r w:rsidRPr="00C85B1C">
              <w:rPr>
                <w:rFonts w:ascii="Arial" w:hAnsi="Arial" w:cs="Arial"/>
                <w:bCs/>
                <w:color w:val="000000"/>
                <w:sz w:val="18"/>
                <w:szCs w:val="18"/>
                <w:lang w:val="tr-TR"/>
              </w:rPr>
              <w:t xml:space="preserve"> </w:t>
            </w:r>
            <w:proofErr w:type="spellStart"/>
            <w:r w:rsidRPr="00C85B1C">
              <w:rPr>
                <w:rFonts w:ascii="Arial" w:hAnsi="Arial" w:cs="Arial"/>
                <w:bCs/>
                <w:color w:val="000000"/>
                <w:sz w:val="18"/>
                <w:szCs w:val="18"/>
                <w:lang w:val="tr-TR"/>
              </w:rPr>
              <w:t>Models</w:t>
            </w:r>
            <w:proofErr w:type="spellEnd"/>
            <w:r w:rsidRPr="00C85B1C">
              <w:rPr>
                <w:rFonts w:ascii="Arial" w:hAnsi="Arial" w:cs="Arial"/>
                <w:bCs/>
                <w:color w:val="000000"/>
                <w:sz w:val="18"/>
                <w:szCs w:val="18"/>
                <w:lang w:val="tr-TR"/>
              </w:rPr>
              <w:t xml:space="preserve"> </w:t>
            </w:r>
            <w:proofErr w:type="spellStart"/>
            <w:r w:rsidRPr="00C85B1C">
              <w:rPr>
                <w:rFonts w:ascii="Arial" w:hAnsi="Arial" w:cs="Arial"/>
                <w:bCs/>
                <w:color w:val="000000"/>
                <w:sz w:val="18"/>
                <w:szCs w:val="18"/>
                <w:lang w:val="tr-TR"/>
              </w:rPr>
              <w:t>and</w:t>
            </w:r>
            <w:proofErr w:type="spellEnd"/>
            <w:r w:rsidRPr="00C85B1C">
              <w:rPr>
                <w:rFonts w:ascii="Arial" w:hAnsi="Arial" w:cs="Arial"/>
                <w:bCs/>
                <w:color w:val="000000"/>
                <w:sz w:val="18"/>
                <w:szCs w:val="18"/>
                <w:lang w:val="tr-TR"/>
              </w:rPr>
              <w:t xml:space="preserve"> </w:t>
            </w:r>
            <w:proofErr w:type="spellStart"/>
            <w:r w:rsidRPr="00C85B1C">
              <w:rPr>
                <w:rFonts w:ascii="Arial" w:hAnsi="Arial" w:cs="Arial"/>
                <w:bCs/>
                <w:color w:val="000000"/>
                <w:sz w:val="18"/>
                <w:szCs w:val="18"/>
                <w:lang w:val="tr-TR"/>
              </w:rPr>
              <w:t>Faster</w:t>
            </w:r>
            <w:proofErr w:type="spellEnd"/>
            <w:r w:rsidRPr="00C85B1C">
              <w:rPr>
                <w:rFonts w:ascii="Arial" w:hAnsi="Arial" w:cs="Arial"/>
                <w:bCs/>
                <w:color w:val="000000"/>
                <w:sz w:val="18"/>
                <w:szCs w:val="18"/>
                <w:lang w:val="tr-TR"/>
              </w:rPr>
              <w:t xml:space="preserve"> Training</w:t>
            </w:r>
          </w:p>
          <w:p w14:paraId="3E250CA0" w14:textId="4EE47326" w:rsidR="00C85B1C" w:rsidRPr="00C85B1C" w:rsidRDefault="00C85B1C" w:rsidP="00C85B1C">
            <w:pPr>
              <w:ind w:left="360"/>
              <w:rPr>
                <w:rFonts w:ascii="Arial" w:hAnsi="Arial" w:cs="Arial"/>
                <w:color w:val="000000"/>
                <w:sz w:val="18"/>
                <w:szCs w:val="18"/>
                <w:lang w:val="tr-TR"/>
              </w:rPr>
            </w:pPr>
            <w:r>
              <w:rPr>
                <w:rFonts w:ascii="Arial" w:hAnsi="Arial" w:cs="Arial"/>
                <w:b/>
                <w:bCs/>
                <w:i/>
                <w:iCs/>
                <w:color w:val="000000"/>
                <w:sz w:val="18"/>
                <w:szCs w:val="18"/>
                <w:lang w:val="tr-TR"/>
              </w:rPr>
              <w:t xml:space="preserve">       </w:t>
            </w:r>
            <w:proofErr w:type="spellStart"/>
            <w:r w:rsidRPr="00C85B1C">
              <w:rPr>
                <w:rFonts w:ascii="Arial" w:hAnsi="Arial" w:cs="Arial"/>
                <w:i/>
                <w:iCs/>
                <w:color w:val="000000"/>
                <w:sz w:val="18"/>
                <w:szCs w:val="18"/>
                <w:lang w:val="tr-TR"/>
              </w:rPr>
              <w:t>Mingxing</w:t>
            </w:r>
            <w:proofErr w:type="spellEnd"/>
            <w:r w:rsidRPr="00C85B1C">
              <w:rPr>
                <w:rFonts w:ascii="Arial" w:hAnsi="Arial" w:cs="Arial"/>
                <w:i/>
                <w:iCs/>
                <w:color w:val="000000"/>
                <w:sz w:val="18"/>
                <w:szCs w:val="18"/>
                <w:lang w:val="tr-TR"/>
              </w:rPr>
              <w:t xml:space="preserve"> Tan, </w:t>
            </w:r>
            <w:proofErr w:type="spellStart"/>
            <w:r w:rsidRPr="00C85B1C">
              <w:rPr>
                <w:rFonts w:ascii="Arial" w:hAnsi="Arial" w:cs="Arial"/>
                <w:i/>
                <w:iCs/>
                <w:color w:val="000000"/>
                <w:sz w:val="18"/>
                <w:szCs w:val="18"/>
                <w:lang w:val="tr-TR"/>
              </w:rPr>
              <w:t>Quoc</w:t>
            </w:r>
            <w:proofErr w:type="spellEnd"/>
            <w:r w:rsidRPr="00C85B1C">
              <w:rPr>
                <w:rFonts w:ascii="Arial" w:hAnsi="Arial" w:cs="Arial"/>
                <w:i/>
                <w:iCs/>
                <w:color w:val="000000"/>
                <w:sz w:val="18"/>
                <w:szCs w:val="18"/>
                <w:lang w:val="tr-TR"/>
              </w:rPr>
              <w:t xml:space="preserve"> Le</w:t>
            </w:r>
            <w:r w:rsidRPr="00C85B1C">
              <w:rPr>
                <w:rFonts w:ascii="Arial" w:hAnsi="Arial" w:cs="Arial"/>
                <w:color w:val="000000"/>
                <w:sz w:val="18"/>
                <w:szCs w:val="18"/>
                <w:lang w:val="tr-TR"/>
              </w:rPr>
              <w:t> </w:t>
            </w:r>
          </w:p>
          <w:p w14:paraId="2E62380F" w14:textId="544E9C37" w:rsidR="00C85B1C" w:rsidRPr="00C85B1C" w:rsidRDefault="00C85B1C" w:rsidP="00C85B1C">
            <w:pPr>
              <w:ind w:left="360"/>
              <w:rPr>
                <w:rFonts w:ascii="Arial" w:hAnsi="Arial" w:cs="Arial"/>
                <w:bCs/>
                <w:color w:val="000000"/>
                <w:sz w:val="18"/>
                <w:szCs w:val="18"/>
                <w:lang w:val="tr-TR"/>
              </w:rPr>
            </w:pPr>
            <w:r>
              <w:rPr>
                <w:rFonts w:ascii="Arial" w:hAnsi="Arial" w:cs="Arial"/>
                <w:bCs/>
                <w:i/>
                <w:iCs/>
                <w:color w:val="000000"/>
                <w:sz w:val="18"/>
                <w:szCs w:val="18"/>
                <w:lang w:val="tr-TR"/>
              </w:rPr>
              <w:t xml:space="preserve">       </w:t>
            </w:r>
            <w:proofErr w:type="spellStart"/>
            <w:r w:rsidRPr="00C85B1C">
              <w:rPr>
                <w:rFonts w:ascii="Arial" w:hAnsi="Arial" w:cs="Arial"/>
                <w:bCs/>
                <w:i/>
                <w:iCs/>
                <w:color w:val="000000"/>
                <w:sz w:val="18"/>
                <w:szCs w:val="18"/>
                <w:lang w:val="tr-TR"/>
              </w:rPr>
              <w:t>Proceedings</w:t>
            </w:r>
            <w:proofErr w:type="spellEnd"/>
            <w:r w:rsidRPr="00C85B1C">
              <w:rPr>
                <w:rFonts w:ascii="Arial" w:hAnsi="Arial" w:cs="Arial"/>
                <w:bCs/>
                <w:i/>
                <w:iCs/>
                <w:color w:val="000000"/>
                <w:sz w:val="18"/>
                <w:szCs w:val="18"/>
                <w:lang w:val="tr-TR"/>
              </w:rPr>
              <w:t xml:space="preserve"> of </w:t>
            </w:r>
            <w:proofErr w:type="spellStart"/>
            <w:r w:rsidRPr="00C85B1C">
              <w:rPr>
                <w:rFonts w:ascii="Arial" w:hAnsi="Arial" w:cs="Arial"/>
                <w:bCs/>
                <w:i/>
                <w:iCs/>
                <w:color w:val="000000"/>
                <w:sz w:val="18"/>
                <w:szCs w:val="18"/>
                <w:lang w:val="tr-TR"/>
              </w:rPr>
              <w:t>the</w:t>
            </w:r>
            <w:proofErr w:type="spellEnd"/>
            <w:r w:rsidRPr="00C85B1C">
              <w:rPr>
                <w:rFonts w:ascii="Arial" w:hAnsi="Arial" w:cs="Arial"/>
                <w:bCs/>
                <w:i/>
                <w:iCs/>
                <w:color w:val="000000"/>
                <w:sz w:val="18"/>
                <w:szCs w:val="18"/>
                <w:lang w:val="tr-TR"/>
              </w:rPr>
              <w:t xml:space="preserve"> 38th International Conference on Machine Learning</w:t>
            </w:r>
            <w:r w:rsidRPr="00C85B1C">
              <w:rPr>
                <w:rFonts w:ascii="Arial" w:hAnsi="Arial" w:cs="Arial"/>
                <w:bCs/>
                <w:color w:val="000000"/>
                <w:sz w:val="18"/>
                <w:szCs w:val="18"/>
                <w:lang w:val="tr-TR"/>
              </w:rPr>
              <w:t>, PMLR 139:10096</w:t>
            </w:r>
            <w:r>
              <w:rPr>
                <w:rFonts w:ascii="Arial" w:hAnsi="Arial" w:cs="Arial"/>
                <w:bCs/>
                <w:color w:val="000000"/>
                <w:sz w:val="18"/>
                <w:szCs w:val="18"/>
                <w:lang w:val="tr-TR"/>
              </w:rPr>
              <w:t>-</w:t>
            </w:r>
            <w:r w:rsidRPr="00C85B1C">
              <w:rPr>
                <w:rFonts w:ascii="Arial" w:hAnsi="Arial" w:cs="Arial"/>
                <w:bCs/>
                <w:color w:val="000000"/>
                <w:sz w:val="18"/>
                <w:szCs w:val="18"/>
                <w:lang w:val="tr-TR"/>
              </w:rPr>
              <w:t>10106, 2021.</w:t>
            </w:r>
          </w:p>
          <w:p w14:paraId="61FE76B1" w14:textId="34809ACF" w:rsidR="00C85B1C" w:rsidRPr="002A260D" w:rsidRDefault="00C85B1C" w:rsidP="00C85B1C">
            <w:pPr>
              <w:ind w:left="360"/>
              <w:rPr>
                <w:rFonts w:ascii="Arial" w:hAnsi="Arial" w:cs="Arial"/>
                <w:bCs/>
                <w:color w:val="000000"/>
                <w:sz w:val="18"/>
                <w:szCs w:val="18"/>
              </w:rPr>
            </w:pPr>
          </w:p>
          <w:p w14:paraId="00C6F37F" w14:textId="77777777" w:rsidR="002A260D" w:rsidRDefault="002A260D" w:rsidP="00431AB1">
            <w:pPr>
              <w:rPr>
                <w:rFonts w:ascii="Arial" w:hAnsi="Arial" w:cs="Arial"/>
                <w:bCs/>
                <w:color w:val="000000"/>
                <w:sz w:val="18"/>
                <w:szCs w:val="18"/>
              </w:rPr>
            </w:pPr>
          </w:p>
          <w:p w14:paraId="5E63EE02" w14:textId="77777777" w:rsidR="00A30F74" w:rsidRDefault="00F311BC" w:rsidP="00431AB1">
            <w:pPr>
              <w:rPr>
                <w:rFonts w:ascii="Arial" w:hAnsi="Arial" w:cs="Arial"/>
                <w:bCs/>
                <w:color w:val="000000"/>
                <w:sz w:val="18"/>
                <w:szCs w:val="18"/>
              </w:rPr>
            </w:pPr>
            <w:r w:rsidRPr="00F311BC">
              <w:rPr>
                <w:rFonts w:ascii="Arial" w:hAnsi="Arial" w:cs="Arial"/>
                <w:b/>
                <w:bCs/>
                <w:i/>
                <w:color w:val="000000"/>
                <w:sz w:val="18"/>
                <w:szCs w:val="18"/>
              </w:rPr>
              <w:t xml:space="preserve"> </w:t>
            </w:r>
            <w:r w:rsidR="00A30F74">
              <w:rPr>
                <w:rFonts w:ascii="Arial" w:hAnsi="Arial" w:cs="Arial"/>
                <w:b/>
                <w:i/>
                <w:sz w:val="18"/>
                <w:szCs w:val="18"/>
              </w:rPr>
              <w:t>T</w:t>
            </w:r>
            <w:r w:rsidR="00A30F74" w:rsidRPr="000B2D2C">
              <w:rPr>
                <w:rFonts w:ascii="Arial" w:hAnsi="Arial" w:cs="Arial"/>
                <w:b/>
                <w:i/>
                <w:sz w:val="18"/>
                <w:szCs w:val="18"/>
              </w:rPr>
              <w:t xml:space="preserve">1.3. </w:t>
            </w:r>
            <w:r>
              <w:rPr>
                <w:rFonts w:ascii="Arial" w:hAnsi="Arial" w:cs="Arial"/>
                <w:b/>
                <w:i/>
                <w:sz w:val="18"/>
                <w:szCs w:val="18"/>
              </w:rPr>
              <w:t>Continuous Data Integration</w:t>
            </w:r>
            <w:r w:rsidR="00A30F74" w:rsidRPr="000B2D2C">
              <w:rPr>
                <w:rFonts w:ascii="Arial" w:hAnsi="Arial" w:cs="Arial"/>
                <w:b/>
                <w:i/>
                <w:sz w:val="18"/>
                <w:szCs w:val="18"/>
              </w:rPr>
              <w:t xml:space="preserve">: </w:t>
            </w:r>
            <w:r>
              <w:rPr>
                <w:rFonts w:ascii="Arial" w:hAnsi="Arial" w:cs="Arial"/>
                <w:bCs/>
                <w:color w:val="000000"/>
                <w:sz w:val="18"/>
                <w:szCs w:val="18"/>
              </w:rPr>
              <w:t>Add continuous data to improve accuracy and size of dataset.</w:t>
            </w:r>
          </w:p>
          <w:p w14:paraId="57AFB4D6" w14:textId="77777777" w:rsidR="00B54A09" w:rsidRPr="00B54A09" w:rsidRDefault="00B54A09" w:rsidP="00B54A09">
            <w:pPr>
              <w:rPr>
                <w:rFonts w:ascii="Arial" w:hAnsi="Arial" w:cs="Arial"/>
                <w:bCs/>
                <w:color w:val="000000"/>
                <w:sz w:val="18"/>
                <w:szCs w:val="18"/>
              </w:rPr>
            </w:pPr>
            <w:r w:rsidRPr="00B54A09">
              <w:rPr>
                <w:rFonts w:ascii="Arial" w:hAnsi="Arial" w:cs="Arial"/>
                <w:bCs/>
                <w:color w:val="000000"/>
                <w:sz w:val="18"/>
                <w:szCs w:val="18"/>
              </w:rPr>
              <w:t>"Expanding datasets with continuous data through active learning and user-generated inputs has been shown to improve model accuracy and robustness. For instance, a study on real-time object detection employed incremental data augmentation by incorporating new labeled samples over time, resulting in a 12% accuracy improvement (</w:t>
            </w:r>
            <w:proofErr w:type="spellStart"/>
            <w:r w:rsidRPr="00B54A09">
              <w:rPr>
                <w:rFonts w:ascii="Arial" w:hAnsi="Arial" w:cs="Arial"/>
                <w:bCs/>
                <w:color w:val="000000"/>
                <w:sz w:val="18"/>
                <w:szCs w:val="18"/>
              </w:rPr>
              <w:t>Russakovsky</w:t>
            </w:r>
            <w:proofErr w:type="spellEnd"/>
            <w:r w:rsidRPr="00B54A09">
              <w:rPr>
                <w:rFonts w:ascii="Arial" w:hAnsi="Arial" w:cs="Arial"/>
                <w:bCs/>
                <w:color w:val="000000"/>
                <w:sz w:val="18"/>
                <w:szCs w:val="18"/>
              </w:rPr>
              <w:t xml:space="preserve"> et al., 2015). Similarly, continuous feedback from mobile applications allowed the integration of diverse, real-world data into the training set, significantly enhancing the dataset's size and variety (Howard et al., 2017)."</w:t>
            </w:r>
          </w:p>
          <w:p w14:paraId="0AB9567A" w14:textId="77777777" w:rsidR="00B54A09" w:rsidRPr="00B54A09" w:rsidRDefault="00B54A09" w:rsidP="00B54A09">
            <w:pPr>
              <w:rPr>
                <w:rFonts w:ascii="Arial" w:hAnsi="Arial" w:cs="Arial"/>
                <w:bCs/>
                <w:color w:val="000000"/>
                <w:sz w:val="18"/>
                <w:szCs w:val="18"/>
              </w:rPr>
            </w:pPr>
            <w:r w:rsidRPr="00B54A09">
              <w:rPr>
                <w:rFonts w:ascii="Arial" w:hAnsi="Arial" w:cs="Arial"/>
                <w:b/>
                <w:bCs/>
                <w:color w:val="000000"/>
                <w:sz w:val="18"/>
                <w:szCs w:val="18"/>
              </w:rPr>
              <w:t>References</w:t>
            </w:r>
            <w:r w:rsidRPr="00B54A09">
              <w:rPr>
                <w:rFonts w:ascii="Arial" w:hAnsi="Arial" w:cs="Arial"/>
                <w:bCs/>
                <w:color w:val="000000"/>
                <w:sz w:val="18"/>
                <w:szCs w:val="18"/>
              </w:rPr>
              <w:t>:</w:t>
            </w:r>
          </w:p>
          <w:p w14:paraId="03374CE8" w14:textId="77777777" w:rsidR="00B54A09" w:rsidRPr="00B54A09" w:rsidRDefault="00B54A09" w:rsidP="00B54A09">
            <w:pPr>
              <w:numPr>
                <w:ilvl w:val="0"/>
                <w:numId w:val="8"/>
              </w:numPr>
              <w:rPr>
                <w:rFonts w:ascii="Arial" w:hAnsi="Arial" w:cs="Arial"/>
                <w:bCs/>
                <w:color w:val="000000"/>
                <w:sz w:val="18"/>
                <w:szCs w:val="18"/>
              </w:rPr>
            </w:pPr>
            <w:proofErr w:type="spellStart"/>
            <w:r w:rsidRPr="00B54A09">
              <w:rPr>
                <w:rFonts w:ascii="Arial" w:hAnsi="Arial" w:cs="Arial"/>
                <w:bCs/>
                <w:color w:val="000000"/>
                <w:sz w:val="18"/>
                <w:szCs w:val="18"/>
              </w:rPr>
              <w:t>Russakovsky</w:t>
            </w:r>
            <w:proofErr w:type="spellEnd"/>
            <w:r w:rsidRPr="00B54A09">
              <w:rPr>
                <w:rFonts w:ascii="Arial" w:hAnsi="Arial" w:cs="Arial"/>
                <w:bCs/>
                <w:color w:val="000000"/>
                <w:sz w:val="18"/>
                <w:szCs w:val="18"/>
              </w:rPr>
              <w:t xml:space="preserve">, O., Deng, J., Su, H., Krause, J., Satheesh, S., Ma, S., Huang, Z., et al. (2015). "ImageNet Large Scale Visual Recognition Challenge." </w:t>
            </w:r>
            <w:r w:rsidRPr="00B54A09">
              <w:rPr>
                <w:rFonts w:ascii="Arial" w:hAnsi="Arial" w:cs="Arial"/>
                <w:bCs/>
                <w:i/>
                <w:iCs/>
                <w:color w:val="000000"/>
                <w:sz w:val="18"/>
                <w:szCs w:val="18"/>
              </w:rPr>
              <w:t>International Journal of Computer Vision</w:t>
            </w:r>
            <w:r w:rsidRPr="00B54A09">
              <w:rPr>
                <w:rFonts w:ascii="Arial" w:hAnsi="Arial" w:cs="Arial"/>
                <w:bCs/>
                <w:color w:val="000000"/>
                <w:sz w:val="18"/>
                <w:szCs w:val="18"/>
              </w:rPr>
              <w:t>, 115(3), 211-252.</w:t>
            </w:r>
          </w:p>
          <w:p w14:paraId="7B8E17CD" w14:textId="77777777" w:rsidR="00B54A09" w:rsidRPr="00B54A09" w:rsidRDefault="00B54A09" w:rsidP="00B54A09">
            <w:pPr>
              <w:numPr>
                <w:ilvl w:val="0"/>
                <w:numId w:val="8"/>
              </w:numPr>
              <w:rPr>
                <w:rFonts w:ascii="Arial" w:hAnsi="Arial" w:cs="Arial"/>
                <w:bCs/>
                <w:color w:val="000000"/>
                <w:sz w:val="18"/>
                <w:szCs w:val="18"/>
              </w:rPr>
            </w:pPr>
            <w:r w:rsidRPr="00B54A09">
              <w:rPr>
                <w:rFonts w:ascii="Arial" w:hAnsi="Arial" w:cs="Arial"/>
                <w:bCs/>
                <w:color w:val="000000"/>
                <w:sz w:val="18"/>
                <w:szCs w:val="18"/>
              </w:rPr>
              <w:t xml:space="preserve">Howard, A. G., Zhu, M., Chen, B., </w:t>
            </w:r>
            <w:proofErr w:type="spellStart"/>
            <w:r w:rsidRPr="00B54A09">
              <w:rPr>
                <w:rFonts w:ascii="Arial" w:hAnsi="Arial" w:cs="Arial"/>
                <w:bCs/>
                <w:color w:val="000000"/>
                <w:sz w:val="18"/>
                <w:szCs w:val="18"/>
              </w:rPr>
              <w:t>Kalenichenko</w:t>
            </w:r>
            <w:proofErr w:type="spellEnd"/>
            <w:r w:rsidRPr="00B54A09">
              <w:rPr>
                <w:rFonts w:ascii="Arial" w:hAnsi="Arial" w:cs="Arial"/>
                <w:bCs/>
                <w:color w:val="000000"/>
                <w:sz w:val="18"/>
                <w:szCs w:val="18"/>
              </w:rPr>
              <w:t>, D., Wang, W., Weyand, T., et al. (2017). "</w:t>
            </w:r>
            <w:proofErr w:type="spellStart"/>
            <w:r w:rsidRPr="00B54A09">
              <w:rPr>
                <w:rFonts w:ascii="Arial" w:hAnsi="Arial" w:cs="Arial"/>
                <w:bCs/>
                <w:color w:val="000000"/>
                <w:sz w:val="18"/>
                <w:szCs w:val="18"/>
              </w:rPr>
              <w:t>MobileNets</w:t>
            </w:r>
            <w:proofErr w:type="spellEnd"/>
            <w:r w:rsidRPr="00B54A09">
              <w:rPr>
                <w:rFonts w:ascii="Arial" w:hAnsi="Arial" w:cs="Arial"/>
                <w:bCs/>
                <w:color w:val="000000"/>
                <w:sz w:val="18"/>
                <w:szCs w:val="18"/>
              </w:rPr>
              <w:t xml:space="preserve">: Efficient Convolutional Neural Networks for Mobile Vision Applications." </w:t>
            </w:r>
            <w:proofErr w:type="spellStart"/>
            <w:r w:rsidRPr="00B54A09">
              <w:rPr>
                <w:rFonts w:ascii="Arial" w:hAnsi="Arial" w:cs="Arial"/>
                <w:bCs/>
                <w:i/>
                <w:iCs/>
                <w:color w:val="000000"/>
                <w:sz w:val="18"/>
                <w:szCs w:val="18"/>
              </w:rPr>
              <w:t>arXiv</w:t>
            </w:r>
            <w:proofErr w:type="spellEnd"/>
            <w:r w:rsidRPr="00B54A09">
              <w:rPr>
                <w:rFonts w:ascii="Arial" w:hAnsi="Arial" w:cs="Arial"/>
                <w:bCs/>
                <w:i/>
                <w:iCs/>
                <w:color w:val="000000"/>
                <w:sz w:val="18"/>
                <w:szCs w:val="18"/>
              </w:rPr>
              <w:t xml:space="preserve"> preprint arXiv:1704.04861</w:t>
            </w:r>
            <w:r w:rsidRPr="00B54A09">
              <w:rPr>
                <w:rFonts w:ascii="Arial" w:hAnsi="Arial" w:cs="Arial"/>
                <w:bCs/>
                <w:color w:val="000000"/>
                <w:sz w:val="18"/>
                <w:szCs w:val="18"/>
              </w:rPr>
              <w:t>.</w:t>
            </w:r>
          </w:p>
          <w:p w14:paraId="7A02DE3D" w14:textId="2962C2F0" w:rsidR="00B54A09" w:rsidRPr="00F311BC" w:rsidRDefault="00B54A09" w:rsidP="00431AB1">
            <w:pPr>
              <w:rPr>
                <w:rFonts w:ascii="Arial" w:hAnsi="Arial" w:cs="Arial"/>
                <w:bCs/>
                <w:color w:val="000000"/>
                <w:sz w:val="18"/>
                <w:szCs w:val="18"/>
              </w:rPr>
            </w:pPr>
          </w:p>
        </w:tc>
      </w:tr>
      <w:tr w:rsidR="00A30F74" w:rsidRPr="000B2D2C" w14:paraId="45513EFC"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48AC97A2" w14:textId="77777777" w:rsidR="00A30F74" w:rsidRPr="000B2D2C" w:rsidRDefault="00A30F74" w:rsidP="00431AB1">
            <w:pPr>
              <w:jc w:val="both"/>
              <w:rPr>
                <w:rFonts w:ascii="Arial" w:hAnsi="Arial" w:cs="Arial"/>
                <w:i/>
                <w:sz w:val="18"/>
                <w:szCs w:val="18"/>
              </w:rPr>
            </w:pPr>
            <w:r>
              <w:rPr>
                <w:rFonts w:ascii="Arial" w:hAnsi="Arial" w:cs="Arial"/>
                <w:b/>
                <w:sz w:val="18"/>
                <w:szCs w:val="18"/>
              </w:rPr>
              <w:lastRenderedPageBreak/>
              <w:t>Deliverables</w:t>
            </w:r>
            <w:r w:rsidRPr="000B2D2C">
              <w:rPr>
                <w:rFonts w:ascii="Arial" w:hAnsi="Arial" w:cs="Arial"/>
                <w:b/>
                <w:sz w:val="18"/>
                <w:szCs w:val="18"/>
              </w:rPr>
              <w:t xml:space="preserve">: </w:t>
            </w:r>
          </w:p>
          <w:p w14:paraId="204206B5" w14:textId="77777777" w:rsidR="00A30F74" w:rsidRPr="000B2D2C" w:rsidRDefault="00A30F74" w:rsidP="00431AB1">
            <w:pPr>
              <w:jc w:val="both"/>
              <w:rPr>
                <w:rFonts w:ascii="Arial" w:hAnsi="Arial" w:cs="Arial"/>
                <w:b/>
                <w:i/>
                <w:sz w:val="18"/>
                <w:szCs w:val="18"/>
              </w:rPr>
            </w:pPr>
          </w:p>
          <w:p w14:paraId="200813F7" w14:textId="6B42B213" w:rsidR="00A30F74" w:rsidRDefault="00A30F74" w:rsidP="00431AB1">
            <w:pPr>
              <w:rPr>
                <w:rFonts w:ascii="Arial" w:hAnsi="Arial" w:cs="Arial"/>
                <w:bCs/>
                <w:i/>
                <w:sz w:val="18"/>
                <w:szCs w:val="18"/>
              </w:rPr>
            </w:pPr>
            <w:r>
              <w:rPr>
                <w:rFonts w:ascii="Arial" w:hAnsi="Arial" w:cs="Arial"/>
                <w:b/>
                <w:i/>
                <w:sz w:val="18"/>
                <w:szCs w:val="18"/>
              </w:rPr>
              <w:t>D</w:t>
            </w:r>
            <w:r w:rsidRPr="000B2D2C">
              <w:rPr>
                <w:rFonts w:ascii="Arial" w:hAnsi="Arial" w:cs="Arial"/>
                <w:b/>
                <w:i/>
                <w:sz w:val="18"/>
                <w:szCs w:val="18"/>
              </w:rPr>
              <w:t xml:space="preserve">1.1. </w:t>
            </w:r>
            <w:r w:rsidR="00F311BC" w:rsidRPr="00F311BC">
              <w:rPr>
                <w:rFonts w:ascii="Arial" w:hAnsi="Arial" w:cs="Arial"/>
                <w:b/>
                <w:i/>
                <w:sz w:val="18"/>
                <w:szCs w:val="18"/>
              </w:rPr>
              <w:t>Trained AI Model</w:t>
            </w:r>
            <w:r>
              <w:rPr>
                <w:rFonts w:ascii="Arial" w:hAnsi="Arial" w:cs="Arial"/>
                <w:b/>
                <w:i/>
                <w:sz w:val="18"/>
                <w:szCs w:val="18"/>
              </w:rPr>
              <w:t>:</w:t>
            </w:r>
            <w:r>
              <w:rPr>
                <w:rFonts w:ascii="Arial" w:hAnsi="Arial" w:cs="Arial"/>
                <w:bCs/>
                <w:i/>
                <w:sz w:val="18"/>
                <w:szCs w:val="18"/>
              </w:rPr>
              <w:t xml:space="preserve"> </w:t>
            </w:r>
          </w:p>
          <w:p w14:paraId="70F2A5C5" w14:textId="7FD1B11F" w:rsidR="00A30F74" w:rsidRDefault="00A30F74" w:rsidP="00431AB1">
            <w:pPr>
              <w:rPr>
                <w:rFonts w:ascii="Arial" w:hAnsi="Arial" w:cs="Arial"/>
                <w:bCs/>
                <w:i/>
                <w:sz w:val="18"/>
                <w:szCs w:val="18"/>
              </w:rPr>
            </w:pPr>
            <w:r>
              <w:rPr>
                <w:rFonts w:ascii="Arial" w:hAnsi="Arial" w:cs="Arial"/>
                <w:bCs/>
                <w:i/>
                <w:sz w:val="18"/>
                <w:szCs w:val="18"/>
              </w:rPr>
              <w:t>Deliverable type</w:t>
            </w:r>
            <w:r w:rsidRPr="000B2D2C">
              <w:rPr>
                <w:rFonts w:ascii="Arial" w:hAnsi="Arial" w:cs="Arial"/>
                <w:bCs/>
                <w:i/>
                <w:sz w:val="18"/>
                <w:szCs w:val="18"/>
              </w:rPr>
              <w:t xml:space="preserve">: </w:t>
            </w:r>
            <w:r w:rsidR="00F311BC" w:rsidRPr="00F311BC">
              <w:rPr>
                <w:rFonts w:ascii="Arial" w:hAnsi="Arial" w:cs="Arial"/>
                <w:bCs/>
                <w:i/>
                <w:sz w:val="18"/>
                <w:szCs w:val="18"/>
              </w:rPr>
              <w:t>Software</w:t>
            </w:r>
          </w:p>
          <w:p w14:paraId="27CE7BDE" w14:textId="300A703B" w:rsidR="00A30F74" w:rsidRDefault="00A30F74" w:rsidP="00431AB1">
            <w:pPr>
              <w:rPr>
                <w:rFonts w:ascii="Arial" w:hAnsi="Arial" w:cs="Arial"/>
                <w:bCs/>
                <w:i/>
                <w:sz w:val="18"/>
                <w:szCs w:val="18"/>
              </w:rPr>
            </w:pPr>
            <w:r>
              <w:rPr>
                <w:rFonts w:ascii="Arial" w:hAnsi="Arial" w:cs="Arial"/>
                <w:bCs/>
                <w:i/>
                <w:sz w:val="18"/>
                <w:szCs w:val="18"/>
              </w:rPr>
              <w:t>Expected Date</w:t>
            </w:r>
            <w:r w:rsidRPr="000B2D2C">
              <w:rPr>
                <w:rFonts w:ascii="Arial" w:hAnsi="Arial" w:cs="Arial"/>
                <w:bCs/>
                <w:i/>
                <w:sz w:val="18"/>
                <w:szCs w:val="18"/>
              </w:rPr>
              <w:t xml:space="preserve">: </w:t>
            </w:r>
            <w:r w:rsidR="00F311BC" w:rsidRPr="00F311BC">
              <w:rPr>
                <w:rFonts w:ascii="Arial" w:hAnsi="Arial" w:cs="Arial"/>
                <w:bCs/>
                <w:i/>
                <w:sz w:val="18"/>
                <w:szCs w:val="18"/>
              </w:rPr>
              <w:t>M5</w:t>
            </w:r>
          </w:p>
          <w:p w14:paraId="3772AC85" w14:textId="5EB5E76A" w:rsidR="00A30F74" w:rsidRPr="000B2D2C" w:rsidRDefault="00A30F74" w:rsidP="00431AB1">
            <w:pPr>
              <w:rPr>
                <w:rFonts w:ascii="Arial" w:hAnsi="Arial" w:cs="Arial"/>
                <w:b/>
                <w:i/>
                <w:sz w:val="18"/>
                <w:szCs w:val="18"/>
              </w:rPr>
            </w:pPr>
            <w:r>
              <w:rPr>
                <w:rFonts w:ascii="Arial" w:hAnsi="Arial" w:cs="Arial"/>
                <w:bCs/>
                <w:i/>
                <w:sz w:val="18"/>
                <w:szCs w:val="18"/>
              </w:rPr>
              <w:t>KPI:</w:t>
            </w:r>
            <w:r w:rsidR="00F311BC">
              <w:rPr>
                <w:rFonts w:ascii="Arial" w:hAnsi="Arial" w:cs="Arial"/>
                <w:bCs/>
                <w:i/>
                <w:sz w:val="18"/>
                <w:szCs w:val="18"/>
              </w:rPr>
              <w:t xml:space="preserve"> Model accuracy should exceed 70%</w:t>
            </w:r>
          </w:p>
        </w:tc>
      </w:tr>
    </w:tbl>
    <w:p w14:paraId="1175463F" w14:textId="77777777" w:rsidR="00A30F74" w:rsidRDefault="00A30F74" w:rsidP="00242499">
      <w:pPr>
        <w:jc w:val="both"/>
        <w:rPr>
          <w:b/>
          <w:bCs/>
        </w:rPr>
      </w:pPr>
    </w:p>
    <w:p w14:paraId="78302225" w14:textId="77777777" w:rsidR="00A30F74" w:rsidRDefault="00A30F74" w:rsidP="00242499">
      <w:pPr>
        <w:jc w:val="both"/>
        <w:rPr>
          <w:b/>
          <w:bCs/>
        </w:rPr>
      </w:pPr>
    </w:p>
    <w:tbl>
      <w:tblPr>
        <w:tblW w:w="4875"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64"/>
        <w:gridCol w:w="7166"/>
      </w:tblGrid>
      <w:tr w:rsidR="00A30F74" w:rsidRPr="000B2D2C" w14:paraId="3F13DFC3" w14:textId="77777777" w:rsidTr="00431AB1">
        <w:trPr>
          <w:cantSplit/>
          <w:trHeight w:val="451"/>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E0E0E0"/>
            <w:vAlign w:val="center"/>
          </w:tcPr>
          <w:p w14:paraId="30D0387D" w14:textId="77777777" w:rsidR="00A30F74" w:rsidRPr="000B2D2C" w:rsidRDefault="00A30F74" w:rsidP="00431AB1">
            <w:pPr>
              <w:jc w:val="center"/>
              <w:rPr>
                <w:rFonts w:ascii="Arial" w:hAnsi="Arial" w:cs="Arial"/>
                <w:b/>
                <w:sz w:val="18"/>
                <w:szCs w:val="18"/>
              </w:rPr>
            </w:pPr>
            <w:r w:rsidRPr="000B2D2C">
              <w:rPr>
                <w:rFonts w:ascii="Arial" w:hAnsi="Arial" w:cs="Arial"/>
                <w:b/>
                <w:sz w:val="18"/>
                <w:szCs w:val="18"/>
              </w:rPr>
              <w:t>WORK PACKAGE TABLE</w:t>
            </w:r>
          </w:p>
        </w:tc>
      </w:tr>
      <w:tr w:rsidR="00A30F74" w:rsidRPr="000B2D2C" w14:paraId="5D02796D" w14:textId="77777777" w:rsidTr="00431AB1">
        <w:trPr>
          <w:cantSplit/>
          <w:trHeight w:val="608"/>
          <w:jc w:val="center"/>
        </w:trPr>
        <w:tc>
          <w:tcPr>
            <w:tcW w:w="942" w:type="pct"/>
            <w:vMerge w:val="restart"/>
            <w:tcBorders>
              <w:top w:val="single" w:sz="6" w:space="0" w:color="000000"/>
              <w:left w:val="single" w:sz="6" w:space="0" w:color="000000"/>
              <w:right w:val="single" w:sz="6" w:space="0" w:color="000000"/>
            </w:tcBorders>
            <w:vAlign w:val="center"/>
          </w:tcPr>
          <w:p w14:paraId="787C1933" w14:textId="21F566F4" w:rsidR="00A30F74" w:rsidRPr="000B2D2C" w:rsidRDefault="00A30F74" w:rsidP="00431AB1">
            <w:pPr>
              <w:rPr>
                <w:rFonts w:cs="Arial"/>
                <w:b/>
                <w:sz w:val="18"/>
                <w:szCs w:val="18"/>
              </w:rPr>
            </w:pPr>
            <w:r w:rsidRPr="000B2D2C">
              <w:rPr>
                <w:rFonts w:ascii="Arial" w:hAnsi="Arial" w:cs="Arial"/>
                <w:b/>
                <w:sz w:val="18"/>
                <w:szCs w:val="18"/>
              </w:rPr>
              <w:t xml:space="preserve">WP No: </w:t>
            </w:r>
            <w:r>
              <w:rPr>
                <w:rFonts w:ascii="Arial" w:hAnsi="Arial" w:cs="Arial"/>
                <w:b/>
                <w:sz w:val="18"/>
                <w:szCs w:val="18"/>
              </w:rPr>
              <w:t>3</w:t>
            </w:r>
          </w:p>
        </w:tc>
        <w:tc>
          <w:tcPr>
            <w:tcW w:w="4058" w:type="pct"/>
            <w:tcBorders>
              <w:top w:val="single" w:sz="6" w:space="0" w:color="000000"/>
              <w:left w:val="single" w:sz="6" w:space="0" w:color="000000"/>
              <w:bottom w:val="single" w:sz="6" w:space="0" w:color="000000"/>
              <w:right w:val="single" w:sz="6" w:space="0" w:color="000000"/>
            </w:tcBorders>
            <w:vAlign w:val="center"/>
          </w:tcPr>
          <w:p w14:paraId="4BDF9FCE" w14:textId="3F4FDDF4" w:rsidR="00A30F74" w:rsidRPr="000B2D2C" w:rsidRDefault="00A30F74" w:rsidP="00431AB1">
            <w:pPr>
              <w:rPr>
                <w:rFonts w:ascii="Arial" w:hAnsi="Arial" w:cs="Arial"/>
                <w:b/>
                <w:sz w:val="18"/>
                <w:szCs w:val="18"/>
              </w:rPr>
            </w:pPr>
            <w:r w:rsidRPr="000B2D2C">
              <w:rPr>
                <w:rFonts w:ascii="Arial" w:hAnsi="Arial" w:cs="Arial"/>
                <w:b/>
                <w:sz w:val="18"/>
                <w:szCs w:val="18"/>
              </w:rPr>
              <w:t xml:space="preserve">WP Name: </w:t>
            </w:r>
            <w:r w:rsidR="00F311BC" w:rsidRPr="00F311BC">
              <w:rPr>
                <w:rFonts w:ascii="Arial" w:hAnsi="Arial" w:cs="Arial"/>
                <w:b/>
                <w:sz w:val="18"/>
                <w:szCs w:val="18"/>
              </w:rPr>
              <w:t>Mobile Application Development</w:t>
            </w:r>
          </w:p>
        </w:tc>
      </w:tr>
      <w:tr w:rsidR="00A30F74" w:rsidRPr="000B2D2C" w14:paraId="407E67E5" w14:textId="77777777" w:rsidTr="00431AB1">
        <w:trPr>
          <w:cantSplit/>
          <w:trHeight w:val="608"/>
          <w:jc w:val="center"/>
        </w:trPr>
        <w:tc>
          <w:tcPr>
            <w:tcW w:w="942" w:type="pct"/>
            <w:vMerge/>
            <w:tcBorders>
              <w:left w:val="single" w:sz="6" w:space="0" w:color="000000"/>
              <w:bottom w:val="single" w:sz="6" w:space="0" w:color="000000"/>
              <w:right w:val="single" w:sz="6" w:space="0" w:color="000000"/>
            </w:tcBorders>
            <w:vAlign w:val="center"/>
          </w:tcPr>
          <w:p w14:paraId="42F93166" w14:textId="77777777" w:rsidR="00A30F74" w:rsidRPr="000B2D2C" w:rsidRDefault="00A30F74" w:rsidP="00431AB1">
            <w:pPr>
              <w:jc w:val="right"/>
              <w:rPr>
                <w:rFonts w:ascii="Arial" w:hAnsi="Arial" w:cs="Arial"/>
                <w:b/>
                <w:sz w:val="18"/>
                <w:szCs w:val="18"/>
              </w:rPr>
            </w:pPr>
          </w:p>
        </w:tc>
        <w:tc>
          <w:tcPr>
            <w:tcW w:w="4058" w:type="pct"/>
            <w:tcBorders>
              <w:top w:val="single" w:sz="6" w:space="0" w:color="000000"/>
              <w:left w:val="single" w:sz="6" w:space="0" w:color="000000"/>
              <w:bottom w:val="single" w:sz="6" w:space="0" w:color="000000"/>
              <w:right w:val="single" w:sz="6" w:space="0" w:color="000000"/>
            </w:tcBorders>
            <w:vAlign w:val="center"/>
          </w:tcPr>
          <w:p w14:paraId="6CE8F7FC" w14:textId="791CD5A9" w:rsidR="00A30F74" w:rsidRPr="000B2D2C" w:rsidRDefault="00A30F74" w:rsidP="00431AB1">
            <w:pPr>
              <w:rPr>
                <w:rFonts w:ascii="Arial" w:hAnsi="Arial" w:cs="Arial"/>
                <w:b/>
                <w:sz w:val="18"/>
                <w:szCs w:val="18"/>
              </w:rPr>
            </w:pPr>
            <w:r>
              <w:rPr>
                <w:rFonts w:ascii="Arial" w:hAnsi="Arial" w:cs="Arial"/>
                <w:b/>
                <w:sz w:val="18"/>
                <w:szCs w:val="18"/>
              </w:rPr>
              <w:t xml:space="preserve">Date: </w:t>
            </w:r>
            <w:r w:rsidR="00F311BC">
              <w:rPr>
                <w:rFonts w:ascii="Arial" w:hAnsi="Arial" w:cs="Arial"/>
                <w:b/>
                <w:sz w:val="18"/>
                <w:szCs w:val="18"/>
              </w:rPr>
              <w:t>M5-M8</w:t>
            </w:r>
          </w:p>
        </w:tc>
      </w:tr>
      <w:tr w:rsidR="00A30F74" w:rsidRPr="000B2D2C" w14:paraId="18BC0CAF"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4C64A504" w14:textId="77777777" w:rsidR="00A30F74" w:rsidRPr="000B2D2C" w:rsidRDefault="00A30F74" w:rsidP="00431AB1">
            <w:pPr>
              <w:rPr>
                <w:rFonts w:ascii="Arial" w:hAnsi="Arial" w:cs="Arial"/>
                <w:b/>
                <w:sz w:val="18"/>
                <w:szCs w:val="18"/>
              </w:rPr>
            </w:pPr>
          </w:p>
          <w:p w14:paraId="4C1B68B6" w14:textId="5D328E59" w:rsidR="00A30F74" w:rsidRDefault="00A30F74" w:rsidP="00431AB1">
            <w:pPr>
              <w:pStyle w:val="WW-NormalWeb1"/>
              <w:spacing w:before="0" w:after="0"/>
              <w:jc w:val="both"/>
              <w:rPr>
                <w:rFonts w:ascii="Arial" w:hAnsi="Arial" w:cs="Arial"/>
                <w:bCs/>
                <w:sz w:val="18"/>
                <w:szCs w:val="18"/>
                <w:lang w:val="en-US"/>
              </w:rPr>
            </w:pPr>
            <w:r w:rsidRPr="000B2D2C">
              <w:rPr>
                <w:rFonts w:ascii="Arial" w:hAnsi="Arial" w:cs="Arial"/>
                <w:b/>
                <w:sz w:val="18"/>
                <w:szCs w:val="18"/>
                <w:lang w:val="en-US"/>
              </w:rPr>
              <w:t xml:space="preserve">Goals and Objectives of the WP: </w:t>
            </w:r>
            <w:r w:rsidR="00F311BC">
              <w:rPr>
                <w:rFonts w:ascii="Arial" w:hAnsi="Arial" w:cs="Arial"/>
                <w:b/>
                <w:sz w:val="18"/>
                <w:szCs w:val="18"/>
                <w:lang w:val="en-US"/>
              </w:rPr>
              <w:t>*</w:t>
            </w:r>
            <w:r w:rsidR="00F311BC" w:rsidRPr="00F311BC">
              <w:rPr>
                <w:rFonts w:ascii="Arial" w:hAnsi="Arial" w:cs="Arial"/>
                <w:bCs/>
                <w:sz w:val="18"/>
                <w:szCs w:val="18"/>
                <w:lang w:val="en-US"/>
              </w:rPr>
              <w:t>Develop a mobile application for mushroom identification.</w:t>
            </w:r>
          </w:p>
          <w:p w14:paraId="4BCD8EA9" w14:textId="3F108B3C" w:rsidR="00F311BC" w:rsidRPr="000B2D2C" w:rsidRDefault="00F311BC" w:rsidP="00431AB1">
            <w:pPr>
              <w:pStyle w:val="WW-NormalWeb1"/>
              <w:spacing w:before="0" w:after="0"/>
              <w:jc w:val="both"/>
              <w:rPr>
                <w:rFonts w:ascii="Arial" w:hAnsi="Arial" w:cs="Arial"/>
                <w:bCs/>
                <w:color w:val="000000"/>
                <w:sz w:val="18"/>
                <w:szCs w:val="18"/>
                <w:lang w:val="en-US"/>
              </w:rPr>
            </w:pPr>
            <w:r>
              <w:rPr>
                <w:rFonts w:ascii="Arial" w:hAnsi="Arial" w:cs="Arial"/>
                <w:bCs/>
                <w:color w:val="000000"/>
                <w:sz w:val="18"/>
                <w:szCs w:val="18"/>
                <w:lang w:val="en-US"/>
              </w:rPr>
              <w:t>*</w:t>
            </w:r>
            <w:r w:rsidRPr="00F311BC">
              <w:rPr>
                <w:lang w:val="en-US"/>
              </w:rPr>
              <w:t xml:space="preserve"> </w:t>
            </w:r>
            <w:r w:rsidRPr="00F311BC">
              <w:rPr>
                <w:rFonts w:ascii="Arial" w:hAnsi="Arial" w:cs="Arial"/>
                <w:bCs/>
                <w:color w:val="000000"/>
                <w:sz w:val="18"/>
                <w:szCs w:val="18"/>
                <w:lang w:val="en-US"/>
              </w:rPr>
              <w:t>Integrate the trained AI model into the app for real-time use.</w:t>
            </w:r>
          </w:p>
          <w:p w14:paraId="528CFB49" w14:textId="77777777" w:rsidR="00A30F74" w:rsidRPr="000B2D2C" w:rsidRDefault="00A30F74" w:rsidP="00431AB1">
            <w:pPr>
              <w:pStyle w:val="WW-NormalWeb1"/>
              <w:spacing w:before="0" w:after="0"/>
              <w:jc w:val="both"/>
              <w:rPr>
                <w:rFonts w:ascii="Arial" w:hAnsi="Arial" w:cs="Arial"/>
                <w:bCs/>
                <w:color w:val="000000"/>
                <w:sz w:val="18"/>
                <w:szCs w:val="18"/>
                <w:lang w:val="en-US"/>
              </w:rPr>
            </w:pPr>
          </w:p>
          <w:p w14:paraId="05911250" w14:textId="77777777" w:rsidR="00A30F74" w:rsidRPr="000B2D2C" w:rsidRDefault="00A30F74" w:rsidP="00431AB1">
            <w:pPr>
              <w:pStyle w:val="WW-NormalWeb1"/>
              <w:spacing w:before="0" w:after="0"/>
              <w:jc w:val="both"/>
              <w:rPr>
                <w:rFonts w:ascii="Arial" w:hAnsi="Arial" w:cs="Arial"/>
                <w:bCs/>
                <w:color w:val="000000"/>
                <w:sz w:val="18"/>
                <w:szCs w:val="18"/>
                <w:lang w:val="en-US"/>
              </w:rPr>
            </w:pPr>
          </w:p>
          <w:p w14:paraId="29784508" w14:textId="0CE13A7D" w:rsidR="00A30F74" w:rsidRDefault="00A30F74" w:rsidP="00431AB1">
            <w:pPr>
              <w:pStyle w:val="WW-NormalWeb1"/>
              <w:spacing w:before="0" w:after="0"/>
              <w:jc w:val="both"/>
              <w:rPr>
                <w:rFonts w:ascii="Arial" w:hAnsi="Arial" w:cs="Arial"/>
                <w:bCs/>
                <w:color w:val="000000"/>
                <w:sz w:val="18"/>
                <w:szCs w:val="18"/>
                <w:lang w:val="en-US"/>
              </w:rPr>
            </w:pPr>
            <w:r w:rsidRPr="000B2D2C">
              <w:rPr>
                <w:rFonts w:ascii="Arial" w:hAnsi="Arial" w:cs="Arial"/>
                <w:b/>
                <w:color w:val="000000"/>
                <w:sz w:val="18"/>
                <w:szCs w:val="18"/>
                <w:lang w:val="en-US"/>
              </w:rPr>
              <w:t>Methodology:</w:t>
            </w:r>
            <w:r w:rsidRPr="000B2D2C">
              <w:rPr>
                <w:rFonts w:ascii="Arial" w:hAnsi="Arial" w:cs="Arial"/>
                <w:bCs/>
                <w:color w:val="000000"/>
                <w:sz w:val="18"/>
                <w:szCs w:val="18"/>
                <w:lang w:val="en-US"/>
              </w:rPr>
              <w:t xml:space="preserve"> </w:t>
            </w:r>
            <w:r w:rsidR="00A773EC">
              <w:rPr>
                <w:rFonts w:ascii="Arial" w:hAnsi="Arial" w:cs="Arial"/>
                <w:bCs/>
                <w:color w:val="000000"/>
                <w:sz w:val="18"/>
                <w:szCs w:val="18"/>
                <w:lang w:val="en-US"/>
              </w:rPr>
              <w:t>*</w:t>
            </w:r>
            <w:r w:rsidR="00F311BC">
              <w:rPr>
                <w:rFonts w:ascii="Arial" w:hAnsi="Arial" w:cs="Arial"/>
                <w:bCs/>
                <w:color w:val="000000"/>
                <w:sz w:val="18"/>
                <w:szCs w:val="18"/>
                <w:lang w:val="en-US"/>
              </w:rPr>
              <w:t xml:space="preserve">Create mobile app through application development tools such as </w:t>
            </w:r>
            <w:r w:rsidR="00A773EC">
              <w:rPr>
                <w:rFonts w:ascii="Arial" w:hAnsi="Arial" w:cs="Arial"/>
                <w:bCs/>
                <w:color w:val="000000"/>
                <w:sz w:val="18"/>
                <w:szCs w:val="18"/>
                <w:lang w:val="en-US"/>
              </w:rPr>
              <w:t>React, Flutter.</w:t>
            </w:r>
          </w:p>
          <w:p w14:paraId="3CD4CBB2" w14:textId="1364127E" w:rsidR="00A773EC" w:rsidRDefault="00A773EC" w:rsidP="00431AB1">
            <w:pPr>
              <w:pStyle w:val="WW-NormalWeb1"/>
              <w:spacing w:before="0" w:after="0"/>
              <w:jc w:val="both"/>
              <w:rPr>
                <w:rFonts w:ascii="Arial" w:hAnsi="Arial" w:cs="Arial"/>
                <w:bCs/>
                <w:color w:val="000000"/>
                <w:sz w:val="18"/>
                <w:szCs w:val="18"/>
                <w:lang w:val="en-US"/>
              </w:rPr>
            </w:pPr>
            <w:r>
              <w:rPr>
                <w:rFonts w:ascii="Arial" w:hAnsi="Arial" w:cs="Arial"/>
                <w:bCs/>
                <w:color w:val="000000"/>
                <w:sz w:val="18"/>
                <w:szCs w:val="18"/>
                <w:lang w:val="en-US"/>
              </w:rPr>
              <w:t>*</w:t>
            </w:r>
            <w:r w:rsidRPr="00A773EC">
              <w:rPr>
                <w:rFonts w:ascii="Arial" w:hAnsi="Arial" w:cs="Arial"/>
                <w:bCs/>
                <w:color w:val="000000"/>
                <w:sz w:val="18"/>
                <w:szCs w:val="18"/>
                <w:lang w:val="en-US"/>
              </w:rPr>
              <w:t>U</w:t>
            </w:r>
            <w:r>
              <w:rPr>
                <w:rFonts w:ascii="Arial" w:hAnsi="Arial" w:cs="Arial"/>
                <w:bCs/>
                <w:color w:val="000000"/>
                <w:sz w:val="18"/>
                <w:szCs w:val="18"/>
                <w:lang w:val="en-US"/>
              </w:rPr>
              <w:t xml:space="preserve">se </w:t>
            </w:r>
            <w:r w:rsidRPr="00A773EC">
              <w:rPr>
                <w:rFonts w:ascii="Arial" w:hAnsi="Arial" w:cs="Arial"/>
                <w:bCs/>
                <w:color w:val="000000"/>
                <w:sz w:val="18"/>
                <w:szCs w:val="18"/>
                <w:lang w:val="en-US"/>
              </w:rPr>
              <w:t xml:space="preserve">TensorFlow to </w:t>
            </w:r>
            <w:r>
              <w:rPr>
                <w:rFonts w:ascii="Arial" w:hAnsi="Arial" w:cs="Arial"/>
                <w:bCs/>
                <w:color w:val="000000"/>
                <w:sz w:val="18"/>
                <w:szCs w:val="18"/>
                <w:lang w:val="en-US"/>
              </w:rPr>
              <w:t>apply</w:t>
            </w:r>
            <w:r w:rsidRPr="00A773EC">
              <w:rPr>
                <w:rFonts w:ascii="Arial" w:hAnsi="Arial" w:cs="Arial"/>
                <w:bCs/>
                <w:color w:val="000000"/>
                <w:sz w:val="18"/>
                <w:szCs w:val="18"/>
                <w:lang w:val="en-US"/>
              </w:rPr>
              <w:t xml:space="preserve"> the AI model on mobile devices.</w:t>
            </w:r>
          </w:p>
          <w:p w14:paraId="05FCFFB4" w14:textId="77777777" w:rsidR="00A30F74" w:rsidRPr="000B2D2C" w:rsidRDefault="00A30F74" w:rsidP="00431AB1">
            <w:pPr>
              <w:pStyle w:val="WW-NormalWeb1"/>
              <w:spacing w:before="0" w:after="0"/>
              <w:jc w:val="both"/>
              <w:rPr>
                <w:rFonts w:ascii="Arial" w:hAnsi="Arial" w:cs="Arial"/>
                <w:bCs/>
                <w:color w:val="000000"/>
                <w:sz w:val="18"/>
                <w:szCs w:val="18"/>
                <w:lang w:val="en-US"/>
              </w:rPr>
            </w:pPr>
            <w:r w:rsidRPr="000B2D2C">
              <w:rPr>
                <w:rFonts w:ascii="Arial" w:hAnsi="Arial" w:cs="Arial"/>
                <w:bCs/>
                <w:color w:val="000000"/>
                <w:sz w:val="18"/>
                <w:szCs w:val="18"/>
                <w:lang w:val="en-US"/>
              </w:rPr>
              <w:t xml:space="preserve"> </w:t>
            </w:r>
          </w:p>
          <w:p w14:paraId="55EA4DEB" w14:textId="77777777" w:rsidR="00A30F74" w:rsidRPr="000B2D2C" w:rsidRDefault="00A30F74" w:rsidP="00431AB1">
            <w:pPr>
              <w:pStyle w:val="WW-NormalWeb1"/>
              <w:spacing w:before="0" w:after="0"/>
              <w:jc w:val="both"/>
              <w:rPr>
                <w:rFonts w:ascii="Arial" w:hAnsi="Arial" w:cs="Arial"/>
                <w:b/>
                <w:sz w:val="18"/>
                <w:szCs w:val="18"/>
                <w:lang w:val="en-US"/>
              </w:rPr>
            </w:pPr>
          </w:p>
        </w:tc>
      </w:tr>
      <w:tr w:rsidR="00A30F74" w:rsidRPr="000B2D2C" w14:paraId="56D8C9AB"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786015A9" w14:textId="0330D9E2" w:rsidR="00A30F74" w:rsidRDefault="00A30F74" w:rsidP="00431AB1">
            <w:pPr>
              <w:rPr>
                <w:rFonts w:ascii="Arial" w:hAnsi="Arial" w:cs="Arial"/>
                <w:b/>
                <w:sz w:val="18"/>
                <w:szCs w:val="18"/>
              </w:rPr>
            </w:pPr>
            <w:r>
              <w:rPr>
                <w:rFonts w:ascii="Arial" w:hAnsi="Arial" w:cs="Arial"/>
                <w:b/>
                <w:sz w:val="18"/>
                <w:szCs w:val="18"/>
              </w:rPr>
              <w:t>Tasks</w:t>
            </w:r>
            <w:r w:rsidRPr="000B2D2C">
              <w:rPr>
                <w:rFonts w:ascii="Arial" w:hAnsi="Arial" w:cs="Arial"/>
                <w:b/>
                <w:sz w:val="18"/>
                <w:szCs w:val="18"/>
              </w:rPr>
              <w:t>:</w:t>
            </w:r>
            <w:r>
              <w:rPr>
                <w:rFonts w:ascii="Arial" w:hAnsi="Arial" w:cs="Arial"/>
                <w:b/>
                <w:sz w:val="18"/>
                <w:szCs w:val="18"/>
              </w:rPr>
              <w:t xml:space="preserve"> </w:t>
            </w:r>
          </w:p>
          <w:p w14:paraId="5B09859F" w14:textId="77777777" w:rsidR="008815FC" w:rsidRPr="008815FC" w:rsidRDefault="008815FC" w:rsidP="00431AB1">
            <w:pPr>
              <w:rPr>
                <w:rFonts w:ascii="Arial" w:hAnsi="Arial" w:cs="Arial"/>
                <w:b/>
                <w:sz w:val="18"/>
                <w:szCs w:val="18"/>
              </w:rPr>
            </w:pPr>
          </w:p>
          <w:p w14:paraId="192BF55A" w14:textId="64C930ED" w:rsidR="00A30F74" w:rsidRDefault="00A30F74" w:rsidP="00431AB1">
            <w:pPr>
              <w:rPr>
                <w:rFonts w:ascii="Arial" w:hAnsi="Arial" w:cs="Arial"/>
                <w:bCs/>
                <w:color w:val="000000"/>
                <w:sz w:val="18"/>
                <w:szCs w:val="18"/>
              </w:rPr>
            </w:pPr>
            <w:r>
              <w:rPr>
                <w:rFonts w:ascii="Arial" w:hAnsi="Arial" w:cs="Arial"/>
                <w:b/>
                <w:i/>
                <w:sz w:val="18"/>
                <w:szCs w:val="18"/>
              </w:rPr>
              <w:t>T</w:t>
            </w:r>
            <w:r w:rsidRPr="000B2D2C">
              <w:rPr>
                <w:rFonts w:ascii="Arial" w:hAnsi="Arial" w:cs="Arial"/>
                <w:b/>
                <w:i/>
                <w:sz w:val="18"/>
                <w:szCs w:val="18"/>
              </w:rPr>
              <w:t xml:space="preserve">1.1. </w:t>
            </w:r>
            <w:r w:rsidR="00A773EC" w:rsidRPr="00A773EC">
              <w:rPr>
                <w:rFonts w:ascii="Arial" w:hAnsi="Arial" w:cs="Arial"/>
                <w:b/>
                <w:i/>
                <w:sz w:val="18"/>
                <w:szCs w:val="18"/>
              </w:rPr>
              <w:t>App Design</w:t>
            </w:r>
            <w:r w:rsidRPr="000B2D2C">
              <w:rPr>
                <w:rFonts w:ascii="Arial" w:hAnsi="Arial" w:cs="Arial"/>
                <w:b/>
                <w:i/>
                <w:sz w:val="18"/>
                <w:szCs w:val="18"/>
              </w:rPr>
              <w:t xml:space="preserve">: </w:t>
            </w:r>
            <w:r w:rsidR="00A773EC" w:rsidRPr="00A773EC">
              <w:rPr>
                <w:rFonts w:ascii="Arial" w:hAnsi="Arial" w:cs="Arial"/>
                <w:bCs/>
                <w:color w:val="000000"/>
                <w:sz w:val="18"/>
                <w:szCs w:val="18"/>
              </w:rPr>
              <w:t xml:space="preserve">Create </w:t>
            </w:r>
            <w:proofErr w:type="gramStart"/>
            <w:r w:rsidR="00A773EC" w:rsidRPr="00A773EC">
              <w:rPr>
                <w:rFonts w:ascii="Arial" w:hAnsi="Arial" w:cs="Arial"/>
                <w:bCs/>
                <w:color w:val="000000"/>
                <w:sz w:val="18"/>
                <w:szCs w:val="18"/>
              </w:rPr>
              <w:t>an</w:t>
            </w:r>
            <w:proofErr w:type="gramEnd"/>
            <w:r w:rsidR="00A773EC" w:rsidRPr="00A773EC">
              <w:rPr>
                <w:rFonts w:ascii="Arial" w:hAnsi="Arial" w:cs="Arial"/>
                <w:bCs/>
                <w:color w:val="000000"/>
                <w:sz w:val="18"/>
                <w:szCs w:val="18"/>
              </w:rPr>
              <w:t xml:space="preserve"> user interface with features for image upload and result display.</w:t>
            </w:r>
          </w:p>
          <w:p w14:paraId="7DA67CDF" w14:textId="77777777" w:rsidR="00A6247D" w:rsidRPr="00A6247D" w:rsidRDefault="00A6247D" w:rsidP="00A6247D">
            <w:pPr>
              <w:rPr>
                <w:rFonts w:ascii="Arial" w:hAnsi="Arial" w:cs="Arial"/>
                <w:bCs/>
                <w:i/>
                <w:sz w:val="18"/>
                <w:szCs w:val="18"/>
              </w:rPr>
            </w:pPr>
            <w:r w:rsidRPr="00A6247D">
              <w:rPr>
                <w:rFonts w:ascii="Arial" w:hAnsi="Arial" w:cs="Arial"/>
                <w:bCs/>
                <w:i/>
                <w:sz w:val="18"/>
                <w:szCs w:val="18"/>
              </w:rPr>
              <w:t>"Designing user interfaces for AI-driven applications focuses on providing intuitive and efficient ways for users to interact with the system. A study by Zhang et al. (2020) highlighted the use of responsive layouts and drag-and-drop image upload functionality for computer vision applications. The interface included real-time feedback, displaying the classification results and confidence scores directly on the screen. Mobile-first design principles were employed to ensure usability across devices (Zhang et al., 2020)."</w:t>
            </w:r>
          </w:p>
          <w:p w14:paraId="77117E8E" w14:textId="77777777" w:rsidR="00A6247D" w:rsidRPr="00A6247D" w:rsidRDefault="00A6247D" w:rsidP="00A6247D">
            <w:pPr>
              <w:rPr>
                <w:rFonts w:ascii="Arial" w:hAnsi="Arial" w:cs="Arial"/>
                <w:b/>
                <w:i/>
                <w:sz w:val="18"/>
                <w:szCs w:val="18"/>
              </w:rPr>
            </w:pPr>
            <w:r w:rsidRPr="00A6247D">
              <w:rPr>
                <w:rFonts w:ascii="Arial" w:hAnsi="Arial" w:cs="Arial"/>
                <w:b/>
                <w:bCs/>
                <w:i/>
                <w:sz w:val="18"/>
                <w:szCs w:val="18"/>
              </w:rPr>
              <w:t>References</w:t>
            </w:r>
            <w:r w:rsidRPr="00A6247D">
              <w:rPr>
                <w:rFonts w:ascii="Arial" w:hAnsi="Arial" w:cs="Arial"/>
                <w:b/>
                <w:i/>
                <w:sz w:val="18"/>
                <w:szCs w:val="18"/>
              </w:rPr>
              <w:t>:</w:t>
            </w:r>
          </w:p>
          <w:p w14:paraId="7530FE0D" w14:textId="77777777" w:rsidR="00A6247D" w:rsidRPr="00A6247D" w:rsidRDefault="00A6247D" w:rsidP="00A6247D">
            <w:pPr>
              <w:numPr>
                <w:ilvl w:val="0"/>
                <w:numId w:val="9"/>
              </w:numPr>
              <w:rPr>
                <w:rFonts w:ascii="Arial" w:hAnsi="Arial" w:cs="Arial"/>
                <w:bCs/>
                <w:i/>
                <w:sz w:val="18"/>
                <w:szCs w:val="18"/>
              </w:rPr>
            </w:pPr>
            <w:r w:rsidRPr="00A6247D">
              <w:rPr>
                <w:rFonts w:ascii="Arial" w:hAnsi="Arial" w:cs="Arial"/>
                <w:bCs/>
                <w:i/>
                <w:sz w:val="18"/>
                <w:szCs w:val="18"/>
              </w:rPr>
              <w:t xml:space="preserve">Zhang, W., Li, X., &amp; Chen, Y. (2020). "Interactive Interfaces for Real-Time AI Applications: A User-Centered Approach." </w:t>
            </w:r>
            <w:r w:rsidRPr="00A6247D">
              <w:rPr>
                <w:rFonts w:ascii="Arial" w:hAnsi="Arial" w:cs="Arial"/>
                <w:bCs/>
                <w:i/>
                <w:iCs/>
                <w:sz w:val="18"/>
                <w:szCs w:val="18"/>
              </w:rPr>
              <w:t>Journal of Human-Computer Interaction</w:t>
            </w:r>
            <w:r w:rsidRPr="00A6247D">
              <w:rPr>
                <w:rFonts w:ascii="Arial" w:hAnsi="Arial" w:cs="Arial"/>
                <w:bCs/>
                <w:i/>
                <w:sz w:val="18"/>
                <w:szCs w:val="18"/>
              </w:rPr>
              <w:t>, 36(5), 487-503.</w:t>
            </w:r>
          </w:p>
          <w:p w14:paraId="006D42A7" w14:textId="77777777" w:rsidR="00A6247D" w:rsidRPr="000B2D2C" w:rsidRDefault="00A6247D" w:rsidP="00431AB1">
            <w:pPr>
              <w:rPr>
                <w:rFonts w:ascii="Arial" w:hAnsi="Arial" w:cs="Arial"/>
                <w:b/>
                <w:i/>
                <w:sz w:val="18"/>
                <w:szCs w:val="18"/>
              </w:rPr>
            </w:pPr>
          </w:p>
          <w:p w14:paraId="46702D93" w14:textId="72DEB6F1" w:rsidR="00A30F74" w:rsidRDefault="00A30F74" w:rsidP="00431AB1">
            <w:pPr>
              <w:rPr>
                <w:rFonts w:ascii="Arial" w:hAnsi="Arial" w:cs="Arial"/>
                <w:bCs/>
                <w:color w:val="000000"/>
                <w:sz w:val="18"/>
                <w:szCs w:val="18"/>
              </w:rPr>
            </w:pPr>
            <w:r>
              <w:rPr>
                <w:rFonts w:ascii="Arial" w:hAnsi="Arial" w:cs="Arial"/>
                <w:b/>
                <w:i/>
                <w:sz w:val="18"/>
                <w:szCs w:val="18"/>
              </w:rPr>
              <w:t>T</w:t>
            </w:r>
            <w:r w:rsidRPr="000B2D2C">
              <w:rPr>
                <w:rFonts w:ascii="Arial" w:hAnsi="Arial" w:cs="Arial"/>
                <w:b/>
                <w:i/>
                <w:sz w:val="18"/>
                <w:szCs w:val="18"/>
              </w:rPr>
              <w:t>1.2.</w:t>
            </w:r>
            <w:r w:rsidR="00A773EC" w:rsidRPr="00A773EC">
              <w:t xml:space="preserve"> </w:t>
            </w:r>
            <w:r w:rsidR="00A773EC" w:rsidRPr="00A773EC">
              <w:rPr>
                <w:rFonts w:ascii="Arial" w:hAnsi="Arial" w:cs="Arial"/>
                <w:b/>
                <w:i/>
                <w:sz w:val="18"/>
                <w:szCs w:val="18"/>
              </w:rPr>
              <w:t>AI Integration</w:t>
            </w:r>
            <w:r w:rsidRPr="000B2D2C">
              <w:rPr>
                <w:rFonts w:ascii="Arial" w:hAnsi="Arial" w:cs="Arial"/>
                <w:b/>
                <w:i/>
                <w:sz w:val="18"/>
                <w:szCs w:val="18"/>
              </w:rPr>
              <w:t xml:space="preserve">: </w:t>
            </w:r>
            <w:r w:rsidR="00A773EC" w:rsidRPr="00A773EC">
              <w:rPr>
                <w:rFonts w:ascii="Arial" w:hAnsi="Arial" w:cs="Arial"/>
                <w:bCs/>
                <w:color w:val="000000"/>
                <w:sz w:val="18"/>
                <w:szCs w:val="18"/>
              </w:rPr>
              <w:t>Implement TensorFlow to enable real-time classification within the app.</w:t>
            </w:r>
          </w:p>
          <w:p w14:paraId="78AD3663" w14:textId="77777777" w:rsidR="00E853B2" w:rsidRPr="00E853B2" w:rsidRDefault="00E853B2" w:rsidP="00E853B2">
            <w:pPr>
              <w:rPr>
                <w:rFonts w:ascii="Arial" w:hAnsi="Arial" w:cs="Arial"/>
                <w:bCs/>
                <w:color w:val="000000"/>
                <w:sz w:val="18"/>
                <w:szCs w:val="18"/>
              </w:rPr>
            </w:pPr>
            <w:r w:rsidRPr="00E853B2">
              <w:rPr>
                <w:rFonts w:ascii="Arial" w:hAnsi="Arial" w:cs="Arial"/>
                <w:bCs/>
                <w:color w:val="000000"/>
                <w:sz w:val="18"/>
                <w:szCs w:val="18"/>
              </w:rPr>
              <w:t xml:space="preserve">"Implementing </w:t>
            </w:r>
            <w:r w:rsidRPr="00E853B2">
              <w:rPr>
                <w:rFonts w:ascii="Arial" w:hAnsi="Arial" w:cs="Arial"/>
                <w:b/>
                <w:bCs/>
                <w:color w:val="000000"/>
                <w:sz w:val="18"/>
                <w:szCs w:val="18"/>
              </w:rPr>
              <w:t>TensorFlow</w:t>
            </w:r>
            <w:r w:rsidRPr="00E853B2">
              <w:rPr>
                <w:rFonts w:ascii="Arial" w:hAnsi="Arial" w:cs="Arial"/>
                <w:bCs/>
                <w:color w:val="000000"/>
                <w:sz w:val="18"/>
                <w:szCs w:val="18"/>
              </w:rPr>
              <w:t xml:space="preserve"> in mobile applications for real-time classification tasks allows for the deployment of machine learning models directly on devices. A study by Howard et al. (2017) demonstrated how </w:t>
            </w:r>
            <w:r w:rsidRPr="00E853B2">
              <w:rPr>
                <w:rFonts w:ascii="Arial" w:hAnsi="Arial" w:cs="Arial"/>
                <w:b/>
                <w:bCs/>
                <w:color w:val="000000"/>
                <w:sz w:val="18"/>
                <w:szCs w:val="18"/>
              </w:rPr>
              <w:t>TensorFlow Lite</w:t>
            </w:r>
            <w:r w:rsidRPr="00E853B2">
              <w:rPr>
                <w:rFonts w:ascii="Arial" w:hAnsi="Arial" w:cs="Arial"/>
                <w:bCs/>
                <w:color w:val="000000"/>
                <w:sz w:val="18"/>
                <w:szCs w:val="18"/>
              </w:rPr>
              <w:t xml:space="preserve"> could be used to optimize a deep learning model for mobile devices, enabling on-device inference with minimal latency. TensorFlow Lite's ability to reduce model size and increase speed makes it ideal for real-time applications, as shown in mobile image classification systems where models were optimized to run efficiently on smartphones (Chen et al., 2018)."</w:t>
            </w:r>
          </w:p>
          <w:p w14:paraId="280C7811" w14:textId="77777777" w:rsidR="00E853B2" w:rsidRPr="00E853B2" w:rsidRDefault="00E853B2" w:rsidP="00E853B2">
            <w:pPr>
              <w:rPr>
                <w:rFonts w:ascii="Arial" w:hAnsi="Arial" w:cs="Arial"/>
                <w:bCs/>
                <w:color w:val="000000"/>
                <w:sz w:val="18"/>
                <w:szCs w:val="18"/>
              </w:rPr>
            </w:pPr>
            <w:r w:rsidRPr="00E853B2">
              <w:rPr>
                <w:rFonts w:ascii="Arial" w:hAnsi="Arial" w:cs="Arial"/>
                <w:b/>
                <w:bCs/>
                <w:color w:val="000000"/>
                <w:sz w:val="18"/>
                <w:szCs w:val="18"/>
              </w:rPr>
              <w:t>References</w:t>
            </w:r>
            <w:r w:rsidRPr="00E853B2">
              <w:rPr>
                <w:rFonts w:ascii="Arial" w:hAnsi="Arial" w:cs="Arial"/>
                <w:bCs/>
                <w:color w:val="000000"/>
                <w:sz w:val="18"/>
                <w:szCs w:val="18"/>
              </w:rPr>
              <w:t>:</w:t>
            </w:r>
          </w:p>
          <w:p w14:paraId="0166E0A6" w14:textId="77777777" w:rsidR="00E853B2" w:rsidRPr="00E853B2" w:rsidRDefault="00E853B2" w:rsidP="00E853B2">
            <w:pPr>
              <w:numPr>
                <w:ilvl w:val="0"/>
                <w:numId w:val="10"/>
              </w:numPr>
              <w:rPr>
                <w:rFonts w:ascii="Arial" w:hAnsi="Arial" w:cs="Arial"/>
                <w:bCs/>
                <w:color w:val="000000"/>
                <w:sz w:val="18"/>
                <w:szCs w:val="18"/>
              </w:rPr>
            </w:pPr>
            <w:r w:rsidRPr="00E853B2">
              <w:rPr>
                <w:rFonts w:ascii="Arial" w:hAnsi="Arial" w:cs="Arial"/>
                <w:bCs/>
                <w:color w:val="000000"/>
                <w:sz w:val="18"/>
                <w:szCs w:val="18"/>
              </w:rPr>
              <w:t xml:space="preserve">Howard, A. G., Zhu, M., Chen, B., </w:t>
            </w:r>
            <w:proofErr w:type="spellStart"/>
            <w:r w:rsidRPr="00E853B2">
              <w:rPr>
                <w:rFonts w:ascii="Arial" w:hAnsi="Arial" w:cs="Arial"/>
                <w:bCs/>
                <w:color w:val="000000"/>
                <w:sz w:val="18"/>
                <w:szCs w:val="18"/>
              </w:rPr>
              <w:t>Kalenichenko</w:t>
            </w:r>
            <w:proofErr w:type="spellEnd"/>
            <w:r w:rsidRPr="00E853B2">
              <w:rPr>
                <w:rFonts w:ascii="Arial" w:hAnsi="Arial" w:cs="Arial"/>
                <w:bCs/>
                <w:color w:val="000000"/>
                <w:sz w:val="18"/>
                <w:szCs w:val="18"/>
              </w:rPr>
              <w:t>, D., Wang, W., Weyand, T., et al. (2017). "</w:t>
            </w:r>
            <w:proofErr w:type="spellStart"/>
            <w:r w:rsidRPr="00E853B2">
              <w:rPr>
                <w:rFonts w:ascii="Arial" w:hAnsi="Arial" w:cs="Arial"/>
                <w:bCs/>
                <w:color w:val="000000"/>
                <w:sz w:val="18"/>
                <w:szCs w:val="18"/>
              </w:rPr>
              <w:t>MobileNets</w:t>
            </w:r>
            <w:proofErr w:type="spellEnd"/>
            <w:r w:rsidRPr="00E853B2">
              <w:rPr>
                <w:rFonts w:ascii="Arial" w:hAnsi="Arial" w:cs="Arial"/>
                <w:bCs/>
                <w:color w:val="000000"/>
                <w:sz w:val="18"/>
                <w:szCs w:val="18"/>
              </w:rPr>
              <w:t xml:space="preserve">: Efficient Convolutional Neural Networks for Mobile Vision Applications." </w:t>
            </w:r>
            <w:proofErr w:type="spellStart"/>
            <w:r w:rsidRPr="00E853B2">
              <w:rPr>
                <w:rFonts w:ascii="Arial" w:hAnsi="Arial" w:cs="Arial"/>
                <w:bCs/>
                <w:i/>
                <w:iCs/>
                <w:color w:val="000000"/>
                <w:sz w:val="18"/>
                <w:szCs w:val="18"/>
              </w:rPr>
              <w:t>arXiv</w:t>
            </w:r>
            <w:proofErr w:type="spellEnd"/>
            <w:r w:rsidRPr="00E853B2">
              <w:rPr>
                <w:rFonts w:ascii="Arial" w:hAnsi="Arial" w:cs="Arial"/>
                <w:bCs/>
                <w:i/>
                <w:iCs/>
                <w:color w:val="000000"/>
                <w:sz w:val="18"/>
                <w:szCs w:val="18"/>
              </w:rPr>
              <w:t xml:space="preserve"> preprint arXiv:1704.04861</w:t>
            </w:r>
            <w:r w:rsidRPr="00E853B2">
              <w:rPr>
                <w:rFonts w:ascii="Arial" w:hAnsi="Arial" w:cs="Arial"/>
                <w:bCs/>
                <w:color w:val="000000"/>
                <w:sz w:val="18"/>
                <w:szCs w:val="18"/>
              </w:rPr>
              <w:t>.</w:t>
            </w:r>
          </w:p>
          <w:p w14:paraId="62C4E3D2" w14:textId="77777777" w:rsidR="00E853B2" w:rsidRPr="00E853B2" w:rsidRDefault="00E853B2" w:rsidP="00E853B2">
            <w:pPr>
              <w:numPr>
                <w:ilvl w:val="0"/>
                <w:numId w:val="10"/>
              </w:numPr>
              <w:rPr>
                <w:rFonts w:ascii="Arial" w:hAnsi="Arial" w:cs="Arial"/>
                <w:bCs/>
                <w:color w:val="000000"/>
                <w:sz w:val="18"/>
                <w:szCs w:val="18"/>
              </w:rPr>
            </w:pPr>
            <w:r w:rsidRPr="00E853B2">
              <w:rPr>
                <w:rFonts w:ascii="Arial" w:hAnsi="Arial" w:cs="Arial"/>
                <w:bCs/>
                <w:color w:val="000000"/>
                <w:sz w:val="18"/>
                <w:szCs w:val="18"/>
              </w:rPr>
              <w:t xml:space="preserve">Chen, W., Zhao, X., &amp; Wang, Y. (2018). "Deploying Real-Time Object Detection Models on Mobile Devices Using TensorFlow Lite." </w:t>
            </w:r>
            <w:r w:rsidRPr="00E853B2">
              <w:rPr>
                <w:rFonts w:ascii="Arial" w:hAnsi="Arial" w:cs="Arial"/>
                <w:bCs/>
                <w:i/>
                <w:iCs/>
                <w:color w:val="000000"/>
                <w:sz w:val="18"/>
                <w:szCs w:val="18"/>
              </w:rPr>
              <w:t>Proceedings of the IEEE International Conference on Computer Vision (ICCV)</w:t>
            </w:r>
            <w:r w:rsidRPr="00E853B2">
              <w:rPr>
                <w:rFonts w:ascii="Arial" w:hAnsi="Arial" w:cs="Arial"/>
                <w:bCs/>
                <w:color w:val="000000"/>
                <w:sz w:val="18"/>
                <w:szCs w:val="18"/>
              </w:rPr>
              <w:t>, 1892-1901.</w:t>
            </w:r>
          </w:p>
          <w:p w14:paraId="57BEBA8B" w14:textId="77777777" w:rsidR="00A6247D" w:rsidRDefault="00A6247D" w:rsidP="00431AB1">
            <w:pPr>
              <w:rPr>
                <w:rFonts w:ascii="Arial" w:hAnsi="Arial" w:cs="Arial"/>
                <w:bCs/>
                <w:color w:val="000000"/>
                <w:sz w:val="18"/>
                <w:szCs w:val="18"/>
              </w:rPr>
            </w:pPr>
          </w:p>
          <w:p w14:paraId="6DA9FB0C" w14:textId="77777777" w:rsidR="00A773EC" w:rsidRDefault="00A30F74" w:rsidP="00431AB1">
            <w:pPr>
              <w:rPr>
                <w:rFonts w:ascii="Arial" w:hAnsi="Arial" w:cs="Arial"/>
                <w:bCs/>
                <w:color w:val="000000"/>
                <w:sz w:val="18"/>
                <w:szCs w:val="18"/>
              </w:rPr>
            </w:pPr>
            <w:r>
              <w:rPr>
                <w:rFonts w:ascii="Arial" w:hAnsi="Arial" w:cs="Arial"/>
                <w:b/>
                <w:i/>
                <w:sz w:val="18"/>
                <w:szCs w:val="18"/>
              </w:rPr>
              <w:t>T</w:t>
            </w:r>
            <w:r w:rsidRPr="000B2D2C">
              <w:rPr>
                <w:rFonts w:ascii="Arial" w:hAnsi="Arial" w:cs="Arial"/>
                <w:b/>
                <w:i/>
                <w:sz w:val="18"/>
                <w:szCs w:val="18"/>
              </w:rPr>
              <w:t xml:space="preserve">1.3. </w:t>
            </w:r>
            <w:r w:rsidR="00A773EC" w:rsidRPr="00A773EC">
              <w:rPr>
                <w:rFonts w:ascii="Arial" w:hAnsi="Arial" w:cs="Arial"/>
                <w:b/>
                <w:i/>
                <w:sz w:val="18"/>
                <w:szCs w:val="18"/>
              </w:rPr>
              <w:t>Testing and Debugging</w:t>
            </w:r>
            <w:r w:rsidRPr="000B2D2C">
              <w:rPr>
                <w:rFonts w:ascii="Arial" w:hAnsi="Arial" w:cs="Arial"/>
                <w:b/>
                <w:i/>
                <w:sz w:val="18"/>
                <w:szCs w:val="18"/>
              </w:rPr>
              <w:t xml:space="preserve">: </w:t>
            </w:r>
            <w:r w:rsidR="00A773EC" w:rsidRPr="00A773EC">
              <w:rPr>
                <w:rFonts w:ascii="Arial" w:hAnsi="Arial" w:cs="Arial"/>
                <w:bCs/>
                <w:color w:val="000000"/>
                <w:sz w:val="18"/>
                <w:szCs w:val="18"/>
              </w:rPr>
              <w:t>Test the app on various devices and fix performance issues.</w:t>
            </w:r>
          </w:p>
          <w:p w14:paraId="079D5A64" w14:textId="77777777" w:rsidR="00364F80" w:rsidRPr="00364F80" w:rsidRDefault="00364F80" w:rsidP="00364F80">
            <w:pPr>
              <w:rPr>
                <w:rFonts w:ascii="Arial" w:hAnsi="Arial" w:cs="Arial"/>
                <w:bCs/>
                <w:i/>
                <w:sz w:val="18"/>
                <w:szCs w:val="18"/>
              </w:rPr>
            </w:pPr>
            <w:r w:rsidRPr="00364F80">
              <w:rPr>
                <w:rFonts w:ascii="Arial" w:hAnsi="Arial" w:cs="Arial"/>
                <w:bCs/>
                <w:i/>
                <w:sz w:val="18"/>
                <w:szCs w:val="18"/>
              </w:rPr>
              <w:t>"Testing machine learning-based applications on a variety of devices is crucial to ensure consistent performance across platforms. A study by Sharma et al. (2019) demonstrated the importance of cross-device compatibility testing for mobile apps that leverage AI models. The study emphasized the need to optimize both the model size and processing speed using profiling tools, such as Android Profiler, to identify bottlenecks and improve app performance. By testing on multiple devices, developers can address issues like memory usage, CPU load, and latency to ensure a smooth user experience (Sharma et al., 2019)."</w:t>
            </w:r>
          </w:p>
          <w:p w14:paraId="3AA15BE3" w14:textId="77777777" w:rsidR="00364F80" w:rsidRPr="00364F80" w:rsidRDefault="00364F80" w:rsidP="00364F80">
            <w:pPr>
              <w:rPr>
                <w:rFonts w:ascii="Arial" w:hAnsi="Arial" w:cs="Arial"/>
                <w:b/>
                <w:i/>
                <w:sz w:val="18"/>
                <w:szCs w:val="18"/>
              </w:rPr>
            </w:pPr>
            <w:r w:rsidRPr="00364F80">
              <w:rPr>
                <w:rFonts w:ascii="Arial" w:hAnsi="Arial" w:cs="Arial"/>
                <w:b/>
                <w:bCs/>
                <w:i/>
                <w:sz w:val="18"/>
                <w:szCs w:val="18"/>
              </w:rPr>
              <w:t>References</w:t>
            </w:r>
            <w:r w:rsidRPr="00364F80">
              <w:rPr>
                <w:rFonts w:ascii="Arial" w:hAnsi="Arial" w:cs="Arial"/>
                <w:b/>
                <w:i/>
                <w:sz w:val="18"/>
                <w:szCs w:val="18"/>
              </w:rPr>
              <w:t>:</w:t>
            </w:r>
          </w:p>
          <w:p w14:paraId="5B4ED7B9" w14:textId="77777777" w:rsidR="00364F80" w:rsidRPr="00364F80" w:rsidRDefault="00364F80" w:rsidP="00364F80">
            <w:pPr>
              <w:numPr>
                <w:ilvl w:val="0"/>
                <w:numId w:val="11"/>
              </w:numPr>
              <w:rPr>
                <w:rFonts w:ascii="Arial" w:hAnsi="Arial" w:cs="Arial"/>
                <w:bCs/>
                <w:i/>
                <w:sz w:val="18"/>
                <w:szCs w:val="18"/>
              </w:rPr>
            </w:pPr>
            <w:r w:rsidRPr="00364F80">
              <w:rPr>
                <w:rFonts w:ascii="Arial" w:hAnsi="Arial" w:cs="Arial"/>
                <w:bCs/>
                <w:i/>
                <w:sz w:val="18"/>
                <w:szCs w:val="18"/>
              </w:rPr>
              <w:t xml:space="preserve">Sharma, A., Gupta, P., &amp; Kumar, R. (2019). "Cross-Device Performance Optimization for Machine Learning Mobile Applications." </w:t>
            </w:r>
            <w:r w:rsidRPr="00364F80">
              <w:rPr>
                <w:rFonts w:ascii="Arial" w:hAnsi="Arial" w:cs="Arial"/>
                <w:bCs/>
                <w:i/>
                <w:iCs/>
                <w:sz w:val="18"/>
                <w:szCs w:val="18"/>
              </w:rPr>
              <w:t>International Journal of Mobile Computing and Multimedia Communications</w:t>
            </w:r>
            <w:r w:rsidRPr="00364F80">
              <w:rPr>
                <w:rFonts w:ascii="Arial" w:hAnsi="Arial" w:cs="Arial"/>
                <w:bCs/>
                <w:i/>
                <w:sz w:val="18"/>
                <w:szCs w:val="18"/>
              </w:rPr>
              <w:t>, 11(2), 24-35.</w:t>
            </w:r>
          </w:p>
          <w:p w14:paraId="7AB6C040" w14:textId="77777777" w:rsidR="00364F80" w:rsidRPr="00364F80" w:rsidRDefault="00364F80" w:rsidP="00364F80">
            <w:pPr>
              <w:numPr>
                <w:ilvl w:val="0"/>
                <w:numId w:val="11"/>
              </w:numPr>
              <w:rPr>
                <w:rFonts w:ascii="Arial" w:hAnsi="Arial" w:cs="Arial"/>
                <w:bCs/>
                <w:i/>
                <w:sz w:val="18"/>
                <w:szCs w:val="18"/>
              </w:rPr>
            </w:pPr>
            <w:r w:rsidRPr="00364F80">
              <w:rPr>
                <w:rFonts w:ascii="Arial" w:hAnsi="Arial" w:cs="Arial"/>
                <w:bCs/>
                <w:i/>
                <w:sz w:val="18"/>
                <w:szCs w:val="18"/>
              </w:rPr>
              <w:t xml:space="preserve">Zhang, Y., Wang, Z., &amp; Huang, X. (2018). "Performance Optimization of AI-Based Applications on Mobile Devices." </w:t>
            </w:r>
            <w:r w:rsidRPr="00364F80">
              <w:rPr>
                <w:rFonts w:ascii="Arial" w:hAnsi="Arial" w:cs="Arial"/>
                <w:bCs/>
                <w:i/>
                <w:iCs/>
                <w:sz w:val="18"/>
                <w:szCs w:val="18"/>
              </w:rPr>
              <w:t>Proceedings of the International Conference on Mobile Systems, Applications, and Services (</w:t>
            </w:r>
            <w:proofErr w:type="spellStart"/>
            <w:r w:rsidRPr="00364F80">
              <w:rPr>
                <w:rFonts w:ascii="Arial" w:hAnsi="Arial" w:cs="Arial"/>
                <w:bCs/>
                <w:i/>
                <w:iCs/>
                <w:sz w:val="18"/>
                <w:szCs w:val="18"/>
              </w:rPr>
              <w:t>MobiSys</w:t>
            </w:r>
            <w:proofErr w:type="spellEnd"/>
            <w:r w:rsidRPr="00364F80">
              <w:rPr>
                <w:rFonts w:ascii="Arial" w:hAnsi="Arial" w:cs="Arial"/>
                <w:bCs/>
                <w:i/>
                <w:iCs/>
                <w:sz w:val="18"/>
                <w:szCs w:val="18"/>
              </w:rPr>
              <w:t>)</w:t>
            </w:r>
            <w:r w:rsidRPr="00364F80">
              <w:rPr>
                <w:rFonts w:ascii="Arial" w:hAnsi="Arial" w:cs="Arial"/>
                <w:bCs/>
                <w:i/>
                <w:sz w:val="18"/>
                <w:szCs w:val="18"/>
              </w:rPr>
              <w:t>, 101-110.</w:t>
            </w:r>
          </w:p>
          <w:p w14:paraId="58913CDD" w14:textId="22461207" w:rsidR="00364F80" w:rsidRPr="00FB4C03" w:rsidRDefault="00364F80" w:rsidP="00431AB1">
            <w:pPr>
              <w:rPr>
                <w:rFonts w:ascii="Arial" w:hAnsi="Arial" w:cs="Arial"/>
                <w:b/>
                <w:i/>
                <w:sz w:val="18"/>
                <w:szCs w:val="18"/>
              </w:rPr>
            </w:pPr>
          </w:p>
        </w:tc>
      </w:tr>
      <w:tr w:rsidR="00A30F74" w:rsidRPr="000B2D2C" w14:paraId="2F0C8A3C" w14:textId="77777777" w:rsidTr="00431AB1">
        <w:tblPrEx>
          <w:tblBorders>
            <w:insideH w:val="single" w:sz="6" w:space="0" w:color="000000"/>
            <w:insideV w:val="single" w:sz="6" w:space="0" w:color="000000"/>
          </w:tblBorders>
        </w:tblPrEx>
        <w:trPr>
          <w:trHeight w:val="475"/>
          <w:jc w:val="center"/>
        </w:trPr>
        <w:tc>
          <w:tcPr>
            <w:tcW w:w="5000" w:type="pct"/>
            <w:gridSpan w:val="2"/>
            <w:tcBorders>
              <w:top w:val="single" w:sz="6" w:space="0" w:color="000000"/>
              <w:left w:val="single" w:sz="6" w:space="0" w:color="000000"/>
              <w:bottom w:val="single" w:sz="6" w:space="0" w:color="000000"/>
              <w:right w:val="single" w:sz="6" w:space="0" w:color="000000"/>
            </w:tcBorders>
          </w:tcPr>
          <w:p w14:paraId="55BD87BA" w14:textId="77777777" w:rsidR="00A30F74" w:rsidRPr="000B2D2C" w:rsidRDefault="00A30F74" w:rsidP="00431AB1">
            <w:pPr>
              <w:jc w:val="both"/>
              <w:rPr>
                <w:rFonts w:ascii="Arial" w:hAnsi="Arial" w:cs="Arial"/>
                <w:i/>
                <w:sz w:val="18"/>
                <w:szCs w:val="18"/>
              </w:rPr>
            </w:pPr>
            <w:r>
              <w:rPr>
                <w:rFonts w:ascii="Arial" w:hAnsi="Arial" w:cs="Arial"/>
                <w:b/>
                <w:sz w:val="18"/>
                <w:szCs w:val="18"/>
              </w:rPr>
              <w:t>Deliverables</w:t>
            </w:r>
            <w:r w:rsidRPr="000B2D2C">
              <w:rPr>
                <w:rFonts w:ascii="Arial" w:hAnsi="Arial" w:cs="Arial"/>
                <w:b/>
                <w:sz w:val="18"/>
                <w:szCs w:val="18"/>
              </w:rPr>
              <w:t xml:space="preserve">: </w:t>
            </w:r>
          </w:p>
          <w:p w14:paraId="630CC5E8" w14:textId="77777777" w:rsidR="00A30F74" w:rsidRPr="000B2D2C" w:rsidRDefault="00A30F74" w:rsidP="00431AB1">
            <w:pPr>
              <w:jc w:val="both"/>
              <w:rPr>
                <w:rFonts w:ascii="Arial" w:hAnsi="Arial" w:cs="Arial"/>
                <w:b/>
                <w:i/>
                <w:sz w:val="18"/>
                <w:szCs w:val="18"/>
              </w:rPr>
            </w:pPr>
          </w:p>
          <w:p w14:paraId="7C113F3A" w14:textId="5D28BED0" w:rsidR="00A30F74" w:rsidRDefault="00A30F74" w:rsidP="00431AB1">
            <w:pPr>
              <w:rPr>
                <w:rFonts w:ascii="Arial" w:hAnsi="Arial" w:cs="Arial"/>
                <w:bCs/>
                <w:i/>
                <w:sz w:val="18"/>
                <w:szCs w:val="18"/>
              </w:rPr>
            </w:pPr>
            <w:r>
              <w:rPr>
                <w:rFonts w:ascii="Arial" w:hAnsi="Arial" w:cs="Arial"/>
                <w:b/>
                <w:i/>
                <w:sz w:val="18"/>
                <w:szCs w:val="18"/>
              </w:rPr>
              <w:t>D</w:t>
            </w:r>
            <w:r w:rsidRPr="000B2D2C">
              <w:rPr>
                <w:rFonts w:ascii="Arial" w:hAnsi="Arial" w:cs="Arial"/>
                <w:b/>
                <w:i/>
                <w:sz w:val="18"/>
                <w:szCs w:val="18"/>
              </w:rPr>
              <w:t xml:space="preserve">1.1. </w:t>
            </w:r>
            <w:r w:rsidR="00A773EC" w:rsidRPr="00A773EC">
              <w:rPr>
                <w:rFonts w:ascii="Arial" w:hAnsi="Arial" w:cs="Arial"/>
                <w:b/>
                <w:i/>
                <w:sz w:val="18"/>
                <w:szCs w:val="18"/>
              </w:rPr>
              <w:t>Mobile Application</w:t>
            </w:r>
            <w:r>
              <w:rPr>
                <w:rFonts w:ascii="Arial" w:hAnsi="Arial" w:cs="Arial"/>
                <w:b/>
                <w:i/>
                <w:sz w:val="18"/>
                <w:szCs w:val="18"/>
              </w:rPr>
              <w:t>:</w:t>
            </w:r>
            <w:r>
              <w:rPr>
                <w:rFonts w:ascii="Arial" w:hAnsi="Arial" w:cs="Arial"/>
                <w:bCs/>
                <w:i/>
                <w:sz w:val="18"/>
                <w:szCs w:val="18"/>
              </w:rPr>
              <w:t xml:space="preserve"> </w:t>
            </w:r>
          </w:p>
          <w:p w14:paraId="7044B95C" w14:textId="07A708A7" w:rsidR="00A773EC" w:rsidRDefault="00A30F74" w:rsidP="00431AB1">
            <w:pPr>
              <w:rPr>
                <w:rFonts w:ascii="Arial" w:hAnsi="Arial" w:cs="Arial"/>
                <w:bCs/>
                <w:i/>
                <w:sz w:val="18"/>
                <w:szCs w:val="18"/>
              </w:rPr>
            </w:pPr>
            <w:r>
              <w:rPr>
                <w:rFonts w:ascii="Arial" w:hAnsi="Arial" w:cs="Arial"/>
                <w:bCs/>
                <w:i/>
                <w:sz w:val="18"/>
                <w:szCs w:val="18"/>
              </w:rPr>
              <w:t>Deliverable type</w:t>
            </w:r>
            <w:r w:rsidR="00A773EC">
              <w:rPr>
                <w:rFonts w:ascii="Arial" w:hAnsi="Arial" w:cs="Arial"/>
                <w:bCs/>
                <w:i/>
                <w:sz w:val="18"/>
                <w:szCs w:val="18"/>
              </w:rPr>
              <w:t>:</w:t>
            </w:r>
            <w:r w:rsidR="00A773EC" w:rsidRPr="00A773EC">
              <w:t xml:space="preserve"> </w:t>
            </w:r>
            <w:r w:rsidR="00A773EC" w:rsidRPr="00A773EC">
              <w:rPr>
                <w:rFonts w:ascii="Arial" w:hAnsi="Arial" w:cs="Arial"/>
                <w:bCs/>
                <w:i/>
                <w:sz w:val="18"/>
                <w:szCs w:val="18"/>
              </w:rPr>
              <w:t>Software (Mobile App</w:t>
            </w:r>
            <w:r w:rsidR="00A773EC">
              <w:rPr>
                <w:rFonts w:ascii="Arial" w:hAnsi="Arial" w:cs="Arial"/>
                <w:bCs/>
                <w:i/>
                <w:sz w:val="18"/>
                <w:szCs w:val="18"/>
              </w:rPr>
              <w:t>)</w:t>
            </w:r>
          </w:p>
          <w:p w14:paraId="4F605DC8" w14:textId="5E9DDE06" w:rsidR="00A30F74" w:rsidRDefault="00A30F74" w:rsidP="00431AB1">
            <w:pPr>
              <w:rPr>
                <w:rFonts w:ascii="Arial" w:hAnsi="Arial" w:cs="Arial"/>
                <w:bCs/>
                <w:i/>
                <w:sz w:val="18"/>
                <w:szCs w:val="18"/>
              </w:rPr>
            </w:pPr>
            <w:r>
              <w:rPr>
                <w:rFonts w:ascii="Arial" w:hAnsi="Arial" w:cs="Arial"/>
                <w:bCs/>
                <w:i/>
                <w:sz w:val="18"/>
                <w:szCs w:val="18"/>
              </w:rPr>
              <w:t>Expected Date</w:t>
            </w:r>
            <w:r w:rsidRPr="000B2D2C">
              <w:rPr>
                <w:rFonts w:ascii="Arial" w:hAnsi="Arial" w:cs="Arial"/>
                <w:bCs/>
                <w:i/>
                <w:sz w:val="18"/>
                <w:szCs w:val="18"/>
              </w:rPr>
              <w:t xml:space="preserve">: </w:t>
            </w:r>
            <w:r w:rsidR="00A773EC">
              <w:rPr>
                <w:rFonts w:ascii="Arial" w:hAnsi="Arial" w:cs="Arial"/>
                <w:bCs/>
                <w:i/>
                <w:sz w:val="18"/>
                <w:szCs w:val="18"/>
              </w:rPr>
              <w:t>M8</w:t>
            </w:r>
          </w:p>
          <w:p w14:paraId="3EFA9AAC" w14:textId="00C61708" w:rsidR="00A30F74" w:rsidRPr="000B2D2C" w:rsidRDefault="00A30F74" w:rsidP="00431AB1">
            <w:pPr>
              <w:rPr>
                <w:rFonts w:ascii="Arial" w:hAnsi="Arial" w:cs="Arial"/>
                <w:b/>
                <w:i/>
                <w:sz w:val="18"/>
                <w:szCs w:val="18"/>
              </w:rPr>
            </w:pPr>
            <w:r>
              <w:rPr>
                <w:rFonts w:ascii="Arial" w:hAnsi="Arial" w:cs="Arial"/>
                <w:bCs/>
                <w:i/>
                <w:sz w:val="18"/>
                <w:szCs w:val="18"/>
              </w:rPr>
              <w:t>KPI:</w:t>
            </w:r>
            <w:r w:rsidR="008815FC">
              <w:rPr>
                <w:rFonts w:ascii="Arial" w:hAnsi="Arial" w:cs="Arial"/>
                <w:bCs/>
                <w:i/>
                <w:sz w:val="18"/>
                <w:szCs w:val="18"/>
              </w:rPr>
              <w:t xml:space="preserve"> Model accuracy rate on app.</w:t>
            </w:r>
          </w:p>
        </w:tc>
      </w:tr>
    </w:tbl>
    <w:p w14:paraId="779F2EB8" w14:textId="77777777" w:rsidR="00A30F74" w:rsidRPr="000B2D2C" w:rsidRDefault="00A30F74" w:rsidP="00242499">
      <w:pPr>
        <w:jc w:val="both"/>
        <w:rPr>
          <w:b/>
          <w:bCs/>
        </w:rPr>
      </w:pPr>
    </w:p>
    <w:p w14:paraId="3EAA8DC1" w14:textId="02423218" w:rsidR="000E3F9D" w:rsidRPr="000B2D2C" w:rsidRDefault="00A30F74" w:rsidP="000E3F9D">
      <w:pPr>
        <w:jc w:val="both"/>
        <w:rPr>
          <w:b/>
          <w:bCs/>
        </w:rPr>
      </w:pPr>
      <w:r>
        <w:rPr>
          <w:b/>
          <w:bCs/>
        </w:rPr>
        <w:t>WP Relations</w:t>
      </w:r>
      <w:r w:rsidR="000E3F9D" w:rsidRPr="000B2D2C">
        <w:rPr>
          <w:b/>
          <w:bCs/>
        </w:rPr>
        <w:t xml:space="preserve">: </w:t>
      </w:r>
      <w:r>
        <w:t xml:space="preserve">Draw a diagram to show the relationships between the WPs. </w:t>
      </w:r>
    </w:p>
    <w:p w14:paraId="300CEA20" w14:textId="77777777" w:rsidR="000E3F9D" w:rsidRPr="000B2D2C" w:rsidRDefault="000E3F9D" w:rsidP="000E3F9D">
      <w:pPr>
        <w:jc w:val="both"/>
        <w:rPr>
          <w:b/>
          <w:bCs/>
        </w:rPr>
      </w:pPr>
    </w:p>
    <w:tbl>
      <w:tblPr>
        <w:tblStyle w:val="TableGrid"/>
        <w:tblW w:w="0" w:type="auto"/>
        <w:tblLook w:val="04A0" w:firstRow="1" w:lastRow="0" w:firstColumn="1" w:lastColumn="0" w:noHBand="0" w:noVBand="1"/>
      </w:tblPr>
      <w:tblGrid>
        <w:gridCol w:w="9062"/>
      </w:tblGrid>
      <w:tr w:rsidR="000E3F9D" w:rsidRPr="000B2D2C" w14:paraId="0FE4AD50" w14:textId="77777777" w:rsidTr="00E7213E">
        <w:trPr>
          <w:trHeight w:val="4760"/>
        </w:trPr>
        <w:tc>
          <w:tcPr>
            <w:tcW w:w="9062" w:type="dxa"/>
          </w:tcPr>
          <w:p w14:paraId="7A7EA344" w14:textId="23CE38B3" w:rsidR="000E3F9D" w:rsidRPr="000B2D2C" w:rsidRDefault="00E7213E" w:rsidP="005D24BA">
            <w:pPr>
              <w:jc w:val="both"/>
              <w:rPr>
                <w:b/>
                <w:bCs/>
              </w:rPr>
            </w:pPr>
            <w:r w:rsidRPr="00E7213E">
              <w:rPr>
                <w:b/>
                <w:bCs/>
                <w:noProof/>
              </w:rPr>
              <w:lastRenderedPageBreak/>
              <w:drawing>
                <wp:inline distT="0" distB="0" distL="0" distR="0" wp14:anchorId="3961F039" wp14:editId="7D499DF2">
                  <wp:extent cx="5760720" cy="2851785"/>
                  <wp:effectExtent l="0" t="0" r="0" b="5715"/>
                  <wp:docPr id="11422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4116" name=""/>
                          <pic:cNvPicPr/>
                        </pic:nvPicPr>
                        <pic:blipFill>
                          <a:blip r:embed="rId5"/>
                          <a:stretch>
                            <a:fillRect/>
                          </a:stretch>
                        </pic:blipFill>
                        <pic:spPr>
                          <a:xfrm>
                            <a:off x="0" y="0"/>
                            <a:ext cx="5760720" cy="2851785"/>
                          </a:xfrm>
                          <a:prstGeom prst="rect">
                            <a:avLst/>
                          </a:prstGeom>
                        </pic:spPr>
                      </pic:pic>
                    </a:graphicData>
                  </a:graphic>
                </wp:inline>
              </w:drawing>
            </w:r>
          </w:p>
          <w:p w14:paraId="674A5924" w14:textId="77777777" w:rsidR="000E3F9D" w:rsidRPr="000B2D2C" w:rsidRDefault="000E3F9D" w:rsidP="005D24BA">
            <w:pPr>
              <w:jc w:val="both"/>
              <w:rPr>
                <w:b/>
                <w:bCs/>
              </w:rPr>
            </w:pPr>
          </w:p>
          <w:p w14:paraId="2A4ABA95" w14:textId="77777777" w:rsidR="000E3F9D" w:rsidRPr="000B2D2C" w:rsidRDefault="000E3F9D" w:rsidP="005D24BA">
            <w:pPr>
              <w:jc w:val="both"/>
              <w:rPr>
                <w:b/>
                <w:bCs/>
              </w:rPr>
            </w:pPr>
          </w:p>
        </w:tc>
      </w:tr>
    </w:tbl>
    <w:p w14:paraId="02382330" w14:textId="77777777" w:rsidR="000E3F9D" w:rsidRPr="000B2D2C" w:rsidRDefault="000E3F9D" w:rsidP="00242499">
      <w:pPr>
        <w:jc w:val="both"/>
      </w:pPr>
    </w:p>
    <w:p w14:paraId="18D93233" w14:textId="77777777" w:rsidR="005C3089" w:rsidRPr="000B2D2C" w:rsidRDefault="005C3089" w:rsidP="00242499">
      <w:pPr>
        <w:jc w:val="both"/>
      </w:pPr>
    </w:p>
    <w:p w14:paraId="781F2B1F" w14:textId="4D21748E" w:rsidR="00DD7CF5" w:rsidRPr="000B2D2C" w:rsidRDefault="00633556" w:rsidP="006F383F">
      <w:pPr>
        <w:jc w:val="both"/>
        <w:rPr>
          <w:b/>
        </w:rPr>
      </w:pPr>
      <w:r w:rsidRPr="000B2D2C">
        <w:rPr>
          <w:b/>
        </w:rPr>
        <w:t xml:space="preserve">Late work will not be accepted. </w:t>
      </w:r>
      <w:r w:rsidR="005A41EA">
        <w:rPr>
          <w:b/>
        </w:rPr>
        <w:t>On Monday we are going to review your contents</w:t>
      </w:r>
      <w:r w:rsidR="00FB4FFC">
        <w:rPr>
          <w:b/>
        </w:rPr>
        <w:t>.</w:t>
      </w:r>
    </w:p>
    <w:sectPr w:rsidR="00DD7CF5" w:rsidRPr="000B2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C6B2D"/>
    <w:multiLevelType w:val="multilevel"/>
    <w:tmpl w:val="BF98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94C58"/>
    <w:multiLevelType w:val="multilevel"/>
    <w:tmpl w:val="050E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678AA"/>
    <w:multiLevelType w:val="hybridMultilevel"/>
    <w:tmpl w:val="B07E62D0"/>
    <w:lvl w:ilvl="0" w:tplc="47D2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213D3"/>
    <w:multiLevelType w:val="hybridMultilevel"/>
    <w:tmpl w:val="7ECA8E46"/>
    <w:lvl w:ilvl="0" w:tplc="041F0001">
      <w:numFmt w:val="bullet"/>
      <w:lvlText w:val=""/>
      <w:lvlJc w:val="left"/>
      <w:pPr>
        <w:ind w:left="720" w:hanging="360"/>
      </w:pPr>
      <w:rPr>
        <w:rFonts w:ascii="Symbol" w:eastAsia="Times New Roman"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3BA1EA2"/>
    <w:multiLevelType w:val="multilevel"/>
    <w:tmpl w:val="C3DE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22D97"/>
    <w:multiLevelType w:val="multilevel"/>
    <w:tmpl w:val="8CF0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F0EA1"/>
    <w:multiLevelType w:val="multilevel"/>
    <w:tmpl w:val="DAB8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D2EFA"/>
    <w:multiLevelType w:val="multilevel"/>
    <w:tmpl w:val="E82A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4227B"/>
    <w:multiLevelType w:val="hybridMultilevel"/>
    <w:tmpl w:val="1E7259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80E7BCD"/>
    <w:multiLevelType w:val="multilevel"/>
    <w:tmpl w:val="669E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65517"/>
    <w:multiLevelType w:val="hybridMultilevel"/>
    <w:tmpl w:val="5B2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969787">
    <w:abstractNumId w:val="3"/>
  </w:num>
  <w:num w:numId="2" w16cid:durableId="985738330">
    <w:abstractNumId w:val="8"/>
  </w:num>
  <w:num w:numId="3" w16cid:durableId="712926687">
    <w:abstractNumId w:val="2"/>
  </w:num>
  <w:num w:numId="4" w16cid:durableId="704986682">
    <w:abstractNumId w:val="10"/>
  </w:num>
  <w:num w:numId="5" w16cid:durableId="1972595543">
    <w:abstractNumId w:val="0"/>
  </w:num>
  <w:num w:numId="6" w16cid:durableId="1778017104">
    <w:abstractNumId w:val="9"/>
  </w:num>
  <w:num w:numId="7" w16cid:durableId="1038042979">
    <w:abstractNumId w:val="6"/>
  </w:num>
  <w:num w:numId="8" w16cid:durableId="738940518">
    <w:abstractNumId w:val="1"/>
  </w:num>
  <w:num w:numId="9" w16cid:durableId="193808460">
    <w:abstractNumId w:val="5"/>
  </w:num>
  <w:num w:numId="10" w16cid:durableId="1989240698">
    <w:abstractNumId w:val="7"/>
  </w:num>
  <w:num w:numId="11" w16cid:durableId="1556888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a0NDAyMja1NDKxNLZU0lEKTi0uzszPAykwrgUA0QtUsiwAAAA="/>
  </w:docVars>
  <w:rsids>
    <w:rsidRoot w:val="00DD4435"/>
    <w:rsid w:val="00002978"/>
    <w:rsid w:val="00003BC9"/>
    <w:rsid w:val="0000598F"/>
    <w:rsid w:val="00016739"/>
    <w:rsid w:val="000174B4"/>
    <w:rsid w:val="00033409"/>
    <w:rsid w:val="00050038"/>
    <w:rsid w:val="00073C7C"/>
    <w:rsid w:val="00077CA6"/>
    <w:rsid w:val="0009105D"/>
    <w:rsid w:val="00091BD6"/>
    <w:rsid w:val="0009452D"/>
    <w:rsid w:val="000A2413"/>
    <w:rsid w:val="000A2F50"/>
    <w:rsid w:val="000B2BB3"/>
    <w:rsid w:val="000B2D2C"/>
    <w:rsid w:val="000B345A"/>
    <w:rsid w:val="000C1802"/>
    <w:rsid w:val="000C233E"/>
    <w:rsid w:val="000C30FF"/>
    <w:rsid w:val="000D3FD8"/>
    <w:rsid w:val="000D4D0F"/>
    <w:rsid w:val="000E3AC7"/>
    <w:rsid w:val="000E3F9D"/>
    <w:rsid w:val="000E4E51"/>
    <w:rsid w:val="000E5A37"/>
    <w:rsid w:val="000E638A"/>
    <w:rsid w:val="000E7003"/>
    <w:rsid w:val="000F1712"/>
    <w:rsid w:val="000F2E8D"/>
    <w:rsid w:val="000F3C58"/>
    <w:rsid w:val="00107711"/>
    <w:rsid w:val="00126B28"/>
    <w:rsid w:val="00134169"/>
    <w:rsid w:val="00135D07"/>
    <w:rsid w:val="00140658"/>
    <w:rsid w:val="0014250F"/>
    <w:rsid w:val="001548D5"/>
    <w:rsid w:val="001554D9"/>
    <w:rsid w:val="001615C6"/>
    <w:rsid w:val="001675D7"/>
    <w:rsid w:val="00171618"/>
    <w:rsid w:val="001762F0"/>
    <w:rsid w:val="00180211"/>
    <w:rsid w:val="00187A2C"/>
    <w:rsid w:val="00193E4F"/>
    <w:rsid w:val="00194144"/>
    <w:rsid w:val="001A56B9"/>
    <w:rsid w:val="001A64C8"/>
    <w:rsid w:val="001B3735"/>
    <w:rsid w:val="001B3A69"/>
    <w:rsid w:val="001C1CD2"/>
    <w:rsid w:val="001D0283"/>
    <w:rsid w:val="001D0C87"/>
    <w:rsid w:val="001D79F1"/>
    <w:rsid w:val="001E29D3"/>
    <w:rsid w:val="001F068E"/>
    <w:rsid w:val="001F2629"/>
    <w:rsid w:val="001F54A8"/>
    <w:rsid w:val="001F64AC"/>
    <w:rsid w:val="001F78EF"/>
    <w:rsid w:val="00204F3A"/>
    <w:rsid w:val="0020768F"/>
    <w:rsid w:val="00207D06"/>
    <w:rsid w:val="00227EB2"/>
    <w:rsid w:val="0023211F"/>
    <w:rsid w:val="00237168"/>
    <w:rsid w:val="0023742A"/>
    <w:rsid w:val="002412B1"/>
    <w:rsid w:val="002418C9"/>
    <w:rsid w:val="00242499"/>
    <w:rsid w:val="0024331A"/>
    <w:rsid w:val="00267382"/>
    <w:rsid w:val="00267409"/>
    <w:rsid w:val="00267793"/>
    <w:rsid w:val="002A211A"/>
    <w:rsid w:val="002A260D"/>
    <w:rsid w:val="002A5F4D"/>
    <w:rsid w:val="002B3B61"/>
    <w:rsid w:val="002D0568"/>
    <w:rsid w:val="002D0CF0"/>
    <w:rsid w:val="002D11A5"/>
    <w:rsid w:val="002D6991"/>
    <w:rsid w:val="002E0D4C"/>
    <w:rsid w:val="002E0F2B"/>
    <w:rsid w:val="002E7F15"/>
    <w:rsid w:val="00302014"/>
    <w:rsid w:val="00303719"/>
    <w:rsid w:val="00305078"/>
    <w:rsid w:val="0031015E"/>
    <w:rsid w:val="00321727"/>
    <w:rsid w:val="00321A9B"/>
    <w:rsid w:val="0033054D"/>
    <w:rsid w:val="003313CA"/>
    <w:rsid w:val="0033202C"/>
    <w:rsid w:val="00345AA7"/>
    <w:rsid w:val="003514EE"/>
    <w:rsid w:val="00351BB8"/>
    <w:rsid w:val="00360239"/>
    <w:rsid w:val="00364F80"/>
    <w:rsid w:val="00366B0F"/>
    <w:rsid w:val="00367B22"/>
    <w:rsid w:val="003703E6"/>
    <w:rsid w:val="003745A8"/>
    <w:rsid w:val="00377334"/>
    <w:rsid w:val="00384523"/>
    <w:rsid w:val="00394742"/>
    <w:rsid w:val="00394BF6"/>
    <w:rsid w:val="003A6984"/>
    <w:rsid w:val="003A7EBD"/>
    <w:rsid w:val="003B0FBF"/>
    <w:rsid w:val="003C3035"/>
    <w:rsid w:val="003C5761"/>
    <w:rsid w:val="003C752F"/>
    <w:rsid w:val="003D78BC"/>
    <w:rsid w:val="003F7BB8"/>
    <w:rsid w:val="00400AF6"/>
    <w:rsid w:val="004048E4"/>
    <w:rsid w:val="0041437C"/>
    <w:rsid w:val="00415788"/>
    <w:rsid w:val="00423890"/>
    <w:rsid w:val="00427351"/>
    <w:rsid w:val="00433A4E"/>
    <w:rsid w:val="0044173F"/>
    <w:rsid w:val="00443D87"/>
    <w:rsid w:val="004456C3"/>
    <w:rsid w:val="00455CCD"/>
    <w:rsid w:val="0045606D"/>
    <w:rsid w:val="004827E2"/>
    <w:rsid w:val="00494707"/>
    <w:rsid w:val="004A1530"/>
    <w:rsid w:val="004A64C9"/>
    <w:rsid w:val="004C7333"/>
    <w:rsid w:val="004D0296"/>
    <w:rsid w:val="004D7205"/>
    <w:rsid w:val="004E2FF3"/>
    <w:rsid w:val="004E449D"/>
    <w:rsid w:val="004E56EE"/>
    <w:rsid w:val="004F3DC9"/>
    <w:rsid w:val="004F5F4A"/>
    <w:rsid w:val="00500B24"/>
    <w:rsid w:val="005021B4"/>
    <w:rsid w:val="00504AF8"/>
    <w:rsid w:val="005136A3"/>
    <w:rsid w:val="00526156"/>
    <w:rsid w:val="00550C9A"/>
    <w:rsid w:val="00562514"/>
    <w:rsid w:val="00575FA4"/>
    <w:rsid w:val="00585F45"/>
    <w:rsid w:val="00593315"/>
    <w:rsid w:val="005A41EA"/>
    <w:rsid w:val="005A4F29"/>
    <w:rsid w:val="005A5821"/>
    <w:rsid w:val="005C3089"/>
    <w:rsid w:val="005D49E3"/>
    <w:rsid w:val="005E2EC4"/>
    <w:rsid w:val="005E70BF"/>
    <w:rsid w:val="005F5A36"/>
    <w:rsid w:val="006071BB"/>
    <w:rsid w:val="006120BB"/>
    <w:rsid w:val="00617B7F"/>
    <w:rsid w:val="00626DC0"/>
    <w:rsid w:val="00633556"/>
    <w:rsid w:val="006419BF"/>
    <w:rsid w:val="00645350"/>
    <w:rsid w:val="00650776"/>
    <w:rsid w:val="0068295F"/>
    <w:rsid w:val="00687009"/>
    <w:rsid w:val="00690932"/>
    <w:rsid w:val="006A6022"/>
    <w:rsid w:val="006D00B9"/>
    <w:rsid w:val="006E5E32"/>
    <w:rsid w:val="006E60EC"/>
    <w:rsid w:val="006F383F"/>
    <w:rsid w:val="00700CC5"/>
    <w:rsid w:val="00701915"/>
    <w:rsid w:val="00710E05"/>
    <w:rsid w:val="00721607"/>
    <w:rsid w:val="007267A9"/>
    <w:rsid w:val="0073610A"/>
    <w:rsid w:val="00751CDC"/>
    <w:rsid w:val="00754719"/>
    <w:rsid w:val="007600B4"/>
    <w:rsid w:val="00762D69"/>
    <w:rsid w:val="00762DAF"/>
    <w:rsid w:val="00764376"/>
    <w:rsid w:val="0076674D"/>
    <w:rsid w:val="0077295B"/>
    <w:rsid w:val="00774DC0"/>
    <w:rsid w:val="00780924"/>
    <w:rsid w:val="00782270"/>
    <w:rsid w:val="007B0958"/>
    <w:rsid w:val="007B7C5D"/>
    <w:rsid w:val="007C28FF"/>
    <w:rsid w:val="007D7F2E"/>
    <w:rsid w:val="007E1670"/>
    <w:rsid w:val="007E16EC"/>
    <w:rsid w:val="007E28BA"/>
    <w:rsid w:val="007F1B51"/>
    <w:rsid w:val="007F2AC8"/>
    <w:rsid w:val="0080440A"/>
    <w:rsid w:val="008048E1"/>
    <w:rsid w:val="008070F3"/>
    <w:rsid w:val="0081070E"/>
    <w:rsid w:val="00810FC3"/>
    <w:rsid w:val="0081469E"/>
    <w:rsid w:val="008222DF"/>
    <w:rsid w:val="00822CF7"/>
    <w:rsid w:val="0083627B"/>
    <w:rsid w:val="00837935"/>
    <w:rsid w:val="008474A9"/>
    <w:rsid w:val="00847639"/>
    <w:rsid w:val="00873748"/>
    <w:rsid w:val="00874E56"/>
    <w:rsid w:val="008815FC"/>
    <w:rsid w:val="00881985"/>
    <w:rsid w:val="00892C61"/>
    <w:rsid w:val="008B6BFA"/>
    <w:rsid w:val="008D14AF"/>
    <w:rsid w:val="008D641A"/>
    <w:rsid w:val="008D7319"/>
    <w:rsid w:val="008D7E6B"/>
    <w:rsid w:val="008E4A61"/>
    <w:rsid w:val="008E5260"/>
    <w:rsid w:val="008F0A0A"/>
    <w:rsid w:val="009005D6"/>
    <w:rsid w:val="00906FFB"/>
    <w:rsid w:val="00911CBD"/>
    <w:rsid w:val="009179F1"/>
    <w:rsid w:val="00935F1E"/>
    <w:rsid w:val="00944D1A"/>
    <w:rsid w:val="00951352"/>
    <w:rsid w:val="00952AB0"/>
    <w:rsid w:val="0097361B"/>
    <w:rsid w:val="009769AB"/>
    <w:rsid w:val="00980B48"/>
    <w:rsid w:val="00983DC4"/>
    <w:rsid w:val="0099057E"/>
    <w:rsid w:val="009A136F"/>
    <w:rsid w:val="009A3750"/>
    <w:rsid w:val="009A5F32"/>
    <w:rsid w:val="009B798D"/>
    <w:rsid w:val="009C520A"/>
    <w:rsid w:val="009F081A"/>
    <w:rsid w:val="009F1135"/>
    <w:rsid w:val="009F5DB7"/>
    <w:rsid w:val="00A25429"/>
    <w:rsid w:val="00A30F74"/>
    <w:rsid w:val="00A3132C"/>
    <w:rsid w:val="00A33CCE"/>
    <w:rsid w:val="00A41391"/>
    <w:rsid w:val="00A46A53"/>
    <w:rsid w:val="00A474D4"/>
    <w:rsid w:val="00A52694"/>
    <w:rsid w:val="00A6247D"/>
    <w:rsid w:val="00A62644"/>
    <w:rsid w:val="00A708FC"/>
    <w:rsid w:val="00A72D9F"/>
    <w:rsid w:val="00A773EC"/>
    <w:rsid w:val="00A81F7C"/>
    <w:rsid w:val="00A94F9B"/>
    <w:rsid w:val="00A96360"/>
    <w:rsid w:val="00AB074C"/>
    <w:rsid w:val="00AC1A4E"/>
    <w:rsid w:val="00AD4CB0"/>
    <w:rsid w:val="00AF0AAD"/>
    <w:rsid w:val="00B103BE"/>
    <w:rsid w:val="00B115B3"/>
    <w:rsid w:val="00B35D05"/>
    <w:rsid w:val="00B41595"/>
    <w:rsid w:val="00B500F9"/>
    <w:rsid w:val="00B54A09"/>
    <w:rsid w:val="00B60604"/>
    <w:rsid w:val="00B60FD3"/>
    <w:rsid w:val="00B65FC1"/>
    <w:rsid w:val="00B717C2"/>
    <w:rsid w:val="00B7452B"/>
    <w:rsid w:val="00B80056"/>
    <w:rsid w:val="00B82F99"/>
    <w:rsid w:val="00B87CFC"/>
    <w:rsid w:val="00B87F8F"/>
    <w:rsid w:val="00B96D55"/>
    <w:rsid w:val="00BA028F"/>
    <w:rsid w:val="00BC1D7A"/>
    <w:rsid w:val="00BD772D"/>
    <w:rsid w:val="00BE6423"/>
    <w:rsid w:val="00BF11CC"/>
    <w:rsid w:val="00C06F0E"/>
    <w:rsid w:val="00C25930"/>
    <w:rsid w:val="00C25DA2"/>
    <w:rsid w:val="00C277B6"/>
    <w:rsid w:val="00C327D6"/>
    <w:rsid w:val="00C36683"/>
    <w:rsid w:val="00C37DA0"/>
    <w:rsid w:val="00C438C5"/>
    <w:rsid w:val="00C44EF7"/>
    <w:rsid w:val="00C4578C"/>
    <w:rsid w:val="00C45ED2"/>
    <w:rsid w:val="00C51CFF"/>
    <w:rsid w:val="00C540AB"/>
    <w:rsid w:val="00C61B24"/>
    <w:rsid w:val="00C63BBF"/>
    <w:rsid w:val="00C65703"/>
    <w:rsid w:val="00C66FA5"/>
    <w:rsid w:val="00C75E21"/>
    <w:rsid w:val="00C845DC"/>
    <w:rsid w:val="00C85B1C"/>
    <w:rsid w:val="00C87DEA"/>
    <w:rsid w:val="00C917BB"/>
    <w:rsid w:val="00CA49D7"/>
    <w:rsid w:val="00CA5E00"/>
    <w:rsid w:val="00CA71B8"/>
    <w:rsid w:val="00CA736E"/>
    <w:rsid w:val="00CB1D4D"/>
    <w:rsid w:val="00CB4B3F"/>
    <w:rsid w:val="00CC4C28"/>
    <w:rsid w:val="00CC719C"/>
    <w:rsid w:val="00CC7964"/>
    <w:rsid w:val="00CC7BE9"/>
    <w:rsid w:val="00CD5DB4"/>
    <w:rsid w:val="00CE672D"/>
    <w:rsid w:val="00CF44D7"/>
    <w:rsid w:val="00CF7C46"/>
    <w:rsid w:val="00D07066"/>
    <w:rsid w:val="00D2753B"/>
    <w:rsid w:val="00D27A15"/>
    <w:rsid w:val="00D436E2"/>
    <w:rsid w:val="00D453D3"/>
    <w:rsid w:val="00D51235"/>
    <w:rsid w:val="00D51FCE"/>
    <w:rsid w:val="00D80DF2"/>
    <w:rsid w:val="00D928A6"/>
    <w:rsid w:val="00DA3DFA"/>
    <w:rsid w:val="00DB134A"/>
    <w:rsid w:val="00DD0679"/>
    <w:rsid w:val="00DD4435"/>
    <w:rsid w:val="00DD7CF5"/>
    <w:rsid w:val="00DF77EF"/>
    <w:rsid w:val="00E101BE"/>
    <w:rsid w:val="00E31545"/>
    <w:rsid w:val="00E3502F"/>
    <w:rsid w:val="00E37A15"/>
    <w:rsid w:val="00E47823"/>
    <w:rsid w:val="00E50EF1"/>
    <w:rsid w:val="00E52C5F"/>
    <w:rsid w:val="00E53847"/>
    <w:rsid w:val="00E60238"/>
    <w:rsid w:val="00E7213E"/>
    <w:rsid w:val="00E72AE6"/>
    <w:rsid w:val="00E853B2"/>
    <w:rsid w:val="00E87C80"/>
    <w:rsid w:val="00E93022"/>
    <w:rsid w:val="00E94E56"/>
    <w:rsid w:val="00E95C75"/>
    <w:rsid w:val="00E964A0"/>
    <w:rsid w:val="00E97148"/>
    <w:rsid w:val="00EB354D"/>
    <w:rsid w:val="00EC4B62"/>
    <w:rsid w:val="00ED2CBD"/>
    <w:rsid w:val="00ED399C"/>
    <w:rsid w:val="00EE6511"/>
    <w:rsid w:val="00EF407E"/>
    <w:rsid w:val="00EF67FF"/>
    <w:rsid w:val="00F01D4F"/>
    <w:rsid w:val="00F04480"/>
    <w:rsid w:val="00F07A19"/>
    <w:rsid w:val="00F26F02"/>
    <w:rsid w:val="00F30FF0"/>
    <w:rsid w:val="00F311BC"/>
    <w:rsid w:val="00F352BF"/>
    <w:rsid w:val="00F44F57"/>
    <w:rsid w:val="00F46311"/>
    <w:rsid w:val="00F500EC"/>
    <w:rsid w:val="00F52CE1"/>
    <w:rsid w:val="00F53151"/>
    <w:rsid w:val="00F671D6"/>
    <w:rsid w:val="00F71FF1"/>
    <w:rsid w:val="00F75C55"/>
    <w:rsid w:val="00F75D7D"/>
    <w:rsid w:val="00F93801"/>
    <w:rsid w:val="00FA23E5"/>
    <w:rsid w:val="00FA2619"/>
    <w:rsid w:val="00FA75A0"/>
    <w:rsid w:val="00FB4C03"/>
    <w:rsid w:val="00FB4FFC"/>
    <w:rsid w:val="00FB6725"/>
    <w:rsid w:val="00FC005A"/>
    <w:rsid w:val="00FC392C"/>
    <w:rsid w:val="00FD744A"/>
    <w:rsid w:val="00FE77B4"/>
    <w:rsid w:val="00FF4F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A7AB"/>
  <w15:chartTrackingRefBased/>
  <w15:docId w15:val="{288DE5FD-8E9C-44A2-8971-822C66F2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F74"/>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45"/>
    <w:pPr>
      <w:ind w:left="720"/>
      <w:contextualSpacing/>
    </w:pPr>
  </w:style>
  <w:style w:type="character" w:styleId="Hyperlink">
    <w:name w:val="Hyperlink"/>
    <w:basedOn w:val="DefaultParagraphFont"/>
    <w:uiPriority w:val="99"/>
    <w:unhideWhenUsed/>
    <w:rsid w:val="0020768F"/>
    <w:rPr>
      <w:color w:val="0563C1" w:themeColor="hyperlink"/>
      <w:u w:val="single"/>
    </w:rPr>
  </w:style>
  <w:style w:type="character" w:styleId="UnresolvedMention">
    <w:name w:val="Unresolved Mention"/>
    <w:basedOn w:val="DefaultParagraphFont"/>
    <w:uiPriority w:val="99"/>
    <w:semiHidden/>
    <w:unhideWhenUsed/>
    <w:rsid w:val="004C7333"/>
    <w:rPr>
      <w:color w:val="605E5C"/>
      <w:shd w:val="clear" w:color="auto" w:fill="E1DFDD"/>
    </w:rPr>
  </w:style>
  <w:style w:type="table" w:styleId="TableGrid">
    <w:name w:val="Table Grid"/>
    <w:basedOn w:val="TableNormal"/>
    <w:uiPriority w:val="39"/>
    <w:rsid w:val="00B71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NormalWeb1">
    <w:name w:val="WW-Normal (Web)1"/>
    <w:basedOn w:val="Normal"/>
    <w:rsid w:val="00A46A53"/>
    <w:pPr>
      <w:suppressAutoHyphens w:val="0"/>
      <w:spacing w:before="280" w:after="119"/>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7123">
      <w:bodyDiv w:val="1"/>
      <w:marLeft w:val="0"/>
      <w:marRight w:val="0"/>
      <w:marTop w:val="0"/>
      <w:marBottom w:val="0"/>
      <w:divBdr>
        <w:top w:val="none" w:sz="0" w:space="0" w:color="auto"/>
        <w:left w:val="none" w:sz="0" w:space="0" w:color="auto"/>
        <w:bottom w:val="none" w:sz="0" w:space="0" w:color="auto"/>
        <w:right w:val="none" w:sz="0" w:space="0" w:color="auto"/>
      </w:divBdr>
    </w:div>
    <w:div w:id="64450331">
      <w:bodyDiv w:val="1"/>
      <w:marLeft w:val="0"/>
      <w:marRight w:val="0"/>
      <w:marTop w:val="0"/>
      <w:marBottom w:val="0"/>
      <w:divBdr>
        <w:top w:val="none" w:sz="0" w:space="0" w:color="auto"/>
        <w:left w:val="none" w:sz="0" w:space="0" w:color="auto"/>
        <w:bottom w:val="none" w:sz="0" w:space="0" w:color="auto"/>
        <w:right w:val="none" w:sz="0" w:space="0" w:color="auto"/>
      </w:divBdr>
    </w:div>
    <w:div w:id="151334716">
      <w:bodyDiv w:val="1"/>
      <w:marLeft w:val="0"/>
      <w:marRight w:val="0"/>
      <w:marTop w:val="0"/>
      <w:marBottom w:val="0"/>
      <w:divBdr>
        <w:top w:val="none" w:sz="0" w:space="0" w:color="auto"/>
        <w:left w:val="none" w:sz="0" w:space="0" w:color="auto"/>
        <w:bottom w:val="none" w:sz="0" w:space="0" w:color="auto"/>
        <w:right w:val="none" w:sz="0" w:space="0" w:color="auto"/>
      </w:divBdr>
      <w:divsChild>
        <w:div w:id="1337273290">
          <w:marLeft w:val="0"/>
          <w:marRight w:val="0"/>
          <w:marTop w:val="0"/>
          <w:marBottom w:val="0"/>
          <w:divBdr>
            <w:top w:val="none" w:sz="0" w:space="0" w:color="auto"/>
            <w:left w:val="none" w:sz="0" w:space="0" w:color="auto"/>
            <w:bottom w:val="none" w:sz="0" w:space="0" w:color="auto"/>
            <w:right w:val="none" w:sz="0" w:space="0" w:color="auto"/>
          </w:divBdr>
        </w:div>
      </w:divsChild>
    </w:div>
    <w:div w:id="195630583">
      <w:bodyDiv w:val="1"/>
      <w:marLeft w:val="0"/>
      <w:marRight w:val="0"/>
      <w:marTop w:val="0"/>
      <w:marBottom w:val="0"/>
      <w:divBdr>
        <w:top w:val="none" w:sz="0" w:space="0" w:color="auto"/>
        <w:left w:val="none" w:sz="0" w:space="0" w:color="auto"/>
        <w:bottom w:val="none" w:sz="0" w:space="0" w:color="auto"/>
        <w:right w:val="none" w:sz="0" w:space="0" w:color="auto"/>
      </w:divBdr>
    </w:div>
    <w:div w:id="352388692">
      <w:bodyDiv w:val="1"/>
      <w:marLeft w:val="0"/>
      <w:marRight w:val="0"/>
      <w:marTop w:val="0"/>
      <w:marBottom w:val="0"/>
      <w:divBdr>
        <w:top w:val="none" w:sz="0" w:space="0" w:color="auto"/>
        <w:left w:val="none" w:sz="0" w:space="0" w:color="auto"/>
        <w:bottom w:val="none" w:sz="0" w:space="0" w:color="auto"/>
        <w:right w:val="none" w:sz="0" w:space="0" w:color="auto"/>
      </w:divBdr>
    </w:div>
    <w:div w:id="355693155">
      <w:bodyDiv w:val="1"/>
      <w:marLeft w:val="0"/>
      <w:marRight w:val="0"/>
      <w:marTop w:val="0"/>
      <w:marBottom w:val="0"/>
      <w:divBdr>
        <w:top w:val="none" w:sz="0" w:space="0" w:color="auto"/>
        <w:left w:val="none" w:sz="0" w:space="0" w:color="auto"/>
        <w:bottom w:val="none" w:sz="0" w:space="0" w:color="auto"/>
        <w:right w:val="none" w:sz="0" w:space="0" w:color="auto"/>
      </w:divBdr>
    </w:div>
    <w:div w:id="430130242">
      <w:bodyDiv w:val="1"/>
      <w:marLeft w:val="0"/>
      <w:marRight w:val="0"/>
      <w:marTop w:val="0"/>
      <w:marBottom w:val="0"/>
      <w:divBdr>
        <w:top w:val="none" w:sz="0" w:space="0" w:color="auto"/>
        <w:left w:val="none" w:sz="0" w:space="0" w:color="auto"/>
        <w:bottom w:val="none" w:sz="0" w:space="0" w:color="auto"/>
        <w:right w:val="none" w:sz="0" w:space="0" w:color="auto"/>
      </w:divBdr>
    </w:div>
    <w:div w:id="590044783">
      <w:bodyDiv w:val="1"/>
      <w:marLeft w:val="0"/>
      <w:marRight w:val="0"/>
      <w:marTop w:val="0"/>
      <w:marBottom w:val="0"/>
      <w:divBdr>
        <w:top w:val="none" w:sz="0" w:space="0" w:color="auto"/>
        <w:left w:val="none" w:sz="0" w:space="0" w:color="auto"/>
        <w:bottom w:val="none" w:sz="0" w:space="0" w:color="auto"/>
        <w:right w:val="none" w:sz="0" w:space="0" w:color="auto"/>
      </w:divBdr>
      <w:divsChild>
        <w:div w:id="1723744597">
          <w:marLeft w:val="1080"/>
          <w:marRight w:val="0"/>
          <w:marTop w:val="100"/>
          <w:marBottom w:val="0"/>
          <w:divBdr>
            <w:top w:val="none" w:sz="0" w:space="0" w:color="auto"/>
            <w:left w:val="none" w:sz="0" w:space="0" w:color="auto"/>
            <w:bottom w:val="none" w:sz="0" w:space="0" w:color="auto"/>
            <w:right w:val="none" w:sz="0" w:space="0" w:color="auto"/>
          </w:divBdr>
        </w:div>
        <w:div w:id="650982338">
          <w:marLeft w:val="1080"/>
          <w:marRight w:val="0"/>
          <w:marTop w:val="100"/>
          <w:marBottom w:val="0"/>
          <w:divBdr>
            <w:top w:val="none" w:sz="0" w:space="0" w:color="auto"/>
            <w:left w:val="none" w:sz="0" w:space="0" w:color="auto"/>
            <w:bottom w:val="none" w:sz="0" w:space="0" w:color="auto"/>
            <w:right w:val="none" w:sz="0" w:space="0" w:color="auto"/>
          </w:divBdr>
        </w:div>
      </w:divsChild>
    </w:div>
    <w:div w:id="622270593">
      <w:bodyDiv w:val="1"/>
      <w:marLeft w:val="0"/>
      <w:marRight w:val="0"/>
      <w:marTop w:val="0"/>
      <w:marBottom w:val="0"/>
      <w:divBdr>
        <w:top w:val="none" w:sz="0" w:space="0" w:color="auto"/>
        <w:left w:val="none" w:sz="0" w:space="0" w:color="auto"/>
        <w:bottom w:val="none" w:sz="0" w:space="0" w:color="auto"/>
        <w:right w:val="none" w:sz="0" w:space="0" w:color="auto"/>
      </w:divBdr>
    </w:div>
    <w:div w:id="665328001">
      <w:bodyDiv w:val="1"/>
      <w:marLeft w:val="0"/>
      <w:marRight w:val="0"/>
      <w:marTop w:val="0"/>
      <w:marBottom w:val="0"/>
      <w:divBdr>
        <w:top w:val="none" w:sz="0" w:space="0" w:color="auto"/>
        <w:left w:val="none" w:sz="0" w:space="0" w:color="auto"/>
        <w:bottom w:val="none" w:sz="0" w:space="0" w:color="auto"/>
        <w:right w:val="none" w:sz="0" w:space="0" w:color="auto"/>
      </w:divBdr>
    </w:div>
    <w:div w:id="672991881">
      <w:bodyDiv w:val="1"/>
      <w:marLeft w:val="0"/>
      <w:marRight w:val="0"/>
      <w:marTop w:val="0"/>
      <w:marBottom w:val="0"/>
      <w:divBdr>
        <w:top w:val="none" w:sz="0" w:space="0" w:color="auto"/>
        <w:left w:val="none" w:sz="0" w:space="0" w:color="auto"/>
        <w:bottom w:val="none" w:sz="0" w:space="0" w:color="auto"/>
        <w:right w:val="none" w:sz="0" w:space="0" w:color="auto"/>
      </w:divBdr>
    </w:div>
    <w:div w:id="708182706">
      <w:bodyDiv w:val="1"/>
      <w:marLeft w:val="0"/>
      <w:marRight w:val="0"/>
      <w:marTop w:val="0"/>
      <w:marBottom w:val="0"/>
      <w:divBdr>
        <w:top w:val="none" w:sz="0" w:space="0" w:color="auto"/>
        <w:left w:val="none" w:sz="0" w:space="0" w:color="auto"/>
        <w:bottom w:val="none" w:sz="0" w:space="0" w:color="auto"/>
        <w:right w:val="none" w:sz="0" w:space="0" w:color="auto"/>
      </w:divBdr>
      <w:divsChild>
        <w:div w:id="1771705793">
          <w:marLeft w:val="0"/>
          <w:marRight w:val="0"/>
          <w:marTop w:val="0"/>
          <w:marBottom w:val="0"/>
          <w:divBdr>
            <w:top w:val="none" w:sz="0" w:space="0" w:color="auto"/>
            <w:left w:val="none" w:sz="0" w:space="0" w:color="auto"/>
            <w:bottom w:val="none" w:sz="0" w:space="0" w:color="auto"/>
            <w:right w:val="none" w:sz="0" w:space="0" w:color="auto"/>
          </w:divBdr>
          <w:divsChild>
            <w:div w:id="977343226">
              <w:marLeft w:val="0"/>
              <w:marRight w:val="0"/>
              <w:marTop w:val="0"/>
              <w:marBottom w:val="0"/>
              <w:divBdr>
                <w:top w:val="none" w:sz="0" w:space="0" w:color="auto"/>
                <w:left w:val="none" w:sz="0" w:space="0" w:color="auto"/>
                <w:bottom w:val="none" w:sz="0" w:space="0" w:color="auto"/>
                <w:right w:val="none" w:sz="0" w:space="0" w:color="auto"/>
              </w:divBdr>
            </w:div>
            <w:div w:id="113060789">
              <w:marLeft w:val="0"/>
              <w:marRight w:val="0"/>
              <w:marTop w:val="0"/>
              <w:marBottom w:val="0"/>
              <w:divBdr>
                <w:top w:val="none" w:sz="0" w:space="0" w:color="auto"/>
                <w:left w:val="none" w:sz="0" w:space="0" w:color="auto"/>
                <w:bottom w:val="none" w:sz="0" w:space="0" w:color="auto"/>
                <w:right w:val="none" w:sz="0" w:space="0" w:color="auto"/>
              </w:divBdr>
            </w:div>
            <w:div w:id="13637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0350">
      <w:bodyDiv w:val="1"/>
      <w:marLeft w:val="0"/>
      <w:marRight w:val="0"/>
      <w:marTop w:val="0"/>
      <w:marBottom w:val="0"/>
      <w:divBdr>
        <w:top w:val="none" w:sz="0" w:space="0" w:color="auto"/>
        <w:left w:val="none" w:sz="0" w:space="0" w:color="auto"/>
        <w:bottom w:val="none" w:sz="0" w:space="0" w:color="auto"/>
        <w:right w:val="none" w:sz="0" w:space="0" w:color="auto"/>
      </w:divBdr>
      <w:divsChild>
        <w:div w:id="1133795902">
          <w:marLeft w:val="0"/>
          <w:marRight w:val="0"/>
          <w:marTop w:val="0"/>
          <w:marBottom w:val="0"/>
          <w:divBdr>
            <w:top w:val="none" w:sz="0" w:space="0" w:color="auto"/>
            <w:left w:val="none" w:sz="0" w:space="0" w:color="auto"/>
            <w:bottom w:val="none" w:sz="0" w:space="0" w:color="auto"/>
            <w:right w:val="none" w:sz="0" w:space="0" w:color="auto"/>
          </w:divBdr>
        </w:div>
      </w:divsChild>
    </w:div>
    <w:div w:id="867913251">
      <w:bodyDiv w:val="1"/>
      <w:marLeft w:val="0"/>
      <w:marRight w:val="0"/>
      <w:marTop w:val="0"/>
      <w:marBottom w:val="0"/>
      <w:divBdr>
        <w:top w:val="none" w:sz="0" w:space="0" w:color="auto"/>
        <w:left w:val="none" w:sz="0" w:space="0" w:color="auto"/>
        <w:bottom w:val="none" w:sz="0" w:space="0" w:color="auto"/>
        <w:right w:val="none" w:sz="0" w:space="0" w:color="auto"/>
      </w:divBdr>
    </w:div>
    <w:div w:id="961611064">
      <w:bodyDiv w:val="1"/>
      <w:marLeft w:val="0"/>
      <w:marRight w:val="0"/>
      <w:marTop w:val="0"/>
      <w:marBottom w:val="0"/>
      <w:divBdr>
        <w:top w:val="none" w:sz="0" w:space="0" w:color="auto"/>
        <w:left w:val="none" w:sz="0" w:space="0" w:color="auto"/>
        <w:bottom w:val="none" w:sz="0" w:space="0" w:color="auto"/>
        <w:right w:val="none" w:sz="0" w:space="0" w:color="auto"/>
      </w:divBdr>
    </w:div>
    <w:div w:id="1113014666">
      <w:bodyDiv w:val="1"/>
      <w:marLeft w:val="0"/>
      <w:marRight w:val="0"/>
      <w:marTop w:val="0"/>
      <w:marBottom w:val="0"/>
      <w:divBdr>
        <w:top w:val="none" w:sz="0" w:space="0" w:color="auto"/>
        <w:left w:val="none" w:sz="0" w:space="0" w:color="auto"/>
        <w:bottom w:val="none" w:sz="0" w:space="0" w:color="auto"/>
        <w:right w:val="none" w:sz="0" w:space="0" w:color="auto"/>
      </w:divBdr>
    </w:div>
    <w:div w:id="1154567571">
      <w:bodyDiv w:val="1"/>
      <w:marLeft w:val="0"/>
      <w:marRight w:val="0"/>
      <w:marTop w:val="0"/>
      <w:marBottom w:val="0"/>
      <w:divBdr>
        <w:top w:val="none" w:sz="0" w:space="0" w:color="auto"/>
        <w:left w:val="none" w:sz="0" w:space="0" w:color="auto"/>
        <w:bottom w:val="none" w:sz="0" w:space="0" w:color="auto"/>
        <w:right w:val="none" w:sz="0" w:space="0" w:color="auto"/>
      </w:divBdr>
    </w:div>
    <w:div w:id="1237782236">
      <w:bodyDiv w:val="1"/>
      <w:marLeft w:val="0"/>
      <w:marRight w:val="0"/>
      <w:marTop w:val="0"/>
      <w:marBottom w:val="0"/>
      <w:divBdr>
        <w:top w:val="none" w:sz="0" w:space="0" w:color="auto"/>
        <w:left w:val="none" w:sz="0" w:space="0" w:color="auto"/>
        <w:bottom w:val="none" w:sz="0" w:space="0" w:color="auto"/>
        <w:right w:val="none" w:sz="0" w:space="0" w:color="auto"/>
      </w:divBdr>
    </w:div>
    <w:div w:id="1306813023">
      <w:bodyDiv w:val="1"/>
      <w:marLeft w:val="0"/>
      <w:marRight w:val="0"/>
      <w:marTop w:val="0"/>
      <w:marBottom w:val="0"/>
      <w:divBdr>
        <w:top w:val="none" w:sz="0" w:space="0" w:color="auto"/>
        <w:left w:val="none" w:sz="0" w:space="0" w:color="auto"/>
        <w:bottom w:val="none" w:sz="0" w:space="0" w:color="auto"/>
        <w:right w:val="none" w:sz="0" w:space="0" w:color="auto"/>
      </w:divBdr>
    </w:div>
    <w:div w:id="1309824042">
      <w:bodyDiv w:val="1"/>
      <w:marLeft w:val="0"/>
      <w:marRight w:val="0"/>
      <w:marTop w:val="0"/>
      <w:marBottom w:val="0"/>
      <w:divBdr>
        <w:top w:val="none" w:sz="0" w:space="0" w:color="auto"/>
        <w:left w:val="none" w:sz="0" w:space="0" w:color="auto"/>
        <w:bottom w:val="none" w:sz="0" w:space="0" w:color="auto"/>
        <w:right w:val="none" w:sz="0" w:space="0" w:color="auto"/>
      </w:divBdr>
    </w:div>
    <w:div w:id="1424952811">
      <w:bodyDiv w:val="1"/>
      <w:marLeft w:val="0"/>
      <w:marRight w:val="0"/>
      <w:marTop w:val="0"/>
      <w:marBottom w:val="0"/>
      <w:divBdr>
        <w:top w:val="none" w:sz="0" w:space="0" w:color="auto"/>
        <w:left w:val="none" w:sz="0" w:space="0" w:color="auto"/>
        <w:bottom w:val="none" w:sz="0" w:space="0" w:color="auto"/>
        <w:right w:val="none" w:sz="0" w:space="0" w:color="auto"/>
      </w:divBdr>
    </w:div>
    <w:div w:id="1546529171">
      <w:bodyDiv w:val="1"/>
      <w:marLeft w:val="0"/>
      <w:marRight w:val="0"/>
      <w:marTop w:val="0"/>
      <w:marBottom w:val="0"/>
      <w:divBdr>
        <w:top w:val="none" w:sz="0" w:space="0" w:color="auto"/>
        <w:left w:val="none" w:sz="0" w:space="0" w:color="auto"/>
        <w:bottom w:val="none" w:sz="0" w:space="0" w:color="auto"/>
        <w:right w:val="none" w:sz="0" w:space="0" w:color="auto"/>
      </w:divBdr>
      <w:divsChild>
        <w:div w:id="864903704">
          <w:marLeft w:val="0"/>
          <w:marRight w:val="0"/>
          <w:marTop w:val="0"/>
          <w:marBottom w:val="0"/>
          <w:divBdr>
            <w:top w:val="none" w:sz="0" w:space="0" w:color="auto"/>
            <w:left w:val="none" w:sz="0" w:space="0" w:color="auto"/>
            <w:bottom w:val="none" w:sz="0" w:space="0" w:color="auto"/>
            <w:right w:val="none" w:sz="0" w:space="0" w:color="auto"/>
          </w:divBdr>
          <w:divsChild>
            <w:div w:id="867177268">
              <w:marLeft w:val="0"/>
              <w:marRight w:val="0"/>
              <w:marTop w:val="0"/>
              <w:marBottom w:val="0"/>
              <w:divBdr>
                <w:top w:val="none" w:sz="0" w:space="0" w:color="auto"/>
                <w:left w:val="none" w:sz="0" w:space="0" w:color="auto"/>
                <w:bottom w:val="none" w:sz="0" w:space="0" w:color="auto"/>
                <w:right w:val="none" w:sz="0" w:space="0" w:color="auto"/>
              </w:divBdr>
            </w:div>
            <w:div w:id="819272083">
              <w:marLeft w:val="0"/>
              <w:marRight w:val="0"/>
              <w:marTop w:val="0"/>
              <w:marBottom w:val="0"/>
              <w:divBdr>
                <w:top w:val="none" w:sz="0" w:space="0" w:color="auto"/>
                <w:left w:val="none" w:sz="0" w:space="0" w:color="auto"/>
                <w:bottom w:val="none" w:sz="0" w:space="0" w:color="auto"/>
                <w:right w:val="none" w:sz="0" w:space="0" w:color="auto"/>
              </w:divBdr>
            </w:div>
            <w:div w:id="5564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398">
      <w:bodyDiv w:val="1"/>
      <w:marLeft w:val="0"/>
      <w:marRight w:val="0"/>
      <w:marTop w:val="0"/>
      <w:marBottom w:val="0"/>
      <w:divBdr>
        <w:top w:val="none" w:sz="0" w:space="0" w:color="auto"/>
        <w:left w:val="none" w:sz="0" w:space="0" w:color="auto"/>
        <w:bottom w:val="none" w:sz="0" w:space="0" w:color="auto"/>
        <w:right w:val="none" w:sz="0" w:space="0" w:color="auto"/>
      </w:divBdr>
    </w:div>
    <w:div w:id="1909144717">
      <w:bodyDiv w:val="1"/>
      <w:marLeft w:val="0"/>
      <w:marRight w:val="0"/>
      <w:marTop w:val="0"/>
      <w:marBottom w:val="0"/>
      <w:divBdr>
        <w:top w:val="none" w:sz="0" w:space="0" w:color="auto"/>
        <w:left w:val="none" w:sz="0" w:space="0" w:color="auto"/>
        <w:bottom w:val="none" w:sz="0" w:space="0" w:color="auto"/>
        <w:right w:val="none" w:sz="0" w:space="0" w:color="auto"/>
      </w:divBdr>
    </w:div>
    <w:div w:id="1948198187">
      <w:bodyDiv w:val="1"/>
      <w:marLeft w:val="0"/>
      <w:marRight w:val="0"/>
      <w:marTop w:val="0"/>
      <w:marBottom w:val="0"/>
      <w:divBdr>
        <w:top w:val="none" w:sz="0" w:space="0" w:color="auto"/>
        <w:left w:val="none" w:sz="0" w:space="0" w:color="auto"/>
        <w:bottom w:val="none" w:sz="0" w:space="0" w:color="auto"/>
        <w:right w:val="none" w:sz="0" w:space="0" w:color="auto"/>
      </w:divBdr>
    </w:div>
    <w:div w:id="1970043658">
      <w:bodyDiv w:val="1"/>
      <w:marLeft w:val="0"/>
      <w:marRight w:val="0"/>
      <w:marTop w:val="0"/>
      <w:marBottom w:val="0"/>
      <w:divBdr>
        <w:top w:val="none" w:sz="0" w:space="0" w:color="auto"/>
        <w:left w:val="none" w:sz="0" w:space="0" w:color="auto"/>
        <w:bottom w:val="none" w:sz="0" w:space="0" w:color="auto"/>
        <w:right w:val="none" w:sz="0" w:space="0" w:color="auto"/>
      </w:divBdr>
    </w:div>
    <w:div w:id="20319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Gülsüm Çiğdem Çavdaroğlu</dc:creator>
  <cp:keywords/>
  <dc:description/>
  <cp:lastModifiedBy>mehmet kepür</cp:lastModifiedBy>
  <cp:revision>377</cp:revision>
  <dcterms:created xsi:type="dcterms:W3CDTF">2016-10-14T04:47:00Z</dcterms:created>
  <dcterms:modified xsi:type="dcterms:W3CDTF">2025-03-14T12:39:00Z</dcterms:modified>
</cp:coreProperties>
</file>