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943E8B" w14:textId="77777777" w:rsidR="00215DF7" w:rsidRDefault="00000000">
      <w:pPr>
        <w:pStyle w:val="Title"/>
        <w:jc w:val="center"/>
      </w:pPr>
      <w:r>
        <w:t>1. Project Management</w:t>
      </w:r>
    </w:p>
    <w:p w14:paraId="29303875" w14:textId="77777777" w:rsidR="00215DF7" w:rsidRDefault="00000000">
      <w:pPr>
        <w:pStyle w:val="Heading2"/>
      </w:pPr>
      <w:r>
        <w:t>1.1 Overall Project Management</w:t>
      </w:r>
    </w:p>
    <w:p w14:paraId="39F2B1CD" w14:textId="77777777" w:rsidR="00215DF7" w:rsidRDefault="00000000">
      <w:pPr>
        <w:spacing w:after="140" w:line="259" w:lineRule="auto"/>
      </w:pPr>
      <w:r>
        <w:t>The KAPAS System team managed the Australian Clinical Labs Online Reporting System through collaborative planning, task allocation, progress monitoring, system integration, testing preparation, and continuous review. Throughout the project, the team focused on keeping the developed system aligned with the approved project requirements while progressing from analysis and design to implementation and final integration.</w:t>
      </w:r>
      <w:r>
        <w:br/>
      </w:r>
      <w:r>
        <w:br/>
        <w:t>Responsibilities were initially allocated according to individual roles and project areas. As development progressed, work was redistributed when necessary based on priorities, dependencies, remaining tasks, and deadlines. Project progress was reviewed regularly so that incomplete components, integration issues, and required revisions could be identified and addressed before final delivery.</w:t>
      </w:r>
    </w:p>
    <w:p w14:paraId="2E9BE263" w14:textId="77777777" w:rsidR="00215DF7" w:rsidRDefault="00000000">
      <w:pPr>
        <w:pStyle w:val="Heading2"/>
      </w:pPr>
      <w:r>
        <w:t>1.2 Team Resource Management</w:t>
      </w:r>
    </w:p>
    <w:p w14:paraId="2D48AC6F" w14:textId="77777777" w:rsidR="00215DF7" w:rsidRDefault="00000000">
      <w:pPr>
        <w:spacing w:after="140" w:line="259" w:lineRule="auto"/>
      </w:pPr>
      <w:r>
        <w:t xml:space="preserve">The KAPAS System team consists of five members: </w:t>
      </w:r>
      <w:r w:rsidRPr="006C1094">
        <w:rPr>
          <w:b/>
          <w:bCs/>
        </w:rPr>
        <w:t>Thi Anh Pham, Pratham, Kim Le, Shreya Karki, and Harsh Patel</w:t>
      </w:r>
      <w:r>
        <w:t>. Although individual roles were established during the earlier stages of the project, responsibilities became more evenly shared during implementation, integration, testing, and final documentation.</w:t>
      </w:r>
      <w:r>
        <w:br/>
      </w:r>
      <w:r>
        <w:br/>
        <w:t>Tasks were allocated according to current workload, project priorities, and dependencies rather than being strictly limited to original roles. Members supported one another when additional work or revisions were required. Regular communication was used to identify completed tasks, outstanding work, and technical issues, helping the team maintain consistency across the overall system.</w:t>
      </w:r>
    </w:p>
    <w:p w14:paraId="580BE834" w14:textId="77777777" w:rsidR="00215DF7" w:rsidRDefault="00000000">
      <w:pPr>
        <w:pStyle w:val="Heading2"/>
      </w:pPr>
      <w:r>
        <w:t>1.3 Hardware and Software Resource Management</w:t>
      </w:r>
    </w:p>
    <w:p w14:paraId="5BD7F07A" w14:textId="77777777" w:rsidR="00215DF7" w:rsidRDefault="00000000">
      <w:pPr>
        <w:spacing w:after="140" w:line="259" w:lineRule="auto"/>
      </w:pPr>
      <w:r>
        <w:t>The team managed the hardware and software resources required for development, integration, testing, and documentation. Development computers and the required web-server and database environments were used to support the frontend interfaces, PHP backend, database operations, and browser-based access.</w:t>
      </w:r>
      <w:r>
        <w:br/>
      </w:r>
      <w:r>
        <w:br/>
        <w:t>Project files and software resources were organised to support progressive integration. Compatibility between frontend files, backend functions, database connections, and other system components was reviewed when combining work completed by different members, reducing configuration and integration problems.</w:t>
      </w:r>
    </w:p>
    <w:p w14:paraId="06314D25" w14:textId="77777777" w:rsidR="00215DF7" w:rsidRDefault="00000000">
      <w:pPr>
        <w:pStyle w:val="Heading2"/>
      </w:pPr>
      <w:r>
        <w:t>1.4 System Operation, Security and Frontend–Backend Connectivity</w:t>
      </w:r>
    </w:p>
    <w:p w14:paraId="2C69293C" w14:textId="77777777" w:rsidR="00215DF7" w:rsidRDefault="00000000">
      <w:pPr>
        <w:spacing w:after="140" w:line="259" w:lineRule="auto"/>
      </w:pPr>
      <w:r>
        <w:t>Frontend–backend connectivity was managed as a key part of system integration. The team connected the web interfaces with PHP backend processes and the database so that user requests could be processed and information could be stored, updated, retrieved, or otherwise handled by the system.</w:t>
      </w:r>
      <w:r>
        <w:br/>
      </w:r>
      <w:r>
        <w:br/>
        <w:t>During integration, the team reviewed interactions between the frontend, backend, and database rather than treating each component independently. Security considerations were also reviewed, including authentication, user access permissions, protection of sensitive information, and controlled database access. Issues identified during integration or testing were addressed before final delivery.</w:t>
      </w:r>
    </w:p>
    <w:p w14:paraId="595F9D64" w14:textId="77777777" w:rsidR="00215DF7" w:rsidRDefault="00000000">
      <w:pPr>
        <w:pStyle w:val="Heading2"/>
      </w:pPr>
      <w:r>
        <w:t>1.5 Testing Tools and Web Environment Management</w:t>
      </w:r>
    </w:p>
    <w:p w14:paraId="4425E0D1" w14:textId="77777777" w:rsidR="00215DF7" w:rsidRDefault="00000000">
      <w:pPr>
        <w:spacing w:after="120"/>
      </w:pPr>
      <w:r>
        <w:t>Testing resources were incorporated into the project management process to ensure that the integrated system could be evaluated consistently. The team managed different testing tools and web environments according to the Assessment 6 testing requirements. Testing activities covered web functionality, browser compatibility, responsive behaviour, source-code validation, and database performance.</w:t>
      </w:r>
    </w:p>
    <w:tbl>
      <w:tblPr>
        <w:tblStyle w:val="TableGrid"/>
        <w:tblW w:w="0" w:type="auto"/>
        <w:jc w:val="center"/>
        <w:tblLook w:val="04A0" w:firstRow="1" w:lastRow="0" w:firstColumn="1" w:lastColumn="0" w:noHBand="0" w:noVBand="1"/>
      </w:tblPr>
      <w:tblGrid>
        <w:gridCol w:w="3312"/>
        <w:gridCol w:w="3312"/>
        <w:gridCol w:w="3312"/>
      </w:tblGrid>
      <w:tr w:rsidR="00215DF7" w14:paraId="14BF2FCB" w14:textId="77777777">
        <w:trPr>
          <w:jc w:val="center"/>
        </w:trPr>
        <w:tc>
          <w:tcPr>
            <w:tcW w:w="3312" w:type="dxa"/>
          </w:tcPr>
          <w:p w14:paraId="7C2E8372" w14:textId="77777777" w:rsidR="00215DF7" w:rsidRDefault="00000000">
            <w:r>
              <w:rPr>
                <w:b/>
                <w:sz w:val="17"/>
              </w:rPr>
              <w:lastRenderedPageBreak/>
              <w:t>Testing Tool / Environment</w:t>
            </w:r>
          </w:p>
        </w:tc>
        <w:tc>
          <w:tcPr>
            <w:tcW w:w="3312" w:type="dxa"/>
          </w:tcPr>
          <w:p w14:paraId="1F759E3C" w14:textId="77777777" w:rsidR="00215DF7" w:rsidRDefault="00000000">
            <w:r>
              <w:rPr>
                <w:b/>
                <w:sz w:val="17"/>
              </w:rPr>
              <w:t>Purpose</w:t>
            </w:r>
          </w:p>
        </w:tc>
        <w:tc>
          <w:tcPr>
            <w:tcW w:w="3312" w:type="dxa"/>
          </w:tcPr>
          <w:p w14:paraId="7E4413F9" w14:textId="77777777" w:rsidR="00215DF7" w:rsidRDefault="00000000">
            <w:r>
              <w:rPr>
                <w:b/>
                <w:sz w:val="17"/>
              </w:rPr>
              <w:t>Project Application</w:t>
            </w:r>
          </w:p>
        </w:tc>
      </w:tr>
      <w:tr w:rsidR="00215DF7" w14:paraId="70160954" w14:textId="77777777">
        <w:trPr>
          <w:jc w:val="center"/>
        </w:trPr>
        <w:tc>
          <w:tcPr>
            <w:tcW w:w="3312" w:type="dxa"/>
            <w:vAlign w:val="center"/>
          </w:tcPr>
          <w:p w14:paraId="05994DCD" w14:textId="77777777" w:rsidR="00215DF7" w:rsidRDefault="00000000">
            <w:r>
              <w:rPr>
                <w:sz w:val="17"/>
              </w:rPr>
              <w:t>Google Chrome</w:t>
            </w:r>
          </w:p>
        </w:tc>
        <w:tc>
          <w:tcPr>
            <w:tcW w:w="3312" w:type="dxa"/>
            <w:vAlign w:val="center"/>
          </w:tcPr>
          <w:p w14:paraId="654A56C9" w14:textId="77777777" w:rsidR="00215DF7" w:rsidRDefault="00000000">
            <w:r>
              <w:rPr>
                <w:sz w:val="17"/>
              </w:rPr>
              <w:t>Web browser testing</w:t>
            </w:r>
          </w:p>
        </w:tc>
        <w:tc>
          <w:tcPr>
            <w:tcW w:w="3312" w:type="dxa"/>
            <w:vAlign w:val="center"/>
          </w:tcPr>
          <w:p w14:paraId="6FF04864" w14:textId="77777777" w:rsidR="00215DF7" w:rsidRDefault="00000000">
            <w:r>
              <w:rPr>
                <w:sz w:val="17"/>
              </w:rPr>
              <w:t>Test system functions, interface behaviour, navigation, and web accessibility.</w:t>
            </w:r>
          </w:p>
        </w:tc>
      </w:tr>
      <w:tr w:rsidR="00215DF7" w14:paraId="284FE0AD" w14:textId="77777777">
        <w:trPr>
          <w:jc w:val="center"/>
        </w:trPr>
        <w:tc>
          <w:tcPr>
            <w:tcW w:w="3312" w:type="dxa"/>
            <w:vAlign w:val="center"/>
          </w:tcPr>
          <w:p w14:paraId="1870D607" w14:textId="77777777" w:rsidR="00215DF7" w:rsidRDefault="00000000">
            <w:r>
              <w:rPr>
                <w:sz w:val="17"/>
              </w:rPr>
              <w:t>Microsoft Edge</w:t>
            </w:r>
          </w:p>
        </w:tc>
        <w:tc>
          <w:tcPr>
            <w:tcW w:w="3312" w:type="dxa"/>
            <w:vAlign w:val="center"/>
          </w:tcPr>
          <w:p w14:paraId="3BCF7D6B" w14:textId="77777777" w:rsidR="00215DF7" w:rsidRDefault="00000000">
            <w:r>
              <w:rPr>
                <w:sz w:val="17"/>
              </w:rPr>
              <w:t>Cross-browser testing</w:t>
            </w:r>
          </w:p>
        </w:tc>
        <w:tc>
          <w:tcPr>
            <w:tcW w:w="3312" w:type="dxa"/>
            <w:vAlign w:val="center"/>
          </w:tcPr>
          <w:p w14:paraId="220B5886" w14:textId="77777777" w:rsidR="00215DF7" w:rsidRDefault="00000000">
            <w:r>
              <w:rPr>
                <w:sz w:val="17"/>
              </w:rPr>
              <w:t>Verify consistent system functions and interfaces across another browser.</w:t>
            </w:r>
          </w:p>
        </w:tc>
      </w:tr>
      <w:tr w:rsidR="00215DF7" w14:paraId="356D65A6" w14:textId="77777777">
        <w:trPr>
          <w:jc w:val="center"/>
        </w:trPr>
        <w:tc>
          <w:tcPr>
            <w:tcW w:w="3312" w:type="dxa"/>
            <w:vAlign w:val="center"/>
          </w:tcPr>
          <w:p w14:paraId="1B6B1814" w14:textId="77777777" w:rsidR="00215DF7" w:rsidRDefault="00000000">
            <w:r>
              <w:rPr>
                <w:sz w:val="17"/>
              </w:rPr>
              <w:t>Mobile, Laptop &amp; Desktop Screens</w:t>
            </w:r>
          </w:p>
        </w:tc>
        <w:tc>
          <w:tcPr>
            <w:tcW w:w="3312" w:type="dxa"/>
            <w:vAlign w:val="center"/>
          </w:tcPr>
          <w:p w14:paraId="768778D3" w14:textId="77777777" w:rsidR="00215DF7" w:rsidRDefault="00000000">
            <w:r>
              <w:rPr>
                <w:sz w:val="17"/>
              </w:rPr>
              <w:t>Responsive testing</w:t>
            </w:r>
          </w:p>
        </w:tc>
        <w:tc>
          <w:tcPr>
            <w:tcW w:w="3312" w:type="dxa"/>
            <w:vAlign w:val="center"/>
          </w:tcPr>
          <w:p w14:paraId="46333462" w14:textId="77777777" w:rsidR="00215DF7" w:rsidRDefault="00000000">
            <w:r>
              <w:rPr>
                <w:sz w:val="17"/>
              </w:rPr>
              <w:t>Check layouts, navigation, responsive components, and functions at different screen sizes.</w:t>
            </w:r>
          </w:p>
        </w:tc>
      </w:tr>
      <w:tr w:rsidR="00215DF7" w14:paraId="12FBA094" w14:textId="77777777">
        <w:trPr>
          <w:jc w:val="center"/>
        </w:trPr>
        <w:tc>
          <w:tcPr>
            <w:tcW w:w="3312" w:type="dxa"/>
            <w:vAlign w:val="center"/>
          </w:tcPr>
          <w:p w14:paraId="40E1672C" w14:textId="77777777" w:rsidR="00215DF7" w:rsidRDefault="00000000">
            <w:r>
              <w:rPr>
                <w:sz w:val="17"/>
              </w:rPr>
              <w:t>Selenium</w:t>
            </w:r>
          </w:p>
        </w:tc>
        <w:tc>
          <w:tcPr>
            <w:tcW w:w="3312" w:type="dxa"/>
            <w:vAlign w:val="center"/>
          </w:tcPr>
          <w:p w14:paraId="223FE2F8" w14:textId="77777777" w:rsidR="00215DF7" w:rsidRDefault="00000000">
            <w:r>
              <w:rPr>
                <w:sz w:val="17"/>
              </w:rPr>
              <w:t>Functional and automated web testing</w:t>
            </w:r>
          </w:p>
        </w:tc>
        <w:tc>
          <w:tcPr>
            <w:tcW w:w="3312" w:type="dxa"/>
            <w:vAlign w:val="center"/>
          </w:tcPr>
          <w:p w14:paraId="07F311B9" w14:textId="77777777" w:rsidR="00215DF7" w:rsidRDefault="00000000">
            <w:r>
              <w:rPr>
                <w:sz w:val="17"/>
              </w:rPr>
              <w:t>Test selected system components and user workflows and provide testing evidence.</w:t>
            </w:r>
          </w:p>
        </w:tc>
      </w:tr>
      <w:tr w:rsidR="00215DF7" w14:paraId="31BF9585" w14:textId="77777777">
        <w:trPr>
          <w:jc w:val="center"/>
        </w:trPr>
        <w:tc>
          <w:tcPr>
            <w:tcW w:w="3312" w:type="dxa"/>
            <w:vAlign w:val="center"/>
          </w:tcPr>
          <w:p w14:paraId="5A4C1459" w14:textId="77777777" w:rsidR="00215DF7" w:rsidRDefault="00000000">
            <w:r>
              <w:rPr>
                <w:sz w:val="17"/>
              </w:rPr>
              <w:t>W3C Markup Validation Service</w:t>
            </w:r>
          </w:p>
        </w:tc>
        <w:tc>
          <w:tcPr>
            <w:tcW w:w="3312" w:type="dxa"/>
            <w:vAlign w:val="center"/>
          </w:tcPr>
          <w:p w14:paraId="33B57838" w14:textId="77777777" w:rsidR="00215DF7" w:rsidRDefault="00000000">
            <w:r>
              <w:rPr>
                <w:sz w:val="17"/>
              </w:rPr>
              <w:t>HTML validation</w:t>
            </w:r>
          </w:p>
        </w:tc>
        <w:tc>
          <w:tcPr>
            <w:tcW w:w="3312" w:type="dxa"/>
            <w:vAlign w:val="center"/>
          </w:tcPr>
          <w:p w14:paraId="53D1C6AC" w14:textId="77777777" w:rsidR="00215DF7" w:rsidRDefault="00000000">
            <w:r>
              <w:rPr>
                <w:sz w:val="17"/>
              </w:rPr>
              <w:t>Identify HTML structure and markup errors in implemented web pages.</w:t>
            </w:r>
          </w:p>
        </w:tc>
      </w:tr>
      <w:tr w:rsidR="00215DF7" w14:paraId="082BA8E3" w14:textId="77777777">
        <w:trPr>
          <w:jc w:val="center"/>
        </w:trPr>
        <w:tc>
          <w:tcPr>
            <w:tcW w:w="3312" w:type="dxa"/>
            <w:vAlign w:val="center"/>
          </w:tcPr>
          <w:p w14:paraId="1DD7CB69" w14:textId="77777777" w:rsidR="00215DF7" w:rsidRDefault="00000000">
            <w:r>
              <w:rPr>
                <w:sz w:val="17"/>
              </w:rPr>
              <w:t>W3C CSS Validation Service</w:t>
            </w:r>
          </w:p>
        </w:tc>
        <w:tc>
          <w:tcPr>
            <w:tcW w:w="3312" w:type="dxa"/>
            <w:vAlign w:val="center"/>
          </w:tcPr>
          <w:p w14:paraId="7AA3488B" w14:textId="77777777" w:rsidR="00215DF7" w:rsidRDefault="00000000">
            <w:r>
              <w:rPr>
                <w:sz w:val="17"/>
              </w:rPr>
              <w:t>CSS validation</w:t>
            </w:r>
          </w:p>
        </w:tc>
        <w:tc>
          <w:tcPr>
            <w:tcW w:w="3312" w:type="dxa"/>
            <w:vAlign w:val="center"/>
          </w:tcPr>
          <w:p w14:paraId="6522EEAF" w14:textId="77777777" w:rsidR="00215DF7" w:rsidRDefault="00000000">
            <w:r>
              <w:rPr>
                <w:sz w:val="17"/>
              </w:rPr>
              <w:t>Validate CSS and identify styling or syntax issues.</w:t>
            </w:r>
          </w:p>
        </w:tc>
      </w:tr>
      <w:tr w:rsidR="00215DF7" w14:paraId="024A7B38" w14:textId="77777777">
        <w:trPr>
          <w:jc w:val="center"/>
        </w:trPr>
        <w:tc>
          <w:tcPr>
            <w:tcW w:w="3312" w:type="dxa"/>
            <w:vAlign w:val="center"/>
          </w:tcPr>
          <w:p w14:paraId="0DFAC2DE" w14:textId="77777777" w:rsidR="00215DF7" w:rsidRDefault="00000000">
            <w:r>
              <w:rPr>
                <w:sz w:val="17"/>
              </w:rPr>
              <w:t>PHP Code Validation</w:t>
            </w:r>
          </w:p>
        </w:tc>
        <w:tc>
          <w:tcPr>
            <w:tcW w:w="3312" w:type="dxa"/>
            <w:vAlign w:val="center"/>
          </w:tcPr>
          <w:p w14:paraId="68126D2D" w14:textId="77777777" w:rsidR="00215DF7" w:rsidRDefault="00000000">
            <w:r>
              <w:rPr>
                <w:sz w:val="17"/>
              </w:rPr>
              <w:t>Backend code validation</w:t>
            </w:r>
          </w:p>
        </w:tc>
        <w:tc>
          <w:tcPr>
            <w:tcW w:w="3312" w:type="dxa"/>
            <w:vAlign w:val="center"/>
          </w:tcPr>
          <w:p w14:paraId="25F34FD6" w14:textId="77777777" w:rsidR="00215DF7" w:rsidRDefault="00000000">
            <w:r>
              <w:rPr>
                <w:sz w:val="17"/>
              </w:rPr>
              <w:t>Check implemented PHP code for errors and support reliable backend operation.</w:t>
            </w:r>
          </w:p>
        </w:tc>
      </w:tr>
      <w:tr w:rsidR="00215DF7" w14:paraId="65131B79" w14:textId="77777777">
        <w:trPr>
          <w:jc w:val="center"/>
        </w:trPr>
        <w:tc>
          <w:tcPr>
            <w:tcW w:w="3312" w:type="dxa"/>
            <w:vAlign w:val="center"/>
          </w:tcPr>
          <w:p w14:paraId="7E65C8D7" w14:textId="77777777" w:rsidR="00215DF7" w:rsidRDefault="00000000">
            <w:r>
              <w:rPr>
                <w:sz w:val="17"/>
              </w:rPr>
              <w:t>HammerDB</w:t>
            </w:r>
          </w:p>
        </w:tc>
        <w:tc>
          <w:tcPr>
            <w:tcW w:w="3312" w:type="dxa"/>
            <w:vAlign w:val="center"/>
          </w:tcPr>
          <w:p w14:paraId="21D6D479" w14:textId="77777777" w:rsidR="00215DF7" w:rsidRDefault="00000000">
            <w:r>
              <w:rPr>
                <w:sz w:val="17"/>
              </w:rPr>
              <w:t>Database performance testing</w:t>
            </w:r>
          </w:p>
        </w:tc>
        <w:tc>
          <w:tcPr>
            <w:tcW w:w="3312" w:type="dxa"/>
            <w:vAlign w:val="center"/>
          </w:tcPr>
          <w:p w14:paraId="49A1F3CF" w14:textId="77777777" w:rsidR="00215DF7" w:rsidRDefault="00000000">
            <w:r>
              <w:rPr>
                <w:sz w:val="17"/>
              </w:rPr>
              <w:t>Evaluate database performance and behaviour under testing workloads.</w:t>
            </w:r>
          </w:p>
        </w:tc>
      </w:tr>
    </w:tbl>
    <w:p w14:paraId="2911D18B" w14:textId="77777777" w:rsidR="00215DF7" w:rsidRDefault="00000000">
      <w:pPr>
        <w:spacing w:before="120" w:after="140"/>
      </w:pPr>
      <w:r>
        <w:t>Testing evidence was recorded and reviewed by the team, including the tested component, tester, identified problems, corrective actions, and final results. This allowed issues discovered during testing to be tracked through correction and verification before final system delivery.</w:t>
      </w:r>
    </w:p>
    <w:p w14:paraId="2BA07A25" w14:textId="77777777" w:rsidR="00215DF7" w:rsidRDefault="00000000">
      <w:pPr>
        <w:pStyle w:val="Heading2"/>
      </w:pPr>
      <w:r>
        <w:t>1.6 Supervisor Feedback Management</w:t>
      </w:r>
    </w:p>
    <w:p w14:paraId="467A9D35" w14:textId="53712FAC" w:rsidR="00215DF7" w:rsidRDefault="00000000">
      <w:pPr>
        <w:spacing w:line="259" w:lineRule="auto"/>
      </w:pPr>
      <w:r>
        <w:t>Supervisor</w:t>
      </w:r>
      <w:r w:rsidR="006C1094">
        <w:rPr>
          <w:lang w:val="vi-VN"/>
        </w:rPr>
        <w:t xml:space="preserve"> Mr.Syed’s</w:t>
      </w:r>
      <w:r>
        <w:t xml:space="preserve"> feedback was incorporated into the project management process throughout development. Thi Anh Pham, Pratham, Kim Le, Shreya Karki, and Harsh Patel discussed relevant feedback and distributed required revisions according to the affected project areas and current workload.</w:t>
      </w:r>
      <w:r>
        <w:br/>
      </w:r>
      <w:r>
        <w:br/>
        <w:t>Where feedback affected multiple areas, the team reviewed related requirements, database design, user interfaces, implementation, testing, and documentation together. Revised work was then reviewed before final integration and submission, making supervisor feedback part of the team's continuous improvement process.</w:t>
      </w:r>
    </w:p>
    <w:sectPr w:rsidR="00215DF7"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63166123">
    <w:abstractNumId w:val="8"/>
  </w:num>
  <w:num w:numId="2" w16cid:durableId="2054109773">
    <w:abstractNumId w:val="6"/>
  </w:num>
  <w:num w:numId="3" w16cid:durableId="387067904">
    <w:abstractNumId w:val="5"/>
  </w:num>
  <w:num w:numId="4" w16cid:durableId="839465294">
    <w:abstractNumId w:val="4"/>
  </w:num>
  <w:num w:numId="5" w16cid:durableId="1245651807">
    <w:abstractNumId w:val="7"/>
  </w:num>
  <w:num w:numId="6" w16cid:durableId="1548949943">
    <w:abstractNumId w:val="3"/>
  </w:num>
  <w:num w:numId="7" w16cid:durableId="435101543">
    <w:abstractNumId w:val="2"/>
  </w:num>
  <w:num w:numId="8" w16cid:durableId="341129411">
    <w:abstractNumId w:val="1"/>
  </w:num>
  <w:num w:numId="9" w16cid:durableId="212102919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15DF7"/>
    <w:rsid w:val="0029639D"/>
    <w:rsid w:val="00326F90"/>
    <w:rsid w:val="006C1094"/>
    <w:rsid w:val="008C5CC4"/>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AEC3888"/>
  <w14:defaultImageDpi w14:val="300"/>
  <w15:docId w15:val="{2CEF7DFA-09B9-43F7-884C-DAD4AF49C5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802</Words>
  <Characters>4572</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5364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ANH PHAM</cp:lastModifiedBy>
  <cp:revision>2</cp:revision>
  <dcterms:created xsi:type="dcterms:W3CDTF">2013-12-23T23:15:00Z</dcterms:created>
  <dcterms:modified xsi:type="dcterms:W3CDTF">2026-09-17T00:09:00Z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d0198463-7a23-4274-a1a9-265646601f51</vt:lpwstr>
  </property>
</Properties>
</file>