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094B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193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E919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1.10 Work Activities (Work Breakdown Structure)</w:t>
      </w:r>
    </w:p>
    <w:p w14:paraId="5D8E5770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 xml:space="preserve">The Work Breakdown Structure (WBS) outlines the major tasks and sub-tasks required to complete the </w:t>
      </w:r>
      <w:r w:rsidRPr="00E91938">
        <w:rPr>
          <w:rFonts w:ascii="Times New Roman" w:eastAsia="Times New Roman" w:hAnsi="Times New Roman" w:cs="Times New Roman"/>
          <w:i/>
          <w:iCs/>
          <w:sz w:val="24"/>
          <w:szCs w:val="24"/>
        </w:rPr>
        <w:t>Recycling Pickup Scheduler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14:paraId="38BD51AF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0657FD7C">
          <v:rect id="_x0000_i1025" style="width:0;height:1.5pt" o:hralign="center" o:hrstd="t" o:hr="t" fillcolor="#a0a0a0" stroked="f"/>
        </w:pict>
      </w:r>
    </w:p>
    <w:p w14:paraId="51F372ED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t>1.10.1 Project Planning</w:t>
      </w:r>
    </w:p>
    <w:p w14:paraId="038CCB76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1.1 Define project scope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1.2 Identify stakeholders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1.3 Develop project schedule</w:t>
      </w:r>
    </w:p>
    <w:p w14:paraId="4B662DC8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78A433B2">
          <v:rect id="_x0000_i1026" style="width:0;height:1.5pt" o:hralign="center" o:hrstd="t" o:hr="t" fillcolor="#a0a0a0" stroked="f"/>
        </w:pict>
      </w:r>
    </w:p>
    <w:p w14:paraId="29F7292D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t>1.10.2 Requirements Analysis</w:t>
      </w:r>
    </w:p>
    <w:p w14:paraId="09F35CD2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2.1 Gather functional requirements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2.2 Gather non-functional requirements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2.3 Define use cases</w:t>
      </w:r>
    </w:p>
    <w:p w14:paraId="583CA3FA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4E601B19">
          <v:rect id="_x0000_i1027" style="width:0;height:1.5pt" o:hralign="center" o:hrstd="t" o:hr="t" fillcolor="#a0a0a0" stroked="f"/>
        </w:pict>
      </w:r>
    </w:p>
    <w:p w14:paraId="296B96CC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t>1.10.3 System Design</w:t>
      </w:r>
    </w:p>
    <w:p w14:paraId="1F84D5F2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3.1 Design system architecture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3.2 Design database schema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3.3 Design user interface (UI/UX)</w:t>
      </w:r>
    </w:p>
    <w:p w14:paraId="4610637B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57FC6A2B">
          <v:rect id="_x0000_i1028" style="width:0;height:1.5pt" o:hralign="center" o:hrstd="t" o:hr="t" fillcolor="#a0a0a0" stroked="f"/>
        </w:pict>
      </w:r>
    </w:p>
    <w:p w14:paraId="7DC532DB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t>1.10.4 Development</w:t>
      </w:r>
    </w:p>
    <w:p w14:paraId="113CFF36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4.1 Develop frontend components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4.2 Develop backend services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4.3 Implement API development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4.4 Develop scheduling module</w:t>
      </w:r>
    </w:p>
    <w:p w14:paraId="6C1773A3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0981D688">
          <v:rect id="_x0000_i1029" style="width:0;height:1.5pt" o:hralign="center" o:hrstd="t" o:hr="t" fillcolor="#a0a0a0" stroked="f"/>
        </w:pict>
      </w:r>
    </w:p>
    <w:p w14:paraId="5ABC16D2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1.10.5 Testing</w:t>
      </w:r>
    </w:p>
    <w:p w14:paraId="7CC451A0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5.1 Perform unit testing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5.2 Perform integration testing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5.3 Fix identified bugs</w:t>
      </w:r>
    </w:p>
    <w:p w14:paraId="127C5114" w14:textId="77777777" w:rsidR="00E91938" w:rsidRPr="00E91938" w:rsidRDefault="00E91938" w:rsidP="00E9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pict w14:anchorId="550FC9E4">
          <v:rect id="_x0000_i1030" style="width:0;height:1.5pt" o:hralign="center" o:hrstd="t" o:hr="t" fillcolor="#a0a0a0" stroked="f"/>
        </w:pict>
      </w:r>
    </w:p>
    <w:p w14:paraId="463F19BF" w14:textId="77777777" w:rsidR="00E91938" w:rsidRPr="00E91938" w:rsidRDefault="00E91938" w:rsidP="00E91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938">
        <w:rPr>
          <w:rFonts w:ascii="Times New Roman" w:eastAsia="Times New Roman" w:hAnsi="Times New Roman" w:cs="Times New Roman"/>
          <w:b/>
          <w:bCs/>
          <w:sz w:val="36"/>
          <w:szCs w:val="36"/>
        </w:rPr>
        <w:t>1.10.6 Deployment</w:t>
      </w:r>
    </w:p>
    <w:p w14:paraId="7DCB980A" w14:textId="77777777" w:rsidR="00E91938" w:rsidRPr="00E91938" w:rsidRDefault="00E91938" w:rsidP="00E9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938">
        <w:rPr>
          <w:rFonts w:ascii="Times New Roman" w:eastAsia="Times New Roman" w:hAnsi="Times New Roman" w:cs="Times New Roman"/>
          <w:sz w:val="24"/>
          <w:szCs w:val="24"/>
        </w:rPr>
        <w:t>6.1 Configure database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6.2 Deploy backend services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6.3 Deploy frontend application</w:t>
      </w:r>
      <w:r w:rsidRPr="00E91938">
        <w:rPr>
          <w:rFonts w:ascii="Times New Roman" w:eastAsia="Times New Roman" w:hAnsi="Times New Roman" w:cs="Times New Roman"/>
          <w:sz w:val="24"/>
          <w:szCs w:val="24"/>
        </w:rPr>
        <w:br/>
        <w:t>6.4 Conduct final system testing</w:t>
      </w:r>
    </w:p>
    <w:p w14:paraId="07A6FEC1" w14:textId="3FA89415" w:rsidR="00E91938" w:rsidRDefault="00E91938" w:rsidP="00E91938">
      <w:pPr>
        <w:jc w:val="center"/>
      </w:pPr>
      <w:r>
        <w:rPr>
          <w:noProof/>
        </w:rPr>
        <w:drawing>
          <wp:inline distT="0" distB="0" distL="0" distR="0" wp14:anchorId="4B59FF69" wp14:editId="0182E24F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1. Work Breakdown Structure (WBS) of the Recycling Pickup Scheduler System</w:t>
      </w:r>
    </w:p>
    <w:p w14:paraId="0772F460" w14:textId="77777777" w:rsidR="00E91938" w:rsidRDefault="00E91938"/>
    <w:sectPr w:rsidR="00E9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38"/>
    <w:rsid w:val="00E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DFA5"/>
  <w15:chartTrackingRefBased/>
  <w15:docId w15:val="{58FC1A6E-0E83-4DCE-862A-5F7FC05F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1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1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193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919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1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4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Thanh Nguyen</dc:creator>
  <cp:keywords/>
  <dc:description/>
  <cp:lastModifiedBy>Quang Thanh Nguyen</cp:lastModifiedBy>
  <cp:revision>1</cp:revision>
  <dcterms:created xsi:type="dcterms:W3CDTF">2026-03-28T13:16:00Z</dcterms:created>
  <dcterms:modified xsi:type="dcterms:W3CDTF">2026-03-28T13:17:00Z</dcterms:modified>
</cp:coreProperties>
</file>