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7A4" w14:textId="69797562" w:rsidR="00E137C0" w:rsidRPr="00402286" w:rsidRDefault="00E137C0" w:rsidP="00605A78">
      <w:pPr>
        <w:rPr>
          <w:sz w:val="28"/>
          <w:szCs w:val="28"/>
          <w:u w:val="single"/>
        </w:rPr>
      </w:pPr>
      <w:r w:rsidRPr="00402286">
        <w:rPr>
          <w:sz w:val="28"/>
          <w:szCs w:val="28"/>
          <w:u w:val="single"/>
        </w:rPr>
        <w:t>GROUP I</w:t>
      </w:r>
      <w:r w:rsidR="008E2041">
        <w:rPr>
          <w:sz w:val="28"/>
          <w:szCs w:val="28"/>
          <w:u w:val="single"/>
        </w:rPr>
        <w:t xml:space="preserve"> PART 1</w:t>
      </w:r>
    </w:p>
    <w:p w14:paraId="4CFA3988" w14:textId="3D702807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Here, we have to read an image and enhance the contrast such that only the achromatic part changes and the colour vector is preserved.</w:t>
      </w:r>
    </w:p>
    <w:p w14:paraId="367DF005" w14:textId="562AC2D2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We performed the following operations in the code: -</w:t>
      </w:r>
    </w:p>
    <w:p w14:paraId="186DD2F3" w14:textId="77777777" w:rsidR="00605A78" w:rsidRPr="00E137C0" w:rsidRDefault="00605A78" w:rsidP="00605A78">
      <w:pPr>
        <w:rPr>
          <w:sz w:val="28"/>
          <w:szCs w:val="28"/>
        </w:rPr>
      </w:pPr>
    </w:p>
    <w:p w14:paraId="385C3439" w14:textId="5F16A281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1. The algorithm converts the colour space of the input image from BGR to HSV (Hue, Saturation, Value) using the BGR_HSV_CONVERSION function.</w:t>
      </w:r>
    </w:p>
    <w:p w14:paraId="444C4506" w14:textId="77777777" w:rsidR="00605A78" w:rsidRPr="00E137C0" w:rsidRDefault="00605A78" w:rsidP="00605A78">
      <w:pPr>
        <w:rPr>
          <w:sz w:val="28"/>
          <w:szCs w:val="28"/>
        </w:rPr>
      </w:pPr>
    </w:p>
    <w:p w14:paraId="3D00DA9C" w14:textId="77777777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2. The algorithm then checks the saturation of each pixel in the image in the contrast_enhancement function. If the saturation is less than 0.1 (indicating an achromatic or near grayscale pixel), it enhances the contrast of that pixel by multiplying the Value component by 1.3</w:t>
      </w:r>
    </w:p>
    <w:p w14:paraId="64CF6DEF" w14:textId="77777777" w:rsidR="00605A78" w:rsidRPr="00E137C0" w:rsidRDefault="00605A78" w:rsidP="00605A78">
      <w:pPr>
        <w:rPr>
          <w:sz w:val="28"/>
          <w:szCs w:val="28"/>
        </w:rPr>
      </w:pPr>
    </w:p>
    <w:p w14:paraId="04B94CCF" w14:textId="00F3B838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3. After enhancing the contrast, the algorithm the HSV image back to BRG using the HSV_BGR_CONVERSION function</w:t>
      </w:r>
    </w:p>
    <w:p w14:paraId="53C452A7" w14:textId="77777777" w:rsidR="00605A78" w:rsidRPr="00E137C0" w:rsidRDefault="00605A78" w:rsidP="00605A78">
      <w:pPr>
        <w:rPr>
          <w:sz w:val="28"/>
          <w:szCs w:val="28"/>
        </w:rPr>
      </w:pPr>
    </w:p>
    <w:p w14:paraId="2DA3A603" w14:textId="77777777" w:rsidR="00605A78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4 Finally, the algorithm saves the image and displays the enhanced image using Matplotlib.</w:t>
      </w:r>
    </w:p>
    <w:p w14:paraId="7A2496A8" w14:textId="77777777" w:rsidR="00605A78" w:rsidRPr="00E137C0" w:rsidRDefault="00605A78" w:rsidP="00605A78">
      <w:pPr>
        <w:rPr>
          <w:sz w:val="28"/>
          <w:szCs w:val="28"/>
        </w:rPr>
      </w:pPr>
    </w:p>
    <w:p w14:paraId="4B527514" w14:textId="68B49581" w:rsidR="00BE385C" w:rsidRPr="00E137C0" w:rsidRDefault="00605A78" w:rsidP="00605A78">
      <w:pPr>
        <w:rPr>
          <w:sz w:val="28"/>
          <w:szCs w:val="28"/>
        </w:rPr>
      </w:pPr>
      <w:r w:rsidRPr="00E137C0">
        <w:rPr>
          <w:sz w:val="28"/>
          <w:szCs w:val="28"/>
        </w:rPr>
        <w:t>5. For the output, we can see in the Image that the contrast of only the achromatic part changes and rest remains same preserving the colour vector.</w:t>
      </w:r>
    </w:p>
    <w:sectPr w:rsidR="00BE385C" w:rsidRPr="00E1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6F"/>
    <w:rsid w:val="00402286"/>
    <w:rsid w:val="00605A78"/>
    <w:rsid w:val="00611A6F"/>
    <w:rsid w:val="008C5B37"/>
    <w:rsid w:val="008E2041"/>
    <w:rsid w:val="00BE385C"/>
    <w:rsid w:val="00E1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5F3"/>
  <w15:chartTrackingRefBased/>
  <w15:docId w15:val="{1B0F90D8-C984-449B-A8F0-55FF11DF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 Nayak</dc:creator>
  <cp:keywords/>
  <dc:description/>
  <cp:lastModifiedBy>Satya P Nayak</cp:lastModifiedBy>
  <cp:revision>6</cp:revision>
  <dcterms:created xsi:type="dcterms:W3CDTF">2024-01-30T13:00:00Z</dcterms:created>
  <dcterms:modified xsi:type="dcterms:W3CDTF">2024-01-30T13:04:00Z</dcterms:modified>
</cp:coreProperties>
</file>