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i/>
          <w:iCs/>
        </w:rPr>
        <w:t xml:space="preserve">QA Planet mini-report 390 mvsih9jc</w:t>
      </w:r>
    </w:p>
    <w:p>
      <w:pPr>
        <w:spacing w:after="160"/>
        <w:jc w:val="center"/>
      </w:pPr>
    </w:p>
    <w:p>
      <w:pPr>
        <w:spacing w:after="160"/>
        <w:jc w:val="center"/>
      </w:pPr>
      <w:r>
        <w:rPr>
          <w:b/>
          <w:bCs/>
          <w:i/>
          <w:iCs/>
        </w:rPr>
        <w:t xml:space="preserve">Saturn has wide rings that I can see in the picture.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The rings stretch around this large planet in a bright band.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I would like to learn more about this amazing world.</w:t>
      </w:r>
    </w:p>
    <w:p>
      <w:pPr>
        <w:spacing w:after="160"/>
        <w:jc w:val="center"/>
      </w:pP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9fb3d011d433c1e19a8a8fb46fc6694f15f86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Saturn mini-report</dc:title>
  <dc:creator>Discovery HQ</dc:creator>
  <cp:lastModifiedBy>Un-named</cp:lastModifiedBy>
  <cp:revision>1</cp:revision>
  <dcterms:created xsi:type="dcterms:W3CDTF">2026-10-28T19:32:41.794Z</dcterms:created>
  <dcterms:modified xsi:type="dcterms:W3CDTF">2026-10-28T19:32:41.794Z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