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C38" w:rsidRDefault="00774C38" w:rsidP="00774C38">
      <w:pPr>
        <w:pStyle w:val="NormalWeb"/>
        <w:numPr>
          <w:ilvl w:val="0"/>
          <w:numId w:val="1"/>
        </w:numPr>
        <w:shd w:val="clear" w:color="auto" w:fill="FFFFFF"/>
        <w:spacing w:before="0" w:beforeAutospacing="0" w:after="0" w:afterAutospacing="0" w:line="360" w:lineRule="atLeast"/>
        <w:ind w:left="450"/>
        <w:jc w:val="both"/>
        <w:rPr>
          <w:rFonts w:ascii="Arial" w:hAnsi="Arial" w:cs="Arial"/>
          <w:color w:val="393C3D"/>
          <w:sz w:val="21"/>
          <w:szCs w:val="21"/>
        </w:rPr>
      </w:pPr>
      <w:r>
        <w:rPr>
          <w:rFonts w:ascii="Arial" w:hAnsi="Arial" w:cs="Arial"/>
          <w:color w:val="393C3D"/>
          <w:sz w:val="21"/>
          <w:szCs w:val="21"/>
        </w:rPr>
        <w:t>Get going by asking the following questions and looking for the answers with some code and plots:</w:t>
      </w:r>
    </w:p>
    <w:p w:rsidR="00774C38" w:rsidRDefault="00774C38" w:rsidP="00774C38">
      <w:pPr>
        <w:pStyle w:val="NormalWeb"/>
        <w:numPr>
          <w:ilvl w:val="1"/>
          <w:numId w:val="1"/>
        </w:numPr>
        <w:shd w:val="clear" w:color="auto" w:fill="FFFFFF"/>
        <w:spacing w:before="0" w:beforeAutospacing="0" w:after="0" w:afterAutospacing="0" w:line="360" w:lineRule="atLeast"/>
        <w:ind w:left="900"/>
        <w:jc w:val="both"/>
        <w:rPr>
          <w:rFonts w:ascii="Arial" w:hAnsi="Arial" w:cs="Arial"/>
          <w:color w:val="393C3D"/>
          <w:sz w:val="21"/>
          <w:szCs w:val="21"/>
        </w:rPr>
      </w:pPr>
      <w:r>
        <w:rPr>
          <w:rFonts w:ascii="Arial" w:hAnsi="Arial" w:cs="Arial"/>
          <w:color w:val="393C3D"/>
          <w:sz w:val="21"/>
          <w:szCs w:val="21"/>
        </w:rPr>
        <w:t>Can you count something interesting?</w:t>
      </w:r>
      <w:r w:rsidR="00093DFA">
        <w:rPr>
          <w:rFonts w:ascii="Arial" w:hAnsi="Arial" w:cs="Arial"/>
          <w:color w:val="393C3D"/>
          <w:sz w:val="21"/>
          <w:szCs w:val="21"/>
        </w:rPr>
        <w:t xml:space="preserve"> I counted the number of states that require more than 30 minutes to administer </w:t>
      </w:r>
      <w:proofErr w:type="spellStart"/>
      <w:r w:rsidR="00093DFA">
        <w:rPr>
          <w:rFonts w:ascii="Arial" w:hAnsi="Arial" w:cs="Arial"/>
          <w:color w:val="393C3D"/>
          <w:sz w:val="21"/>
          <w:szCs w:val="21"/>
        </w:rPr>
        <w:t>fibrolytic</w:t>
      </w:r>
      <w:proofErr w:type="spellEnd"/>
      <w:r w:rsidR="00093DFA">
        <w:rPr>
          <w:rFonts w:ascii="Arial" w:hAnsi="Arial" w:cs="Arial"/>
          <w:color w:val="393C3D"/>
          <w:sz w:val="21"/>
          <w:szCs w:val="21"/>
        </w:rPr>
        <w:t xml:space="preserve"> treatment in event of a heart attack. Fifteen states fit this requirement. </w:t>
      </w:r>
    </w:p>
    <w:p w:rsidR="00774C38" w:rsidRDefault="00774C38" w:rsidP="00774C38">
      <w:pPr>
        <w:pStyle w:val="NormalWeb"/>
        <w:numPr>
          <w:ilvl w:val="1"/>
          <w:numId w:val="1"/>
        </w:numPr>
        <w:shd w:val="clear" w:color="auto" w:fill="FFFFFF"/>
        <w:spacing w:before="0" w:beforeAutospacing="0" w:after="0" w:afterAutospacing="0" w:line="360" w:lineRule="atLeast"/>
        <w:ind w:left="900"/>
        <w:jc w:val="both"/>
        <w:rPr>
          <w:rFonts w:ascii="Arial" w:hAnsi="Arial" w:cs="Arial"/>
          <w:color w:val="393C3D"/>
          <w:sz w:val="21"/>
          <w:szCs w:val="21"/>
        </w:rPr>
      </w:pPr>
      <w:r>
        <w:rPr>
          <w:rFonts w:ascii="Arial" w:hAnsi="Arial" w:cs="Arial"/>
          <w:color w:val="393C3D"/>
          <w:sz w:val="21"/>
          <w:szCs w:val="21"/>
        </w:rPr>
        <w:t>Can you find some trends (high, low, increase, decrease, anomalies)?</w:t>
      </w:r>
    </w:p>
    <w:p w:rsidR="00774C38" w:rsidRDefault="00774C38" w:rsidP="00774C38">
      <w:pPr>
        <w:pStyle w:val="NormalWeb"/>
        <w:numPr>
          <w:ilvl w:val="1"/>
          <w:numId w:val="1"/>
        </w:numPr>
        <w:shd w:val="clear" w:color="auto" w:fill="FFFFFF"/>
        <w:spacing w:before="0" w:beforeAutospacing="0" w:after="0" w:afterAutospacing="0" w:line="360" w:lineRule="atLeast"/>
        <w:ind w:left="900"/>
        <w:jc w:val="both"/>
        <w:rPr>
          <w:rFonts w:ascii="Arial" w:hAnsi="Arial" w:cs="Arial"/>
          <w:color w:val="393C3D"/>
          <w:sz w:val="21"/>
          <w:szCs w:val="21"/>
        </w:rPr>
      </w:pPr>
      <w:r>
        <w:rPr>
          <w:rFonts w:ascii="Arial" w:hAnsi="Arial" w:cs="Arial"/>
          <w:color w:val="393C3D"/>
          <w:sz w:val="21"/>
          <w:szCs w:val="21"/>
        </w:rPr>
        <w:t>Can you make a bar plot or a histogram?</w:t>
      </w:r>
      <w:r w:rsidR="00001B38">
        <w:rPr>
          <w:rFonts w:ascii="Arial" w:hAnsi="Arial" w:cs="Arial"/>
          <w:color w:val="393C3D"/>
          <w:sz w:val="21"/>
          <w:szCs w:val="21"/>
        </w:rPr>
        <w:t xml:space="preserve"> Yes</w:t>
      </w:r>
    </w:p>
    <w:p w:rsidR="00774C38" w:rsidRDefault="00774C38" w:rsidP="00774C38">
      <w:pPr>
        <w:pStyle w:val="NormalWeb"/>
        <w:numPr>
          <w:ilvl w:val="1"/>
          <w:numId w:val="1"/>
        </w:numPr>
        <w:shd w:val="clear" w:color="auto" w:fill="FFFFFF"/>
        <w:spacing w:before="0" w:beforeAutospacing="0" w:after="0" w:afterAutospacing="0" w:line="360" w:lineRule="atLeast"/>
        <w:ind w:left="900"/>
        <w:jc w:val="both"/>
        <w:rPr>
          <w:rFonts w:ascii="Arial" w:hAnsi="Arial" w:cs="Arial"/>
          <w:color w:val="393C3D"/>
          <w:sz w:val="21"/>
          <w:szCs w:val="21"/>
        </w:rPr>
      </w:pPr>
      <w:r>
        <w:rPr>
          <w:rFonts w:ascii="Arial" w:hAnsi="Arial" w:cs="Arial"/>
          <w:color w:val="393C3D"/>
          <w:sz w:val="21"/>
          <w:szCs w:val="21"/>
        </w:rPr>
        <w:t>Can you compare two related quantities?</w:t>
      </w:r>
      <w:r w:rsidR="00001B38">
        <w:rPr>
          <w:rFonts w:ascii="Arial" w:hAnsi="Arial" w:cs="Arial"/>
          <w:color w:val="393C3D"/>
          <w:sz w:val="21"/>
          <w:szCs w:val="21"/>
        </w:rPr>
        <w:t xml:space="preserve"> I compared median time to fibrinolysis to median time to ECG in a scatterplot</w:t>
      </w:r>
    </w:p>
    <w:p w:rsidR="00774C38" w:rsidRPr="00001B38" w:rsidRDefault="00774C38" w:rsidP="00001B38">
      <w:pPr>
        <w:pStyle w:val="NormalWeb"/>
        <w:numPr>
          <w:ilvl w:val="1"/>
          <w:numId w:val="1"/>
        </w:numPr>
        <w:shd w:val="clear" w:color="auto" w:fill="FFFFFF"/>
        <w:spacing w:before="0" w:beforeAutospacing="0" w:after="0" w:afterAutospacing="0" w:line="360" w:lineRule="atLeast"/>
        <w:ind w:left="900"/>
        <w:jc w:val="both"/>
        <w:rPr>
          <w:rFonts w:ascii="Arial" w:hAnsi="Arial" w:cs="Arial"/>
          <w:color w:val="393C3D"/>
          <w:sz w:val="21"/>
          <w:szCs w:val="21"/>
        </w:rPr>
      </w:pPr>
      <w:r>
        <w:rPr>
          <w:rFonts w:ascii="Arial" w:hAnsi="Arial" w:cs="Arial"/>
          <w:color w:val="393C3D"/>
          <w:sz w:val="21"/>
          <w:szCs w:val="21"/>
        </w:rPr>
        <w:t>Can you make a scatterplot?</w:t>
      </w:r>
      <w:r w:rsidR="00001B38">
        <w:rPr>
          <w:rFonts w:ascii="Arial" w:hAnsi="Arial" w:cs="Arial"/>
          <w:color w:val="393C3D"/>
          <w:sz w:val="21"/>
          <w:szCs w:val="21"/>
        </w:rPr>
        <w:t xml:space="preserve"> Yes. I </w:t>
      </w:r>
      <w:proofErr w:type="spellStart"/>
      <w:r w:rsidR="00001B38">
        <w:rPr>
          <w:rFonts w:ascii="Arial" w:hAnsi="Arial" w:cs="Arial"/>
          <w:color w:val="393C3D"/>
          <w:sz w:val="21"/>
          <w:szCs w:val="21"/>
        </w:rPr>
        <w:t>I</w:t>
      </w:r>
      <w:proofErr w:type="spellEnd"/>
      <w:r w:rsidR="00001B38">
        <w:rPr>
          <w:rFonts w:ascii="Arial" w:hAnsi="Arial" w:cs="Arial"/>
          <w:color w:val="393C3D"/>
          <w:sz w:val="21"/>
          <w:szCs w:val="21"/>
        </w:rPr>
        <w:t xml:space="preserve"> compared median time to fibrinolysis to median time to ECG in a scatterplot</w:t>
      </w:r>
    </w:p>
    <w:p w:rsidR="00774C38" w:rsidRDefault="00774C38" w:rsidP="00774C38">
      <w:pPr>
        <w:pStyle w:val="NormalWeb"/>
        <w:numPr>
          <w:ilvl w:val="1"/>
          <w:numId w:val="1"/>
        </w:numPr>
        <w:shd w:val="clear" w:color="auto" w:fill="FFFFFF"/>
        <w:spacing w:before="0" w:beforeAutospacing="0" w:after="0" w:afterAutospacing="0" w:line="360" w:lineRule="atLeast"/>
        <w:ind w:left="900"/>
        <w:jc w:val="both"/>
        <w:rPr>
          <w:rFonts w:ascii="Arial" w:hAnsi="Arial" w:cs="Arial"/>
          <w:color w:val="393C3D"/>
          <w:sz w:val="21"/>
          <w:szCs w:val="21"/>
        </w:rPr>
      </w:pPr>
      <w:r>
        <w:rPr>
          <w:rFonts w:ascii="Arial" w:hAnsi="Arial" w:cs="Arial"/>
          <w:color w:val="393C3D"/>
          <w:sz w:val="21"/>
          <w:szCs w:val="21"/>
        </w:rPr>
        <w:t xml:space="preserve">Can you make a time-series plot? No. I do not have time series data. </w:t>
      </w:r>
    </w:p>
    <w:p w:rsidR="00774C38" w:rsidRDefault="00774C38" w:rsidP="00774C38">
      <w:pPr>
        <w:pStyle w:val="NormalWeb"/>
        <w:numPr>
          <w:ilvl w:val="0"/>
          <w:numId w:val="1"/>
        </w:numPr>
        <w:shd w:val="clear" w:color="auto" w:fill="FFFFFF"/>
        <w:spacing w:before="0" w:beforeAutospacing="0" w:after="0" w:afterAutospacing="0" w:line="360" w:lineRule="atLeast"/>
        <w:ind w:left="450"/>
        <w:jc w:val="both"/>
        <w:rPr>
          <w:rFonts w:ascii="Arial" w:hAnsi="Arial" w:cs="Arial"/>
          <w:color w:val="393C3D"/>
          <w:sz w:val="21"/>
          <w:szCs w:val="21"/>
        </w:rPr>
      </w:pPr>
      <w:r>
        <w:rPr>
          <w:rFonts w:ascii="Arial" w:hAnsi="Arial" w:cs="Arial"/>
          <w:color w:val="393C3D"/>
          <w:sz w:val="21"/>
          <w:szCs w:val="21"/>
        </w:rPr>
        <w:t>Having made these plots, what are some insights you get from them? Do you see any correlations? Is there a hypothesis you would like to investigate further? What other questions do they lead you to ask?</w:t>
      </w:r>
    </w:p>
    <w:p w:rsidR="0083215E" w:rsidRDefault="0083215E" w:rsidP="0083215E">
      <w:pPr>
        <w:pStyle w:val="NormalWeb"/>
        <w:shd w:val="clear" w:color="auto" w:fill="FFFFFF"/>
        <w:spacing w:before="0" w:beforeAutospacing="0" w:after="0" w:afterAutospacing="0" w:line="360" w:lineRule="atLeast"/>
        <w:ind w:left="450"/>
        <w:jc w:val="both"/>
        <w:rPr>
          <w:rFonts w:ascii="Arial" w:hAnsi="Arial" w:cs="Arial"/>
          <w:color w:val="393C3D"/>
          <w:sz w:val="21"/>
          <w:szCs w:val="21"/>
        </w:rPr>
      </w:pPr>
      <w:r>
        <w:rPr>
          <w:rFonts w:ascii="Arial" w:hAnsi="Arial" w:cs="Arial"/>
          <w:color w:val="393C3D"/>
          <w:sz w:val="21"/>
          <w:szCs w:val="21"/>
        </w:rPr>
        <w:t xml:space="preserve">From these plots, I can determine that most of the states measured nearly completely comply with the quality measures. </w:t>
      </w:r>
      <w:r w:rsidR="00F832B9">
        <w:rPr>
          <w:rFonts w:ascii="Arial" w:hAnsi="Arial" w:cs="Arial"/>
          <w:color w:val="393C3D"/>
          <w:sz w:val="21"/>
          <w:szCs w:val="21"/>
        </w:rPr>
        <w:t xml:space="preserve">However, the rare outlier implies that something is going wrong in one or more of the hospitals in the region. </w:t>
      </w:r>
    </w:p>
    <w:p w:rsidR="001B6DC3" w:rsidRDefault="00774C38" w:rsidP="0083215E">
      <w:pPr>
        <w:pStyle w:val="NormalWeb"/>
        <w:numPr>
          <w:ilvl w:val="0"/>
          <w:numId w:val="1"/>
        </w:numPr>
        <w:shd w:val="clear" w:color="auto" w:fill="FFFFFF"/>
        <w:spacing w:before="0" w:beforeAutospacing="0" w:after="0" w:afterAutospacing="0" w:line="360" w:lineRule="atLeast"/>
        <w:ind w:left="450"/>
        <w:jc w:val="both"/>
        <w:rPr>
          <w:rFonts w:ascii="Arial" w:hAnsi="Arial" w:cs="Arial"/>
          <w:color w:val="393C3D"/>
          <w:sz w:val="21"/>
          <w:szCs w:val="21"/>
        </w:rPr>
      </w:pPr>
      <w:r>
        <w:rPr>
          <w:rFonts w:ascii="Arial" w:hAnsi="Arial" w:cs="Arial"/>
          <w:color w:val="393C3D"/>
          <w:sz w:val="21"/>
          <w:szCs w:val="21"/>
        </w:rPr>
        <w:t xml:space="preserve">By now you’ve asked a bunch of questions, and found some neat insights. Is there an interesting narrative, a way of presenting the insights using text and plots from the </w:t>
      </w:r>
      <w:proofErr w:type="gramStart"/>
      <w:r>
        <w:rPr>
          <w:rFonts w:ascii="Arial" w:hAnsi="Arial" w:cs="Arial"/>
          <w:color w:val="393C3D"/>
          <w:sz w:val="21"/>
          <w:szCs w:val="21"/>
        </w:rPr>
        <w:t>above, that</w:t>
      </w:r>
      <w:proofErr w:type="gramEnd"/>
      <w:r>
        <w:rPr>
          <w:rFonts w:ascii="Arial" w:hAnsi="Arial" w:cs="Arial"/>
          <w:color w:val="393C3D"/>
          <w:sz w:val="21"/>
          <w:szCs w:val="21"/>
        </w:rPr>
        <w:t xml:space="preserve"> tells a compelling story? As you work out this story, what are some other trends/relationships you think will make it more complete?</w:t>
      </w:r>
    </w:p>
    <w:p w:rsidR="00F832B9" w:rsidRPr="0083215E" w:rsidRDefault="00F832B9" w:rsidP="00F832B9">
      <w:pPr>
        <w:pStyle w:val="NormalWeb"/>
        <w:shd w:val="clear" w:color="auto" w:fill="FFFFFF"/>
        <w:spacing w:before="0" w:beforeAutospacing="0" w:after="0" w:afterAutospacing="0" w:line="360" w:lineRule="atLeast"/>
        <w:ind w:left="450"/>
        <w:jc w:val="both"/>
        <w:rPr>
          <w:rFonts w:ascii="Arial" w:hAnsi="Arial" w:cs="Arial"/>
          <w:color w:val="393C3D"/>
          <w:sz w:val="21"/>
          <w:szCs w:val="21"/>
        </w:rPr>
      </w:pPr>
      <w:r>
        <w:rPr>
          <w:rFonts w:ascii="Arial" w:hAnsi="Arial" w:cs="Arial"/>
          <w:color w:val="393C3D"/>
          <w:sz w:val="21"/>
          <w:szCs w:val="21"/>
        </w:rPr>
        <w:t xml:space="preserve">The data can be put together sequentially, starting with the averages per category, and breaking it down by state to see differences between individual states. Once the general breakdowns have been completed, then we can look for variations among individual facilities. A better understanding of each facility will allow us to explain the differences in the data. </w:t>
      </w:r>
      <w:bookmarkStart w:id="0" w:name="_GoBack"/>
      <w:bookmarkEnd w:id="0"/>
    </w:p>
    <w:sectPr w:rsidR="00F832B9" w:rsidRPr="00832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B45BB"/>
    <w:multiLevelType w:val="multilevel"/>
    <w:tmpl w:val="916689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C38"/>
    <w:rsid w:val="00001B38"/>
    <w:rsid w:val="00093DFA"/>
    <w:rsid w:val="001B6DC3"/>
    <w:rsid w:val="002444D1"/>
    <w:rsid w:val="002C7EBF"/>
    <w:rsid w:val="007229BE"/>
    <w:rsid w:val="007610F8"/>
    <w:rsid w:val="00774C38"/>
    <w:rsid w:val="0083215E"/>
    <w:rsid w:val="00976622"/>
    <w:rsid w:val="009F53AA"/>
    <w:rsid w:val="00A126DB"/>
    <w:rsid w:val="00D606D5"/>
    <w:rsid w:val="00F57CCB"/>
    <w:rsid w:val="00F83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4C3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4C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24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1582</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Murray</dc:creator>
  <cp:lastModifiedBy>Maria Murray</cp:lastModifiedBy>
  <cp:revision>2</cp:revision>
  <dcterms:created xsi:type="dcterms:W3CDTF">2016-08-10T18:08:00Z</dcterms:created>
  <dcterms:modified xsi:type="dcterms:W3CDTF">2016-08-12T21:53:00Z</dcterms:modified>
</cp:coreProperties>
</file>