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  <w:sz w:val="40"/>
        </w:rPr>
        <w:t>Modelado de Base de Datos — Rompecabezas en Neo4j</w:t>
      </w:r>
    </w:p>
    <w:p>
      <w:pPr>
        <w:jc w:val="center"/>
      </w:pPr>
      <w:r>
        <w:rPr>
          <w:i/>
          <w:sz w:val="22"/>
        </w:rPr>
        <w:t>CC3089 Base de Datos 2  |  Universidad del Valle de Guatemala  |  Semestre I 2026</w:t>
      </w:r>
    </w:p>
    <w:p/>
    <w:p>
      <w:pPr>
        <w:pStyle w:val="Heading1"/>
      </w:pPr>
      <w:r>
        <w:rPr>
          <w:sz w:val="32"/>
        </w:rPr>
        <w:t>1. Introducción</w:t>
      </w:r>
    </w:p>
    <w:p>
      <w:r>
        <w:t>Este documento describe el modelo de datos, las decisiones de diseño y el algoritmo de ensamblaje desarrollados para el Proyecto 03 de CC3089 Base de Datos 2. El objetivo es modelar un rompecabezas físico en una base de datos de grafos (Neo4j Aura) y proveer un algoritmo que, partiendo de cualquier pieza, indique los pasos para armar el rompecabezas completo o parcialmente cuando hay piezas faltantes.</w:t>
      </w:r>
    </w:p>
    <w:p/>
    <w:p>
      <w:r>
        <w:t>Integrantes del equipo:</w:t>
      </w:r>
    </w:p>
    <w:p>
      <w:pPr>
        <w:pStyle w:val="ListBullet"/>
      </w:pPr>
      <w:r>
        <w:t>Juan Menéndez Guerra</w:t>
      </w:r>
    </w:p>
    <w:p>
      <w:pPr>
        <w:pStyle w:val="ListBullet"/>
      </w:pPr>
      <w:r>
        <w:t>José Alejandro Antón Escobar</w:t>
      </w:r>
    </w:p>
    <w:p>
      <w:pPr>
        <w:pStyle w:val="ListBullet"/>
      </w:pPr>
      <w:r>
        <w:t>Jose Pablo Ordoñez Barrios</w:t>
      </w:r>
    </w:p>
    <w:p>
      <w:pPr>
        <w:pStyle w:val="ListBullet"/>
      </w:pPr>
      <w:r>
        <w:t>Gadiel Ocaña</w:t>
      </w:r>
    </w:p>
    <w:p>
      <w:pPr>
        <w:pStyle w:val="Heading1"/>
      </w:pPr>
      <w:r>
        <w:rPr>
          <w:sz w:val="32"/>
        </w:rPr>
        <w:t>2. Justificación de la tecnología elegida</w:t>
      </w:r>
    </w:p>
    <w:p>
      <w:r>
        <w:t>El problema del rompecabezas es, por naturaleza, un problema de grafo: cada pieza es un nodo y la adyacencia física entre piezas es una arista. Evaluar esta estructura en distintas tecnologías permite justificar la elección de Neo4j.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PostgreSQL (SQL)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MongoDB (NoSQL doc.)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Neo4j (Grafos) ✓</w:t>
            </w:r>
          </w:p>
        </w:tc>
      </w:tr>
      <w:tr>
        <w:tc>
          <w:tcPr>
            <w:tcW w:type="dxa" w:w="2160"/>
          </w:tcPr>
          <w:p>
            <w:r>
              <w:t>Modelado de adyacencia</w:t>
            </w:r>
          </w:p>
        </w:tc>
        <w:tc>
          <w:tcPr>
            <w:tcW w:type="dxa" w:w="2160"/>
          </w:tcPr>
          <w:p>
            <w:r>
              <w:t>Tabla puente pieza_conexion con FK; requiere JOIN para cada vecino</w:t>
            </w:r>
          </w:p>
        </w:tc>
        <w:tc>
          <w:tcPr>
            <w:tcW w:type="dxa" w:w="2160"/>
          </w:tcPr>
          <w:p>
            <w:r>
              <w:t>Arrays de IDs referenciados; $lookup para resolver</w:t>
            </w:r>
          </w:p>
        </w:tc>
        <w:tc>
          <w:tcPr>
            <w:tcW w:type="dxa" w:w="2160"/>
          </w:tcPr>
          <w:p>
            <w:r>
              <w:t>Relaciones nativas :CONECTA entre nodos; sin JOIN</w:t>
            </w:r>
          </w:p>
        </w:tc>
      </w:tr>
      <w:tr>
        <w:tc>
          <w:tcPr>
            <w:tcW w:type="dxa" w:w="2160"/>
          </w:tcPr>
          <w:p>
            <w:r>
              <w:t>Consulta de vecinos</w:t>
            </w:r>
          </w:p>
        </w:tc>
        <w:tc>
          <w:tcPr>
            <w:tcW w:type="dxa" w:w="2160"/>
          </w:tcPr>
          <w:p>
            <w:r>
              <w:t>SELECT con JOIN anidado; O(n) por nivel de profundidad</w:t>
            </w:r>
          </w:p>
        </w:tc>
        <w:tc>
          <w:tcPr>
            <w:tcW w:type="dxa" w:w="2160"/>
          </w:tcPr>
          <w:p>
            <w:r>
              <w:t>$lookup múltiple; costoso para grafos profundos</w:t>
            </w:r>
          </w:p>
        </w:tc>
        <w:tc>
          <w:tcPr>
            <w:tcW w:type="dxa" w:w="2160"/>
          </w:tcPr>
          <w:p>
            <w:r>
              <w:t>MATCH BFS nativo; O(V+E) total para todo el rompecabezas</w:t>
            </w:r>
          </w:p>
        </w:tc>
      </w:tr>
      <w:tr>
        <w:tc>
          <w:tcPr>
            <w:tcW w:type="dxa" w:w="2160"/>
          </w:tcPr>
          <w:p>
            <w:r>
              <w:t>Escalabilidad</w:t>
            </w:r>
          </w:p>
        </w:tc>
        <w:tc>
          <w:tcPr>
            <w:tcW w:type="dxa" w:w="2160"/>
          </w:tcPr>
          <w:p>
            <w:r>
              <w:t>Tablas crecen linealmente; índices críticos para n &gt; 10 000</w:t>
            </w:r>
          </w:p>
        </w:tc>
        <w:tc>
          <w:tcPr>
            <w:tcW w:type="dxa" w:w="2160"/>
          </w:tcPr>
          <w:p>
            <w:r>
              <w:t>Documentos grandes; rendimiento baja con referencias profundas</w:t>
            </w:r>
          </w:p>
        </w:tc>
        <w:tc>
          <w:tcPr>
            <w:tcW w:type="dxa" w:w="2160"/>
          </w:tcPr>
          <w:p>
            <w:r>
              <w:t>Grafo escala con sharding; rendimiento estable para millones de nodos</w:t>
            </w:r>
          </w:p>
        </w:tc>
      </w:tr>
      <w:tr>
        <w:tc>
          <w:tcPr>
            <w:tcW w:type="dxa" w:w="2160"/>
          </w:tcPr>
          <w:p>
            <w:r>
              <w:t>Flexibilidad de schema</w:t>
            </w:r>
          </w:p>
        </w:tc>
        <w:tc>
          <w:tcPr>
            <w:tcW w:type="dxa" w:w="2160"/>
          </w:tcPr>
          <w:p>
            <w:r>
              <w:t>Schema rígido; cada nuevo atributo requiere ALTER TABLE</w:t>
            </w:r>
          </w:p>
        </w:tc>
        <w:tc>
          <w:tcPr>
            <w:tcW w:type="dxa" w:w="2160"/>
          </w:tcPr>
          <w:p>
            <w:r>
              <w:t>Flexible; cada documento puede tener campos distintos</w:t>
            </w:r>
          </w:p>
        </w:tc>
        <w:tc>
          <w:tcPr>
            <w:tcW w:type="dxa" w:w="2160"/>
          </w:tcPr>
          <w:p>
            <w:r>
              <w:t>Flexible; propiedades opcionales por nodo sin migración</w:t>
            </w:r>
          </w:p>
        </w:tc>
      </w:tr>
      <w:tr>
        <w:tc>
          <w:tcPr>
            <w:tcW w:type="dxa" w:w="2160"/>
          </w:tcPr>
          <w:p>
            <w:r>
              <w:t>Piezas faltantes</w:t>
            </w:r>
          </w:p>
        </w:tc>
        <w:tc>
          <w:tcPr>
            <w:tcW w:type="dxa" w:w="2160"/>
          </w:tcPr>
          <w:p>
            <w:r>
              <w:t>Columna booleana activa; filtro en WHERE</w:t>
            </w:r>
          </w:p>
        </w:tc>
        <w:tc>
          <w:tcPr>
            <w:tcW w:type="dxa" w:w="2160"/>
          </w:tcPr>
          <w:p>
            <w:r>
              <w:t>Campo booleano activa; filtro en query</w:t>
            </w:r>
          </w:p>
        </w:tc>
        <w:tc>
          <w:tcPr>
            <w:tcW w:type="dxa" w:w="2160"/>
          </w:tcPr>
          <w:p>
            <w:r>
              <w:t>Propiedad activa; excluida automáticamente en BFS</w:t>
            </w:r>
          </w:p>
        </w:tc>
      </w:tr>
      <w:tr>
        <w:tc>
          <w:tcPr>
            <w:tcW w:type="dxa" w:w="2160"/>
          </w:tcPr>
          <w:p>
            <w:r>
              <w:t>Lenguaje de consulta</w:t>
            </w:r>
          </w:p>
        </w:tc>
        <w:tc>
          <w:tcPr>
            <w:tcW w:type="dxa" w:w="2160"/>
          </w:tcPr>
          <w:p>
            <w:r>
              <w:t>SQL estándar; verboso para traversal de grafos</w:t>
            </w:r>
          </w:p>
        </w:tc>
        <w:tc>
          <w:tcPr>
            <w:tcW w:type="dxa" w:w="2160"/>
          </w:tcPr>
          <w:p>
            <w:r>
              <w:t>MQL; expresivo para documentos pero no para relaciones</w:t>
            </w:r>
          </w:p>
        </w:tc>
        <w:tc>
          <w:tcPr>
            <w:tcW w:type="dxa" w:w="2160"/>
          </w:tcPr>
          <w:p>
            <w:r>
              <w:t>Cypher; diseñado para patrones de grafo; más legible para este problema</w:t>
            </w:r>
          </w:p>
        </w:tc>
      </w:tr>
      <w:tr>
        <w:tc>
          <w:tcPr>
            <w:tcW w:type="dxa" w:w="2160"/>
          </w:tcPr>
          <w:p>
            <w:r>
              <w:t>Hosting / demo</w:t>
            </w:r>
          </w:p>
        </w:tc>
        <w:tc>
          <w:tcPr>
            <w:tcW w:type="dxa" w:w="2160"/>
          </w:tcPr>
          <w:p>
            <w:r>
              <w:t>Requiere servidor o RDS; configuración adicional</w:t>
            </w:r>
          </w:p>
        </w:tc>
        <w:tc>
          <w:tcPr>
            <w:tcW w:type="dxa" w:w="2160"/>
          </w:tcPr>
          <w:p>
            <w:r>
              <w:t>MongoDB Atlas (gratuito); sencillo</w:t>
            </w:r>
          </w:p>
        </w:tc>
        <w:tc>
          <w:tcPr>
            <w:tcW w:type="dxa" w:w="2160"/>
          </w:tcPr>
          <w:p>
            <w:r>
              <w:t>Neo4j Aura (gratuito); acceso inmediato sin servidor propio</w:t>
            </w:r>
          </w:p>
        </w:tc>
      </w:tr>
    </w:tbl>
    <w:p/>
    <w:p>
      <w:r>
        <w:rPr>
          <w:b/>
        </w:rPr>
        <w:t xml:space="preserve">Conclusión: </w:t>
      </w:r>
      <w:r>
        <w:t>Neo4j Aura es la tecnología óptima para este problema. La adyacencia entre piezas se modela directamente como aristas, el algoritmo BFS es nativo en Cypher, y el manejo de piezas faltantes con la propiedad activa integra de forma natural con las consultas de traversal.</w:t>
      </w:r>
    </w:p>
    <w:p>
      <w:pPr>
        <w:pStyle w:val="Heading1"/>
      </w:pPr>
      <w:r>
        <w:rPr>
          <w:sz w:val="32"/>
        </w:rPr>
        <w:t>3. Decisiones de diseño</w:t>
      </w:r>
    </w:p>
    <w:p>
      <w:pPr>
        <w:pStyle w:val="Heading2"/>
      </w:pPr>
      <w:r>
        <w:rPr>
          <w:sz w:val="26"/>
        </w:rPr>
        <w:t>3.1  Nodo raíz :Puzzle en lugar de auto-referencias recursivas</w:t>
      </w:r>
    </w:p>
    <w:p>
      <w:r>
        <w:t>Se usa un nodo raíz (:Puzzle) como punto de entrada al grafo. La alternativa —auto-referencias recursivas entre piezas— dificulta la identificación del punto de inicio y complica las consultas de metadatos del rompecabezas.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Auto-referencia recursiva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Nodo raíz :Puzzle (elegido)</w:t>
            </w:r>
          </w:p>
        </w:tc>
      </w:tr>
      <w:tr>
        <w:tc>
          <w:tcPr>
            <w:tcW w:type="dxa" w:w="2880"/>
          </w:tcPr>
          <w:p>
            <w:r>
              <w:t>Claridad semántica</w:t>
            </w:r>
          </w:p>
        </w:tc>
        <w:tc>
          <w:tcPr>
            <w:tcW w:type="dxa" w:w="2880"/>
          </w:tcPr>
          <w:p>
            <w:r>
              <w:t>El grafo no tiene raíz definida</w:t>
            </w:r>
          </w:p>
        </w:tc>
        <w:tc>
          <w:tcPr>
            <w:tcW w:type="dxa" w:w="2880"/>
          </w:tcPr>
          <w:p>
            <w:r>
              <w:t>Punto de entrada explícito</w:t>
            </w:r>
          </w:p>
        </w:tc>
      </w:tr>
      <w:tr>
        <w:tc>
          <w:tcPr>
            <w:tcW w:type="dxa" w:w="2880"/>
          </w:tcPr>
          <w:p>
            <w:r>
              <w:t>Consulta de inicio</w:t>
            </w:r>
          </w:p>
        </w:tc>
        <w:tc>
          <w:tcPr>
            <w:tcW w:type="dxa" w:w="2880"/>
          </w:tcPr>
          <w:p>
            <w:r>
              <w:t>MATCH (p:Pieza) WHERE p.es_inicio = true</w:t>
            </w:r>
          </w:p>
        </w:tc>
        <w:tc>
          <w:tcPr>
            <w:tcW w:type="dxa" w:w="2880"/>
          </w:tcPr>
          <w:p>
            <w:r>
              <w:t>MATCH (pz:Puzzle)-[:PRIMER_PASO]-&gt;(p)</w:t>
            </w:r>
          </w:p>
        </w:tc>
      </w:tr>
      <w:tr>
        <w:tc>
          <w:tcPr>
            <w:tcW w:type="dxa" w:w="2880"/>
          </w:tcPr>
          <w:p>
            <w:r>
              <w:t>Extensibilidad</w:t>
            </w:r>
          </w:p>
        </w:tc>
        <w:tc>
          <w:tcPr>
            <w:tcW w:type="dxa" w:w="2880"/>
          </w:tcPr>
          <w:p>
            <w:r>
              <w:t>Metadatos del puzzle dispersos en piezas</w:t>
            </w:r>
          </w:p>
        </w:tc>
        <w:tc>
          <w:tcPr>
            <w:tcW w:type="dxa" w:w="2880"/>
          </w:tcPr>
          <w:p>
            <w:r>
              <w:t>Metadatos centralizados en un nodo</w:t>
            </w:r>
          </w:p>
        </w:tc>
      </w:tr>
      <w:tr>
        <w:tc>
          <w:tcPr>
            <w:tcW w:type="dxa" w:w="2880"/>
          </w:tcPr>
          <w:p>
            <w:r>
              <w:t>Validación</w:t>
            </w:r>
          </w:p>
        </w:tc>
        <w:tc>
          <w:tcPr>
            <w:tcW w:type="dxa" w:w="2880"/>
          </w:tcPr>
          <w:p>
            <w:r>
              <w:t>Difícil evitar ciclos no intencionados</w:t>
            </w:r>
          </w:p>
        </w:tc>
        <w:tc>
          <w:tcPr>
            <w:tcW w:type="dxa" w:w="2880"/>
          </w:tcPr>
          <w:p>
            <w:r>
              <w:t>Estructura limpia sin ciclos</w:t>
            </w:r>
          </w:p>
        </w:tc>
      </w:tr>
    </w:tbl>
    <w:p>
      <w:pPr>
        <w:pStyle w:val="Heading2"/>
      </w:pPr>
      <w:r>
        <w:rPr>
          <w:sz w:val="26"/>
        </w:rPr>
        <w:t>3.2  Propiedad `activa` en lugar de eliminar nodos</w:t>
      </w:r>
    </w:p>
    <w:p>
      <w:r>
        <w:t>Las piezas faltantes no se eliminan del grafo. En cambio, se marca la propiedad activa = false. Esto preserva la estructura de adyacencia completa del rompecabezas, permite indicar los espacios vacíos durante el armado, y hace que la operación sea reversible (la pieza puede recuperarse sin recrear relaciones).</w:t>
      </w:r>
    </w:p>
    <w:p>
      <w:pPr>
        <w:pStyle w:val="Heading2"/>
      </w:pPr>
      <w:r>
        <w:rPr>
          <w:sz w:val="26"/>
        </w:rPr>
        <w:t>3.3  Label único :Pieza sin subtipos</w:t>
      </w:r>
    </w:p>
    <w:p>
      <w:r>
        <w:t>El modelo original contemplaba labels combinados (:Pieza:Esquina, :Pieza:Borde, :Pieza:Interior). Para rompecabezas asimétricos y físicos, esta clasificación no es práctica: las piezas no tienen bordes uniformes que permitan distinguir automáticamente esquinas de bordes. La clasificación manual resultaría arbitraria y propensa a errores.</w:t>
      </w:r>
    </w:p>
    <w:p/>
    <w:p>
      <w:r>
        <w:t>En su lugar, se usa un único label :Pieza para todas las piezas y el usuario designa explícitamente la pieza de inicio al cargar el rompecabezas. Esto simplifica el modelo, elimina ambigüedad y funciona correctamente para cualquier forma de rompecabezas.</w:t>
      </w:r>
    </w:p>
    <w:p>
      <w:pPr>
        <w:pStyle w:val="Heading1"/>
      </w:pPr>
      <w:r>
        <w:rPr>
          <w:sz w:val="32"/>
        </w:rPr>
        <w:t>4. Modelo de datos</w:t>
      </w:r>
    </w:p>
    <w:p>
      <w:pPr>
        <w:pStyle w:val="Heading2"/>
      </w:pPr>
      <w:r>
        <w:rPr>
          <w:sz w:val="26"/>
        </w:rPr>
        <w:t>4.1  Nodos</w:t>
      </w:r>
    </w:p>
    <w:p>
      <w:pPr>
        <w:pStyle w:val="Heading3"/>
      </w:pPr>
      <w:r>
        <w:rPr>
          <w:sz w:val="22"/>
        </w:rPr>
        <w:t>4.1.1  :Puzzle</w:t>
      </w:r>
    </w:p>
    <w:p>
      <w:r>
        <w:t>Nodo raíz único por rompecabezas. Sirve como punto de entrada al grafo y contiene los metadatos generales.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Propiedad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puzzle_id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Identificador único autogenerado (ej. puzzle_a1b2c3d4)</w:t>
            </w:r>
          </w:p>
        </w:tc>
      </w:tr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Nombre descriptivo del rompecabezas</w:t>
            </w:r>
          </w:p>
        </w:tc>
      </w:tr>
      <w:tr>
        <w:tc>
          <w:tcPr>
            <w:tcW w:type="dxa" w:w="2880"/>
          </w:tcPr>
          <w:p>
            <w:r>
              <w:t>total_piezas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Número total de piezas</w:t>
            </w:r>
          </w:p>
        </w:tc>
      </w:tr>
      <w:tr>
        <w:tc>
          <w:tcPr>
            <w:tcW w:type="dxa" w:w="2880"/>
          </w:tcPr>
          <w:p>
            <w:r>
              <w:t>dimensiones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Descripción del formato (ej. '500 piezas asimétrico')</w:t>
            </w:r>
          </w:p>
        </w:tc>
      </w:tr>
      <w:tr>
        <w:tc>
          <w:tcPr>
            <w:tcW w:type="dxa" w:w="2880"/>
          </w:tcPr>
          <w:p>
            <w:r>
              <w:t>imagen_url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URL de la imagen de referencia (opcional)</w:t>
            </w:r>
          </w:p>
        </w:tc>
      </w:tr>
    </w:tbl>
    <w:p>
      <w:pPr>
        <w:pStyle w:val="Heading3"/>
      </w:pPr>
      <w:r>
        <w:rPr>
          <w:sz w:val="22"/>
        </w:rPr>
        <w:t>4.1.2  :Pieza</w:t>
      </w:r>
    </w:p>
    <w:p>
      <w:r>
        <w:t>Label base para todas las piezas del rompecabezas. No se usan subtipos: cualquier pieza puede ser punto de inicio.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Propiedad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pieza_id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Identificador único (P_1, P_2, …, P_N)</w:t>
            </w:r>
          </w:p>
        </w:tc>
      </w:tr>
      <w:tr>
        <w:tc>
          <w:tcPr>
            <w:tcW w:type="dxa" w:w="2880"/>
          </w:tcPr>
          <w:p>
            <w:r>
              <w:t>descripcion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Descripción opcional de la pieza (forma, color, etc.)</w:t>
            </w:r>
          </w:p>
        </w:tc>
      </w:tr>
      <w:tr>
        <w:tc>
          <w:tcPr>
            <w:tcW w:type="dxa" w:w="2880"/>
          </w:tcPr>
          <w:p>
            <w:r>
              <w:t>activa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= disponible para armar; false = pieza faltante</w:t>
            </w:r>
          </w:p>
        </w:tc>
      </w:tr>
    </w:tbl>
    <w:p>
      <w:pPr>
        <w:pStyle w:val="Heading2"/>
      </w:pPr>
      <w:r>
        <w:rPr>
          <w:sz w:val="26"/>
        </w:rPr>
        <w:t>4.2  Relaciones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Origen → Destino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Propiedades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PRIMER_PASO</w:t>
            </w:r>
          </w:p>
        </w:tc>
        <w:tc>
          <w:tcPr>
            <w:tcW w:type="dxa" w:w="2160"/>
          </w:tcPr>
          <w:p>
            <w:r>
              <w:t>:Puzzle → :Pieza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Indica la pieza desde la cual iniciar el armado (designada al cargar)</w:t>
            </w:r>
          </w:p>
        </w:tc>
      </w:tr>
      <w:tr>
        <w:tc>
          <w:tcPr>
            <w:tcW w:type="dxa" w:w="2160"/>
          </w:tcPr>
          <w:p>
            <w:r>
              <w:t>CONECTA</w:t>
            </w:r>
          </w:p>
        </w:tc>
        <w:tc>
          <w:tcPr>
            <w:tcW w:type="dxa" w:w="2160"/>
          </w:tcPr>
          <w:p>
            <w:r>
              <w:t>:Pieza → :Pieza</w:t>
            </w:r>
          </w:p>
        </w:tc>
        <w:tc>
          <w:tcPr>
            <w:tcW w:type="dxa" w:w="2160"/>
          </w:tcPr>
          <w:p>
            <w:r>
              <w:t>direccion, compatible, fuerza_encaje</w:t>
            </w:r>
          </w:p>
        </w:tc>
        <w:tc>
          <w:tcPr>
            <w:tcW w:type="dxa" w:w="2160"/>
          </w:tcPr>
          <w:p>
            <w:r>
              <w:t>Adyacencia física entre piezas vecinas. Se crea bidireccional (dos aristas)</w:t>
            </w:r>
          </w:p>
        </w:tc>
      </w:tr>
    </w:tbl>
    <w:p/>
    <w:p>
      <w:pPr>
        <w:pStyle w:val="Heading3"/>
      </w:pPr>
      <w:r>
        <w:rPr>
          <w:sz w:val="22"/>
        </w:rPr>
        <w:t>Propiedades de CONECTA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Propiedad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Valores posibles</w:t>
            </w:r>
          </w:p>
        </w:tc>
        <w:tc>
          <w:tcPr>
            <w:tcW w:type="dxa" w:w="216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direccion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NORTE / SUR / ESTE / OESTE</w:t>
            </w:r>
          </w:p>
        </w:tc>
        <w:tc>
          <w:tcPr>
            <w:tcW w:type="dxa" w:w="2160"/>
          </w:tcPr>
          <w:p>
            <w:r>
              <w:t>Dirección de P_origen hacia P_destino</w:t>
            </w:r>
          </w:p>
        </w:tc>
      </w:tr>
      <w:tr>
        <w:tc>
          <w:tcPr>
            <w:tcW w:type="dxa" w:w="2160"/>
          </w:tcPr>
          <w:p>
            <w:r>
              <w:t>compatible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Indica que las piezas encajan correctamente</w:t>
            </w:r>
          </w:p>
        </w:tc>
      </w:tr>
      <w:tr>
        <w:tc>
          <w:tcPr>
            <w:tcW w:type="dxa" w:w="2160"/>
          </w:tcPr>
          <w:p>
            <w:r>
              <w:t>fuerza_encaje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Certeza del encaje (1.0 = certero)</w:t>
            </w:r>
          </w:p>
        </w:tc>
      </w:tr>
    </w:tbl>
    <w:p/>
    <w:p>
      <w:r>
        <w:t>Nota sobre bidireccionalidad: Neo4j almacena relaciones dirigidas. Para representar adyacencia bidireccional se crean dos aristas explícitas: P_A -[CONECTA {direccion:'ESTE'}]-&gt; P_B  y  P_B -[CONECTA {direccion:'OESTE'}]-&gt; P_A.</w:t>
      </w:r>
    </w:p>
    <w:p>
      <w:pPr>
        <w:pStyle w:val="Heading2"/>
      </w:pPr>
      <w:r>
        <w:rPr>
          <w:sz w:val="26"/>
        </w:rPr>
        <w:t>4.3  Diagrama del grafo</w:t>
      </w:r>
    </w:p>
    <w:p>
      <w:r>
        <w:t>Representación simplificada de la estructura:</w:t>
      </w:r>
    </w:p>
    <w:p>
      <w:pPr>
        <w:ind w:left="432"/>
      </w:pPr>
      <w:r>
        <w:rPr>
          <w:rFonts w:ascii="Courier New" w:hAnsi="Courier New"/>
          <w:sz w:val="18"/>
        </w:rPr>
        <w:t>(:Puzzle {puzzle_id:'puzzle_abc', nombre:'Mi Rompecabezas', total_piezas:9})</w:t>
        <w:br/>
        <w:t xml:space="preserve">    |</w:t>
        <w:br/>
        <w:t xml:space="preserve">    | :PRIMER_PASO</w:t>
        <w:br/>
        <w:t xml:space="preserve">    v</w:t>
        <w:br/>
        <w:t>(:Pieza {pieza_id:'P_1', activa:true})</w:t>
        <w:br/>
        <w:t xml:space="preserve">    |                              ^</w:t>
        <w:br/>
        <w:t xml:space="preserve">    | :CONECTA {direccion:'ESTE'}  | :CONECTA {direccion:'OESTE'}</w:t>
        <w:br/>
        <w:t xml:space="preserve">    v                              |</w:t>
        <w:br/>
        <w:t>(:Pieza {pieza_id:'P_2', activa:true})</w:t>
        <w:br/>
        <w:t xml:space="preserve">    |</w:t>
        <w:br/>
        <w:t xml:space="preserve">    | :CONECTA {direccion:'SUR'}</w:t>
        <w:br/>
        <w:t xml:space="preserve">    v</w:t>
        <w:br/>
        <w:t>(:Pieza {pieza_id:'P_5', activa:false})  ← pieza faltante</w:t>
      </w:r>
    </w:p>
    <w:p>
      <w:pPr>
        <w:pStyle w:val="Heading1"/>
      </w:pPr>
      <w:r>
        <w:rPr>
          <w:sz w:val="32"/>
        </w:rPr>
        <w:t>5. Algoritmo de ensamblaje</w:t>
      </w:r>
    </w:p>
    <w:p>
      <w:pPr>
        <w:pStyle w:val="Heading2"/>
      </w:pPr>
      <w:r>
        <w:rPr>
          <w:sz w:val="26"/>
        </w:rPr>
        <w:t>5.1  Descripción general (BFS)</w:t>
      </w:r>
    </w:p>
    <w:p>
      <w:r>
        <w:t>El algoritmo implementa una búsqueda en anchura (BFS — Breadth-First Search) sobre el grafo de piezas. Partiendo de una pieza inicial, visita todas las piezas conectadas en orden de cercanía, imprimiendo en cada paso qué pieza colocar y con cuáles piezas vecinas se ensambla.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Entrada</w:t>
            </w:r>
          </w:p>
        </w:tc>
        <w:tc>
          <w:tcPr>
            <w:tcW w:type="dxa" w:w="4320"/>
          </w:tcPr>
          <w:p>
            <w:r>
              <w:t>puzzle_id (requerido), pieza_inicio (opcional; default = PRIMER_PASO)</w:t>
            </w:r>
          </w:p>
        </w:tc>
      </w:tr>
      <w:tr>
        <w:tc>
          <w:tcPr>
            <w:tcW w:type="dxa" w:w="4320"/>
          </w:tcPr>
          <w:p>
            <w:r>
              <w:t>Estructura</w:t>
            </w:r>
          </w:p>
        </w:tc>
        <w:tc>
          <w:tcPr>
            <w:tcW w:type="dxa" w:w="4320"/>
          </w:tcPr>
          <w:p>
            <w:r>
              <w:t>Cola BFS (deque), conjunto visitados, conjunto faltantes_vistos</w:t>
            </w:r>
          </w:p>
        </w:tc>
      </w:tr>
      <w:tr>
        <w:tc>
          <w:tcPr>
            <w:tcW w:type="dxa" w:w="4320"/>
          </w:tcPr>
          <w:p>
            <w:r>
              <w:t>Por cada paso</w:t>
            </w:r>
          </w:p>
        </w:tc>
        <w:tc>
          <w:tcPr>
            <w:tcW w:type="dxa" w:w="4320"/>
          </w:tcPr>
          <w:p>
            <w:r>
              <w:t>Pieza actual → consulta vecinos via :CONECTA → clasifica cada vecino</w:t>
            </w:r>
          </w:p>
        </w:tc>
      </w:tr>
      <w:tr>
        <w:tc>
          <w:tcPr>
            <w:tcW w:type="dxa" w:w="4320"/>
          </w:tcPr>
          <w:p>
            <w:r>
              <w:t>Clasificación vecino</w:t>
            </w:r>
          </w:p>
        </w:tc>
        <w:tc>
          <w:tcPr>
            <w:tcW w:type="dxa" w:w="4320"/>
          </w:tcPr>
          <w:p>
            <w:r>
              <w:t>activa=false → [ESPACIO VACÍO] | no visitado → Ensamblar | ya visitado → ya colocada</w:t>
            </w:r>
          </w:p>
        </w:tc>
      </w:tr>
      <w:tr>
        <w:tc>
          <w:tcPr>
            <w:tcW w:type="dxa" w:w="4320"/>
          </w:tcPr>
          <w:p>
            <w:r>
              <w:t>Salida</w:t>
            </w:r>
          </w:p>
        </w:tc>
        <w:tc>
          <w:tcPr>
            <w:tcW w:type="dxa" w:w="4320"/>
          </w:tcPr>
          <w:p>
            <w:r>
              <w:t>Listado paso a paso + resumen final (ensambladas / total, estado COMPLETO o PARCIAL)</w:t>
            </w:r>
          </w:p>
        </w:tc>
      </w:tr>
      <w:tr>
        <w:tc>
          <w:tcPr>
            <w:tcW w:type="dxa" w:w="4320"/>
          </w:tcPr>
          <w:p>
            <w:r>
              <w:t>Complejidad</w:t>
            </w:r>
          </w:p>
        </w:tc>
        <w:tc>
          <w:tcPr>
            <w:tcW w:type="dxa" w:w="4320"/>
          </w:tcPr>
          <w:p>
            <w:r>
              <w:t>O(V + E) donde V = piezas, E = conexiones CONECTA</w:t>
            </w:r>
          </w:p>
        </w:tc>
      </w:tr>
    </w:tbl>
    <w:p>
      <w:pPr>
        <w:pStyle w:val="Heading2"/>
      </w:pPr>
      <w:r>
        <w:rPr>
          <w:sz w:val="26"/>
        </w:rPr>
        <w:t>5.2  Manejo de piezas faltantes</w:t>
      </w:r>
    </w:p>
    <w:p>
      <w:r>
        <w:t>Antes de ejecutar el BFS, el usuario puede declarar piezas faltantes. El sistema actualiza activa = false en Neo4j (cambio persistente). Durante el BFS, las piezas con activa = false no se agregan a la cola; en su lugar se imprime un mensaje indicando que se debe dejar el espacio vacío. La misma pieza faltante no se reporta más de una vez aunque sea vecina de múltiples piezas.</w:t>
      </w:r>
    </w:p>
    <w:p>
      <w:pPr>
        <w:pStyle w:val="Heading2"/>
      </w:pPr>
      <w:r>
        <w:rPr>
          <w:sz w:val="26"/>
        </w:rPr>
        <w:t>5.3  Formato de salida por paso</w:t>
      </w:r>
    </w:p>
    <w:p>
      <w:pPr>
        <w:ind w:left="432"/>
      </w:pPr>
      <w:r>
        <w:rPr>
          <w:rFonts w:ascii="Courier New" w:hAnsi="Courier New"/>
          <w:sz w:val="18"/>
        </w:rPr>
        <w:t>Paso 001 | Pieza actual: P_1</w:t>
        <w:br/>
        <w:t xml:space="preserve">  ➜ ESTE : Ensamblar 'P_2'</w:t>
        <w:br/>
        <w:t xml:space="preserve">  ➜ NORTE: 'P_4' ya colocada</w:t>
        <w:br/>
        <w:t xml:space="preserve">  ➜ SUR  : [ESPACIO VACÍO] — pieza 'P_3' faltante, dejar el espacio libre</w:t>
        <w:br/>
        <w:t>-------------------------------------------------------</w:t>
        <w:br/>
        <w:t>Paso 002 | Pieza actual: P_2</w:t>
        <w:br/>
        <w:t xml:space="preserve">  ➜ OESTE: 'P_1' ya colocada</w:t>
        <w:br/>
        <w:t xml:space="preserve">  ➜ SUR  : Ensamblar 'P_5'</w:t>
        <w:br/>
        <w:t>-------------------------------------------------------</w:t>
        <w:br/>
        <w:t>...</w:t>
        <w:br/>
        <w:br/>
        <w:t>Resultado:</w:t>
        <w:br/>
        <w:t xml:space="preserve">  Piezas ensambladas : 8 / 9</w:t>
        <w:br/>
        <w:t xml:space="preserve">  Piezas faltantes   : 1 → P_3</w:t>
        <w:br/>
        <w:t xml:space="preserve">  Estado             : Rompecabezas PARCIALMENTE armado</w:t>
      </w:r>
    </w:p>
    <w:p>
      <w:pPr>
        <w:pStyle w:val="Heading2"/>
      </w:pPr>
      <w:r>
        <w:rPr>
          <w:sz w:val="26"/>
        </w:rPr>
        <w:t>5.4  Escalabilidad</w:t>
      </w:r>
    </w:p>
    <w:p>
      <w:r>
        <w:t>El algoritmo BFS tiene complejidad O(V + E), donde V es el número de piezas y E el número de conexiones. Para un rompecabezas de 500 piezas con conectividad promedio de 3 aristas por pieza, el grafo tiene ~1 500 aristas. Neo4j utiliza un índice en la propiedad activa que acelera el filtrado de piezas faltantes. La solución escala a rompecabezas de miles de piezas sin cambios en el código.</w:t>
      </w:r>
    </w:p>
    <w:p>
      <w:pPr>
        <w:pStyle w:val="Heading1"/>
      </w:pPr>
      <w:r>
        <w:rPr>
          <w:sz w:val="32"/>
        </w:rPr>
        <w:t>6. Implementación del modelo</w:t>
      </w:r>
    </w:p>
    <w:p>
      <w:pPr>
        <w:pStyle w:val="Heading2"/>
      </w:pPr>
      <w:r>
        <w:rPr>
          <w:sz w:val="26"/>
        </w:rPr>
        <w:t>6.1  Script de carga: cargar_rompecabezas.py</w:t>
      </w:r>
    </w:p>
    <w:p>
      <w:r>
        <w:t>Aplicación interactiva de terminal que carga un rompecabezas en Neo4j Aura.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Pregunta / acción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Confirmación destructiva: se eliminarán todos los nodos existentes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Metadatos del puzzle: nombre, total de piezas, ID (autogenerado o manual), URL de imagen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Por cada pieza (1 a N): descripción opcional, estado activo (default=Sí)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Por cada pieza: ¿conecta con otra? Si sí: número de pieza destino y dirección (NORTE/SUR/ESTE/OESTE); la arista inversa se crea automáticamente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Selección de pieza de inicio del armado (número 1-N, Enter = primera activa)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Resumen visual: piezas, faltantes, conexiones, punto de inicio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Confirmación final antes de cargar en Neo4j</w:t>
            </w:r>
          </w:p>
        </w:tc>
      </w:tr>
    </w:tbl>
    <w:p>
      <w:pPr>
        <w:pStyle w:val="Heading2"/>
      </w:pPr>
      <w:r>
        <w:rPr>
          <w:sz w:val="26"/>
        </w:rPr>
        <w:t>6.2  Script de armado: armador.py</w:t>
      </w:r>
    </w:p>
    <w:p>
      <w:r>
        <w:t>Aplicación interactiva de terminal que ejecuta el BFS y muestra el resultado paso a paso.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Pregunta / acción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Verificación de credenciales y conexión a Neo4j Aura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Selección de puzzle (lista numerada de todos los puzzles disponibles)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¿Hay piezas faltantes? Si sí: ingresar IDs separados por coma (P_1, P_5, …); se marcan como activa=false en la BD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¿Desde qué pieza iniciar? (Enter = usa PRIMER_PASO del puzzle)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Ejecución del BFS con salida paso a paso en terminal</w:t>
            </w:r>
          </w:p>
        </w:tc>
      </w:tr>
    </w:tbl>
    <w:p>
      <w:pPr>
        <w:pStyle w:val="Heading2"/>
      </w:pPr>
      <w:r>
        <w:rPr>
          <w:sz w:val="26"/>
        </w:rPr>
        <w:t>6.3  Credenciales y configuración</w:t>
      </w:r>
    </w:p>
    <w:p>
      <w:r>
        <w:t>Las credenciales de Neo4j Aura se almacenan en un archivo .env (excluido de control de versiones). El archivo requirements.txt lista las dependencias necesarias.</w:t>
      </w:r>
    </w:p>
    <w:p>
      <w:pPr>
        <w:ind w:left="432"/>
      </w:pPr>
      <w:r>
        <w:rPr>
          <w:rFonts w:ascii="Courier New" w:hAnsi="Courier New"/>
          <w:sz w:val="18"/>
        </w:rPr>
        <w:t># .env</w:t>
        <w:br/>
        <w:t>NEO4J_URI=neo4j+s://&lt;instancia&gt;.databases.neo4j.io</w:t>
        <w:br/>
        <w:t>NEO4J_USERNAME=&lt;usuario&gt;</w:t>
        <w:br/>
        <w:t>NEO4J_PASSWORD=&lt;contraseña&gt;</w:t>
        <w:br/>
        <w:t>NEO4J_DATABASE=&lt;base_de_datos&gt;</w:t>
        <w:br/>
        <w:br/>
        <w:t># requirements.txt</w:t>
        <w:br/>
        <w:t>neo4j&gt;=5.0.0</w:t>
        <w:br/>
        <w:t>python-dotenv&gt;=1.0.0</w:t>
      </w:r>
    </w:p>
    <w:p>
      <w:pPr>
        <w:pStyle w:val="Heading1"/>
      </w:pPr>
      <w:r>
        <w:rPr>
          <w:sz w:val="32"/>
        </w:rPr>
        <w:t>7. Consultas Cypher de referencia</w:t>
      </w:r>
    </w:p>
    <w:p>
      <w:pPr>
        <w:pStyle w:val="Heading2"/>
      </w:pPr>
      <w:r>
        <w:rPr>
          <w:sz w:val="26"/>
        </w:rPr>
        <w:t>7.1  Creación del esquema</w:t>
      </w:r>
    </w:p>
    <w:p>
      <w:pPr>
        <w:pStyle w:val="Heading3"/>
      </w:pPr>
      <w:r>
        <w:rPr>
          <w:sz w:val="22"/>
        </w:rPr>
        <w:t>Crear el rompecabezas raíz</w:t>
      </w:r>
    </w:p>
    <w:p>
      <w:pPr>
        <w:ind w:left="432"/>
      </w:pPr>
      <w:r>
        <w:rPr>
          <w:rFonts w:ascii="Courier New" w:hAnsi="Courier New"/>
          <w:sz w:val="18"/>
        </w:rPr>
        <w:t>CREATE (:Puzzle {</w:t>
        <w:br/>
        <w:t xml:space="preserve">    puzzle_id:    'puzzle_abc12345',</w:t>
        <w:br/>
        <w:t xml:space="preserve">    nombre:       'Mi Rompecabezas',</w:t>
        <w:br/>
        <w:t xml:space="preserve">    total_piezas: 9,</w:t>
        <w:br/>
        <w:t xml:space="preserve">    dimensiones:  '9 piezas asimétrico',</w:t>
        <w:br/>
        <w:t xml:space="preserve">    imagen_url:   ''</w:t>
        <w:br/>
        <w:t>});</w:t>
      </w:r>
    </w:p>
    <w:p>
      <w:pPr>
        <w:pStyle w:val="Heading3"/>
      </w:pPr>
      <w:r>
        <w:rPr>
          <w:sz w:val="22"/>
        </w:rPr>
        <w:t>Crear piezas</w:t>
      </w:r>
    </w:p>
    <w:p>
      <w:pPr>
        <w:ind w:left="432"/>
      </w:pPr>
      <w:r>
        <w:rPr>
          <w:rFonts w:ascii="Courier New" w:hAnsi="Courier New"/>
          <w:sz w:val="18"/>
        </w:rPr>
        <w:t>CREATE (:Pieza {pieza_id: 'P_1', descripcion: 'Pieza esquina superior izquierda', activa: true});</w:t>
        <w:br/>
        <w:t>CREATE (:Pieza {pieza_id: 'P_2', descripcion: 'Pieza borde superior', activa: true});</w:t>
        <w:br/>
        <w:t>CREATE (:Pieza {pieza_id: 'P_5', descripcion: 'Pieza central', activa: false});  // faltante</w:t>
      </w:r>
    </w:p>
    <w:p>
      <w:pPr>
        <w:pStyle w:val="Heading3"/>
      </w:pPr>
      <w:r>
        <w:rPr>
          <w:sz w:val="22"/>
        </w:rPr>
        <w:t>Crear relación de adyacencia CONECTA (bidireccional)</w:t>
      </w:r>
    </w:p>
    <w:p>
      <w:pPr>
        <w:ind w:left="432"/>
      </w:pPr>
      <w:r>
        <w:rPr>
          <w:rFonts w:ascii="Courier New" w:hAnsi="Courier New"/>
          <w:sz w:val="18"/>
        </w:rPr>
        <w:t>MATCH (a:Pieza {pieza_id: 'P_1'}), (b:Pieza {pieza_id: 'P_2'})</w:t>
        <w:br/>
        <w:t>CREATE (a)-[:CONECTA {direccion: 'ESTE',  compatible: true, fuerza_encaje: 1.0}]-&gt;(b)</w:t>
        <w:br/>
        <w:t>CREATE (b)-[:CONECTA {direccion: 'OESTE', compatible: true, fuerza_encaje: 1.0}]-&gt;(a);</w:t>
      </w:r>
    </w:p>
    <w:p>
      <w:pPr>
        <w:pStyle w:val="Heading3"/>
      </w:pPr>
      <w:r>
        <w:rPr>
          <w:sz w:val="22"/>
        </w:rPr>
        <w:t>Vincular inicio al nodo raíz (PRIMER_PASO)</w:t>
      </w:r>
    </w:p>
    <w:p>
      <w:pPr>
        <w:ind w:left="432"/>
      </w:pPr>
      <w:r>
        <w:rPr>
          <w:rFonts w:ascii="Courier New" w:hAnsi="Courier New"/>
          <w:sz w:val="18"/>
        </w:rPr>
        <w:t>MATCH (pz:Puzzle {puzzle_id: 'puzzle_abc12345'}), (p:Pieza {pieza_id: 'P_1'})</w:t>
        <w:br/>
        <w:t>CREATE (pz)-[:PRIMER_PASO]-&gt;(p);</w:t>
      </w:r>
    </w:p>
    <w:p>
      <w:pPr>
        <w:pStyle w:val="Heading2"/>
      </w:pPr>
      <w:r>
        <w:rPr>
          <w:sz w:val="26"/>
        </w:rPr>
        <w:t>7.2  Consultas de operación</w:t>
      </w:r>
    </w:p>
    <w:p>
      <w:pPr>
        <w:pStyle w:val="Heading3"/>
      </w:pPr>
      <w:r>
        <w:rPr>
          <w:sz w:val="22"/>
        </w:rPr>
        <w:t>¿Por dónde empezar el armado?</w:t>
      </w:r>
    </w:p>
    <w:p>
      <w:pPr>
        <w:ind w:left="432"/>
      </w:pPr>
      <w:r>
        <w:rPr>
          <w:rFonts w:ascii="Courier New" w:hAnsi="Courier New"/>
          <w:sz w:val="18"/>
        </w:rPr>
        <w:t>MATCH (pz:Puzzle {puzzle_id: $puzzle_id})-[:PRIMER_PASO]-&gt;(p:Pieza)</w:t>
        <w:br/>
        <w:t>WHERE p.activa = true</w:t>
        <w:br/>
        <w:t>RETURN p.pieza_id AS inicio</w:t>
        <w:br/>
        <w:t>LIMIT 1;</w:t>
      </w:r>
    </w:p>
    <w:p>
      <w:pPr>
        <w:pStyle w:val="Heading3"/>
      </w:pPr>
      <w:r>
        <w:rPr>
          <w:sz w:val="22"/>
        </w:rPr>
        <w:t>Obtener todos los vecinos de una pieza</w:t>
      </w:r>
    </w:p>
    <w:p>
      <w:pPr>
        <w:ind w:left="432"/>
      </w:pPr>
      <w:r>
        <w:rPr>
          <w:rFonts w:ascii="Courier New" w:hAnsi="Courier New"/>
          <w:sz w:val="18"/>
        </w:rPr>
        <w:t>MATCH (p:Pieza {pieza_id: $pieza_id})-[r:CONECTA]-&gt;(v:Pieza)</w:t>
        <w:br/>
        <w:t>RETURN r.direccion AS direccion, v.pieza_id AS vecino, v.activa AS activa</w:t>
        <w:br/>
        <w:t>ORDER BY r.direccion;</w:t>
      </w:r>
    </w:p>
    <w:p>
      <w:pPr>
        <w:pStyle w:val="Heading3"/>
      </w:pPr>
      <w:r>
        <w:rPr>
          <w:sz w:val="22"/>
        </w:rPr>
        <w:t>Marcar una pieza como faltante</w:t>
      </w:r>
    </w:p>
    <w:p>
      <w:pPr>
        <w:ind w:left="432"/>
      </w:pPr>
      <w:r>
        <w:rPr>
          <w:rFonts w:ascii="Courier New" w:hAnsi="Courier New"/>
          <w:sz w:val="18"/>
        </w:rPr>
        <w:t>MATCH (p:Pieza {pieza_id: $pieza_id})</w:t>
        <w:br/>
        <w:t>SET p.activa = false</w:t>
        <w:br/>
        <w:t>RETURN p.pieza_id AS id;</w:t>
      </w:r>
    </w:p>
    <w:p>
      <w:pPr>
        <w:pStyle w:val="Heading3"/>
      </w:pPr>
      <w:r>
        <w:rPr>
          <w:sz w:val="22"/>
        </w:rPr>
        <w:t>Recolocar una pieza faltante</w:t>
      </w:r>
    </w:p>
    <w:p>
      <w:pPr>
        <w:ind w:left="432"/>
      </w:pPr>
      <w:r>
        <w:rPr>
          <w:rFonts w:ascii="Courier New" w:hAnsi="Courier New"/>
          <w:sz w:val="18"/>
        </w:rPr>
        <w:t>MATCH (p:Pieza {pieza_id: $pieza_id})</w:t>
        <w:br/>
        <w:t>SET p.activa = true</w:t>
        <w:br/>
        <w:t>RETURN p.pieza_id AS id;</w:t>
      </w:r>
    </w:p>
    <w:p>
      <w:pPr>
        <w:pStyle w:val="Heading3"/>
      </w:pPr>
      <w:r>
        <w:rPr>
          <w:sz w:val="22"/>
        </w:rPr>
        <w:t>Estado general del rompecabezas</w:t>
      </w:r>
    </w:p>
    <w:p>
      <w:pPr>
        <w:ind w:left="432"/>
      </w:pPr>
      <w:r>
        <w:rPr>
          <w:rFonts w:ascii="Courier New" w:hAnsi="Courier New"/>
          <w:sz w:val="18"/>
        </w:rPr>
        <w:t>MATCH (pz:Puzzle {puzzle_id: $puzzle_id})</w:t>
        <w:br/>
        <w:t>MATCH (p:Pieza)</w:t>
        <w:br/>
        <w:t>RETURN</w:t>
        <w:br/>
        <w:t xml:space="preserve">    pz.total_piezas                        AS total,</w:t>
        <w:br/>
        <w:t xml:space="preserve">    count(CASE WHEN p.activa = true  THEN 1 END) AS ensambladas,</w:t>
        <w:br/>
        <w:t xml:space="preserve">    count(CASE WHEN p.activa = false THEN 1 END) AS faltantes;</w:t>
      </w:r>
    </w:p>
    <w:p>
      <w:pPr>
        <w:pStyle w:val="Heading1"/>
      </w:pPr>
      <w:r>
        <w:rPr>
          <w:sz w:val="32"/>
        </w:rPr>
        <w:t>8. Índices y restricciones</w:t>
      </w:r>
    </w:p>
    <w:p>
      <w:r>
        <w:t>Restricciones de unicidad que garantizan integridad referencial:</w:t>
      </w:r>
    </w:p>
    <w:p>
      <w:pPr>
        <w:ind w:left="432"/>
      </w:pPr>
      <w:r>
        <w:rPr>
          <w:rFonts w:ascii="Courier New" w:hAnsi="Courier New"/>
          <w:sz w:val="18"/>
        </w:rPr>
        <w:t>CREATE CONSTRAINT puzzle_id_unique IF NOT EXISTS</w:t>
        <w:br/>
        <w:t xml:space="preserve">    FOR (pz:Puzzle) REQUIRE pz.puzzle_id IS UNIQUE;</w:t>
        <w:br/>
        <w:br/>
        <w:t>CREATE CONSTRAINT pieza_id_unique IF NOT EXISTS</w:t>
        <w:br/>
        <w:t xml:space="preserve">    FOR (p:Pieza) REQUIRE p.pieza_id IS UNIQUE;</w:t>
      </w:r>
    </w:p>
    <w:p/>
    <w:p>
      <w:r>
        <w:t>Índice para acelerar el filtrado de piezas por estado activo:</w:t>
      </w:r>
    </w:p>
    <w:p>
      <w:pPr>
        <w:ind w:left="432"/>
      </w:pPr>
      <w:r>
        <w:rPr>
          <w:rFonts w:ascii="Courier New" w:hAnsi="Courier New"/>
          <w:sz w:val="18"/>
        </w:rPr>
        <w:t>CREATE INDEX pieza_activa_idx IF NOT EXISTS</w:t>
        <w:br/>
        <w:t xml:space="preserve">    FOR (p:Pieza) ON (p.activa);</w:t>
      </w:r>
    </w:p>
    <w:p>
      <w:pPr>
        <w:pStyle w:val="Heading1"/>
      </w:pPr>
      <w:r>
        <w:rPr>
          <w:sz w:val="32"/>
        </w:rPr>
        <w:t>9. Ejemplo completo — Rompecabezas 3×3 (9 piezas)</w:t>
      </w:r>
    </w:p>
    <w:p>
      <w:r>
        <w:t>Script Cypher completo para un rompecabezas de 3×3. Las piezas se numeran en orden de lectura (izquierda a derecha, fila por fila):</w:t>
      </w:r>
    </w:p>
    <w:p>
      <w:pPr>
        <w:ind w:left="432"/>
      </w:pPr>
      <w:r>
        <w:rPr>
          <w:rFonts w:ascii="Courier New" w:hAnsi="Courier New"/>
          <w:sz w:val="18"/>
        </w:rPr>
        <w:t>P_1  P_2  P_3</w:t>
        <w:br/>
        <w:t>P_4  P_5  P_6</w:t>
        <w:br/>
        <w:t>P_7  P_8  P_9</w:t>
      </w:r>
    </w:p>
    <w:p>
      <w:pPr>
        <w:pStyle w:val="Heading3"/>
      </w:pPr>
      <w:r>
        <w:rPr>
          <w:sz w:val="22"/>
        </w:rPr>
        <w:t>Crear nodo raíz</w:t>
      </w:r>
    </w:p>
    <w:p>
      <w:pPr>
        <w:ind w:left="432"/>
      </w:pPr>
      <w:r>
        <w:rPr>
          <w:rFonts w:ascii="Courier New" w:hAnsi="Courier New"/>
          <w:sz w:val="18"/>
        </w:rPr>
        <w:t>CREATE (:Puzzle {</w:t>
        <w:br/>
        <w:t xml:space="preserve">    puzzle_id: 'puzzle_3x3',</w:t>
        <w:br/>
        <w:t xml:space="preserve">    nombre: 'Mini 3x3',</w:t>
        <w:br/>
        <w:t xml:space="preserve">    total_piezas: 9,</w:t>
        <w:br/>
        <w:t xml:space="preserve">    dimensiones: '9 piezas asimétrico',</w:t>
        <w:br/>
        <w:t xml:space="preserve">    imagen_url: ''</w:t>
        <w:br/>
        <w:t>});</w:t>
      </w:r>
    </w:p>
    <w:p>
      <w:pPr>
        <w:pStyle w:val="Heading3"/>
      </w:pPr>
      <w:r>
        <w:rPr>
          <w:sz w:val="22"/>
        </w:rPr>
        <w:t>Crear las 9 piezas</w:t>
      </w:r>
    </w:p>
    <w:p>
      <w:pPr>
        <w:ind w:left="432"/>
      </w:pPr>
      <w:r>
        <w:rPr>
          <w:rFonts w:ascii="Courier New" w:hAnsi="Courier New"/>
          <w:sz w:val="18"/>
        </w:rPr>
        <w:t>CREATE (:Pieza {pieza_id:'P_1', descripcion:'Esquina sup-izq', activa:true});</w:t>
        <w:br/>
        <w:t>CREATE (:Pieza {pieza_id:'P_2', descripcion:'Borde superior',   activa:true});</w:t>
        <w:br/>
        <w:t>CREATE (:Pieza {pieza_id:'P_3', descripcion:'Esquina sup-der',  activa:true});</w:t>
        <w:br/>
        <w:t>CREATE (:Pieza {pieza_id:'P_4', descripcion:'Borde izquierdo',  activa:true});</w:t>
        <w:br/>
        <w:t>CREATE (:Pieza {pieza_id:'P_5', descripcion:'Centro',           activa:true});</w:t>
        <w:br/>
        <w:t>CREATE (:Pieza {pieza_id:'P_6', descripcion:'Borde derecho',    activa:true});</w:t>
        <w:br/>
        <w:t>CREATE (:Pieza {pieza_id:'P_7', descripcion:'Esquina inf-izq',  activa:true});</w:t>
        <w:br/>
        <w:t>CREATE (:Pieza {pieza_id:'P_8', descripcion:'Borde inferior',   activa:true});</w:t>
        <w:br/>
        <w:t>CREATE (:Pieza {pieza_id:'P_9', descripcion:'Esquina inf-der',  activa:true});</w:t>
      </w:r>
    </w:p>
    <w:p>
      <w:pPr>
        <w:pStyle w:val="Heading3"/>
      </w:pPr>
      <w:r>
        <w:rPr>
          <w:sz w:val="22"/>
        </w:rPr>
        <w:t>Definir punto de inicio</w:t>
      </w:r>
    </w:p>
    <w:p>
      <w:pPr>
        <w:ind w:left="432"/>
      </w:pPr>
      <w:r>
        <w:rPr>
          <w:rFonts w:ascii="Courier New" w:hAnsi="Courier New"/>
          <w:sz w:val="18"/>
        </w:rPr>
        <w:t>MATCH (pz:Puzzle {puzzle_id:'puzzle_3x3'}), (p:Pieza {pieza_id:'P_1'})</w:t>
        <w:br/>
        <w:t>CREATE (pz)-[:PRIMER_PASO]-&gt;(p);</w:t>
      </w:r>
    </w:p>
    <w:p>
      <w:pPr>
        <w:pStyle w:val="Heading3"/>
      </w:pPr>
      <w:r>
        <w:rPr>
          <w:sz w:val="22"/>
        </w:rPr>
        <w:t>Relaciones horizontales (fila 1)</w:t>
      </w:r>
    </w:p>
    <w:p>
      <w:pPr>
        <w:ind w:left="432"/>
      </w:pPr>
      <w:r>
        <w:rPr>
          <w:rFonts w:ascii="Courier New" w:hAnsi="Courier New"/>
          <w:sz w:val="18"/>
        </w:rPr>
        <w:t>MATCH (a:Pieza {pieza_id:'P_1'}),(b:Pieza {pieza_id:'P_2'})</w:t>
        <w:br/>
        <w:t>CREATE (a)-[:CONECTA {direccion:'ESTE', compatible:true,fuerza_encaje:1.0}]-&gt;(b),</w:t>
        <w:br/>
        <w:t xml:space="preserve">       (b)-[:CONECTA {direccion:'OESTE',compatible:true,fuerza_encaje:1.0}]-&gt;(a);</w:t>
        <w:br/>
        <w:br/>
        <w:t>MATCH (a:Pieza {pieza_id:'P_2'}),(b:Pieza {pieza_id:'P_3'})</w:t>
        <w:br/>
        <w:t>CREATE (a)-[:CONECTA {direccion:'ESTE', compatible:true,fuerza_encaje:1.0}]-&gt;(b),</w:t>
        <w:br/>
        <w:t xml:space="preserve">       (b)-[:CONECTA {direccion:'OESTE',compatible:true,fuerza_encaje:1.0}]-&gt;(a);</w:t>
      </w:r>
    </w:p>
    <w:p>
      <w:pPr>
        <w:pStyle w:val="Heading3"/>
      </w:pPr>
      <w:r>
        <w:rPr>
          <w:sz w:val="22"/>
        </w:rPr>
        <w:t>Relaciones horizontales (fila 2)</w:t>
      </w:r>
    </w:p>
    <w:p>
      <w:pPr>
        <w:ind w:left="432"/>
      </w:pPr>
      <w:r>
        <w:rPr>
          <w:rFonts w:ascii="Courier New" w:hAnsi="Courier New"/>
          <w:sz w:val="18"/>
        </w:rPr>
        <w:t>MATCH (a:Pieza {pieza_id:'P_4'}),(b:Pieza {pieza_id:'P_5'})</w:t>
        <w:br/>
        <w:t>CREATE (a)-[:CONECTA {direccion:'ESTE', compatible:true,fuerza_encaje:1.0}]-&gt;(b),</w:t>
        <w:br/>
        <w:t xml:space="preserve">       (b)-[:CONECTA {direccion:'OESTE',compatible:true,fuerza_encaje:1.0}]-&gt;(a);</w:t>
        <w:br/>
        <w:br/>
        <w:t>MATCH (a:Pieza {pieza_id:'P_5'}),(b:Pieza {pieza_id:'P_6'})</w:t>
        <w:br/>
        <w:t>CREATE (a)-[:CONECTA {direccion:'ESTE', compatible:true,fuerza_encaje:1.0}]-&gt;(b),</w:t>
        <w:br/>
        <w:t xml:space="preserve">       (b)-[:CONECTA {direccion:'OESTE',compatible:true,fuerza_encaje:1.0}]-&gt;(a);</w:t>
      </w:r>
    </w:p>
    <w:p>
      <w:pPr>
        <w:pStyle w:val="Heading3"/>
      </w:pPr>
      <w:r>
        <w:rPr>
          <w:sz w:val="22"/>
        </w:rPr>
        <w:t>Relaciones horizontales (fila 3)</w:t>
      </w:r>
    </w:p>
    <w:p>
      <w:pPr>
        <w:ind w:left="432"/>
      </w:pPr>
      <w:r>
        <w:rPr>
          <w:rFonts w:ascii="Courier New" w:hAnsi="Courier New"/>
          <w:sz w:val="18"/>
        </w:rPr>
        <w:t>MATCH (a:Pieza {pieza_id:'P_7'}),(b:Pieza {pieza_id:'P_8'})</w:t>
        <w:br/>
        <w:t>CREATE (a)-[:CONECTA {direccion:'ESTE', compatible:true,fuerza_encaje:1.0}]-&gt;(b),</w:t>
        <w:br/>
        <w:t xml:space="preserve">       (b)-[:CONECTA {direccion:'OESTE',compatible:true,fuerza_encaje:1.0}]-&gt;(a);</w:t>
        <w:br/>
        <w:br/>
        <w:t>MATCH (a:Pieza {pieza_id:'P_8'}),(b:Pieza {pieza_id:'P_9'})</w:t>
        <w:br/>
        <w:t>CREATE (a)-[:CONECTA {direccion:'ESTE', compatible:true,fuerza_encaje:1.0}]-&gt;(b),</w:t>
        <w:br/>
        <w:t xml:space="preserve">       (b)-[:CONECTA {direccion:'OESTE',compatible:true,fuerza_encaje:1.0}]-&gt;(a);</w:t>
      </w:r>
    </w:p>
    <w:p>
      <w:pPr>
        <w:pStyle w:val="Heading3"/>
      </w:pPr>
      <w:r>
        <w:rPr>
          <w:sz w:val="22"/>
        </w:rPr>
        <w:t>Relaciones verticales (columnas 1, 2, 3)</w:t>
      </w:r>
    </w:p>
    <w:p>
      <w:pPr>
        <w:ind w:left="432"/>
      </w:pPr>
      <w:r>
        <w:rPr>
          <w:rFonts w:ascii="Courier New" w:hAnsi="Courier New"/>
          <w:sz w:val="18"/>
        </w:rPr>
        <w:t>// Columna 1</w:t>
        <w:br/>
        <w:t>MATCH (a:Pieza {pieza_id:'P_1'}),(b:Pieza {pieza_id:'P_4'})</w:t>
        <w:br/>
        <w:t>CREATE (a)-[:CONECTA {direccion:'SUR',  compatible:true,fuerza_encaje:1.0}]-&gt;(b),</w:t>
        <w:br/>
        <w:t xml:space="preserve">       (b)-[:CONECTA {direccion:'NORTE',compatible:true,fuerza_encaje:1.0}]-&gt;(a);</w:t>
        <w:br/>
        <w:t>MATCH (a:Pieza {pieza_id:'P_4'}),(b:Pieza {pieza_id:'P_7'})</w:t>
        <w:br/>
        <w:t>CREATE (a)-[:CONECTA {direccion:'SUR',  compatible:true,fuerza_encaje:1.0}]-&gt;(b),</w:t>
        <w:br/>
        <w:t xml:space="preserve">       (b)-[:CONECTA {direccion:'NORTE',compatible:true,fuerza_encaje:1.0}]-&gt;(a);</w:t>
        <w:br/>
        <w:br/>
        <w:t>// Columna 2</w:t>
        <w:br/>
        <w:t>MATCH (a:Pieza {pieza_id:'P_2'}),(b:Pieza {pieza_id:'P_5'})</w:t>
        <w:br/>
        <w:t>CREATE (a)-[:CONECTA {direccion:'SUR',  compatible:true,fuerza_encaje:1.0}]-&gt;(b),</w:t>
        <w:br/>
        <w:t xml:space="preserve">       (b)-[:CONECTA {direccion:'NORTE',compatible:true,fuerza_encaje:1.0}]-&gt;(a);</w:t>
        <w:br/>
        <w:t>MATCH (a:Pieza {pieza_id:'P_5'}),(b:Pieza {pieza_id:'P_8'})</w:t>
        <w:br/>
        <w:t>CREATE (a)-[:CONECTA {direccion:'SUR',  compatible:true,fuerza_encaje:1.0}]-&gt;(b),</w:t>
        <w:br/>
        <w:t xml:space="preserve">       (b)-[:CONECTA {direccion:'NORTE',compatible:true,fuerza_encaje:1.0}]-&gt;(a);</w:t>
        <w:br/>
        <w:br/>
        <w:t>// Columna 3</w:t>
        <w:br/>
        <w:t>MATCH (a:Pieza {pieza_id:'P_3'}),(b:Pieza {pieza_id:'P_6'})</w:t>
        <w:br/>
        <w:t>CREATE (a)-[:CONECTA {direccion:'SUR',  compatible:true,fuerza_encaje:1.0}]-&gt;(b),</w:t>
        <w:br/>
        <w:t xml:space="preserve">       (b)-[:CONECTA {direccion:'NORTE',compatible:true,fuerza_encaje:1.0}]-&gt;(a);</w:t>
        <w:br/>
        <w:t>MATCH (a:Pieza {pieza_id:'P_6'}),(b:Pieza {pieza_id:'P_9'})</w:t>
        <w:br/>
        <w:t>CREATE (a)-[:CONECTA {direccion:'SUR',  compatible:true,fuerza_encaje:1.0}]-&gt;(b),</w:t>
        <w:br/>
        <w:t xml:space="preserve">       (b)-[:CONECTA {direccion:'NORTE',compatible:true,fuerza_encaje:1.0}]-&gt;(a);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