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Mitigation Plan</w:t>
      </w:r>
    </w:p>
    <w:p>
      <w:r>
        <w:t>This document outlines the mitigation strategies for identified cybersecurity risks in the e-commerce platform.</w:t>
      </w:r>
    </w:p>
    <w:p>
      <w:pPr>
        <w:pStyle w:val="Heading2"/>
      </w:pPr>
      <w:r>
        <w:t>1. SQL Injection</w:t>
      </w:r>
    </w:p>
    <w:p>
      <w:r>
        <w:t>• Use parameterized SQL queries</w:t>
        <w:br/>
        <w:t>• Deploy a Web Application Firewall (WAF)</w:t>
        <w:br/>
        <w:t>• Conduct regular code reviews</w:t>
      </w:r>
    </w:p>
    <w:p>
      <w:pPr>
        <w:pStyle w:val="Heading2"/>
      </w:pPr>
      <w:r>
        <w:t>2. Phishing Attacks</w:t>
      </w:r>
    </w:p>
    <w:p>
      <w:r>
        <w:t>• Conduct employee awareness training</w:t>
        <w:br/>
        <w:t>• Use anti-phishing email filters</w:t>
        <w:br/>
        <w:t>• Report and respond procedures in place</w:t>
      </w:r>
    </w:p>
    <w:p>
      <w:pPr>
        <w:pStyle w:val="Heading2"/>
      </w:pPr>
      <w:r>
        <w:t>3. Data Breach</w:t>
      </w:r>
    </w:p>
    <w:p>
      <w:r>
        <w:t>• Implement encryption at rest and in transit</w:t>
        <w:br/>
        <w:t>• Regular access control reviews</w:t>
        <w:br/>
        <w:t>• Enable logging and monitoring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