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A0CE" w14:textId="77777777" w:rsidR="00343D85" w:rsidRDefault="00343D85" w:rsidP="00343D85">
      <w:pPr>
        <w:rPr>
          <w:rFonts w:hint="eastAsia"/>
        </w:rPr>
      </w:pPr>
    </w:p>
    <w:p w14:paraId="07F30F35" w14:textId="40231B8D" w:rsidR="00343D85" w:rsidRPr="00343D85" w:rsidRDefault="00343D85" w:rsidP="00343D85">
      <w:pPr>
        <w:rPr>
          <w:rFonts w:hint="eastAsia"/>
          <w:b/>
          <w:bCs/>
          <w:sz w:val="28"/>
          <w:szCs w:val="32"/>
        </w:rPr>
      </w:pPr>
      <w:r w:rsidRPr="00343D85">
        <w:rPr>
          <w:rFonts w:hint="eastAsia"/>
          <w:b/>
          <w:bCs/>
          <w:sz w:val="28"/>
          <w:szCs w:val="32"/>
        </w:rPr>
        <w:t xml:space="preserve"> “柠芯”食伴——个性化膳食营养分析与推荐小程序设计方案</w:t>
      </w:r>
    </w:p>
    <w:p w14:paraId="64D2DC9E" w14:textId="6A6B390A" w:rsidR="00343D85" w:rsidRDefault="00343D85" w:rsidP="00343D85">
      <w:pPr>
        <w:rPr>
          <w:rFonts w:hint="eastAsia"/>
        </w:rPr>
      </w:pPr>
      <w:r>
        <w:rPr>
          <w:rFonts w:hint="eastAsia"/>
        </w:rPr>
        <w:t>一、小程序核心定位</w:t>
      </w:r>
    </w:p>
    <w:p w14:paraId="08668F1D" w14:textId="627C8D9E" w:rsidR="00343D85" w:rsidRDefault="00343D85" w:rsidP="00343D85">
      <w:pPr>
        <w:rPr>
          <w:rFonts w:hint="eastAsia"/>
        </w:rPr>
      </w:pPr>
      <w:r>
        <w:rPr>
          <w:rFonts w:hint="eastAsia"/>
        </w:rPr>
        <w:t>面向</w:t>
      </w:r>
      <w:r w:rsidRPr="00343D85">
        <w:rPr>
          <w:rFonts w:hint="eastAsia"/>
          <w:b/>
          <w:bCs/>
        </w:rPr>
        <w:t>中老年人、慢性病患者</w:t>
      </w:r>
      <w:r>
        <w:rPr>
          <w:rFonts w:hint="eastAsia"/>
        </w:rPr>
        <w:t>两大核心用户群体，聚焦日常饮食营养管理的智能化与个性化，覆盖「饮食记录 – 营养分析 – 个性化推荐 – 长期趋势跟踪」四大核心场景。通过图像识别、语音输入、AI营养评估等技术，实现</w:t>
      </w:r>
      <w:proofErr w:type="gramStart"/>
      <w:r>
        <w:rPr>
          <w:rFonts w:hint="eastAsia"/>
        </w:rPr>
        <w:t>低操作</w:t>
      </w:r>
      <w:proofErr w:type="gramEnd"/>
      <w:r>
        <w:rPr>
          <w:rFonts w:hint="eastAsia"/>
        </w:rPr>
        <w:t>门槛、高个性化程度的膳食管理，替代传统繁琐的手动记录与查询方式，提升用户饮食健康管理的可行性与科学性。</w:t>
      </w:r>
    </w:p>
    <w:p w14:paraId="618D0CB9" w14:textId="77777777" w:rsidR="00343D85" w:rsidRDefault="00343D85" w:rsidP="00343D85">
      <w:pPr>
        <w:rPr>
          <w:rFonts w:hint="eastAsia"/>
        </w:rPr>
      </w:pPr>
    </w:p>
    <w:p w14:paraId="7B2DF017" w14:textId="5F51CEFF" w:rsidR="00343D85" w:rsidRDefault="00343D85" w:rsidP="00343D85">
      <w:pPr>
        <w:rPr>
          <w:rFonts w:hint="eastAsia"/>
        </w:rPr>
      </w:pPr>
      <w:r>
        <w:rPr>
          <w:rFonts w:hint="eastAsia"/>
        </w:rPr>
        <w:t>二、核心功能架构</w:t>
      </w:r>
    </w:p>
    <w:p w14:paraId="142EE3C5" w14:textId="607EFC5A" w:rsidR="00343D85" w:rsidRDefault="00343D85" w:rsidP="00343D85">
      <w:pPr>
        <w:rPr>
          <w:rFonts w:hint="eastAsia"/>
        </w:rPr>
      </w:pPr>
      <w:r>
        <w:rPr>
          <w:rFonts w:hint="eastAsia"/>
        </w:rPr>
        <w:t>用户角色与权限设计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43D85" w14:paraId="3404F1D1" w14:textId="77777777" w:rsidTr="00343D85">
        <w:tc>
          <w:tcPr>
            <w:tcW w:w="4148" w:type="dxa"/>
          </w:tcPr>
          <w:p w14:paraId="4B9297FB" w14:textId="1786B489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用户角色</w:t>
            </w:r>
          </w:p>
        </w:tc>
        <w:tc>
          <w:tcPr>
            <w:tcW w:w="4148" w:type="dxa"/>
          </w:tcPr>
          <w:p w14:paraId="51DD5B50" w14:textId="715B0506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核心权限</w:t>
            </w:r>
          </w:p>
        </w:tc>
      </w:tr>
      <w:tr w:rsidR="00343D85" w14:paraId="0BAD015B" w14:textId="77777777" w:rsidTr="00343D85">
        <w:tc>
          <w:tcPr>
            <w:tcW w:w="4148" w:type="dxa"/>
          </w:tcPr>
          <w:p w14:paraId="3CBDAC07" w14:textId="4996392C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4148" w:type="dxa"/>
          </w:tcPr>
          <w:p w14:paraId="537D5EDC" w14:textId="7CBAF6DD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饮食记录、营养分析查看、食谱推荐、健康数据查看、反馈提交</w:t>
            </w:r>
          </w:p>
        </w:tc>
      </w:tr>
      <w:tr w:rsidR="00343D85" w14:paraId="31FF845D" w14:textId="77777777" w:rsidTr="00343D85">
        <w:tc>
          <w:tcPr>
            <w:tcW w:w="4148" w:type="dxa"/>
          </w:tcPr>
          <w:p w14:paraId="0719B4F6" w14:textId="4A96FA89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营养师/医生端</w:t>
            </w:r>
          </w:p>
        </w:tc>
        <w:tc>
          <w:tcPr>
            <w:tcW w:w="4148" w:type="dxa"/>
          </w:tcPr>
          <w:p w14:paraId="003FFDFD" w14:textId="6C9CA314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查看绑定用户的饮食报告、提供建议、管理用户群组</w:t>
            </w:r>
          </w:p>
        </w:tc>
      </w:tr>
      <w:tr w:rsidR="00343D85" w14:paraId="01DCA53C" w14:textId="77777777" w:rsidTr="00343D85">
        <w:tc>
          <w:tcPr>
            <w:tcW w:w="4148" w:type="dxa"/>
          </w:tcPr>
          <w:p w14:paraId="3285B922" w14:textId="3D69E956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>管理员</w:t>
            </w:r>
          </w:p>
        </w:tc>
        <w:tc>
          <w:tcPr>
            <w:tcW w:w="4148" w:type="dxa"/>
          </w:tcPr>
          <w:p w14:paraId="4F1C0AF1" w14:textId="0CE2EAE7" w:rsidR="00343D85" w:rsidRDefault="00343D85" w:rsidP="00343D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系统配置、食谱库管理、数据分析、反馈处理、用户管理  </w:t>
            </w:r>
          </w:p>
        </w:tc>
      </w:tr>
    </w:tbl>
    <w:p w14:paraId="4A047332" w14:textId="77777777" w:rsidR="00343D85" w:rsidRDefault="00343D85" w:rsidP="00343D85">
      <w:pPr>
        <w:rPr>
          <w:rFonts w:hint="eastAsia"/>
        </w:rPr>
      </w:pPr>
    </w:p>
    <w:p w14:paraId="27C41125" w14:textId="50292B27" w:rsidR="00343D85" w:rsidRDefault="00343D85" w:rsidP="00343D85">
      <w:pPr>
        <w:rPr>
          <w:rFonts w:hint="eastAsia"/>
        </w:rPr>
      </w:pPr>
      <w:r>
        <w:rPr>
          <w:rFonts w:hint="eastAsia"/>
        </w:rPr>
        <w:t>核心功能模块设计</w:t>
      </w:r>
    </w:p>
    <w:p w14:paraId="27D272F6" w14:textId="2C6DBD54" w:rsidR="00343D85" w:rsidRPr="00343D85" w:rsidRDefault="00343D85" w:rsidP="00343D85">
      <w:pPr>
        <w:rPr>
          <w:rFonts w:hint="eastAsia"/>
          <w:sz w:val="28"/>
          <w:szCs w:val="32"/>
        </w:rPr>
      </w:pPr>
      <w:r w:rsidRPr="00343D85">
        <w:rPr>
          <w:rFonts w:hint="eastAsia"/>
          <w:sz w:val="28"/>
          <w:szCs w:val="32"/>
          <w:highlight w:val="yellow"/>
        </w:rPr>
        <w:t>用户：</w:t>
      </w:r>
    </w:p>
    <w:p w14:paraId="4F911BE3" w14:textId="56695ECB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首页 / </w:t>
      </w:r>
      <w:r w:rsidRPr="00CA10C2">
        <w:rPr>
          <w:rFonts w:hint="eastAsia"/>
          <w:highlight w:val="green"/>
        </w:rPr>
        <w:t>健康看板</w:t>
      </w:r>
      <w:r>
        <w:rPr>
          <w:rFonts w:hint="eastAsia"/>
        </w:rPr>
        <w:t>（用户端）</w:t>
      </w:r>
    </w:p>
    <w:p w14:paraId="0CE7A91C" w14:textId="77777777" w:rsidR="00343D85" w:rsidRDefault="00343D85" w:rsidP="00343D85">
      <w:pPr>
        <w:rPr>
          <w:rFonts w:hint="eastAsia"/>
        </w:rPr>
      </w:pPr>
    </w:p>
    <w:p w14:paraId="2E4F6240" w14:textId="0D17917C" w:rsidR="00343D85" w:rsidRDefault="00343D85" w:rsidP="00343D85">
      <w:pPr>
        <w:rPr>
          <w:rFonts w:hint="eastAsia"/>
        </w:rPr>
      </w:pPr>
      <w:r>
        <w:rPr>
          <w:rFonts w:hint="eastAsia"/>
        </w:rPr>
        <w:t>- 今日饮食概览：显示已记录餐次、热量、三大营养素占比；</w:t>
      </w:r>
    </w:p>
    <w:p w14:paraId="36790B3D" w14:textId="79D263C9" w:rsidR="00343D85" w:rsidRDefault="00343D85" w:rsidP="00343D85">
      <w:pPr>
        <w:rPr>
          <w:rFonts w:hint="eastAsia"/>
        </w:rPr>
      </w:pPr>
      <w:r>
        <w:rPr>
          <w:rFonts w:hint="eastAsia"/>
        </w:rPr>
        <w:t>- 健康提醒：根据用户健康标签（如高血压、糖尿病）推送饮食禁忌提醒；</w:t>
      </w:r>
    </w:p>
    <w:p w14:paraId="1E73DDEA" w14:textId="3E810BE0" w:rsidR="00CA10C2" w:rsidRDefault="00CA10C2" w:rsidP="00343D85">
      <w:pPr>
        <w:rPr>
          <w:rFonts w:hint="eastAsia"/>
        </w:rPr>
      </w:pPr>
      <w:r>
        <w:rPr>
          <w:rFonts w:hint="eastAsia"/>
        </w:rPr>
        <w:t>（后台可输入一些对应的标签对应的饮食禁忌，然后根据用户情况选择性显示）</w:t>
      </w:r>
    </w:p>
    <w:p w14:paraId="5CB102C4" w14:textId="32206DD8" w:rsidR="00343D85" w:rsidRDefault="00343D85" w:rsidP="00343D85">
      <w:pPr>
        <w:rPr>
          <w:rFonts w:hint="eastAsia"/>
        </w:rPr>
      </w:pPr>
      <w:r>
        <w:rPr>
          <w:rFonts w:hint="eastAsia"/>
        </w:rPr>
        <w:t>- 快速入口：拍照记录、语音输入</w:t>
      </w:r>
      <w:r w:rsidRPr="00B4616B">
        <w:rPr>
          <w:rFonts w:hint="eastAsia"/>
          <w:i/>
          <w:iCs/>
        </w:rPr>
        <w:t>、查看推荐食谱、查看营养报告；</w:t>
      </w:r>
    </w:p>
    <w:p w14:paraId="0DC410B8" w14:textId="3A9CCB0B" w:rsidR="00343D85" w:rsidRPr="00261B4B" w:rsidRDefault="00343D85" w:rsidP="00343D85">
      <w:pPr>
        <w:rPr>
          <w:rFonts w:hint="eastAsia"/>
          <w:strike/>
        </w:rPr>
      </w:pPr>
      <w:r w:rsidRPr="00261B4B">
        <w:rPr>
          <w:rFonts w:hint="eastAsia"/>
          <w:strike/>
        </w:rPr>
        <w:t>- 营养评分：展示当日/当周饮食健康得分（如“营养健康分”）。</w:t>
      </w:r>
      <w:r w:rsidR="00261B4B">
        <w:rPr>
          <w:rFonts w:hint="eastAsia"/>
          <w:strike/>
        </w:rPr>
        <w:t>（计算方法？）</w:t>
      </w:r>
    </w:p>
    <w:p w14:paraId="35C20B75" w14:textId="774E048F" w:rsidR="00343D85" w:rsidRDefault="00387CB8" w:rsidP="00343D85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AC03F" wp14:editId="05A62FC8">
                <wp:simplePos x="0" y="0"/>
                <wp:positionH relativeFrom="column">
                  <wp:posOffset>-676275</wp:posOffset>
                </wp:positionH>
                <wp:positionV relativeFrom="paragraph">
                  <wp:posOffset>277812</wp:posOffset>
                </wp:positionV>
                <wp:extent cx="442912" cy="409575"/>
                <wp:effectExtent l="38100" t="38100" r="14605" b="47625"/>
                <wp:wrapNone/>
                <wp:docPr id="908526464" name="星形: 五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4095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2AEEE" id="星形: 五角 1" o:spid="_x0000_s1026" style="position:absolute;margin-left:-53.25pt;margin-top:21.85pt;width:34.8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2912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" path="m,156443r169178,1l221456,r52278,156444l442912,156443,306043,253130r52280,156444l221456,312885,84589,409574,136869,253130,,156443xe" fillcolor="yellow" strokecolor="#030e13 [484]" strokeweight="1pt">
                <v:stroke joinstyle="miter"/>
                <v:path arrowok="t" o:connecttype="custom" o:connectlocs="0,156443;169178,156444;221456,0;273734,156444;442912,156443;306043,253130;358323,409574;221456,312885;84589,409574;136869,253130;0,156443" o:connectangles="0,0,0,0,0,0,0,0,0,0,0"/>
              </v:shape>
            </w:pict>
          </mc:Fallback>
        </mc:AlternateContent>
      </w:r>
    </w:p>
    <w:p w14:paraId="703E4C36" w14:textId="3B1387D0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饮食记录模块</w:t>
      </w:r>
    </w:p>
    <w:p w14:paraId="20FEA31D" w14:textId="77777777" w:rsidR="00343D85" w:rsidRDefault="00343D85" w:rsidP="00343D85">
      <w:pPr>
        <w:rPr>
          <w:rFonts w:hint="eastAsia"/>
        </w:rPr>
      </w:pPr>
    </w:p>
    <w:p w14:paraId="63C44DCC" w14:textId="174D1161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- </w:t>
      </w:r>
      <w:r w:rsidRPr="00CA10C2">
        <w:rPr>
          <w:rFonts w:hint="eastAsia"/>
          <w:b/>
          <w:bCs/>
          <w:u w:val="single"/>
        </w:rPr>
        <w:t>多模态输入</w:t>
      </w:r>
      <w:r>
        <w:rPr>
          <w:rFonts w:hint="eastAsia"/>
        </w:rPr>
        <w:t>：</w:t>
      </w:r>
    </w:p>
    <w:p w14:paraId="7CE98923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图像识别：调用百度AI菜品识别API，自动识别食物名称与预估重量；</w:t>
      </w:r>
    </w:p>
    <w:p w14:paraId="263EF17D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语音输入：支持普通话语音描述饮食内容（未来可扩展方言）；</w:t>
      </w:r>
    </w:p>
    <w:p w14:paraId="57C2FFEE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手动补充：用户可</w:t>
      </w:r>
      <w:r w:rsidRPr="00CA10C2">
        <w:rPr>
          <w:rFonts w:hint="eastAsia"/>
          <w:u w:val="single"/>
        </w:rPr>
        <w:t>手动修正或补充食物信息</w:t>
      </w:r>
      <w:r>
        <w:rPr>
          <w:rFonts w:hint="eastAsia"/>
        </w:rPr>
        <w:t>。</w:t>
      </w:r>
    </w:p>
    <w:p w14:paraId="6EE13E27" w14:textId="20805E6D" w:rsidR="00343D85" w:rsidRDefault="00343D85" w:rsidP="00343D85">
      <w:pPr>
        <w:rPr>
          <w:rFonts w:hint="eastAsia"/>
        </w:rPr>
      </w:pPr>
      <w:r>
        <w:rPr>
          <w:rFonts w:hint="eastAsia"/>
        </w:rPr>
        <w:t>- 餐次分类：早、中、晚、加餐，</w:t>
      </w:r>
      <w:proofErr w:type="gramStart"/>
      <w:r>
        <w:rPr>
          <w:rFonts w:hint="eastAsia"/>
        </w:rPr>
        <w:t>支持分</w:t>
      </w:r>
      <w:proofErr w:type="gramEnd"/>
      <w:r>
        <w:rPr>
          <w:rFonts w:hint="eastAsia"/>
        </w:rPr>
        <w:t>时段记录；</w:t>
      </w:r>
    </w:p>
    <w:p w14:paraId="521A3F33" w14:textId="0AA9A52D" w:rsidR="00343D85" w:rsidRDefault="00343D85" w:rsidP="00343D85">
      <w:pPr>
        <w:rPr>
          <w:rFonts w:hint="eastAsia"/>
        </w:rPr>
      </w:pPr>
      <w:r>
        <w:rPr>
          <w:rFonts w:hint="eastAsia"/>
        </w:rPr>
        <w:t>- 记录历史：按日/周/月查看饮食记录，支持快速复制以往记录。</w:t>
      </w:r>
      <w:r w:rsidR="00CA10C2">
        <w:rPr>
          <w:rFonts w:hint="eastAsia"/>
        </w:rPr>
        <w:t>（记录能保存多久？）</w:t>
      </w:r>
    </w:p>
    <w:p w14:paraId="53F76A0F" w14:textId="5832486E" w:rsidR="00343D85" w:rsidRDefault="00387CB8" w:rsidP="00343D85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D2560" wp14:editId="36B8252B">
                <wp:simplePos x="0" y="0"/>
                <wp:positionH relativeFrom="column">
                  <wp:posOffset>-585787</wp:posOffset>
                </wp:positionH>
                <wp:positionV relativeFrom="paragraph">
                  <wp:posOffset>262573</wp:posOffset>
                </wp:positionV>
                <wp:extent cx="442912" cy="409575"/>
                <wp:effectExtent l="38100" t="38100" r="14605" b="47625"/>
                <wp:wrapNone/>
                <wp:docPr id="2128767751" name="星形: 五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4095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2F887" id="星形: 五角 1" o:spid="_x0000_s1026" style="position:absolute;margin-left:-46.1pt;margin-top:20.7pt;width:34.8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2912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" path="m,156443r169178,1l221456,r52278,156444l442912,156443,306043,253130r52280,156444l221456,312885,84589,409574,136869,253130,,156443xe" fillcolor="yellow" strokecolor="#030e13 [484]" strokeweight="1pt">
                <v:stroke joinstyle="miter"/>
                <v:path arrowok="t" o:connecttype="custom" o:connectlocs="0,156443;169178,156444;221456,0;273734,156444;442912,156443;306043,253130;358323,409574;221456,312885;84589,409574;136869,253130;0,156443" o:connectangles="0,0,0,0,0,0,0,0,0,0,0"/>
              </v:shape>
            </w:pict>
          </mc:Fallback>
        </mc:AlternateContent>
      </w:r>
    </w:p>
    <w:p w14:paraId="55AC95D1" w14:textId="625752A0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营养分析模块</w:t>
      </w:r>
    </w:p>
    <w:p w14:paraId="58FC60FF" w14:textId="16BBF9C1" w:rsidR="00343D85" w:rsidRDefault="00343D85" w:rsidP="00343D85">
      <w:pPr>
        <w:rPr>
          <w:rFonts w:hint="eastAsia"/>
        </w:rPr>
      </w:pPr>
    </w:p>
    <w:p w14:paraId="6521E9F4" w14:textId="6EA3BDFE" w:rsidR="00343D85" w:rsidRDefault="00343D85" w:rsidP="00343D85">
      <w:pPr>
        <w:rPr>
          <w:rFonts w:hint="eastAsia"/>
        </w:rPr>
      </w:pPr>
      <w:r>
        <w:rPr>
          <w:rFonts w:hint="eastAsia"/>
        </w:rPr>
        <w:t>- AI营养评估：</w:t>
      </w:r>
    </w:p>
    <w:p w14:paraId="6119353E" w14:textId="2D624B32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基于《中国居民膳食指南》及相关慢性病指南，进行营养匹配分析；</w:t>
      </w:r>
    </w:p>
    <w:p w14:paraId="1F1C722D" w14:textId="055CDC1E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生成</w:t>
      </w:r>
      <w:r w:rsidRPr="00CA10C2">
        <w:rPr>
          <w:rFonts w:hint="eastAsia"/>
          <w:color w:val="EE0000"/>
        </w:rPr>
        <w:t>可视化</w:t>
      </w:r>
      <w:r>
        <w:rPr>
          <w:rFonts w:hint="eastAsia"/>
        </w:rPr>
        <w:t>报告：热量、蛋白质、脂肪、碳水化合物、膳食纤维等；</w:t>
      </w:r>
    </w:p>
    <w:p w14:paraId="2154FC58" w14:textId="4AEC2304" w:rsidR="00343D85" w:rsidRDefault="00343D85" w:rsidP="00343D85">
      <w:pPr>
        <w:rPr>
          <w:rFonts w:hint="eastAsia"/>
        </w:rPr>
      </w:pPr>
      <w:r>
        <w:rPr>
          <w:rFonts w:hint="eastAsia"/>
        </w:rPr>
        <w:t>- 健康标签匹配：根据用户填写的健康情况（如糖尿病、高血压），标注饮食合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性；</w:t>
      </w:r>
    </w:p>
    <w:p w14:paraId="54618732" w14:textId="58CE1A3B" w:rsidR="00343D85" w:rsidRDefault="00343D85" w:rsidP="00343D85">
      <w:pPr>
        <w:rPr>
          <w:rFonts w:hint="eastAsia"/>
        </w:rPr>
      </w:pPr>
      <w:r>
        <w:rPr>
          <w:rFonts w:hint="eastAsia"/>
        </w:rPr>
        <w:t>- 营养建议：针对不足或超标的营养素，给出具体饮食调整建议。</w:t>
      </w:r>
    </w:p>
    <w:p w14:paraId="3C8C7117" w14:textId="07C2D356" w:rsidR="00343D85" w:rsidRDefault="00343D85" w:rsidP="00343D85">
      <w:pPr>
        <w:rPr>
          <w:rFonts w:hint="eastAsia"/>
        </w:rPr>
      </w:pPr>
    </w:p>
    <w:p w14:paraId="72DB56B8" w14:textId="7A8C3521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个性化推荐模块</w:t>
      </w:r>
    </w:p>
    <w:p w14:paraId="639AC91A" w14:textId="77777777" w:rsidR="00343D85" w:rsidRDefault="00343D85" w:rsidP="00343D85">
      <w:pPr>
        <w:rPr>
          <w:rFonts w:hint="eastAsia"/>
        </w:rPr>
      </w:pPr>
    </w:p>
    <w:p w14:paraId="4421D8D1" w14:textId="3ABDD3CF" w:rsidR="00343D85" w:rsidRDefault="00343D85" w:rsidP="00343D85">
      <w:pPr>
        <w:rPr>
          <w:rFonts w:hint="eastAsia"/>
        </w:rPr>
      </w:pPr>
      <w:r>
        <w:rPr>
          <w:rFonts w:hint="eastAsia"/>
        </w:rPr>
        <w:t>- 智能食谱推荐：</w:t>
      </w:r>
    </w:p>
    <w:p w14:paraId="618792C1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结合用户口味、健康状态、饮食历史，推荐个性化三餐食谱；</w:t>
      </w:r>
    </w:p>
    <w:p w14:paraId="2915E53C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支持潮汕特色菜系推荐，标注营养价值和适宜人群；</w:t>
      </w:r>
    </w:p>
    <w:p w14:paraId="4807F095" w14:textId="7EFC2006" w:rsidR="00343D85" w:rsidRDefault="00343D85" w:rsidP="00343D85">
      <w:pPr>
        <w:rPr>
          <w:rFonts w:hint="eastAsia"/>
        </w:rPr>
      </w:pPr>
      <w:r>
        <w:rPr>
          <w:rFonts w:hint="eastAsia"/>
        </w:rPr>
        <w:t>- 烹饪建议：提供低盐、低油、低糖的改良烹饪方式；</w:t>
      </w:r>
    </w:p>
    <w:p w14:paraId="73A57066" w14:textId="3B7085F5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食材替换</w:t>
      </w:r>
      <w:proofErr w:type="gramEnd"/>
      <w:r>
        <w:rPr>
          <w:rFonts w:hint="eastAsia"/>
        </w:rPr>
        <w:t>建议：针对不宜食物，推荐同类营养替代食材。</w:t>
      </w:r>
    </w:p>
    <w:p w14:paraId="2CD5E4F4" w14:textId="77777777" w:rsidR="00343D85" w:rsidRDefault="00343D85" w:rsidP="00343D85">
      <w:pPr>
        <w:rPr>
          <w:rFonts w:hint="eastAsia"/>
        </w:rPr>
      </w:pPr>
    </w:p>
    <w:p w14:paraId="24BD2DB3" w14:textId="66CFE690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长期趋势与报告模块</w:t>
      </w:r>
    </w:p>
    <w:p w14:paraId="088EE354" w14:textId="77777777" w:rsidR="00343D85" w:rsidRDefault="00343D85" w:rsidP="00343D85">
      <w:pPr>
        <w:rPr>
          <w:rFonts w:hint="eastAsia"/>
        </w:rPr>
      </w:pPr>
    </w:p>
    <w:p w14:paraId="6CB3C2F0" w14:textId="3C7E984A" w:rsidR="00343D85" w:rsidRDefault="00343D85" w:rsidP="00343D85">
      <w:pPr>
        <w:rPr>
          <w:rFonts w:hint="eastAsia"/>
        </w:rPr>
      </w:pPr>
      <w:r>
        <w:rPr>
          <w:rFonts w:hint="eastAsia"/>
        </w:rPr>
        <w:lastRenderedPageBreak/>
        <w:t>- 营养趋势图：</w:t>
      </w:r>
    </w:p>
    <w:p w14:paraId="474A5E95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展示用户长期营养摄入变化（如热量趋势、钠摄入趋势）；</w:t>
      </w:r>
    </w:p>
    <w:p w14:paraId="0B1B5B77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支持导出PDF报告，供用户或医生参考；</w:t>
      </w:r>
    </w:p>
    <w:p w14:paraId="339095D6" w14:textId="284A9A88" w:rsidR="00343D85" w:rsidRPr="00CA10C2" w:rsidRDefault="00343D85" w:rsidP="00343D85">
      <w:pPr>
        <w:rPr>
          <w:rFonts w:hint="eastAsia"/>
          <w:strike/>
        </w:rPr>
      </w:pPr>
      <w:r w:rsidRPr="00CA10C2">
        <w:rPr>
          <w:rFonts w:hint="eastAsia"/>
          <w:strike/>
        </w:rPr>
        <w:t>- 健康目标跟踪：</w:t>
      </w:r>
    </w:p>
    <w:p w14:paraId="4CD0EFA9" w14:textId="77777777" w:rsidR="00343D85" w:rsidRPr="00CA10C2" w:rsidRDefault="00343D85" w:rsidP="00343D85">
      <w:pPr>
        <w:rPr>
          <w:rFonts w:hint="eastAsia"/>
          <w:strike/>
        </w:rPr>
      </w:pPr>
      <w:r w:rsidRPr="00CA10C2">
        <w:rPr>
          <w:rFonts w:hint="eastAsia"/>
          <w:strike/>
        </w:rPr>
        <w:t xml:space="preserve">  - 支持用户设定健康目标（如控糖、减重），系统跟踪进度并反馈；</w:t>
      </w:r>
    </w:p>
    <w:p w14:paraId="0686F3B9" w14:textId="45E755D5" w:rsidR="00343D85" w:rsidRPr="00CA10C2" w:rsidRDefault="00343D85" w:rsidP="00343D85">
      <w:pPr>
        <w:rPr>
          <w:rFonts w:hint="eastAsia"/>
          <w:strike/>
        </w:rPr>
      </w:pPr>
      <w:r w:rsidRPr="00CA10C2">
        <w:rPr>
          <w:rFonts w:hint="eastAsia"/>
          <w:strike/>
        </w:rPr>
        <w:t>- 周期性总结：每周/每月生成饮食总结报告，突出进步与改进点。</w:t>
      </w:r>
    </w:p>
    <w:p w14:paraId="0240C512" w14:textId="77777777" w:rsidR="00343D85" w:rsidRDefault="00343D85" w:rsidP="00343D85">
      <w:pPr>
        <w:rPr>
          <w:rFonts w:hint="eastAsia"/>
        </w:rPr>
      </w:pPr>
    </w:p>
    <w:p w14:paraId="09D4F43F" w14:textId="56D4A3A2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用户健康档案模块</w:t>
      </w:r>
    </w:p>
    <w:p w14:paraId="49AACAE9" w14:textId="77777777" w:rsidR="00343D85" w:rsidRDefault="00343D85" w:rsidP="00343D85">
      <w:pPr>
        <w:rPr>
          <w:rFonts w:hint="eastAsia"/>
        </w:rPr>
      </w:pPr>
    </w:p>
    <w:p w14:paraId="38373C0E" w14:textId="12C9AC4A" w:rsidR="00343D85" w:rsidRDefault="00343D85" w:rsidP="00343D85">
      <w:pPr>
        <w:rPr>
          <w:rFonts w:hint="eastAsia"/>
        </w:rPr>
      </w:pPr>
      <w:r>
        <w:rPr>
          <w:rFonts w:hint="eastAsia"/>
        </w:rPr>
        <w:t>- 健康信息管理：</w:t>
      </w:r>
    </w:p>
    <w:p w14:paraId="3A07B376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用户填写基础健康信息（年龄、性别、慢病史、过敏食物等）；</w:t>
      </w:r>
    </w:p>
    <w:p w14:paraId="547C8F8E" w14:textId="20751192" w:rsidR="00343D85" w:rsidRDefault="00343D85" w:rsidP="00343D85">
      <w:pPr>
        <w:rPr>
          <w:rFonts w:hint="eastAsia"/>
        </w:rPr>
      </w:pPr>
      <w:r w:rsidRPr="00CA10C2">
        <w:rPr>
          <w:rFonts w:hint="eastAsia"/>
          <w:strike/>
        </w:rPr>
        <w:t xml:space="preserve">  - 支持绑定体检数据（手动输入或对接智能硬件）</w:t>
      </w:r>
      <w:r w:rsidR="004C6D8E">
        <w:rPr>
          <w:rFonts w:hint="eastAsia"/>
          <w:strike/>
        </w:rPr>
        <w:t>暂时不用</w:t>
      </w:r>
      <w:r>
        <w:rPr>
          <w:rFonts w:hint="eastAsia"/>
        </w:rPr>
        <w:t>；</w:t>
      </w:r>
    </w:p>
    <w:p w14:paraId="499C24AF" w14:textId="24816C15" w:rsidR="00343D85" w:rsidRDefault="00343D85" w:rsidP="00343D85">
      <w:pPr>
        <w:rPr>
          <w:rFonts w:hint="eastAsia"/>
        </w:rPr>
      </w:pPr>
      <w:r>
        <w:rPr>
          <w:rFonts w:hint="eastAsia"/>
        </w:rPr>
        <w:t>- 饮食偏好设置：</w:t>
      </w:r>
    </w:p>
    <w:p w14:paraId="06382F36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记录用户口味偏好、忌口食物，用于个性化推荐。</w:t>
      </w:r>
    </w:p>
    <w:p w14:paraId="3477D1BB" w14:textId="77777777" w:rsidR="00343D85" w:rsidRDefault="00343D85" w:rsidP="00343D85">
      <w:pPr>
        <w:rPr>
          <w:rFonts w:hint="eastAsia"/>
        </w:rPr>
      </w:pPr>
    </w:p>
    <w:p w14:paraId="73B5C5BA" w14:textId="141C2285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消息与提醒模块</w:t>
      </w:r>
    </w:p>
    <w:p w14:paraId="1F6F65C3" w14:textId="77777777" w:rsidR="00343D85" w:rsidRDefault="00343D85" w:rsidP="00343D85">
      <w:pPr>
        <w:rPr>
          <w:rFonts w:hint="eastAsia"/>
        </w:rPr>
      </w:pPr>
    </w:p>
    <w:p w14:paraId="0F9FA09E" w14:textId="3315FDCB" w:rsidR="00343D85" w:rsidRPr="001A6E1E" w:rsidRDefault="00343D85" w:rsidP="00343D85">
      <w:pPr>
        <w:rPr>
          <w:rFonts w:hint="eastAsia"/>
          <w:strike/>
        </w:rPr>
      </w:pPr>
      <w:r w:rsidRPr="001A6E1E">
        <w:rPr>
          <w:rFonts w:hint="eastAsia"/>
          <w:strike/>
        </w:rPr>
        <w:t>- 智能提醒：</w:t>
      </w:r>
    </w:p>
    <w:p w14:paraId="79E17867" w14:textId="57422BB1" w:rsidR="00343D85" w:rsidRPr="001A6E1E" w:rsidRDefault="00343D85" w:rsidP="00343D85">
      <w:pPr>
        <w:rPr>
          <w:rFonts w:hint="eastAsia"/>
          <w:strike/>
        </w:rPr>
      </w:pPr>
      <w:r w:rsidRPr="001A6E1E">
        <w:rPr>
          <w:rFonts w:hint="eastAsia"/>
          <w:strike/>
        </w:rPr>
        <w:t xml:space="preserve">  - 饮食记录提醒、饮水提醒、用药提醒（可选）；</w:t>
      </w:r>
      <w:r w:rsidR="00CA10C2" w:rsidRPr="001A6E1E">
        <w:rPr>
          <w:rFonts w:hint="eastAsia"/>
          <w:strike/>
        </w:rPr>
        <w:t>（用户手动设置）</w:t>
      </w:r>
    </w:p>
    <w:p w14:paraId="59D511A9" w14:textId="69DA804A" w:rsidR="00343D85" w:rsidRDefault="00343D85" w:rsidP="00343D85">
      <w:pPr>
        <w:rPr>
          <w:rFonts w:hint="eastAsia"/>
        </w:rPr>
      </w:pPr>
      <w:r>
        <w:rPr>
          <w:rFonts w:hint="eastAsia"/>
        </w:rPr>
        <w:t>- 健康资讯推送：</w:t>
      </w:r>
    </w:p>
    <w:p w14:paraId="5E135F2D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基于用户标签推送权威营养知识、健康小贴士；</w:t>
      </w:r>
    </w:p>
    <w:p w14:paraId="283738EF" w14:textId="4419BADD" w:rsidR="00343D85" w:rsidRPr="00CA10C2" w:rsidRDefault="00343D85" w:rsidP="00343D85">
      <w:pPr>
        <w:rPr>
          <w:rFonts w:hint="eastAsia"/>
          <w:strike/>
        </w:rPr>
      </w:pPr>
      <w:r w:rsidRPr="00CA10C2">
        <w:rPr>
          <w:rFonts w:hint="eastAsia"/>
          <w:strike/>
        </w:rPr>
        <w:t>- 系统通知：食谱更新、功能升级等通知。</w:t>
      </w:r>
    </w:p>
    <w:p w14:paraId="433181F4" w14:textId="77777777" w:rsidR="00343D85" w:rsidRDefault="00343D85" w:rsidP="00343D85">
      <w:pPr>
        <w:rPr>
          <w:rFonts w:hint="eastAsia"/>
        </w:rPr>
      </w:pPr>
    </w:p>
    <w:p w14:paraId="60A1D791" w14:textId="77777777" w:rsidR="00343D85" w:rsidRDefault="00343D85" w:rsidP="00343D85">
      <w:pPr>
        <w:rPr>
          <w:rFonts w:hint="eastAsia"/>
        </w:rPr>
      </w:pPr>
    </w:p>
    <w:p w14:paraId="01AB7291" w14:textId="77777777" w:rsidR="00343D85" w:rsidRDefault="00343D85" w:rsidP="00343D85">
      <w:pPr>
        <w:rPr>
          <w:rFonts w:hint="eastAsia"/>
        </w:rPr>
      </w:pPr>
    </w:p>
    <w:p w14:paraId="01B5389C" w14:textId="77777777" w:rsidR="00343D85" w:rsidRDefault="00343D85" w:rsidP="00343D85">
      <w:pPr>
        <w:rPr>
          <w:rFonts w:hint="eastAsia"/>
        </w:rPr>
      </w:pPr>
    </w:p>
    <w:p w14:paraId="09A379BE" w14:textId="77777777" w:rsidR="00343D85" w:rsidRDefault="00343D85" w:rsidP="00343D85">
      <w:pPr>
        <w:rPr>
          <w:rFonts w:hint="eastAsia"/>
        </w:rPr>
      </w:pPr>
    </w:p>
    <w:p w14:paraId="698FFEC4" w14:textId="383FFB96" w:rsidR="00343D85" w:rsidRPr="00343D85" w:rsidRDefault="00343D85" w:rsidP="00343D85">
      <w:pPr>
        <w:rPr>
          <w:rFonts w:hint="eastAsia"/>
          <w:sz w:val="32"/>
          <w:szCs w:val="36"/>
        </w:rPr>
      </w:pPr>
      <w:r w:rsidRPr="00343D85">
        <w:rPr>
          <w:rFonts w:hint="eastAsia"/>
          <w:sz w:val="32"/>
          <w:szCs w:val="36"/>
          <w:highlight w:val="yellow"/>
        </w:rPr>
        <w:lastRenderedPageBreak/>
        <w:t>管理员/营养师</w:t>
      </w:r>
    </w:p>
    <w:p w14:paraId="5FA2A806" w14:textId="77777777" w:rsidR="00343D85" w:rsidRDefault="00343D85" w:rsidP="00343D85">
      <w:pPr>
        <w:rPr>
          <w:rFonts w:hint="eastAsia"/>
        </w:rPr>
      </w:pPr>
    </w:p>
    <w:p w14:paraId="7266A408" w14:textId="79283669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green"/>
        </w:rPr>
        <w:t>数据统计与管理端</w:t>
      </w:r>
    </w:p>
    <w:p w14:paraId="51D4A63C" w14:textId="6357FD7B" w:rsidR="00CA10C2" w:rsidRDefault="00CA10C2" w:rsidP="00343D85">
      <w:pPr>
        <w:rPr>
          <w:rFonts w:hint="eastAsia"/>
        </w:rPr>
      </w:pPr>
      <w:r>
        <w:rPr>
          <w:rFonts w:hint="eastAsia"/>
          <w:highlight w:val="green"/>
        </w:rPr>
        <w:t>如何实现管理？</w:t>
      </w:r>
      <w:r w:rsidR="00387CB8" w:rsidRPr="00387CB8">
        <w:rPr>
          <w:rFonts w:hint="eastAsia"/>
          <w:highlight w:val="green"/>
        </w:rPr>
        <w:t>AI</w:t>
      </w:r>
      <w:r w:rsidR="00387CB8">
        <w:rPr>
          <w:rFonts w:hint="eastAsia"/>
          <w:highlight w:val="green"/>
        </w:rPr>
        <w:t>可否根据收集到的数据自动生成报告？实现的技术难度？</w:t>
      </w:r>
    </w:p>
    <w:p w14:paraId="66AFCE60" w14:textId="0BB4BBD5" w:rsidR="00343D85" w:rsidRDefault="00343D85" w:rsidP="00343D85">
      <w:pPr>
        <w:rPr>
          <w:rFonts w:hint="eastAsia"/>
        </w:rPr>
      </w:pPr>
      <w:r>
        <w:rPr>
          <w:rFonts w:hint="eastAsia"/>
        </w:rPr>
        <w:t>- 用户群体分析：</w:t>
      </w:r>
    </w:p>
    <w:p w14:paraId="018D224E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查看用户饮食共性、营养盲区、高频食物；</w:t>
      </w:r>
    </w:p>
    <w:p w14:paraId="1E69AD41" w14:textId="62DA0D8F" w:rsidR="00343D85" w:rsidRDefault="00343D85" w:rsidP="00343D85">
      <w:pPr>
        <w:rPr>
          <w:rFonts w:hint="eastAsia"/>
        </w:rPr>
      </w:pPr>
      <w:r>
        <w:rPr>
          <w:rFonts w:hint="eastAsia"/>
        </w:rPr>
        <w:t>- 食谱库管理：</w:t>
      </w:r>
    </w:p>
    <w:p w14:paraId="572862D1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维护食谱库，标注营养标签、适宜人群；</w:t>
      </w:r>
    </w:p>
    <w:p w14:paraId="4363C6DA" w14:textId="1FCF4B88" w:rsidR="00343D85" w:rsidRDefault="00343D85" w:rsidP="00343D85">
      <w:pPr>
        <w:rPr>
          <w:rFonts w:hint="eastAsia"/>
        </w:rPr>
      </w:pPr>
      <w:r>
        <w:rPr>
          <w:rFonts w:hint="eastAsia"/>
        </w:rPr>
        <w:t>- 反馈收集与分析：</w:t>
      </w:r>
    </w:p>
    <w:p w14:paraId="65D06FF6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收集用户使用反馈，优化推荐算法与功能。</w:t>
      </w:r>
    </w:p>
    <w:p w14:paraId="0864173F" w14:textId="62C61D1B" w:rsidR="00343D85" w:rsidRDefault="00387CB8" w:rsidP="00343D85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CB44C" wp14:editId="3F6EA92E">
                <wp:simplePos x="0" y="0"/>
                <wp:positionH relativeFrom="column">
                  <wp:posOffset>-548322</wp:posOffset>
                </wp:positionH>
                <wp:positionV relativeFrom="paragraph">
                  <wp:posOffset>246380</wp:posOffset>
                </wp:positionV>
                <wp:extent cx="442912" cy="409575"/>
                <wp:effectExtent l="38100" t="38100" r="14605" b="47625"/>
                <wp:wrapNone/>
                <wp:docPr id="319693831" name="星形: 五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409575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202F6" id="星形: 五角 1" o:spid="_x0000_s1026" style="position:absolute;margin-left:-43.15pt;margin-top:19.4pt;width:34.8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2912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" path="m,156443r169178,1l221456,r52278,156444l442912,156443,306043,253130r52280,156444l221456,312885,84589,409574,136869,253130,,156443xe" fillcolor="yellow" strokecolor="#030e13 [484]" strokeweight="1pt">
                <v:stroke joinstyle="miter"/>
                <v:path arrowok="t" o:connecttype="custom" o:connectlocs="0,156443;169178,156444;221456,0;273734,156444;442912,156443;306043,253130;358323,409574;221456,312885;84589,409574;136869,253130;0,156443" o:connectangles="0,0,0,0,0,0,0,0,0,0,0"/>
              </v:shape>
            </w:pict>
          </mc:Fallback>
        </mc:AlternateContent>
      </w:r>
    </w:p>
    <w:p w14:paraId="02DC8E6D" w14:textId="33BC884F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yellow"/>
        </w:rPr>
        <w:t>三、交互设计原则</w:t>
      </w:r>
    </w:p>
    <w:p w14:paraId="6250AA76" w14:textId="77777777" w:rsidR="00343D85" w:rsidRDefault="00343D85" w:rsidP="00343D85">
      <w:pPr>
        <w:rPr>
          <w:rFonts w:hint="eastAsia"/>
        </w:rPr>
      </w:pPr>
    </w:p>
    <w:p w14:paraId="4BA859EB" w14:textId="03AA9391" w:rsidR="00343D85" w:rsidRPr="00387CB8" w:rsidRDefault="00343D85" w:rsidP="00343D85">
      <w:pPr>
        <w:rPr>
          <w:rFonts w:hint="eastAsia"/>
          <w:color w:val="EE0000"/>
        </w:rPr>
      </w:pPr>
      <w:r>
        <w:rPr>
          <w:rFonts w:hint="eastAsia"/>
        </w:rPr>
        <w:t xml:space="preserve">- </w:t>
      </w:r>
      <w:r w:rsidRPr="00387CB8">
        <w:rPr>
          <w:rFonts w:hint="eastAsia"/>
          <w:color w:val="EE0000"/>
        </w:rPr>
        <w:t>适老化设计：</w:t>
      </w:r>
    </w:p>
    <w:p w14:paraId="148E702E" w14:textId="77777777" w:rsidR="00343D85" w:rsidRPr="00387CB8" w:rsidRDefault="00343D85" w:rsidP="00343D85">
      <w:pPr>
        <w:rPr>
          <w:rFonts w:hint="eastAsia"/>
          <w:color w:val="EE0000"/>
        </w:rPr>
      </w:pPr>
      <w:r w:rsidRPr="00387CB8">
        <w:rPr>
          <w:rFonts w:hint="eastAsia"/>
          <w:color w:val="EE0000"/>
        </w:rPr>
        <w:t xml:space="preserve">  - 大字体、高对比度、简洁布局，按钮尺寸≥48px，语音交互优先；</w:t>
      </w:r>
    </w:p>
    <w:p w14:paraId="37724617" w14:textId="67410D32" w:rsidR="00343D85" w:rsidRDefault="00343D85" w:rsidP="00343D85">
      <w:pPr>
        <w:rPr>
          <w:rFonts w:hint="eastAsia"/>
        </w:rPr>
      </w:pPr>
      <w:r>
        <w:rPr>
          <w:rFonts w:hint="eastAsia"/>
        </w:rPr>
        <w:t>- 操作轻量化：</w:t>
      </w:r>
    </w:p>
    <w:p w14:paraId="35F7AEBB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核心操作（拍照记录、查看报告）不超过3步；</w:t>
      </w:r>
    </w:p>
    <w:p w14:paraId="79F7159F" w14:textId="642CBF88" w:rsidR="00343D85" w:rsidRDefault="00343D85" w:rsidP="00343D85">
      <w:pPr>
        <w:rPr>
          <w:rFonts w:hint="eastAsia"/>
        </w:rPr>
      </w:pPr>
      <w:r>
        <w:rPr>
          <w:rFonts w:hint="eastAsia"/>
        </w:rPr>
        <w:t>- 智能引导：</w:t>
      </w:r>
    </w:p>
    <w:p w14:paraId="17055EDD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首次使用引导用户填写健康信息，后续操作智能提示；</w:t>
      </w:r>
    </w:p>
    <w:p w14:paraId="4414FF8E" w14:textId="7D1035CC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容错与</w:t>
      </w:r>
      <w:proofErr w:type="gramEnd"/>
      <w:r>
        <w:rPr>
          <w:rFonts w:hint="eastAsia"/>
        </w:rPr>
        <w:t>缓存：</w:t>
      </w:r>
    </w:p>
    <w:p w14:paraId="749CB80F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支持记录草稿保存，网络异常时本地缓存，恢复后同步。</w:t>
      </w:r>
    </w:p>
    <w:p w14:paraId="3B4E109C" w14:textId="77777777" w:rsidR="00343D85" w:rsidRDefault="00343D85" w:rsidP="00343D85">
      <w:pPr>
        <w:rPr>
          <w:rFonts w:hint="eastAsia"/>
        </w:rPr>
      </w:pPr>
    </w:p>
    <w:p w14:paraId="3CDFFF92" w14:textId="71ECBD35" w:rsidR="00343D85" w:rsidRDefault="00343D85" w:rsidP="00343D85">
      <w:pPr>
        <w:rPr>
          <w:rFonts w:hint="eastAsia"/>
        </w:rPr>
      </w:pPr>
      <w:r w:rsidRPr="00CA10C2">
        <w:rPr>
          <w:rFonts w:hint="eastAsia"/>
          <w:highlight w:val="yellow"/>
        </w:rPr>
        <w:t>四、技术实现建议</w:t>
      </w:r>
    </w:p>
    <w:p w14:paraId="785C6824" w14:textId="77777777" w:rsidR="00343D85" w:rsidRDefault="00343D85" w:rsidP="00343D85">
      <w:pPr>
        <w:rPr>
          <w:rFonts w:hint="eastAsia"/>
        </w:rPr>
      </w:pPr>
    </w:p>
    <w:p w14:paraId="0C1420B2" w14:textId="48A03F0C" w:rsidR="00343D85" w:rsidRDefault="00343D85" w:rsidP="00343D85">
      <w:pPr>
        <w:rPr>
          <w:rFonts w:hint="eastAsia"/>
        </w:rPr>
      </w:pPr>
      <w:r>
        <w:rPr>
          <w:rFonts w:hint="eastAsia"/>
        </w:rPr>
        <w:t>- 开发框架：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程序原生开发，兼容性强，无需下载安装；</w:t>
      </w:r>
    </w:p>
    <w:p w14:paraId="7B370AA0" w14:textId="751F1BAE" w:rsidR="00343D85" w:rsidRDefault="00343D85" w:rsidP="00343D85">
      <w:pPr>
        <w:rPr>
          <w:rFonts w:hint="eastAsia"/>
        </w:rPr>
      </w:pPr>
      <w:r>
        <w:rPr>
          <w:rFonts w:hint="eastAsia"/>
        </w:rPr>
        <w:t>- AI能力集成：</w:t>
      </w:r>
    </w:p>
    <w:p w14:paraId="099FA4A6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lastRenderedPageBreak/>
        <w:t xml:space="preserve">  - 图像识别：接入百度AI开放平台“菜品识别”API；</w:t>
      </w:r>
    </w:p>
    <w:p w14:paraId="4C7C25FB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语音识别：优先使用</w:t>
      </w:r>
      <w:proofErr w:type="gramStart"/>
      <w:r>
        <w:rPr>
          <w:rFonts w:hint="eastAsia"/>
        </w:rPr>
        <w:t>微信自</w:t>
      </w:r>
      <w:proofErr w:type="gramEnd"/>
      <w:r>
        <w:rPr>
          <w:rFonts w:hint="eastAsia"/>
        </w:rPr>
        <w:t>带语音识别，后续可扩展方言模型；</w:t>
      </w:r>
    </w:p>
    <w:p w14:paraId="51C9F86E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营养分析模型：基于规则引擎 + 知识图谱，结合膳食指南构建；</w:t>
      </w:r>
    </w:p>
    <w:p w14:paraId="4C4C8387" w14:textId="6CABC757" w:rsidR="00343D85" w:rsidRDefault="00343D85" w:rsidP="00343D85">
      <w:pPr>
        <w:rPr>
          <w:rFonts w:hint="eastAsia"/>
        </w:rPr>
      </w:pPr>
      <w:r>
        <w:rPr>
          <w:rFonts w:hint="eastAsia"/>
        </w:rPr>
        <w:t>- 数据安全：</w:t>
      </w:r>
    </w:p>
    <w:p w14:paraId="2E5EBDA4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用户健康数据加密存储，符合《个人信息保护法》要求；</w:t>
      </w:r>
    </w:p>
    <w:p w14:paraId="039E1021" w14:textId="77777777" w:rsidR="00343D85" w:rsidRDefault="00343D85" w:rsidP="00343D85">
      <w:pPr>
        <w:rPr>
          <w:rFonts w:hint="eastAsia"/>
        </w:rPr>
      </w:pPr>
      <w:r>
        <w:rPr>
          <w:rFonts w:hint="eastAsia"/>
        </w:rPr>
        <w:t xml:space="preserve">  - 匿名化处理数据分析，保护用户隐私；</w:t>
      </w:r>
    </w:p>
    <w:p w14:paraId="61DD6368" w14:textId="37E75D2C" w:rsidR="00343D85" w:rsidRPr="00387CB8" w:rsidRDefault="00343D85" w:rsidP="00343D85">
      <w:pPr>
        <w:rPr>
          <w:rFonts w:hint="eastAsia"/>
          <w:strike/>
        </w:rPr>
      </w:pPr>
      <w:r w:rsidRPr="00387CB8">
        <w:rPr>
          <w:rFonts w:hint="eastAsia"/>
          <w:strike/>
        </w:rPr>
        <w:t>- 可扩展性：</w:t>
      </w:r>
    </w:p>
    <w:p w14:paraId="053B6713" w14:textId="77777777" w:rsidR="00343D85" w:rsidRPr="00387CB8" w:rsidRDefault="00343D85" w:rsidP="00343D85">
      <w:pPr>
        <w:rPr>
          <w:rFonts w:hint="eastAsia"/>
          <w:strike/>
        </w:rPr>
      </w:pPr>
      <w:r w:rsidRPr="00387CB8">
        <w:rPr>
          <w:rFonts w:hint="eastAsia"/>
          <w:strike/>
        </w:rPr>
        <w:t xml:space="preserve">  - 支持未来对接智能硬件（体脂秤、血糖仪等）；</w:t>
      </w:r>
    </w:p>
    <w:p w14:paraId="52EDF2A8" w14:textId="77777777" w:rsidR="00343D85" w:rsidRPr="00387CB8" w:rsidRDefault="00343D85" w:rsidP="00343D85">
      <w:pPr>
        <w:rPr>
          <w:rFonts w:hint="eastAsia"/>
          <w:strike/>
        </w:rPr>
      </w:pPr>
      <w:r w:rsidRPr="00387CB8">
        <w:rPr>
          <w:rFonts w:hint="eastAsia"/>
          <w:strike/>
        </w:rPr>
        <w:t xml:space="preserve">  - 可扩展为多端应用（APP、Web端）。</w:t>
      </w:r>
    </w:p>
    <w:p w14:paraId="0D82FE10" w14:textId="77777777" w:rsidR="00343D85" w:rsidRDefault="00343D85" w:rsidP="00343D85">
      <w:pPr>
        <w:rPr>
          <w:rFonts w:hint="eastAsia"/>
        </w:rPr>
      </w:pPr>
    </w:p>
    <w:p w14:paraId="04D70B18" w14:textId="6270C992" w:rsidR="00BD1D52" w:rsidRDefault="00BD1D52" w:rsidP="00343D85">
      <w:pPr>
        <w:rPr>
          <w:rFonts w:hint="eastAsia"/>
        </w:rPr>
      </w:pPr>
      <w:r w:rsidRPr="00BD1D52">
        <w:rPr>
          <w:rFonts w:hint="eastAsia"/>
          <w:highlight w:val="yellow"/>
        </w:rPr>
        <w:t>备案技术预留</w:t>
      </w:r>
    </w:p>
    <w:p w14:paraId="6DDA1551" w14:textId="5D3982D3" w:rsidR="00BD1D52" w:rsidRDefault="00BD1D52" w:rsidP="00343D85">
      <w:pPr>
        <w:rPr>
          <w:rFonts w:hint="eastAsia"/>
        </w:rPr>
      </w:pPr>
      <w:r w:rsidRPr="00BD1D52">
        <w:rPr>
          <w:noProof/>
        </w:rPr>
        <w:drawing>
          <wp:inline distT="0" distB="0" distL="0" distR="0" wp14:anchorId="025CD171" wp14:editId="7B50A872">
            <wp:extent cx="5274310" cy="1901190"/>
            <wp:effectExtent l="0" t="0" r="2540" b="3810"/>
            <wp:docPr id="181970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09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1064" w14:textId="45DAFE8E" w:rsidR="00BD1D52" w:rsidRDefault="00BD1D52" w:rsidP="00343D85">
      <w:pPr>
        <w:rPr>
          <w:rFonts w:hint="eastAsia"/>
        </w:rPr>
      </w:pPr>
      <w:r w:rsidRPr="00BD1D52">
        <w:rPr>
          <w:noProof/>
        </w:rPr>
        <w:drawing>
          <wp:inline distT="0" distB="0" distL="0" distR="0" wp14:anchorId="5E37556F" wp14:editId="3EFF9540">
            <wp:extent cx="5274310" cy="2717165"/>
            <wp:effectExtent l="0" t="0" r="2540" b="6985"/>
            <wp:docPr id="125204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4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D52">
        <w:rPr>
          <w:noProof/>
        </w:rPr>
        <w:lastRenderedPageBreak/>
        <w:drawing>
          <wp:inline distT="0" distB="0" distL="0" distR="0" wp14:anchorId="7D64744F" wp14:editId="53A7553A">
            <wp:extent cx="5274310" cy="1417955"/>
            <wp:effectExtent l="0" t="0" r="2540" b="0"/>
            <wp:docPr id="1349250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0124" w14:textId="77777777" w:rsidR="00BD1D52" w:rsidRPr="00BD1D52" w:rsidRDefault="00BD1D52" w:rsidP="00343D85">
      <w:pPr>
        <w:rPr>
          <w:rFonts w:hint="eastAsia"/>
        </w:rPr>
      </w:pPr>
    </w:p>
    <w:p w14:paraId="755955EB" w14:textId="6C3C57D9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 xml:space="preserve"> </w:t>
      </w:r>
      <w:r w:rsidRPr="00387CB8">
        <w:rPr>
          <w:rFonts w:hint="eastAsia"/>
          <w:i/>
          <w:iCs/>
          <w:highlight w:val="yellow"/>
        </w:rPr>
        <w:t>五、落地推广计划</w:t>
      </w:r>
    </w:p>
    <w:p w14:paraId="7F421BB8" w14:textId="77777777" w:rsidR="00343D85" w:rsidRPr="00387CB8" w:rsidRDefault="00343D85" w:rsidP="00343D85">
      <w:pPr>
        <w:rPr>
          <w:rFonts w:hint="eastAsia"/>
          <w:i/>
          <w:iCs/>
        </w:rPr>
      </w:pPr>
    </w:p>
    <w:p w14:paraId="262E4BB8" w14:textId="2D6D5D8D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试点阶段：</w:t>
      </w:r>
    </w:p>
    <w:p w14:paraId="591B9EA5" w14:textId="77777777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 xml:space="preserve">  - 在潮汕地区中老年群体中试点，收集使用反馈；</w:t>
      </w:r>
    </w:p>
    <w:p w14:paraId="13A200C0" w14:textId="44B0D8B9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合作推广：</w:t>
      </w:r>
    </w:p>
    <w:p w14:paraId="4903934D" w14:textId="77777777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 xml:space="preserve">  - 与社区健康中心、慢病管理机构合作推广；</w:t>
      </w:r>
    </w:p>
    <w:p w14:paraId="2936CABD" w14:textId="411EBDC9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持续迭代：</w:t>
      </w:r>
    </w:p>
    <w:p w14:paraId="360C7F5D" w14:textId="77777777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 xml:space="preserve">  - 每季度收集用户反馈，优化识别准确率、推荐个性化程度；</w:t>
      </w:r>
    </w:p>
    <w:p w14:paraId="187EF04C" w14:textId="77777777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 xml:space="preserve">  - 逐步扩展方言支持、情绪饮食建议、智能硬件联动等功能。</w:t>
      </w:r>
    </w:p>
    <w:p w14:paraId="58D56175" w14:textId="77777777" w:rsidR="00343D85" w:rsidRPr="00387CB8" w:rsidRDefault="00343D85" w:rsidP="00343D85">
      <w:pPr>
        <w:rPr>
          <w:rFonts w:hint="eastAsia"/>
          <w:i/>
          <w:iCs/>
        </w:rPr>
      </w:pPr>
    </w:p>
    <w:p w14:paraId="0D08BB25" w14:textId="2E681C10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 xml:space="preserve"> </w:t>
      </w:r>
      <w:r w:rsidRPr="00387CB8">
        <w:rPr>
          <w:rFonts w:hint="eastAsia"/>
          <w:i/>
          <w:iCs/>
          <w:highlight w:val="yellow"/>
        </w:rPr>
        <w:t>六、核心价值</w:t>
      </w:r>
    </w:p>
    <w:p w14:paraId="230034AA" w14:textId="77777777" w:rsidR="00343D85" w:rsidRPr="00387CB8" w:rsidRDefault="00343D85" w:rsidP="00343D85">
      <w:pPr>
        <w:rPr>
          <w:rFonts w:hint="eastAsia"/>
          <w:i/>
          <w:iCs/>
        </w:rPr>
      </w:pPr>
    </w:p>
    <w:p w14:paraId="59F11667" w14:textId="28B4BAF3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提升健康管理可行性：降低饮食记录门槛，让中老年人也能轻松管理营养；</w:t>
      </w:r>
    </w:p>
    <w:p w14:paraId="10F5538C" w14:textId="3398EC12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个性化程度高：结合慢病标签、个人口味，提供“千人千面”的饮食建议；</w:t>
      </w:r>
    </w:p>
    <w:p w14:paraId="2E92EB71" w14:textId="66F08E9E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科学性强：基于权威膳食指南与AI分析，避免网络谣言误导；</w:t>
      </w:r>
    </w:p>
    <w:p w14:paraId="555F0FC3" w14:textId="0F834947" w:rsidR="00343D85" w:rsidRPr="00387CB8" w:rsidRDefault="00343D85" w:rsidP="00343D85">
      <w:pPr>
        <w:rPr>
          <w:rFonts w:hint="eastAsia"/>
          <w:i/>
          <w:iCs/>
        </w:rPr>
      </w:pPr>
      <w:r w:rsidRPr="00387CB8">
        <w:rPr>
          <w:rFonts w:hint="eastAsia"/>
          <w:i/>
          <w:iCs/>
        </w:rPr>
        <w:t>- 长期价值：通过趋势跟踪，帮助用户与医生共同管理慢性病饮食。</w:t>
      </w:r>
    </w:p>
    <w:p w14:paraId="3AEC9125" w14:textId="77777777" w:rsidR="00343D85" w:rsidRDefault="00343D85" w:rsidP="00343D85">
      <w:pPr>
        <w:rPr>
          <w:rFonts w:hint="eastAsia"/>
        </w:rPr>
      </w:pPr>
    </w:p>
    <w:p w14:paraId="67CF0D5E" w14:textId="6BE17BC6" w:rsidR="000529D0" w:rsidRDefault="000529D0" w:rsidP="00343D85">
      <w:pPr>
        <w:rPr>
          <w:rFonts w:hint="eastAsia"/>
        </w:rPr>
      </w:pPr>
    </w:p>
    <w:sectPr w:rsidR="00052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D31ED" w14:textId="77777777" w:rsidR="00AF0C92" w:rsidRDefault="00AF0C92" w:rsidP="00261B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414F32" w14:textId="77777777" w:rsidR="00AF0C92" w:rsidRDefault="00AF0C92" w:rsidP="00261B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F71B" w14:textId="77777777" w:rsidR="00AF0C92" w:rsidRDefault="00AF0C92" w:rsidP="00261B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3C7D14" w14:textId="77777777" w:rsidR="00AF0C92" w:rsidRDefault="00AF0C92" w:rsidP="00261B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CA"/>
    <w:rsid w:val="00021947"/>
    <w:rsid w:val="00042596"/>
    <w:rsid w:val="000529D0"/>
    <w:rsid w:val="00066035"/>
    <w:rsid w:val="00084FE5"/>
    <w:rsid w:val="0009030A"/>
    <w:rsid w:val="000A0663"/>
    <w:rsid w:val="000B45BC"/>
    <w:rsid w:val="000B4891"/>
    <w:rsid w:val="000C4573"/>
    <w:rsid w:val="00110788"/>
    <w:rsid w:val="00111A7C"/>
    <w:rsid w:val="00154030"/>
    <w:rsid w:val="00171136"/>
    <w:rsid w:val="001A5089"/>
    <w:rsid w:val="001A6E1E"/>
    <w:rsid w:val="001B2114"/>
    <w:rsid w:val="001B43BE"/>
    <w:rsid w:val="001B4E08"/>
    <w:rsid w:val="001B5B2F"/>
    <w:rsid w:val="001C0941"/>
    <w:rsid w:val="001D723F"/>
    <w:rsid w:val="00202A02"/>
    <w:rsid w:val="002145D0"/>
    <w:rsid w:val="00223436"/>
    <w:rsid w:val="00237E9D"/>
    <w:rsid w:val="00243637"/>
    <w:rsid w:val="0025228E"/>
    <w:rsid w:val="00261B4B"/>
    <w:rsid w:val="002A2417"/>
    <w:rsid w:val="00320F48"/>
    <w:rsid w:val="003369F5"/>
    <w:rsid w:val="00343D29"/>
    <w:rsid w:val="00343D85"/>
    <w:rsid w:val="003440FF"/>
    <w:rsid w:val="00353DE3"/>
    <w:rsid w:val="003669E3"/>
    <w:rsid w:val="00375BA2"/>
    <w:rsid w:val="00383565"/>
    <w:rsid w:val="00383AEF"/>
    <w:rsid w:val="00387CB8"/>
    <w:rsid w:val="00390445"/>
    <w:rsid w:val="003D349B"/>
    <w:rsid w:val="003E0B29"/>
    <w:rsid w:val="004006CA"/>
    <w:rsid w:val="004157C4"/>
    <w:rsid w:val="0047741C"/>
    <w:rsid w:val="004C3884"/>
    <w:rsid w:val="004C3EA6"/>
    <w:rsid w:val="004C4F89"/>
    <w:rsid w:val="004C6D8E"/>
    <w:rsid w:val="004D5DBE"/>
    <w:rsid w:val="004E245F"/>
    <w:rsid w:val="005010DF"/>
    <w:rsid w:val="00502F78"/>
    <w:rsid w:val="00503558"/>
    <w:rsid w:val="00525F75"/>
    <w:rsid w:val="00576C00"/>
    <w:rsid w:val="005815CD"/>
    <w:rsid w:val="0059496B"/>
    <w:rsid w:val="005A204F"/>
    <w:rsid w:val="005E51AF"/>
    <w:rsid w:val="005F3A5B"/>
    <w:rsid w:val="00657354"/>
    <w:rsid w:val="0066735A"/>
    <w:rsid w:val="00671569"/>
    <w:rsid w:val="00680A72"/>
    <w:rsid w:val="006D59FD"/>
    <w:rsid w:val="0071018D"/>
    <w:rsid w:val="00711903"/>
    <w:rsid w:val="00737C36"/>
    <w:rsid w:val="00742AFB"/>
    <w:rsid w:val="007A1B73"/>
    <w:rsid w:val="007A2D05"/>
    <w:rsid w:val="007C2099"/>
    <w:rsid w:val="008479A4"/>
    <w:rsid w:val="00900CAB"/>
    <w:rsid w:val="00901FB9"/>
    <w:rsid w:val="00950D9B"/>
    <w:rsid w:val="00955CA6"/>
    <w:rsid w:val="009916AE"/>
    <w:rsid w:val="00991D57"/>
    <w:rsid w:val="00995CA7"/>
    <w:rsid w:val="009E3091"/>
    <w:rsid w:val="009E6A79"/>
    <w:rsid w:val="00A16E4A"/>
    <w:rsid w:val="00A44E4A"/>
    <w:rsid w:val="00A46C25"/>
    <w:rsid w:val="00A71E2B"/>
    <w:rsid w:val="00A7717D"/>
    <w:rsid w:val="00AA70B2"/>
    <w:rsid w:val="00AB6136"/>
    <w:rsid w:val="00AB7CB3"/>
    <w:rsid w:val="00AF0C92"/>
    <w:rsid w:val="00B006A8"/>
    <w:rsid w:val="00B4616B"/>
    <w:rsid w:val="00B5089F"/>
    <w:rsid w:val="00B65219"/>
    <w:rsid w:val="00B70830"/>
    <w:rsid w:val="00B75427"/>
    <w:rsid w:val="00B761B9"/>
    <w:rsid w:val="00B807FB"/>
    <w:rsid w:val="00B82B5D"/>
    <w:rsid w:val="00B87F5B"/>
    <w:rsid w:val="00BD1D52"/>
    <w:rsid w:val="00BD3142"/>
    <w:rsid w:val="00BD6EC6"/>
    <w:rsid w:val="00BD7C67"/>
    <w:rsid w:val="00BF2EDD"/>
    <w:rsid w:val="00C4212F"/>
    <w:rsid w:val="00C84CD0"/>
    <w:rsid w:val="00CA10C2"/>
    <w:rsid w:val="00CA3AC0"/>
    <w:rsid w:val="00CA3F92"/>
    <w:rsid w:val="00CB762B"/>
    <w:rsid w:val="00CC2674"/>
    <w:rsid w:val="00CE73FD"/>
    <w:rsid w:val="00D11CB4"/>
    <w:rsid w:val="00D13810"/>
    <w:rsid w:val="00D30BB6"/>
    <w:rsid w:val="00D37529"/>
    <w:rsid w:val="00D51CD4"/>
    <w:rsid w:val="00DA79C9"/>
    <w:rsid w:val="00DB32DD"/>
    <w:rsid w:val="00DB4D55"/>
    <w:rsid w:val="00DC6537"/>
    <w:rsid w:val="00DE36C7"/>
    <w:rsid w:val="00DF0AEA"/>
    <w:rsid w:val="00E01010"/>
    <w:rsid w:val="00E173AC"/>
    <w:rsid w:val="00E40BA3"/>
    <w:rsid w:val="00E67482"/>
    <w:rsid w:val="00E86F68"/>
    <w:rsid w:val="00E9257A"/>
    <w:rsid w:val="00EA06BE"/>
    <w:rsid w:val="00ED0A6A"/>
    <w:rsid w:val="00EF458C"/>
    <w:rsid w:val="00F11974"/>
    <w:rsid w:val="00F16BCB"/>
    <w:rsid w:val="00F23FAB"/>
    <w:rsid w:val="00F25BE8"/>
    <w:rsid w:val="00F94300"/>
    <w:rsid w:val="00FC4FDB"/>
    <w:rsid w:val="00FD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72B36"/>
  <w15:chartTrackingRefBased/>
  <w15:docId w15:val="{F64A5761-52AA-445A-BD2D-F5A43B4A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0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6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6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6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6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6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6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06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06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06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06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0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0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06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06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6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0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0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0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0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06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06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3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61B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61B4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61B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61B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文</dc:creator>
  <cp:keywords/>
  <dc:description/>
  <cp:lastModifiedBy>SH 文</cp:lastModifiedBy>
  <cp:revision>12</cp:revision>
  <dcterms:created xsi:type="dcterms:W3CDTF">2025-12-21T13:56:00Z</dcterms:created>
  <dcterms:modified xsi:type="dcterms:W3CDTF">2025-12-30T14:12:00Z</dcterms:modified>
</cp:coreProperties>
</file>