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46A38"/>
          <w:sz w:val="40"/>
          <w:szCs w:val="40"/>
        </w:rPr>
        <w:t xml:space="preserve">249Souq.com</w:t>
      </w:r>
    </w:p>
    <w:p>
      <w:pPr>
        <w:spacing w:after="300"/>
        <w:jc w:val="center"/>
      </w:pPr>
      <w:r>
        <w:rPr>
          <w:rFonts w:ascii="Arial" w:cs="Arial" w:eastAsia="Arial" w:hAnsi="Arial"/>
          <w:color w:val="B89650"/>
          <w:sz w:val="22"/>
          <w:szCs w:val="22"/>
        </w:rPr>
        <w:t xml:space="preserve">من ناسنا لي ناسنا</w:t>
      </w:r>
    </w:p>
    <w:p>
      <w:pPr>
        <w:bidi/>
        <w:spacing w:after="300"/>
        <w:jc w:val="center"/>
      </w:pPr>
      <w:r>
        <w:rPr>
          <w:rFonts w:ascii="Arial" w:cs="Arial" w:eastAsia="Arial" w:hAnsi="Arial"/>
          <w:b/>
          <w:bCs/>
          <w:color w:val="1A1208"/>
          <w:sz w:val="30"/>
          <w:szCs w:val="30"/>
        </w:rPr>
        <w:t xml:space="preserve">اتفاقية انضمام بائع</w:t>
      </w:r>
    </w:p>
    <w:p>
      <w:pPr>
        <w:bidi/>
        <w:spacing w:after="130"/>
        <w:jc w:val="right"/>
      </w:pPr>
      <w:r>
        <w:rPr>
          <w:rFonts w:ascii="Arial" w:cs="Arial" w:eastAsia="Arial" w:hAnsi="Arial"/>
          <w:color w:val="1A1208"/>
          <w:sz w:val="23"/>
          <w:szCs w:val="23"/>
        </w:rPr>
        <w:t xml:space="preserve">الطرف الأول: شركة مركا دي فانتاسيا للتجارة العامة ذ.م.م، والمعروفة تجارياً باسم (249Souq.com)، ويمثلها السيدة/ سلوى أحمد علي أحمد.</w:t>
      </w:r>
    </w:p>
    <w:p>
      <w:pPr>
        <w:bidi/>
        <w:spacing w:after="130"/>
        <w:jc w:val="right"/>
      </w:pPr>
      <w:r>
        <w:rPr>
          <w:rFonts w:ascii="Arial" w:cs="Arial" w:eastAsia="Arial" w:hAnsi="Arial"/>
          <w:color w:val="1A1208"/>
          <w:sz w:val="23"/>
          <w:szCs w:val="23"/>
        </w:rPr>
        <w:t xml:space="preserve">الطرف الثاني (البائع): _______________________________       اسم النشاط التجاري: ______________________</w:t>
      </w:r>
    </w:p>
    <w:p>
      <w:pPr>
        <w:bidi/>
        <w:spacing w:after="130"/>
        <w:jc w:val="right"/>
      </w:pPr>
      <w:r>
        <w:rPr>
          <w:rFonts w:ascii="Arial" w:cs="Arial" w:eastAsia="Arial" w:hAnsi="Arial"/>
          <w:color w:val="1A1208"/>
          <w:sz w:val="23"/>
          <w:szCs w:val="23"/>
        </w:rPr>
        <w:t xml:space="preserve">اتفق الطرفان على البنود التالية:</w:t>
      </w:r>
    </w:p>
    <w:p>
      <w:pPr>
        <w:pBdr>
          <w:bottom w:val="single" w:color="046A38" w:sz="6" w:space="4"/>
        </w:pBdr>
        <w:bidi/>
        <w:spacing w:after="60" w:before="160"/>
        <w:jc w:val="right"/>
      </w:pPr>
      <w:r>
        <w:rPr>
          <w:rFonts w:ascii="Arial" w:cs="Arial" w:eastAsia="Arial" w:hAnsi="Arial"/>
          <w:b/>
          <w:bCs/>
          <w:color w:val="046A38"/>
          <w:sz w:val="26"/>
          <w:szCs w:val="26"/>
        </w:rPr>
        <w:t xml:space="preserve">1) المنتجات</w:t>
      </w:r>
    </w:p>
    <w:p>
      <w:pPr>
        <w:bidi/>
        <w:spacing w:after="130"/>
        <w:jc w:val="right"/>
      </w:pPr>
      <w:r>
        <w:rPr>
          <w:rFonts w:ascii="Arial" w:cs="Arial" w:eastAsia="Arial" w:hAnsi="Arial"/>
          <w:color w:val="1A1208"/>
          <w:sz w:val="23"/>
          <w:szCs w:val="23"/>
        </w:rPr>
        <w:t xml:space="preserve">يلتزم البائع بتزويد 249Souq بصور واضحة وأسعار دقيقة للمنتجات التي يرغب في عرضها للبيع. ويحتفظ 249Souq بحق اختيار المنتجات التي يتم عرضها فعلياً على المنصة.</w:t>
      </w:r>
    </w:p>
    <w:p>
      <w:pPr>
        <w:pBdr>
          <w:bottom w:val="single" w:color="046A38" w:sz="6" w:space="4"/>
        </w:pBdr>
        <w:bidi/>
        <w:spacing w:after="60" w:before="160"/>
        <w:jc w:val="right"/>
      </w:pPr>
      <w:r>
        <w:rPr>
          <w:rFonts w:ascii="Arial" w:cs="Arial" w:eastAsia="Arial" w:hAnsi="Arial"/>
          <w:b/>
          <w:bCs/>
          <w:color w:val="046A38"/>
          <w:sz w:val="26"/>
          <w:szCs w:val="26"/>
        </w:rPr>
        <w:t xml:space="preserve">2) العمولة</w:t>
      </w:r>
    </w:p>
    <w:p>
      <w:pPr>
        <w:bidi/>
        <w:spacing w:after="130"/>
        <w:jc w:val="right"/>
      </w:pPr>
      <w:r>
        <w:rPr>
          <w:rFonts w:ascii="Arial" w:cs="Arial" w:eastAsia="Arial" w:hAnsi="Arial"/>
          <w:color w:val="1A1208"/>
          <w:sz w:val="23"/>
          <w:szCs w:val="23"/>
        </w:rPr>
        <w:t xml:space="preserve">يستقطع 249Souq عمولة تتراوح بين 20% و25% من سعر بيع المنتج، وفقاً لفئة سعره: 20% للمنتجات التي يتجاوز سعرها 60 درهماً إماراتياً، و25% للمنتجات التي يقل سعرها عن ذلك. وتُخصم العمولة من السعر النهائي للبيع؛ فعلى سبيل المثال، إذا بيع منتج بسعر 100 درهم بنسبة عمولة 20%، يستلم البائع مبلغ 80 درهماً.</w:t>
      </w:r>
    </w:p>
    <w:p>
      <w:pPr>
        <w:pBdr>
          <w:bottom w:val="single" w:color="046A38" w:sz="6" w:space="4"/>
        </w:pBdr>
        <w:bidi/>
        <w:spacing w:after="60" w:before="160"/>
        <w:jc w:val="right"/>
      </w:pPr>
      <w:r>
        <w:rPr>
          <w:rFonts w:ascii="Arial" w:cs="Arial" w:eastAsia="Arial" w:hAnsi="Arial"/>
          <w:b/>
          <w:bCs/>
          <w:color w:val="046A38"/>
          <w:sz w:val="26"/>
          <w:szCs w:val="26"/>
        </w:rPr>
        <w:t xml:space="preserve">3) موعد سداد المستحقات</w:t>
      </w:r>
    </w:p>
    <w:p>
      <w:pPr>
        <w:bidi/>
        <w:spacing w:after="130"/>
        <w:jc w:val="right"/>
      </w:pPr>
      <w:r>
        <w:rPr>
          <w:rFonts w:ascii="Arial" w:cs="Arial" w:eastAsia="Arial" w:hAnsi="Arial"/>
          <w:color w:val="1A1208"/>
          <w:sz w:val="23"/>
          <w:szCs w:val="23"/>
        </w:rPr>
        <w:t xml:space="preserve">تُصرف مستحقات البائع خلال مدة تتراوح بين 5 و7 أيام عمل، تبدأ من تاريخ استلام 249Souq للدفعة من البنك أو بوابة الدفع الإلكتروني (Stripe/Tabby).</w:t>
      </w:r>
    </w:p>
    <w:p>
      <w:pPr>
        <w:pBdr>
          <w:bottom w:val="single" w:color="046A38" w:sz="6" w:space="4"/>
        </w:pBdr>
        <w:bidi/>
        <w:spacing w:after="60" w:before="160"/>
        <w:jc w:val="right"/>
      </w:pPr>
      <w:r>
        <w:rPr>
          <w:rFonts w:ascii="Arial" w:cs="Arial" w:eastAsia="Arial" w:hAnsi="Arial"/>
          <w:b/>
          <w:bCs/>
          <w:color w:val="046A38"/>
          <w:sz w:val="26"/>
          <w:szCs w:val="26"/>
        </w:rPr>
        <w:t xml:space="preserve">4) الإرجاع والمنتجات التالفة</w:t>
      </w:r>
    </w:p>
    <w:p>
      <w:pPr>
        <w:bidi/>
        <w:spacing w:after="130"/>
        <w:jc w:val="right"/>
      </w:pPr>
      <w:r>
        <w:rPr>
          <w:rFonts w:ascii="Arial" w:cs="Arial" w:eastAsia="Arial" w:hAnsi="Arial"/>
          <w:color w:val="1A1208"/>
          <w:sz w:val="23"/>
          <w:szCs w:val="23"/>
        </w:rPr>
        <w:t xml:space="preserve">في حال وصول المنتج تالفاً بسبب سوء الشحن، يتحمل 249Souq تكلفة الاستبدال أو الإرجاع بالتنسيق مع شركة الشحن. أما إذا كان العيب ناتجاً عن تصنيع المنتج نفسه، فيتحمل البائع تكلفة الاستبدال.</w:t>
      </w:r>
    </w:p>
    <w:p>
      <w:pPr>
        <w:pBdr>
          <w:bottom w:val="single" w:color="046A38" w:sz="6" w:space="4"/>
        </w:pBdr>
        <w:bidi/>
        <w:spacing w:after="60" w:before="160"/>
        <w:jc w:val="right"/>
      </w:pPr>
      <w:r>
        <w:rPr>
          <w:rFonts w:ascii="Arial" w:cs="Arial" w:eastAsia="Arial" w:hAnsi="Arial"/>
          <w:b/>
          <w:bCs/>
          <w:color w:val="046A38"/>
          <w:sz w:val="26"/>
          <w:szCs w:val="26"/>
        </w:rPr>
        <w:t xml:space="preserve">5) التوصيل</w:t>
      </w:r>
    </w:p>
    <w:p>
      <w:pPr>
        <w:bidi/>
        <w:spacing w:after="130"/>
        <w:jc w:val="right"/>
      </w:pPr>
      <w:r>
        <w:rPr>
          <w:rFonts w:ascii="Arial" w:cs="Arial" w:eastAsia="Arial" w:hAnsi="Arial"/>
          <w:color w:val="1A1208"/>
          <w:sz w:val="23"/>
          <w:szCs w:val="23"/>
        </w:rPr>
        <w:t xml:space="preserve">يتولى 249Souq تنسيق عملية التوصيل مع شركات الشحن (مثل أرامكس) نيابة عن البائع، وتُضاف تكلفة التوصيل إلى السعر النهائي الذي يدفعه العميل.</w:t>
      </w:r>
    </w:p>
    <w:p>
      <w:pPr>
        <w:pBdr>
          <w:bottom w:val="single" w:color="046A38" w:sz="6" w:space="4"/>
        </w:pBdr>
        <w:bidi/>
        <w:spacing w:after="60" w:before="160"/>
        <w:jc w:val="right"/>
      </w:pPr>
      <w:r>
        <w:rPr>
          <w:rFonts w:ascii="Arial" w:cs="Arial" w:eastAsia="Arial" w:hAnsi="Arial"/>
          <w:b/>
          <w:bCs/>
          <w:color w:val="046A38"/>
          <w:sz w:val="26"/>
          <w:szCs w:val="26"/>
        </w:rPr>
        <w:t xml:space="preserve">6) إنهاء الاتفاقية</w:t>
      </w:r>
    </w:p>
    <w:p>
      <w:pPr>
        <w:bidi/>
        <w:spacing w:after="130"/>
        <w:jc w:val="right"/>
      </w:pPr>
      <w:r>
        <w:rPr>
          <w:rFonts w:ascii="Arial" w:cs="Arial" w:eastAsia="Arial" w:hAnsi="Arial"/>
          <w:color w:val="1A1208"/>
          <w:sz w:val="23"/>
          <w:szCs w:val="23"/>
        </w:rPr>
        <w:t xml:space="preserve">يحق لأي من الطرفين إنهاء هذه الاتفاقية بإشعار كتابي مسبق مدته 7 أيام، ويُعد إشعار عبر رسالة واتساب أو بريد إلكتروني كافياً لهذا الغرض.</w:t>
      </w:r>
    </w:p>
    <w:p>
      <w:pPr>
        <w:spacing w:before="3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Pr>
          <w:p>
            <w:pPr>
              <w:bidi/>
              <w:spacing w:after="130"/>
              <w:jc w:val="right"/>
            </w:pPr>
            <w:r>
              <w:rPr>
                <w:rFonts w:ascii="Arial" w:cs="Arial" w:eastAsia="Arial" w:hAnsi="Arial"/>
                <w:b/>
                <w:bCs/>
                <w:color w:val="1A1208"/>
                <w:sz w:val="23"/>
                <w:szCs w:val="23"/>
              </w:rPr>
              <w:t xml:space="preserve">عن 249Souq:</w:t>
            </w:r>
          </w:p>
          <w:p>
            <w:pPr>
              <w:bidi/>
              <w:spacing w:after="130"/>
              <w:jc w:val="right"/>
            </w:pPr>
            <w:r>
              <w:rPr>
                <w:rFonts w:ascii="Arial" w:cs="Arial" w:eastAsia="Arial" w:hAnsi="Arial"/>
                <w:color w:val="1A1208"/>
                <w:sz w:val="23"/>
                <w:szCs w:val="23"/>
              </w:rPr>
              <w:t xml:space="preserve">الاسم: سلوى أحمد علي أحمد</w:t>
            </w:r>
          </w:p>
          <w:p>
            <w:pPr>
              <w:bidi/>
              <w:spacing w:after="130"/>
              <w:jc w:val="right"/>
            </w:pPr>
            <w:r>
              <w:rPr>
                <w:rFonts w:ascii="Arial" w:cs="Arial" w:eastAsia="Arial" w:hAnsi="Arial"/>
                <w:color w:val="1A1208"/>
                <w:sz w:val="23"/>
                <w:szCs w:val="23"/>
              </w:rPr>
              <w:t xml:space="preserve">التوقيع: _____________</w:t>
            </w:r>
          </w:p>
          <w:p>
            <w:pPr>
              <w:bidi/>
              <w:spacing w:after="130"/>
              <w:jc w:val="right"/>
            </w:pPr>
            <w:r>
              <w:rPr>
                <w:rFonts w:ascii="Arial" w:cs="Arial" w:eastAsia="Arial" w:hAnsi="Arial"/>
                <w:color w:val="1A1208"/>
                <w:sz w:val="23"/>
                <w:szCs w:val="23"/>
              </w:rPr>
              <w:t xml:space="preserve">التاريخ: _____________</w:t>
            </w:r>
          </w:p>
        </w:tc>
        <w:tc>
          <w:tcPr>
            <w:tcW w:type="dxa" w:w="4800"/>
          </w:tcPr>
          <w:p>
            <w:pPr>
              <w:bidi/>
              <w:spacing w:after="130"/>
              <w:jc w:val="right"/>
            </w:pPr>
            <w:r>
              <w:rPr>
                <w:rFonts w:ascii="Arial" w:cs="Arial" w:eastAsia="Arial" w:hAnsi="Arial"/>
                <w:b/>
                <w:bCs/>
                <w:color w:val="1A1208"/>
                <w:sz w:val="23"/>
                <w:szCs w:val="23"/>
              </w:rPr>
              <w:t xml:space="preserve">عن البائع:</w:t>
            </w:r>
          </w:p>
          <w:p>
            <w:pPr>
              <w:bidi/>
              <w:spacing w:after="130"/>
              <w:jc w:val="right"/>
            </w:pPr>
            <w:r>
              <w:rPr>
                <w:rFonts w:ascii="Arial" w:cs="Arial" w:eastAsia="Arial" w:hAnsi="Arial"/>
                <w:color w:val="1A1208"/>
                <w:sz w:val="23"/>
                <w:szCs w:val="23"/>
              </w:rPr>
              <w:t xml:space="preserve">الاسم: _____________</w:t>
            </w:r>
          </w:p>
          <w:p>
            <w:pPr>
              <w:bidi/>
              <w:spacing w:after="130"/>
              <w:jc w:val="right"/>
            </w:pPr>
            <w:r>
              <w:rPr>
                <w:rFonts w:ascii="Arial" w:cs="Arial" w:eastAsia="Arial" w:hAnsi="Arial"/>
                <w:color w:val="1A1208"/>
                <w:sz w:val="23"/>
                <w:szCs w:val="23"/>
              </w:rPr>
              <w:t xml:space="preserve">التوقيع: _____________</w:t>
            </w:r>
          </w:p>
          <w:p>
            <w:pPr>
              <w:bidi/>
              <w:spacing w:after="130"/>
              <w:jc w:val="right"/>
            </w:pPr>
            <w:r>
              <w:rPr>
                <w:rFonts w:ascii="Arial" w:cs="Arial" w:eastAsia="Arial" w:hAnsi="Arial"/>
                <w:color w:val="1A1208"/>
                <w:sz w:val="23"/>
                <w:szCs w:val="23"/>
              </w:rPr>
              <w:t xml:space="preserve">التاريخ: _____________</w:t>
            </w:r>
          </w:p>
        </w:tc>
      </w:tr>
    </w:tbl>
    <w:p>
      <w:r>
        <w:br w:type="page"/>
      </w:r>
    </w:p>
    <w:p>
      <w:pPr>
        <w:spacing w:after="300"/>
        <w:jc w:val="center"/>
      </w:pPr>
      <w:r>
        <w:rPr>
          <w:rFonts w:ascii="Arial" w:cs="Arial" w:eastAsia="Arial" w:hAnsi="Arial"/>
          <w:b/>
          <w:bCs/>
          <w:color w:val="1A1208"/>
          <w:sz w:val="30"/>
          <w:szCs w:val="30"/>
        </w:rPr>
        <w:t xml:space="preserve">Seller Onboarding Agreement</w:t>
      </w:r>
    </w:p>
    <w:p>
      <w:pPr>
        <w:spacing w:after="130"/>
      </w:pPr>
      <w:r>
        <w:rPr>
          <w:rFonts w:ascii="Arial" w:cs="Arial" w:eastAsia="Arial" w:hAnsi="Arial"/>
          <w:color w:val="1A1208"/>
          <w:sz w:val="21"/>
          <w:szCs w:val="21"/>
        </w:rPr>
        <w:t xml:space="preserve">Party 1: Marka Di Fantasya General Trading LLC, trading as "249Souq.com", represented by Ms. Salwa Ahmed Ali Ahmed.</w:t>
      </w:r>
    </w:p>
    <w:p>
      <w:pPr>
        <w:spacing w:after="130"/>
      </w:pPr>
      <w:r>
        <w:rPr>
          <w:rFonts w:ascii="Arial" w:cs="Arial" w:eastAsia="Arial" w:hAnsi="Arial"/>
          <w:color w:val="1A1208"/>
          <w:sz w:val="21"/>
          <w:szCs w:val="21"/>
        </w:rPr>
        <w:t xml:space="preserve">Party 2 (Seller): ______________________       Business name: ______________________</w:t>
      </w:r>
    </w:p>
    <w:p>
      <w:pPr>
        <w:spacing w:after="130"/>
      </w:pPr>
      <w:r>
        <w:rPr>
          <w:rFonts w:ascii="Arial" w:cs="Arial" w:eastAsia="Arial" w:hAnsi="Arial"/>
          <w:color w:val="1A1208"/>
          <w:sz w:val="21"/>
          <w:szCs w:val="21"/>
        </w:rPr>
        <w:t xml:space="preserve">The Parties agree on the following terms:</w:t>
      </w:r>
    </w:p>
    <w:p>
      <w:pPr>
        <w:pBdr>
          <w:bottom w:val="single" w:color="046A38" w:sz="6" w:space="4"/>
        </w:pBdr>
        <w:spacing w:after="60" w:before="160"/>
      </w:pPr>
      <w:r>
        <w:rPr>
          <w:rFonts w:ascii="Arial" w:cs="Arial" w:eastAsia="Arial" w:hAnsi="Arial"/>
          <w:b/>
          <w:bCs/>
          <w:color w:val="046A38"/>
          <w:sz w:val="26"/>
          <w:szCs w:val="26"/>
        </w:rPr>
        <w:t xml:space="preserve">1) Products</w:t>
      </w:r>
    </w:p>
    <w:p>
      <w:pPr>
        <w:spacing w:after="130"/>
      </w:pPr>
      <w:r>
        <w:rPr>
          <w:rFonts w:ascii="Arial" w:cs="Arial" w:eastAsia="Arial" w:hAnsi="Arial"/>
          <w:color w:val="1A1208"/>
          <w:sz w:val="21"/>
          <w:szCs w:val="21"/>
        </w:rPr>
        <w:t xml:space="preserve">The Seller shall provide 249Souq with clear photos and accurate prices for the products they wish to sell. 249Souq reserves the right to select which products are actually listed on the platform.</w:t>
      </w:r>
    </w:p>
    <w:p>
      <w:pPr>
        <w:pBdr>
          <w:bottom w:val="single" w:color="046A38" w:sz="6" w:space="4"/>
        </w:pBdr>
        <w:spacing w:after="60" w:before="160"/>
      </w:pPr>
      <w:r>
        <w:rPr>
          <w:rFonts w:ascii="Arial" w:cs="Arial" w:eastAsia="Arial" w:hAnsi="Arial"/>
          <w:b/>
          <w:bCs/>
          <w:color w:val="046A38"/>
          <w:sz w:val="26"/>
          <w:szCs w:val="26"/>
        </w:rPr>
        <w:t xml:space="preserve">2) Commission</w:t>
      </w:r>
    </w:p>
    <w:p>
      <w:pPr>
        <w:spacing w:after="130"/>
      </w:pPr>
      <w:r>
        <w:rPr>
          <w:rFonts w:ascii="Arial" w:cs="Arial" w:eastAsia="Arial" w:hAnsi="Arial"/>
          <w:color w:val="1A1208"/>
          <w:sz w:val="21"/>
          <w:szCs w:val="21"/>
        </w:rPr>
        <w:t xml:space="preserve">249Souq deducts a commission of 20-25% from the product's selling price, based on its price tier: 20% for products priced above AED 60, and 25% for products priced below that. The commission is deducted from the final sale price; for example, if a product sells for AED 100 at a 20% commission rate, the Seller receives AED 80.</w:t>
      </w:r>
    </w:p>
    <w:p>
      <w:pPr>
        <w:pBdr>
          <w:bottom w:val="single" w:color="046A38" w:sz="6" w:space="4"/>
        </w:pBdr>
        <w:spacing w:after="60" w:before="160"/>
      </w:pPr>
      <w:r>
        <w:rPr>
          <w:rFonts w:ascii="Arial" w:cs="Arial" w:eastAsia="Arial" w:hAnsi="Arial"/>
          <w:b/>
          <w:bCs/>
          <w:color w:val="046A38"/>
          <w:sz w:val="26"/>
          <w:szCs w:val="26"/>
        </w:rPr>
        <w:t xml:space="preserve">3) Payout Timing</w:t>
      </w:r>
    </w:p>
    <w:p>
      <w:pPr>
        <w:spacing w:after="130"/>
      </w:pPr>
      <w:r>
        <w:rPr>
          <w:rFonts w:ascii="Arial" w:cs="Arial" w:eastAsia="Arial" w:hAnsi="Arial"/>
          <w:color w:val="1A1208"/>
          <w:sz w:val="21"/>
          <w:szCs w:val="21"/>
        </w:rPr>
        <w:t xml:space="preserve">The Seller's payment is disbursed within 5-7 business days, starting from the date 249Souq itself receives the payment from the bank or payment gateway (Stripe/Tabby).</w:t>
      </w:r>
    </w:p>
    <w:p>
      <w:pPr>
        <w:pBdr>
          <w:bottom w:val="single" w:color="046A38" w:sz="6" w:space="4"/>
        </w:pBdr>
        <w:spacing w:after="60" w:before="160"/>
      </w:pPr>
      <w:r>
        <w:rPr>
          <w:rFonts w:ascii="Arial" w:cs="Arial" w:eastAsia="Arial" w:hAnsi="Arial"/>
          <w:b/>
          <w:bCs/>
          <w:color w:val="046A38"/>
          <w:sz w:val="26"/>
          <w:szCs w:val="26"/>
        </w:rPr>
        <w:t xml:space="preserve">4) Returns &amp; Damaged Goods</w:t>
      </w:r>
    </w:p>
    <w:p>
      <w:pPr>
        <w:spacing w:after="130"/>
      </w:pPr>
      <w:r>
        <w:rPr>
          <w:rFonts w:ascii="Arial" w:cs="Arial" w:eastAsia="Arial" w:hAnsi="Arial"/>
          <w:color w:val="1A1208"/>
          <w:sz w:val="21"/>
          <w:szCs w:val="21"/>
        </w:rPr>
        <w:t xml:space="preserve">If a product arrives damaged due to mishandling during shipping, 249Souq covers the cost of replacement or return in coordination with the courier. If the defect originates from the product's manufacturing itself, the Seller bears the cost of replacement.</w:t>
      </w:r>
    </w:p>
    <w:p>
      <w:pPr>
        <w:pBdr>
          <w:bottom w:val="single" w:color="046A38" w:sz="6" w:space="4"/>
        </w:pBdr>
        <w:spacing w:after="60" w:before="160"/>
      </w:pPr>
      <w:r>
        <w:rPr>
          <w:rFonts w:ascii="Arial" w:cs="Arial" w:eastAsia="Arial" w:hAnsi="Arial"/>
          <w:b/>
          <w:bCs/>
          <w:color w:val="046A38"/>
          <w:sz w:val="26"/>
          <w:szCs w:val="26"/>
        </w:rPr>
        <w:t xml:space="preserve">5) Delivery</w:t>
      </w:r>
    </w:p>
    <w:p>
      <w:pPr>
        <w:spacing w:after="130"/>
      </w:pPr>
      <w:r>
        <w:rPr>
          <w:rFonts w:ascii="Arial" w:cs="Arial" w:eastAsia="Arial" w:hAnsi="Arial"/>
          <w:color w:val="1A1208"/>
          <w:sz w:val="21"/>
          <w:szCs w:val="21"/>
        </w:rPr>
        <w:t xml:space="preserve">249Souq coordinates delivery with courier partners (such as Aramex) on the Seller's behalf, and the delivery cost is added to the final price paid by the customer.</w:t>
      </w:r>
    </w:p>
    <w:p>
      <w:pPr>
        <w:pBdr>
          <w:bottom w:val="single" w:color="046A38" w:sz="6" w:space="4"/>
        </w:pBdr>
        <w:spacing w:after="60" w:before="160"/>
      </w:pPr>
      <w:r>
        <w:rPr>
          <w:rFonts w:ascii="Arial" w:cs="Arial" w:eastAsia="Arial" w:hAnsi="Arial"/>
          <w:b/>
          <w:bCs/>
          <w:color w:val="046A38"/>
          <w:sz w:val="26"/>
          <w:szCs w:val="26"/>
        </w:rPr>
        <w:t xml:space="preserve">6) Ending the Agreement</w:t>
      </w:r>
    </w:p>
    <w:p>
      <w:pPr>
        <w:spacing w:after="130"/>
      </w:pPr>
      <w:r>
        <w:rPr>
          <w:rFonts w:ascii="Arial" w:cs="Arial" w:eastAsia="Arial" w:hAnsi="Arial"/>
          <w:color w:val="1A1208"/>
          <w:sz w:val="21"/>
          <w:szCs w:val="21"/>
        </w:rPr>
        <w:t xml:space="preserve">Either party may terminate this agreement with 7 days' prior written notice; a notice sent via WhatsApp message or email is sufficient for this purpose.</w:t>
      </w:r>
    </w:p>
    <w:p>
      <w:pPr>
        <w:spacing w:before="3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Pr>
          <w:p>
            <w:pPr>
              <w:spacing w:after="130"/>
            </w:pPr>
            <w:r>
              <w:rPr>
                <w:rFonts w:ascii="Arial" w:cs="Arial" w:eastAsia="Arial" w:hAnsi="Arial"/>
                <w:b/>
                <w:bCs/>
                <w:color w:val="1A1208"/>
                <w:sz w:val="21"/>
                <w:szCs w:val="21"/>
              </w:rPr>
              <w:t xml:space="preserve">For 249Souq:</w:t>
            </w:r>
          </w:p>
          <w:p>
            <w:pPr>
              <w:spacing w:after="130"/>
            </w:pPr>
            <w:r>
              <w:rPr>
                <w:rFonts w:ascii="Arial" w:cs="Arial" w:eastAsia="Arial" w:hAnsi="Arial"/>
                <w:color w:val="1A1208"/>
                <w:sz w:val="21"/>
                <w:szCs w:val="21"/>
              </w:rPr>
              <w:t xml:space="preserve">Name: Salwa Ahmed Ali Ahmed</w:t>
            </w:r>
          </w:p>
          <w:p>
            <w:pPr>
              <w:spacing w:after="130"/>
            </w:pPr>
            <w:r>
              <w:rPr>
                <w:rFonts w:ascii="Arial" w:cs="Arial" w:eastAsia="Arial" w:hAnsi="Arial"/>
                <w:color w:val="1A1208"/>
                <w:sz w:val="21"/>
                <w:szCs w:val="21"/>
              </w:rPr>
              <w:t xml:space="preserve">Signature: _____________</w:t>
            </w:r>
          </w:p>
          <w:p>
            <w:pPr>
              <w:spacing w:after="130"/>
            </w:pPr>
            <w:r>
              <w:rPr>
                <w:rFonts w:ascii="Arial" w:cs="Arial" w:eastAsia="Arial" w:hAnsi="Arial"/>
                <w:color w:val="1A1208"/>
                <w:sz w:val="21"/>
                <w:szCs w:val="21"/>
              </w:rPr>
              <w:t xml:space="preserve">Date: _____________</w:t>
            </w:r>
          </w:p>
        </w:tc>
        <w:tc>
          <w:tcPr>
            <w:tcW w:type="dxa" w:w="4800"/>
          </w:tcPr>
          <w:p>
            <w:pPr>
              <w:spacing w:after="130"/>
            </w:pPr>
            <w:r>
              <w:rPr>
                <w:rFonts w:ascii="Arial" w:cs="Arial" w:eastAsia="Arial" w:hAnsi="Arial"/>
                <w:b/>
                <w:bCs/>
                <w:color w:val="1A1208"/>
                <w:sz w:val="21"/>
                <w:szCs w:val="21"/>
              </w:rPr>
              <w:t xml:space="preserve">For the Seller:</w:t>
            </w:r>
          </w:p>
          <w:p>
            <w:pPr>
              <w:spacing w:after="130"/>
            </w:pPr>
            <w:r>
              <w:rPr>
                <w:rFonts w:ascii="Arial" w:cs="Arial" w:eastAsia="Arial" w:hAnsi="Arial"/>
                <w:color w:val="1A1208"/>
                <w:sz w:val="21"/>
                <w:szCs w:val="21"/>
              </w:rPr>
              <w:t xml:space="preserve">Name: _____________</w:t>
            </w:r>
          </w:p>
          <w:p>
            <w:pPr>
              <w:spacing w:after="130"/>
            </w:pPr>
            <w:r>
              <w:rPr>
                <w:rFonts w:ascii="Arial" w:cs="Arial" w:eastAsia="Arial" w:hAnsi="Arial"/>
                <w:color w:val="1A1208"/>
                <w:sz w:val="21"/>
                <w:szCs w:val="21"/>
              </w:rPr>
              <w:t xml:space="preserve">Signature: _____________</w:t>
            </w:r>
          </w:p>
          <w:p>
            <w:pPr>
              <w:spacing w:after="130"/>
            </w:pPr>
            <w:r>
              <w:rPr>
                <w:rFonts w:ascii="Arial" w:cs="Arial" w:eastAsia="Arial" w:hAnsi="Arial"/>
                <w:color w:val="1A1208"/>
                <w:sz w:val="21"/>
                <w:szCs w:val="21"/>
              </w:rPr>
              <w:t xml:space="preserve">Date: 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2026-09-15T03:36:26.454Z</dcterms:created>
  <dcterms:modified xsi:type="dcterms:W3CDTF">2026-09-15T03:36:26.454Z</dcterms:modified>
</cp:coreProperties>
</file>

<file path=docProps/custom.xml><?xml version="1.0" encoding="utf-8"?>
<Properties xmlns="http://schemas.openxmlformats.org/officeDocument/2006/custom-properties" xmlns:vt="http://schemas.openxmlformats.org/officeDocument/2006/docPropsVTypes"/>
</file>