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4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«Измерение и анализ эксплуатационных характеристик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качества программного обеспечения»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4. «Измерение и анализ эксплуатационных характеристик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качества программного обеспечения».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(подготовить) документацию отражающую анализ эксплуатационных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 качества программного обеспечения. Выявление причин возникновения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fqiirwglzj68" w:id="0"/>
      <w:bookmarkEnd w:id="0"/>
      <w:r w:rsidDel="00000000" w:rsidR="00000000" w:rsidRPr="00000000">
        <w:rPr>
          <w:rtl w:val="0"/>
        </w:rPr>
        <w:t xml:space="preserve">1. ПЛАН АНАЛИЗА ЭКСПЛУАТАЦИОННЫХ ХАРАКТЕРИСТИК И КАЧЕСТВА ПО (ТЕСТ-ПЛАН)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Цель и область применения</w:t>
        <w:br w:type="textWrapping"/>
        <w:t xml:space="preserve">Настоящий план определяет порядок, методы и критерии для анализа эксплуатационных характеристик и оценки качества программного обеспечения роботизированной платформы в условиях, максимально приближенных к реальной эксплуатации в лаборатории. Цель анализа – выявление дефектов, узких мест в производительности, проблем надежности и удобства использования для последующего устранения их причин и повышения общего качества продукта. План применяется после успешной установки ПО (подтвержденной Актом) и перед сдачей в промышленную эксплуатацию.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Нормативные ссылки и критерии качества</w:t>
        <w:br w:type="textWrapping"/>
        <w:t xml:space="preserve">Качество оценивается на основе набора стандартизированных критериев, производных от ISO 25010 (SQuaRE – характеристики качества программного обеспечения):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Функциональная пригодность: Полнота реализации заявленных функций (движение по векторам, сетевое управление).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Производительность: Время отклика системы, пропускная способность сети, стабильность частоты управления.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Надежность: Устойчивость к сбоям сети, способность восстанавливать работоспособность после потери связи, отсутствие "зависаний".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использования: Понятность интерфейса клиентского приложения, ясность сообщений об ошибках.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Сопровождаемость: Читаемость кода, качество комментариев, логирование ключевых событий.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Объекты тестирования и конфигурация стенда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тестирования 1 (OT-1): Серверная прошивка (omnibot_firmware_v1.2.ino), работающая на целевом оборудовании (Arduino Mega, стенд №3).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тестирования 2 (OT-2): Клиентское приложение (robot_control_client_v1.2.py), работающее на ПК оператора (WS-LAB-05).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стенда: Должна полностью соответствовать конфигурации, зафиксированной в Протоколе установки INST-2024-05-27-001. Любые отклонения должны быть задокументированы.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Методы и процедуры анализа</w:t>
        <w:br w:type="textWrapping"/>
        <w:t xml:space="preserve">Анализ будет проводиться по следующим направлениям: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Функциональное тестирование по сценариям использования: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F-1 "Базовое управление": Последовательная отправка команд движения вперед, назад, влево, вправо, поворот по/против часовой стрелки. Проверка корректности и плавности реакции робота.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F-2 "Комбинированное движение": Одновременная отправка команд на поступательное движение и вращение. Проверка адекватности вектора результирующего движения.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F-3 "Граничные условия": Отправка максимальных и минимальных значений скорости. Проверка на отсутствие сбоев и аварийных остановов.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Нагрузочное и продолжительное тестирование: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P-1 "Длительная сессия": Непрерывная работа системы в течение 4 часов с циклическим выполнением Сценария F-1. Мониторинг стабильности соединения и отсутствия утечек памяти (по косвенным признакам: снижение производительности).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P-2 "Сетевой стресс": Имитация нестабильной сети (отключение/подключение кабеля, использование инструмента tc на Linux для внесения задержек и потерь пакетов). Проверка механизмов восстановления соединения в прошивке и клиенте.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Анализ удобства использования и документации: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U-1 "Оценочный тест": Привлечение инженера, не участвовавшего в разработке, к выполнению базовых задач с использованием только Руководства пользователя. Фиксация возникающих вопросов и сложностей.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Статический анализ кода (для разработчиков):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Процедура C-1 "Проверка кода": Проверка исходного кода прошивки и клиента на соответствие стандартам кодирования проекта, наличие комментариев для критических секций, обработку всех возможных ошибок (проверка возвращаемых значений функций, таймауты).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Средства измерения и регистрации данных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Лог-файлы: Клиентское приложение и прошивка должны записывать ключевые события (установление/разрыв соединения, получение команды, ошибки) в локальные файлы (client.log, serial_monitor.log).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Сетевой анализатор: Использование Wireshark для захвата сетевого трафика с целью анализа задержек, объема данных и корректности протокола.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Системный мониторинг: Наблюдение за потреблением ресурсов ЦП и памяти клиентским приложением средствами ОС (Диспетчер задач, top).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Ручное наблюдение и опрос: Заполнение форм наблюдения за тестированием и опросных листов для оценки удобства использования.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Критерии приемки (Проходные условия)</w:t>
        <w:br w:type="textWrapping"/>
        <w:t xml:space="preserve">Тест считается пройденным, если: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сценарии функционального тестирования (F-1, F-2, F-3) выполнены без критических ошибок (ошибка, приводящая к остановке теста или системы).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продолжительного тестирования (P-1) не произошло неконтролируемого прекращения работы, разрыва соединения более чем на 10 секунд или явной деградации производительности.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Клиентское приложение и прошивка адекватно восстанавливают работу после имитации сетевых сбоев (P-2) в течение времени, не превышающего 30 секунд.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оценочного теста (U-1) не выявлено более двух существенных затруднений, блокирующих выполнение основных задач.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Ответственность и порядок проведения</w:t>
        <w:br w:type="textWrapping"/>
        <w:t xml:space="preserve">Ответственным за проведение анализа назначается инженер по качеству (или ведущий разработчик). Все процедуры выполняются в хронологическом порядке, указанном в данном плане. Результаты каждого этапа фиксируются в Форме отчета о тестировании (Документ 2). Выявленные проблемы регистрируются в Форме отчета об инциденте/проблеме (Документ 3).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5iwn8kq5cf8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ФОРМА ОТЧЕТА О ТЕСТИРОВАНИИ ЭКСПЛУАТАЦИОННЫХ ХАРАКТЕРИСТИК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отчета: QA-REP-2024-05-28-001</w:t>
        <w:br w:type="textWrapping"/>
        <w:t xml:space="preserve">Проект: Сетевая роботизированная платформа. Версия ПО: v1.2</w:t>
        <w:br w:type="textWrapping"/>
        <w:t xml:space="preserve">Дата проведения: «28» мая 2024 г.</w:t>
        <w:br w:type="textWrapping"/>
        <w:t xml:space="preserve">Конфигурация стенда: Соответствует Протоколу установки INST-2024-05-27-001.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Краткое описание проведенных работ: Проведен комплексный анализ ПО в соответствии с Планом PERF-QA-Robot-v1.0. Основное внимание уделено функциональной полноте, стабильности длительной работы и устойчивости к сбоям сети.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Результаты по процедурам: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(Сценарии F-1, F-2, F-3):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ПРОЙДЕНО.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Детали: Все базовые и комбинированные команды выполняются корректно. При отправке максимальных значений скорости наблюдается легкая "проскальзывание" омниколес на линолеуме, что является ожидаемым физическим эффектом, а не ошибкой ПО.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Метрика: Время отклика (от нажатия кнопки в клиенте до начала движения) составило 40-70 мс.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Продолжительное тестирование (Процедура P-1):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ПРОЙДЕНО.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Детали: За 4 часа непрерывной работы не было зафиксировано ни одного разрыва соединения или сбоя в выполнении команд. Потребление памяти клиентским приложением оставалось стабильным (~85 МБ).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Логи: В логах клиента зафиксированы циклические пинги, ошибок нет.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Сетевое стресс-тестирование (Процедура P-2):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ЧАСТИЧНО ПРОЙДЕНО.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Детали: При кратковременном (до 5 сек) разрыве кабеля соединение восстанавливается автоматически за 3-7 секунд. При искусственной задержке пакетов более 200 мс или потере более 20% пакетов клиентское приложение выдает ошибку "Таймаут соединения", требует ручного переподключения. Прошивка при этом продолжает работу в штатном режиме, ожидая нового соединения.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Выявленная проблема: Отсутствие в клиенте механизма автоматического переподключения при сильной деградации канала связи. Зарегистрирована как INC-001.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Оценочный тест удобства использования (Процедура U-1):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ПРОЙДЕНО.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Детали: Тестировщик успешно выполнил все базовые операции. Отмечено, что кнопки интерфейса достаточно крупные и понятные. Замечание: отсутствие визуальной индикации текущей скорости (только слайдер задания) и кнопки экстренной остановки (STOP).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Общий вывод по качеству:</w:t>
        <w:br w:type="textWrapping"/>
        <w:t xml:space="preserve">Программное обеспечение версии 1.2 демонстрирует высокий уровень функциональной пригодности и надежности в условиях стабильной сети. Производительность соответствует требованиям интерактивного управления. Выявлены точки роста в аспектах устойчивости к экстремальным сетевым условиям и удобства использования.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Рекомендации: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 1: Реализовать в клиентском приложении механизм автоматического переподключения с экспоненциальной задержкой (для решения проблемы INC-001).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 2: Добавить в интерфейс клиента крупную кнопку "ЭКСТРЕННАЯ ОСТАНОВКА" (команда нулевой скорости всем моторам) и цифровой индикатор заданной скорости.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 3: Дополнить логирование прошивки записями о потере пакетов для облегчения дальнейшей диагностики.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Ответственный за тестирование:</w:t>
        <w:br w:type="textWrapping"/>
        <w:t xml:space="preserve">Должность: Инженер по качеству _________________ / Сидорова Е.П. /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4r4r2312jg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ФОРМА ОТЧЕТА ОБ ИНЦИДЕНТЕ / ПРОБЛЕМЕ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Идентификатор инцидента: INC-001</w:t>
        <w:br w:type="textWrapping"/>
        <w:t xml:space="preserve">Дата регистрации: 28.05.2024</w:t>
        <w:br w:type="textWrapping"/>
        <w:t xml:space="preserve">Краткое название: Отсутствие автоматического восстановления соединения в клиенте при сильных сетевых помехах.</w:t>
        <w:br w:type="textWrapping"/>
        <w:t xml:space="preserve">Статус: ОТКРЫТ. Приоритет: ВЫСОКИЙ (P1). Серьезность: СРЕДНЯЯ (S2 – функциональность ограничена).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Описание проблемы:</w:t>
        <w:br w:type="textWrapping"/>
        <w:t xml:space="preserve">В ходе сетевого стресс-тестирования (Процедура P-2) установлено, что клиентское приложение не восстанавливает соединение с роботом автоматически при превышении пороговых значений задержки (&gt;200мс) или потери пакетов (&gt;20%). Приложение переходит в состояние ошибки "Таймаут соединения" и требует ручного нажатия кнопки "Подключиться", что недопустимо в условиях неидеальной лабораторной сети, где возможны кратковременные помехи.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Шаги для воспроизведения: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клиент и подключиться к роботу.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инструмент контроля трафика (например, tc на Linux), добавить на интерфейс ПК постоянную задержку в 300 мс и 25% потерь пакетов.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 с клиента любую команду движения.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Наблюдать: через 5-10 секунд в интерфейсе появится сообщение об ошибке таймаута. Соединение разорвано.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Убрать сетевые ограничения.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Попытка отправить команду не приводит к действию. Требуется вручную нажать "Отключиться", затем "Подключиться".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Анализ корневой причины (RCA):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1 (Поверхностная): В клиентском приложении отсутствует цикл повторных попыток подключения после таймаута.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Гипотеза 2 (Глубокая): Архитектура сетевого взаимодействия предполагает, что соединение устанавливается один раз при старте и считается вечным. Обработка ошибок уровня сокета приводит к невосстанавливаемому состоянию объекта соединения, а не к его пересозданию.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Вероятная корневая причина: Отсутствие в коде клиента (функция network_thread в robot_control_client_v1.2.py) механизма отслеживания состояния сокета и процедуры "reconnect" с защитой от частых повторных попыток (exponential backoff). Текущая реализация при возникновении исключения socket.timeout лишь выводит сообщение и переводит флаг connected в False, не инициируя повторного handshake.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Влияние на эксплуатационные характеристики: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надежности: Система не является отказоустойчивой к кратковременным сетевым сбоям.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Снижение удобства использования: Требует вмешательства оператора для восстановления работоспособности, что противоречит идее автономной работы.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Риск: В условиях проведения демонстрации или эксперимента сетевая помеха может привести к полной потере управления на неопределенный срок.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Предлагаемое решение:</w:t>
        <w:br w:type="textWrapping"/>
        <w:t xml:space="preserve">Модифицировать клиентское приложение: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обработке любой сетевой ошибки (таймаут, разрыв) переводить соединение в состояние "переподключение".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в отдельном потоке процедуру переподключения, которая будет периодически (с увеличивающимся интервалом: 1с, 2с, 4с, ... до 30с) пытаться установить соединение заново.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успешном переподключении автоматически возобновлять отправку команд.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Выводить в интерфейс статус "Переподключение..." вместо ошибки.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История и статус: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28.05.2024 15:30 – Зарегистрирована инженером Сидоровой Е.П. в ходе тестирования.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28.05.2024 16:00 – Назначена на разработчика Иванова И.И. для анализа и исправления.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ИСПРАВЛЕНО (дата, версия)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ПРОВЕРЕНО (дата, тестировщик)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Зарегистрировал: _________________ / Сидорова Е.П. /</w:t>
        <w:br w:type="textWrapping"/>
        <w:t xml:space="preserve">Назначена на: _________________ / Иванов И.И. /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v2haameuc3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СВОДНАЯ ВЕДОМОСТЬ ЭКСПЛУАТАЦИОННЫХ ХАРАКТЕРИСТИК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Проект: Сетевая роботизированная платформа.</w:t>
        <w:br w:type="textWrapping"/>
        <w:t xml:space="preserve">Версия ПО: 1.2 Дата составления: 28.05.2024</w:t>
        <w:br w:type="textWrapping"/>
        <w:t xml:space="preserve">Основание: Отчет о тестировании QA-REP-2024-05-28-001.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Оценочные показатели качества: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Функциональная полнота: 95%.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Обоснование: Реализованы все заявленные функции управления. Не реализована функция автоматического переподключения (выявлена в INC-001).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отклика системы: 55 мс (в сети без задержек).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измерения: Фиксация времени между нажатием кнопки в GUI и регистрацией изменения состояния энкодеров в логах прошивки.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готовности (в стабильной сети): 100% за тестовый период (4 часа).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Расчет: (Общее время - время простоя) / Общее время. Простой = 0.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Устойчивость к кратковременным сбоям сети (до 5 сек): ВОССТАНАВЛИВАЕМАЯ.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Пояснение: Система восстанавливается автоматически за 3-7 секунд.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Устойчивость к длительным/сильным сбоям сети: НЕВОССТАНАВЛИВАЕМАЯ АВТОМАТИЧЕСКИ.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Пояснение: Требуется ручное вмешательство (проблема INC-001).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использования (оценка по 5-балльной шкале): 4.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Пояснение: Интерфейс интуитивен, но отсутствуют элементы для экстренного останова и индикации текущего статуса соединения/скорости.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Выявленные ключевые риски: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потери управления в "шумной" сети: Из-за отсутствия надежного механизма переподключения (INC-001).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ошибки оператора: Отсутствие кнопки экстренного останова может привести к нештатной ситуации, если робот начнет движение в непредназначенном для этого направлении.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заключение:</w:t>
        <w:br w:type="textWrapping"/>
        <w:t xml:space="preserve">Программное обеспечение версии 1.2 пригодно для эксплуатации в контролируемых лабораторных условиях со стабильной сетевой инфраструктурой. Для перевода в статус "промышленной эксплуатации" или для использования в менее предсказуемых условиях требуется устранение проблемы INC-001 и реализация рекомендаций по улучшению интерфейса (кнопка STOP).</w:t>
      </w:r>
    </w:p>
    <w:p w:rsidR="00000000" w:rsidDel="00000000" w:rsidP="00000000" w:rsidRDefault="00000000" w:rsidRPr="00000000" w14:paraId="00000082">
      <w:pPr>
        <w:shd w:fill="151517" w:val="clear"/>
        <w:spacing w:before="240" w:lineRule="auto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