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b/>
          <w:bCs/>
          <w:color w:val="111827"/>
          <w:sz w:val="56"/>
          <w:szCs w:val="56"/>
        </w:rPr>
        <w:t xml:space="preserve">Brand Lens</w:t>
      </w:r>
    </w:p>
    <w:p>
      <w:pPr>
        <w:spacing w:before="0" w:after="80"/>
      </w:pPr>
      <w:r>
        <w:rPr>
          <w:color w:val="374151"/>
          <w:sz w:val="36"/>
          <w:szCs w:val="36"/>
        </w:rPr>
        <w:t xml:space="preserve">End-to-End Testing Guide</w:t>
      </w:r>
    </w:p>
    <w:p>
      <w:pPr>
        <w:spacing w:before="0" w:after="40"/>
      </w:pPr>
      <w:r>
        <w:rPr>
          <w:i/>
          <w:iCs/>
          <w:color w:val="6B7280"/>
          <w:sz w:val="22"/>
          <w:szCs w:val="22"/>
        </w:rPr>
        <w:t xml:space="preserve">Gemini Live Agent Challenge — Submission Checklist</w:t>
      </w:r>
    </w:p>
    <w:p>
      <w:pPr>
        <w:pBdr>
          <w:bottom w:val="single" w:color="1D4ED8" w:sz="8"/>
        </w:pBdr>
        <w:spacing w:before="0" w:after="400"/>
      </w:pPr>
      <w:r>
        <w:rPr>
          <w:color w:val="9CA3AF"/>
          <w:sz w:val="18"/>
          <w:szCs w:val="18"/>
        </w:rPr>
        <w:t xml:space="preserve">Mar 8, 2026  ·  Supabase: foolpmhiedplyftbiocb</w:t>
      </w:r>
    </w:p>
    <w:p>
      <w:pPr>
        <w:pStyle w:val="Heading1"/>
      </w:pPr>
      <w:r>
        <w:t xml:space="preserve">Prerequisites</w:t>
      </w:r>
    </w:p>
    <w:p>
      <w:pPr>
        <w:spacing w:before="60" w:after="60"/>
      </w:pPr>
      <w:r>
        <w:rPr>
          <w:sz w:val="20"/>
          <w:szCs w:val="20"/>
        </w:rPr>
        <w:t xml:space="preserve">Confirm all of the following before running any tests. A blocked prerequisite will cause everything downstream to fail.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GEMINI_API_KEY added to Supabase vault (foolpmhiedplyftbiocb)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VITE_GEMINI_API_KEY set in .env (required for voice mode in browser)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Edge functions confirmed active — run Section 1 check command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App running: npm run dev (local) or deployed to Cloud Run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Logged in as demo@brandlens.dev (admin role)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At least one brand in the database, OR plan to create one in Section 3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Browser DevTools console open — keep visible throughout testing</w:t>
      </w:r>
    </w:p>
    <w:p>
      <w:pPr>
        <w:spacing w:before="1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200"/>
          <w:bottom w:type="dxa" w:w="8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before="80" w:after="8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Section 1  </w:t>
            </w:r>
            <w:r>
              <w:rPr>
                <w:b/>
                <w:bCs/>
                <w:color w:val="1E293B"/>
                <w:sz w:val="24"/>
                <w:szCs w:val="24"/>
              </w:rPr>
              <w:t xml:space="preserve">Edge Function Verification</w:t>
            </w:r>
          </w:p>
        </w:tc>
      </w:tr>
    </w:tbl>
    <w:p>
      <w:pPr>
        <w:spacing w:before="100"/>
      </w:pP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All 19 functions are deployed to the brand-lens Supabase project. Run the command below and confirm the list returns all expected functions. If any are missing, redeploy before continuing.</w:t>
      </w:r>
    </w:p>
    <w:p>
      <w:pPr>
        <w:spacing w:before="60" w:after="60"/>
      </w:pPr>
      <w:r>
        <w:rPr>
          <w:sz w:val="20"/>
          <w:szCs w:val="20"/>
        </w:rPr>
        <w:t xml:space="preserve">Check with:  npx supabase functions list --project-ref foolpmhiedplyftbiocb</w:t>
      </w:r>
    </w:p>
    <w:p>
      <w:pPr>
        <w:spacing w:before="100"/>
      </w:pPr>
    </w:p>
    <w:p>
      <w:pPr>
        <w:spacing w:before="160" w:after="80"/>
      </w:pPr>
      <w:r>
        <w:rPr>
          <w:b/>
          <w:bCs/>
          <w:color w:val="222222"/>
          <w:sz w:val="22"/>
          <w:szCs w:val="22"/>
        </w:rPr>
        <w:t xml:space="preserve">Core Demo Functions — confirm all are listed and active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brand-prompt-agent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generate-creative-package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generate-creative-image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generate-creative-video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analyze-brand-website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analyze-brand-documents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analyze-competitor-video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synthesize-brand-profile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synthesize-generation-prompt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generate-brand-guardrails</w:t>
      </w:r>
    </w:p>
    <w:p>
      <w:pPr>
        <w:spacing w:before="80"/>
      </w:pPr>
    </w:p>
    <w:p>
      <w:pPr>
        <w:spacing w:before="160" w:after="80"/>
      </w:pPr>
      <w:r>
        <w:rPr>
          <w:b/>
          <w:bCs/>
          <w:color w:val="222222"/>
          <w:sz w:val="22"/>
          <w:szCs w:val="22"/>
        </w:rPr>
        <w:t xml:space="preserve">Supporting Functions — confirm active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generate-brand-starters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generate-brand-card-images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analyze-brand-images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200"/>
          <w:bottom w:type="dxa" w:w="8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before="80" w:after="8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Section 2  </w:t>
            </w:r>
            <w:r>
              <w:rPr>
                <w:b/>
                <w:bCs/>
                <w:color w:val="1E293B"/>
                <w:sz w:val="24"/>
                <w:szCs w:val="24"/>
              </w:rPr>
              <w:t xml:space="preserve">Auth &amp; Navigation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Test 2.1 — Login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Pass: Redirected to Creative Studio, welcome screen visible.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Open the app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Confirm login page shows pre-filled credentials (demo@brandlens.dev)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3.  </w:t>
      </w:r>
      <w:r>
        <w:rPr>
          <w:sz w:val="20"/>
          <w:szCs w:val="20"/>
        </w:rPr>
        <w:t xml:space="preserve">Click Sign In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Redirected to Creative Studio after sign-in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Welcome screen visible with brand selector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 console errors on login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2.2 — Navigation and Copy are Clean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Confirm all nav labels, headings, greetings, and placeholder text are consistent with the Brand Lens product identity.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Check the nav bar items and page titles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Check Vince's greeting and any default placeholder text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3.  </w:t>
      </w:r>
      <w:r>
        <w:rPr>
          <w:sz w:val="20"/>
          <w:szCs w:val="20"/>
        </w:rPr>
        <w:t xml:space="preserve">Check footer, about text, or any metadata visible to users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Nav bar shows Brand Lens, Creative Studio Admin, Vince Control Panel only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greeting refers to Brand Lens by name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Default brand names, demo data, and placeholder copy are clean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 unexpected product names or org names visible anywhere in the UI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200"/>
          <w:bottom w:type="dxa" w:w="8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before="80" w:after="8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Section 3  </w:t>
            </w:r>
            <w:r>
              <w:rPr>
                <w:b/>
                <w:bCs/>
                <w:color w:val="1E293B"/>
                <w:sz w:val="24"/>
                <w:szCs w:val="24"/>
              </w:rPr>
              <w:t xml:space="preserve">Brand Creation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Test 3.1 — Create Brand via Vince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Vince calls create_brand and the new brand appears in the brand selector.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Open Creative Studio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Open Vince chat panel (bottom of screen)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3.  </w:t>
      </w:r>
      <w:r>
        <w:rPr>
          <w:sz w:val="20"/>
          <w:szCs w:val="20"/>
        </w:rPr>
        <w:t xml:space="preserve">Type:  Create a new brand called Google with website https://google.com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4.  </w:t>
      </w:r>
      <w:r>
        <w:rPr>
          <w:sz w:val="20"/>
          <w:szCs w:val="20"/>
        </w:rPr>
        <w:t xml:space="preserve">Wait for response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responds with confirmation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Brand 'Google' appears in brand selector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Tool action card visible in chat: create_brand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200"/>
          <w:bottom w:type="dxa" w:w="8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before="80" w:after="8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Section 4  </w:t>
            </w:r>
            <w:r>
              <w:rPr>
                <w:b/>
                <w:bCs/>
                <w:color w:val="1E293B"/>
                <w:sz w:val="24"/>
                <w:szCs w:val="24"/>
              </w:rPr>
              <w:t xml:space="preserve">Brand Website Analysis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Test 4.1 — Analyze Brand Website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Gemini crawls the URL and extracts visual DNA. Takes 15–30 seconds.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Select the Google brand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In Vince chat:  Analyze the Google website and extract the brand DNA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3.  </w:t>
      </w:r>
      <w:r>
        <w:rPr>
          <w:sz w:val="20"/>
          <w:szCs w:val="20"/>
        </w:rPr>
        <w:t xml:space="preserve">Wait for tool completion (15–30 seconds)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calls analyze_brand_website (tool card visible)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Response includes color palette, typography, tone details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Brand DNA in Admin → Brands shows populated visual identity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 URL hallucination errors in console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200"/>
          <w:bottom w:type="dxa" w:w="8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before="80" w:after="8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Section 5  </w:t>
            </w:r>
            <w:r>
              <w:rPr>
                <w:b/>
                <w:bCs/>
                <w:color w:val="1E293B"/>
                <w:sz w:val="24"/>
                <w:szCs w:val="24"/>
              </w:rPr>
              <w:t xml:space="preserve">Document Import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Test 5.1 — Import Brand PDF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File uploads via paperclip, Vince calls import_brand_document.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Have a PDF ready (brand guidelines or any test PDF)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In Vince chat, click the paperclip button and attach the PDF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3.  </w:t>
      </w:r>
      <w:r>
        <w:rPr>
          <w:sz w:val="20"/>
          <w:szCs w:val="20"/>
        </w:rPr>
        <w:t xml:space="preserve">Type:  Import this brand document and extract the brand intelligence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File uploads successfully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calls import_brand_document tool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Response confirms attributes extracted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New row in creative_studio_brand_analyses with analysis_type: document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200"/>
          <w:bottom w:type="dxa" w:w="8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before="80" w:after="8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Section 6  </w:t>
            </w:r>
            <w:r>
              <w:rPr>
                <w:b/>
                <w:bCs/>
                <w:color w:val="1E293B"/>
                <w:sz w:val="24"/>
                <w:szCs w:val="24"/>
              </w:rPr>
              <w:t xml:space="preserve">Brand DNA Synthesis &amp; Playbook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Test 6.1 — Synthesize Brand Profile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Merges all analysis sources into unified Brand DNA with confidence scoring.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After website analysis (and optionally document import)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Say or type:  Synthesize the brand profile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calls synthesize_brand_profile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Response mentions confidence score and updated sections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creative_studio_brands — brand_voice and visual_identity columns populated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New row in brand_generation_prompts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6.2 — Full Brand Playbook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4-step chain: synthesize → 6 directive sets → generation prompt → brand cards. Expect 60–90 seconds.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Say or type:  Run the full brand playbook (or: Generate the full brand playbook)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Wait for all steps to complete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Step 1 completes: Brand DNA synthesis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Step 2 completes: All 6 governance directive sets generated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Step 3 completes: Generation prompt synthesized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Step 4 completes: Brand card images generated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Admin → Brands → Google → Directives tab shows 6 directive rows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Partial failure handled gracefully (Vince reports which step failed)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200"/>
          <w:bottom w:type="dxa" w:w="8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before="80" w:after="8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Section 7  </w:t>
            </w:r>
            <w:r>
              <w:rPr>
                <w:b/>
                <w:bCs/>
                <w:color w:val="1E293B"/>
                <w:sz w:val="24"/>
                <w:szCs w:val="24"/>
              </w:rPr>
              <w:t xml:space="preserve">Creative Package — Interleaved Output</w:t>
            </w:r>
          </w:p>
        </w:tc>
      </w:tr>
    </w:tbl>
    <w:p>
      <w:pPr>
        <w:spacing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</w:tcPr>
          <w:p>
            <w:pPr>
              <w:spacing w:before="80" w:after="80"/>
            </w:pPr>
            <w:r>
              <w:rPr>
                <w:b/>
                <w:bCs/>
                <w:color w:val="92400E"/>
                <w:sz w:val="20"/>
                <w:szCs w:val="20"/>
              </w:rPr>
              <w:t xml:space="preserve">⚡  Hackathon centerpiece. </w:t>
            </w:r>
            <w:r>
              <w:rPr>
                <w:color w:val="92400E"/>
                <w:sz w:val="20"/>
                <w:szCs w:val="20"/>
              </w:rPr>
              <w:t xml:space="preserve">Test this multiple times and record actual latency.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Test 7.1 — Generate Creative Package (Text Chat)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Interleaved output: alternating copy blocks and images in a single API response.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Select Google brand (with Brand DNA populated)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In Vince chat:  Create a LinkedIn post campaign for Google's new AI features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3.  </w:t>
      </w:r>
      <w:r>
        <w:rPr>
          <w:sz w:val="20"/>
          <w:szCs w:val="20"/>
        </w:rPr>
        <w:t xml:space="preserve">Wait for package to render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calls generate_creative_package (tool action card visible)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CreativePackageDisplay renders in chat: alternating copy + images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Each deliverable shows copy block THEN image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'Use in Canvas' button visible on each image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Generation appears in History panel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First deliverable latency: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___________ seconds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sz w:val="20"/>
                <w:szCs w:val="20"/>
              </w:rPr>
              <w:t xml:space="preserve">Full package (3 deliverables):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___________ seconds</w:t>
            </w:r>
          </w:p>
        </w:tc>
      </w:tr>
    </w:tbl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7.2 — Deliverable Types &amp; Aspect Ratios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Create a product shot with text overlay for Google Search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Create a social story for Google Photos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3.  </w:t>
      </w:r>
      <w:r>
        <w:rPr>
          <w:sz w:val="20"/>
          <w:szCs w:val="20"/>
        </w:rPr>
        <w:t xml:space="preserve">Create a display banner for Google Workspace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LinkedIn post renders at 4:3 aspect ratio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Product shot with text renders at 1:1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Social story renders at 9:16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Display banner renders at 16:9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7.3 — Use in Canvas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After a creative package renders, click 'Use in Canvas' on any image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Image loads into the main canvas editor area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Toast notification: 'Loaded to canvas'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200"/>
          <w:bottom w:type="dxa" w:w="8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before="80" w:after="8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Section 8  </w:t>
            </w:r>
            <w:r>
              <w:rPr>
                <w:b/>
                <w:bCs/>
                <w:color w:val="1E293B"/>
                <w:sz w:val="24"/>
                <w:szCs w:val="24"/>
              </w:rPr>
              <w:t xml:space="preserve">Competitive Intelligence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Test 8.1 — Analyze Competitor Ad (Text Chat)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Critical: Vince must NOT auto-generate a counter-campaign. It must ask first.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Find a real YouTube ad URL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In Vince chat:  Analyze this competitor ad: [URL]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3.  </w:t>
      </w:r>
      <w:r>
        <w:rPr>
          <w:sz w:val="20"/>
          <w:szCs w:val="20"/>
        </w:rPr>
        <w:t xml:space="preserve">Wait for analysis card to appear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calls analyze_competitor_content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Orange 'COMPETITIVE INTEL' card renders in chat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Card shows: competitor summary, Strategic Openings list, Counter Brief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asks 'Want to build a counter-campaign?' — does NOT auto-generate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8.2 — Generate Counter-Campaign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After competitive intel card appears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Reply:  Yes, build the counter-campaign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calls generate_creative_package with counter brief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Creative package renders with deliverables differentiated from competitor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Counter brief context visible in copy (not generic AI output)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200"/>
          <w:bottom w:type="dxa" w:w="8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before="80" w:after="8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Section 9  </w:t>
            </w:r>
            <w:r>
              <w:rPr>
                <w:b/>
                <w:bCs/>
                <w:color w:val="1E293B"/>
                <w:sz w:val="24"/>
                <w:szCs w:val="24"/>
              </w:rPr>
              <w:t xml:space="preserve">Video Generation — Veo 3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Test 9.1 — Queue Video (Text Chat)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Fire-and-forget: returns in &lt;3 seconds. Voice session and UI must stay alive while Veo renders.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In Vince chat:  Generate a 6-second 16:9 video for Google AI features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Note time when you send the message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3.  </w:t>
      </w:r>
      <w:r>
        <w:rPr>
          <w:sz w:val="20"/>
          <w:szCs w:val="20"/>
        </w:rPr>
        <w:t xml:space="preserve">Note time when Vince responds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calls generate_video tool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Response returns in under 3 seconds (NOT waiting for render)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Elapsed-time counter appears: '● Video rendering / Xs elapsed · appears in History when ready'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Counter ticks up every second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Dismiss (×) button works without breaking anything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After 1–3 min: video appears in History panel automatically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9.2 — Fast vs. Quality Model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Generate a fast 4-second 9:16 video for Google Chrome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Generate a quality 8-second video with a reference image URL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Fast model: queues and returns immediately, no reference image error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Quality model: accepts reference image, generates at 8 seconds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200"/>
          <w:bottom w:type="dxa" w:w="8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before="80" w:after="8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Section 10  </w:t>
            </w:r>
            <w:r>
              <w:rPr>
                <w:b/>
                <w:bCs/>
                <w:color w:val="1E293B"/>
                <w:sz w:val="24"/>
                <w:szCs w:val="24"/>
              </w:rPr>
              <w:t xml:space="preserve">Voice Mode — Gemini Live</w:t>
            </w:r>
          </w:p>
        </w:tc>
      </w:tr>
    </w:tbl>
    <w:p>
      <w:pPr>
        <w:spacing w:before="6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before="80" w:after="80"/>
            </w:pPr>
            <w:r>
              <w:rPr>
                <w:b/>
                <w:bCs/>
                <w:color w:val="1D4ED8"/>
                <w:sz w:val="20"/>
                <w:szCs w:val="20"/>
              </w:rPr>
              <w:t xml:space="preserve">Requires VITE_GEMINI_API_KEY in .env.  </w:t>
            </w:r>
            <w:r>
              <w:rPr>
                <w:color w:val="1D4ED8"/>
                <w:sz w:val="20"/>
                <w:szCs w:val="20"/>
              </w:rPr>
              <w:t xml:space="preserve">Always start voice with a manual mic click — never auto-start.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Test 10.1 — Voice Session Start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Mic button starts a live session and the compact inline voice bar appears.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Click the microphone button in the Vince header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Grant microphone permission if prompted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Compact voice bar appears at the bottom of the chat panel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Status shows 'Connecting...' briefly, then 'Waiting...'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LIVE badge appears in header (red, pulsing)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 console errors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10.2 — Audio Playback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You must actually hear Vince's voice. Transcripts appearing without audio = AudioContext issue.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Start voice (Test 10.1), wait for 'Waiting...'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Say: Hey Vince, who are you?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5-bar waveform animates emerald/green while Vince speaks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You can HEAR Vince's voice through speakers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Vince's response transcript appears in the voice bar (white text)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When Vince finishes, transcript flushes to chat thread as a message</w:t>
      </w:r>
    </w:p>
    <w:p>
      <w:pPr>
        <w:spacing w:before="60"/>
      </w:pP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If audio is silent but transcripts appear: close and reopen Vince, click mic again. AudioContext requires direct user gesture.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10.3 — User Speech Display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In voice mode, say slowly: Tell me about this brand's visual identity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Your words appear in voice bar in cyan italic as you speak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Waveform bars shift to cyan while you're speaking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Status shows 'Listening...'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After you stop, your transcript flushes to chat as a user message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10.4 — Barge-In / Interruption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Explicitly judged in Live Agent category: 'Does the agent handle interruptions naturally?'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Ask Vince a question that generates a long response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Interrupt mid-sentence: Actually, never mind — let's talk about something else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STOPS speaking and responds to the interruption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Does NOT finish the previous thought first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Conversation continues naturally from the new topic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10.5 — Ghost Session (Fast Exit)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Clicking Chat within 1 second of starting must not leave a ghost session with mic running.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Click the mic button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Within 1 second (before 'Waiting...' appears), click the Chat button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Voice bar disappears, text input returns immediately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LIVE badge gone from header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Browser tab shows no microphone indicator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Console shows: [Vince] Voice connection aborted — token mismatch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10.6 — Normal Voice Exit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Start voice, wait for 'Waiting...'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Say something, wait for Vince to respond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3.  </w:t>
      </w:r>
      <w:r>
        <w:rPr>
          <w:sz w:val="20"/>
          <w:szCs w:val="20"/>
        </w:rPr>
        <w:t xml:space="preserve">Click Chat (×)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Voice bar disappears immediately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Text input returns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'Voice session ended' pill appears in the chat thread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 ghost microphone activity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Can immediately type and send a text message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10.7 — URL Injection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Paste a URL in the voice bar URL field to send it to the live session.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Start voice mode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Click the URL input field (shows: Paste a URL and press Enter...)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3.  </w:t>
      </w:r>
      <w:r>
        <w:rPr>
          <w:sz w:val="20"/>
          <w:szCs w:val="20"/>
        </w:rPr>
        <w:t xml:space="preserve">Paste a YouTube URL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4.  </w:t>
      </w:r>
      <w:r>
        <w:rPr>
          <w:sz w:val="20"/>
          <w:szCs w:val="20"/>
        </w:rPr>
        <w:t xml:space="preserve">Press Enter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Input field clears after pressing Enter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Vince's transcript shows it received a URL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begins competitor analysis if it's a video URL (see Test 10.9)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10.8 — Voice Brand Playbook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Voice-driven brand preparation. All 4 steps narrated by Vince as they complete.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In voice mode: Let's get the Google brand ready. Generate the full playbook.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Status bar shows each tool being called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narrates progress as each step completes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Brand directives visible in Admin after completion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10.9 — Voice → Creative Package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The voice-to-interleaved-output pipeline. Core demo moment. Filler speech should fill the wait.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In voice mode with brand DNA loaded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Say: Create me a LinkedIn post for Google's new AI features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3.  </w:t>
      </w:r>
      <w:r>
        <w:rPr>
          <w:sz w:val="20"/>
          <w:szCs w:val="20"/>
        </w:rPr>
        <w:t xml:space="preserve">Listen for filler speech during generation wait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Status bar shows: ⏳ Generating creative package...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speaks filler during the 12–56 second wait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CreativePackageDisplay renders in chat panel with copy + images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speaks about the results after they appear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r>
              <w:rPr>
                <w:b/>
                <w:bCs/>
                <w:sz w:val="20"/>
                <w:szCs w:val="20"/>
              </w:rPr>
              <w:t xml:space="preserve">Voice → package latency:  ___________ seconds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Filler speech quality (circle):    Natural    Awkward    Too short    Too long</w:t>
            </w:r>
          </w:p>
        </w:tc>
      </w:tr>
    </w:tbl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10.10 — Voice Competitor Analysis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In voice mode, say: I want to analyze a competitor ad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Paste a YouTube URL into the voice bar URL field → press Enter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Status bar shows: ⏳ Analyzing competitor video...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Competitive Intel orange card appears in the chat thread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verbally summarizes findings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asks before building counter-campaign (does NOT auto-generate)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10.11 — Voice Video Generation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In voice mode: Generate a 6-second video for Google Search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Continue talking after Vince responds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Status bar shows: ⏳ Rendering video (1-2 min)...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returns quickly — voice session stays alive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Vince does not appear frozen or waiting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Video appears in History panel within 1–3 minutes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200"/>
          <w:bottom w:type="dxa" w:w="8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before="80" w:after="8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Section 11  </w:t>
            </w:r>
            <w:r>
              <w:rPr>
                <w:b/>
                <w:bCs/>
                <w:color w:val="1E293B"/>
                <w:sz w:val="24"/>
                <w:szCs w:val="24"/>
              </w:rPr>
              <w:t xml:space="preserve">Director Mode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Test 11.1 — Quick Starter + Field Population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Starters should populate all 6 structured fields with readable labels, not raw slugs.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Switch to Director Mode in Creative Studio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Click any quick starter pill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6 structured fields populate: Scene, Lighting, Lens, Subject, Camera Movement, Brand Preset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Fields show readable labels (e.g. 'Dolly In', 'Rembrandt', 'Portrait 85mm')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 raw slugs visible (e.g. 'dolly_in' or 'rembrandt_lighting')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11.2 — Generate from Director Mode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Populate fields (via starter or manually)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Click Generate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Image generates successfully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Brand voice injected (brand name/style visible in output)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Image appears in History panel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200"/>
          <w:bottom w:type="dxa" w:w="8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before="80" w:after="8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Section 12  </w:t>
            </w:r>
            <w:r>
              <w:rPr>
                <w:b/>
                <w:bCs/>
                <w:color w:val="1E293B"/>
                <w:sz w:val="24"/>
                <w:szCs w:val="24"/>
              </w:rPr>
              <w:t xml:space="preserve">History Panel &amp; Real-Time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Test 12.1 — Real-Time Subscription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Generate any image via Vince chat or Director Mode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Watch the History panel — do NOT refresh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Generation appears in History panel without page refresh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Appears within 2–3 seconds of generation completing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120"/>
      </w:pPr>
    </w:p>
    <w:p>
      <w:pPr>
        <w:pStyle w:val="Heading2"/>
      </w:pPr>
      <w:r>
        <w:t xml:space="preserve">Test 12.2 — Creative Package in History</w:t>
      </w: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One history entry per package (all image URLs), not one entry per deliverable.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Generate a creative package via Vince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Check History panel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Single History entry with generation_type: creative_package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All image URLs visible in one history card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NOT multiple entries (one per image)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200"/>
          <w:bottom w:type="dxa" w:w="8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</w:tcPr>
          <w:p>
            <w:pPr>
              <w:spacing w:before="80" w:after="8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Section 13  </w:t>
            </w:r>
            <w:r>
              <w:rPr>
                <w:b/>
                <w:bCs/>
                <w:color w:val="1E293B"/>
                <w:sz w:val="24"/>
                <w:szCs w:val="24"/>
              </w:rPr>
              <w:t xml:space="preserve">Chrome Extension</w:t>
            </w:r>
          </w:p>
        </w:tc>
      </w:tr>
    </w:tbl>
    <w:p>
      <w:pPr>
        <w:spacing w:before="100"/>
      </w:pPr>
    </w:p>
    <w:p>
      <w:pPr>
        <w:pStyle w:val="Heading2"/>
      </w:pPr>
      <w:r>
        <w:t xml:space="preserve">Test 13.1 — Extension Loads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1.  </w:t>
      </w:r>
      <w:r>
        <w:rPr>
          <w:sz w:val="20"/>
          <w:szCs w:val="20"/>
        </w:rPr>
        <w:t xml:space="preserve">Open Chrome → Extensions (chrome://extensions)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2.  </w:t>
      </w:r>
      <w:r>
        <w:rPr>
          <w:sz w:val="20"/>
          <w:szCs w:val="20"/>
        </w:rPr>
        <w:t xml:space="preserve">Load unpacked from extension/ directory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3.  </w:t>
      </w:r>
      <w:r>
        <w:rPr>
          <w:sz w:val="20"/>
          <w:szCs w:val="20"/>
        </w:rPr>
        <w:t xml:space="preserve">Navigate to google.com</w:t>
      </w:r>
    </w:p>
    <w:p>
      <w:pPr>
        <w:spacing w:before="60" w:after="60"/>
        <w:ind w:left="440" w:hanging="280"/>
      </w:pPr>
      <w:r>
        <w:rPr>
          <w:b/>
          <w:bCs/>
          <w:color w:val="4B5563"/>
          <w:sz w:val="20"/>
          <w:szCs w:val="20"/>
        </w:rPr>
        <w:t xml:space="preserve">4.  </w:t>
      </w:r>
      <w:r>
        <w:rPr>
          <w:sz w:val="20"/>
          <w:szCs w:val="20"/>
        </w:rPr>
        <w:t xml:space="preserve">Open the extension side panel</w:t>
      </w:r>
    </w:p>
    <w:p>
      <w:pPr>
        <w:spacing w:before="8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Extension opens without errors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Dark theme matching Creative Studio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Brand Lens UI visible in side panel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Auth works (logged in as demo user)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No 'wrong Supabase project' auth errors</w:t>
      </w:r>
    </w:p>
    <w:p>
      <w:pPr>
        <w:spacing w:before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</w:tcPr>
          <w:p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Notes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CCCCCC" w:sz="4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t xml:space="preserve"> </w:t>
            </w:r>
          </w:p>
        </w:tc>
      </w:tr>
    </w:tbl>
    <w:p>
      <w:pPr>
        <w:spacing w:before="200"/>
      </w:pPr>
    </w:p>
    <w:p>
      <w:r>
        <w:br w:type="pag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</w:tcPr>
          <w:p>
            <w:pPr>
              <w:spacing w:before="100" w:after="100"/>
            </w:pPr>
            <w:r>
              <w:rPr>
                <w:b/>
                <w:bCs/>
                <w:color w:val="166534"/>
                <w:sz w:val="32"/>
                <w:szCs w:val="32"/>
              </w:rPr>
              <w:t xml:space="preserve">Demo Day — Final Checks</w:t>
            </w:r>
          </w:p>
        </w:tc>
      </w:tr>
    </w:tbl>
    <w:p>
      <w:pPr>
        <w:spacing w:before="60"/>
      </w:pPr>
    </w:p>
    <w:p>
      <w:pPr>
        <w:spacing w:before="60" w:after="100"/>
      </w:pPr>
      <w:r>
        <w:rPr>
          <w:i/>
          <w:iCs/>
          <w:color w:val="555555"/>
          <w:sz w:val="20"/>
          <w:szCs w:val="20"/>
        </w:rPr>
        <w:t xml:space="preserve">Run immediately before recording the demo video. Do not skip.</w:t>
      </w:r>
    </w:p>
    <w:p>
      <w:pPr>
        <w:spacing w:before="100"/>
      </w:pP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Fresh browser profile (no saved session state, no cached dev data)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Microphone permissions granted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VITE_GEMINI_API_KEY confirmed in .env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At least one brand with DNA, directives, and generation prompt fully loaded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History panel working — test with one image before recording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Voice connection tested — greeting fires cleanly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One complete creative package generated successfully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Video render confirmed — queued and appeared in History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Competitor analysis tested with real URL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Barge-in / interruption tested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All UI copy, labels, and demo data look clean and product-ready</w:t>
      </w:r>
    </w:p>
    <w:p>
      <w:pPr>
        <w:spacing w:before="80" w:after="80"/>
        <w:ind w:left="360"/>
      </w:pPr>
      <w:r>
        <w:rPr>
          <w:rFonts w:ascii="Arial" w:cs="Arial" w:eastAsia="Arial" w:hAnsi="Arial"/>
          <w:sz w:val="20"/>
          <w:szCs w:val="20"/>
        </w:rPr>
        <w:t xml:space="preserve">☐  Cloud Run URL (not localhost) if demoing on deployed version</w:t>
      </w:r>
    </w:p>
    <w:p>
      <w:pPr>
        <w:spacing w:before="200"/>
      </w:pPr>
    </w:p>
    <w:p>
      <w:pPr>
        <w:pStyle w:val="Heading1"/>
      </w:pPr>
      <w:r>
        <w:t xml:space="preserve">Test Results Log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720"/>
        <w:gridCol w:w="4320"/>
        <w:gridCol w:w="1080"/>
        <w:gridCol w:w="3240"/>
      </w:tblGrid>
      <w:tr>
        <w:trPr>
          <w:tblHeader/>
        </w:trP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D4ED8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Edge functions deployed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2.1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Login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2.2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Navigation clean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3.1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Create brand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4.1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Website analysis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5.1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Document import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6.1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Brand synthesis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6.2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Brand playbook (4 steps)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7.1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Creative package — interleaved output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7.2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Deliverable types / aspect ratios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7.3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Use in Canvas button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8.1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Competitive intel card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8.2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Counter-campaign generation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9.1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Video queue — fire-and-forget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9.2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Fast vs. quality model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10.1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Voice session start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10.2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Audio playback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10.3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User speech display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10.4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Barge-in / interruption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10.5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Ghost session (fast exit)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10.6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Normal voice exit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10.7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URL injection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10.8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Voice brand playbook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10.9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Voice → creative package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10.10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Voice competitor analysis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10.11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Voice video generation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11.1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Director mode starters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12.1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Real-time History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color w:val="374151"/>
                <w:sz w:val="18"/>
                <w:szCs w:val="18"/>
              </w:rPr>
              <w:t xml:space="preserve">13.1</w:t>
            </w:r>
          </w:p>
        </w:tc>
        <w:tc>
          <w:tcPr>
            <w:tcW w:type="dxa" w:w="4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Chrome extension</w:t>
            </w:r>
          </w:p>
        </w:tc>
        <w:tc>
          <w:tcPr>
            <w:tcW w:type="dxa" w:w="1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☐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before="200"/>
      </w:pPr>
    </w:p>
    <w:p>
      <w:pPr>
        <w:pBdr>
          <w:top w:val="single" w:color="E5E7EB" w:sz="4"/>
        </w:pBdr>
        <w:spacing w:before="160" w:after="0"/>
      </w:pPr>
      <w:r>
        <w:rPr>
          <w:i/>
          <w:iCs/>
          <w:color w:val="9CA3AF"/>
          <w:sz w:val="16"/>
          <w:szCs w:val="16"/>
        </w:rPr>
        <w:t xml:space="preserve">Brand Lens  ·  Gemini Live Agent Challenge  ·  Deadline Mar 16, 2026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120"/>
      <w:jc w:val="center"/>
    </w:pPr>
    <w:r>
      <w:rPr>
        <w:color w:val="9CA3AF"/>
        <w:sz w:val="16"/>
        <w:szCs w:val="16"/>
      </w:rPr>
      <w:t xml:space="preserve">Page </w:t>
    </w:r>
    <w:r>
      <w:rPr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6"/>
        <w:szCs w:val="16"/>
      </w:rPr>
      <w:t xml:space="preserve"> of </w:t>
    </w:r>
    <w:r>
      <w:rPr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/>
      <w:jc w:val="right"/>
    </w:pPr>
    <w:r>
      <w:rPr>
        <w:color w:val="6B7280"/>
        <w:sz w:val="18"/>
        <w:szCs w:val="18"/>
      </w:rPr>
      <w:t xml:space="preserve">Brand Lens — Testing Guide</w:t>
    </w:r>
    <w:r>
      <w:rPr>
        <w:color w:val="9CA3AF"/>
        <w:sz w:val="18"/>
        <w:szCs w:val="18"/>
      </w:rPr>
      <w:t xml:space="preserve">  |  Updated Mar 8,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2026-03-08T16:44:10.693Z</dcterms:created>
  <dcterms:modified xsi:type="dcterms:W3CDTF">2026-03-08T16:44:10.693Z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