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1F90" w14:textId="77777777" w:rsidR="00181D21" w:rsidRDefault="00000000">
      <w:pPr>
        <w:pStyle w:val="Heading1"/>
      </w:pPr>
      <w:r>
        <w:t>MET CS 777 – Term Project Report</w:t>
      </w:r>
    </w:p>
    <w:p w14:paraId="2565AE02" w14:textId="77777777" w:rsidR="00181D21" w:rsidRDefault="00000000">
      <w:r>
        <w:rPr>
          <w:b/>
        </w:rPr>
        <w:t xml:space="preserve">Project: </w:t>
      </w:r>
      <w:r>
        <w:t>CityEats Recommender (PySpark ALS)</w:t>
      </w:r>
    </w:p>
    <w:p w14:paraId="48D13C45" w14:textId="291984EC" w:rsidR="00181D21" w:rsidRDefault="00000000">
      <w:r>
        <w:rPr>
          <w:b/>
        </w:rPr>
        <w:t xml:space="preserve">Student: </w:t>
      </w:r>
      <w:r>
        <w:t>Srivatsav Shrikanth (sri99)</w:t>
      </w:r>
    </w:p>
    <w:p w14:paraId="1E021017" w14:textId="77777777" w:rsidR="00181D21" w:rsidRDefault="00000000">
      <w:r>
        <w:rPr>
          <w:b/>
        </w:rPr>
        <w:t xml:space="preserve">Date: </w:t>
      </w:r>
    </w:p>
    <w:p w14:paraId="503000D8" w14:textId="77777777" w:rsidR="00181D21" w:rsidRDefault="00000000">
      <w:pPr>
        <w:pStyle w:val="Heading2"/>
      </w:pPr>
      <w:r>
        <w:t>1. Introduction</w:t>
      </w:r>
    </w:p>
    <w:p w14:paraId="5C9D4B0A" w14:textId="77777777" w:rsidR="00181D21" w:rsidRDefault="00000000">
      <w:r>
        <w:t>Top-N recommendation with PySpark ALS. We evaluate ranking with Precision@K, Recall@K, and NDCG@K.</w:t>
      </w:r>
    </w:p>
    <w:p w14:paraId="1954A00B" w14:textId="77777777" w:rsidR="00181D21" w:rsidRDefault="00000000">
      <w:pPr>
        <w:pStyle w:val="Heading2"/>
      </w:pPr>
      <w:r>
        <w:t>2. Data</w:t>
      </w:r>
    </w:p>
    <w:p w14:paraId="5E8C7E91" w14:textId="77777777" w:rsidR="00181D21" w:rsidRDefault="00000000">
      <w:r>
        <w:t>Ratings parquet: user_id, item_id, rating (double). A small CSV sample is included for grading.</w:t>
      </w:r>
    </w:p>
    <w:p w14:paraId="4EE05FD6" w14:textId="77777777" w:rsidR="00181D21" w:rsidRDefault="00000000">
      <w:pPr>
        <w:pStyle w:val="Heading2"/>
      </w:pPr>
      <w:r>
        <w:t>3. Methodology</w:t>
      </w:r>
    </w:p>
    <w:p w14:paraId="10C96272" w14:textId="77777777" w:rsidR="00181D21" w:rsidRDefault="00000000">
      <w:r>
        <w:t>StringIndexer → user_idx, biz_idx. Global random split (0.9 train). ALS with nonnegative factors and coldStart=drop.</w:t>
      </w:r>
    </w:p>
    <w:p w14:paraId="18D270C1" w14:textId="77777777" w:rsidR="00181D21" w:rsidRDefault="00000000">
      <w:pPr>
        <w:pStyle w:val="Heading2"/>
      </w:pPr>
      <w:r>
        <w:t>4. Results (K=50)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81D21" w14:paraId="439D3F91" w14:textId="77777777" w:rsidTr="0018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3C5E93" w14:textId="77777777" w:rsidR="00181D21" w:rsidRDefault="00000000">
            <w:r>
              <w:t>Precision@50</w:t>
            </w:r>
          </w:p>
        </w:tc>
        <w:tc>
          <w:tcPr>
            <w:tcW w:w="4320" w:type="dxa"/>
          </w:tcPr>
          <w:p w14:paraId="13050BAA" w14:textId="77777777" w:rsidR="00181D2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0.0011</w:t>
            </w:r>
          </w:p>
        </w:tc>
      </w:tr>
      <w:tr w:rsidR="00181D21" w14:paraId="0B2ACD17" w14:textId="77777777" w:rsidTr="0018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9C6A1B" w14:textId="77777777" w:rsidR="00181D21" w:rsidRDefault="00000000">
            <w:r>
              <w:t>Recall@50</w:t>
            </w:r>
          </w:p>
        </w:tc>
        <w:tc>
          <w:tcPr>
            <w:tcW w:w="4320" w:type="dxa"/>
          </w:tcPr>
          <w:p w14:paraId="459F4BC6" w14:textId="77777777" w:rsidR="00181D2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0.0129</w:t>
            </w:r>
          </w:p>
        </w:tc>
      </w:tr>
      <w:tr w:rsidR="00181D21" w14:paraId="0EA3BE64" w14:textId="77777777" w:rsidTr="0018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0AB3E4" w14:textId="77777777" w:rsidR="00181D21" w:rsidRDefault="00000000">
            <w:r>
              <w:t>NDCG@50</w:t>
            </w:r>
          </w:p>
        </w:tc>
        <w:tc>
          <w:tcPr>
            <w:tcW w:w="4320" w:type="dxa"/>
          </w:tcPr>
          <w:p w14:paraId="29A3DEB6" w14:textId="77777777" w:rsidR="00181D2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0.0042</w:t>
            </w:r>
          </w:p>
        </w:tc>
      </w:tr>
      <w:tr w:rsidR="00181D21" w14:paraId="69DADCE7" w14:textId="77777777" w:rsidTr="0018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CBC6BD" w14:textId="77777777" w:rsidR="00181D21" w:rsidRDefault="00000000">
            <w:r>
              <w:t>Notes</w:t>
            </w:r>
          </w:p>
        </w:tc>
        <w:tc>
          <w:tcPr>
            <w:tcW w:w="4320" w:type="dxa"/>
          </w:tcPr>
          <w:p w14:paraId="36941448" w14:textId="77777777" w:rsidR="00181D2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Exclude-seen eval; global split</w:t>
            </w:r>
          </w:p>
        </w:tc>
      </w:tr>
    </w:tbl>
    <w:p w14:paraId="0C598674" w14:textId="77777777" w:rsidR="00181D21" w:rsidRDefault="00000000">
      <w:pPr>
        <w:pStyle w:val="Heading2"/>
      </w:pPr>
      <w:r>
        <w:t>5. Conclusion &amp; Next Steps</w:t>
      </w:r>
    </w:p>
    <w:p w14:paraId="6187BF45" w14:textId="77777777" w:rsidR="00181D21" w:rsidRDefault="00000000">
      <w:r>
        <w:t>Next: min-interaction filters, light hyperparameter sweep, and Dataproc Serverless run for scale.</w:t>
      </w:r>
    </w:p>
    <w:sectPr w:rsidR="00181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989715">
    <w:abstractNumId w:val="8"/>
  </w:num>
  <w:num w:numId="2" w16cid:durableId="993413387">
    <w:abstractNumId w:val="6"/>
  </w:num>
  <w:num w:numId="3" w16cid:durableId="1408571741">
    <w:abstractNumId w:val="5"/>
  </w:num>
  <w:num w:numId="4" w16cid:durableId="894052373">
    <w:abstractNumId w:val="4"/>
  </w:num>
  <w:num w:numId="5" w16cid:durableId="525482807">
    <w:abstractNumId w:val="7"/>
  </w:num>
  <w:num w:numId="6" w16cid:durableId="1392921231">
    <w:abstractNumId w:val="3"/>
  </w:num>
  <w:num w:numId="7" w16cid:durableId="1359551167">
    <w:abstractNumId w:val="2"/>
  </w:num>
  <w:num w:numId="8" w16cid:durableId="412818813">
    <w:abstractNumId w:val="1"/>
  </w:num>
  <w:num w:numId="9" w16cid:durableId="6024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D21"/>
    <w:rsid w:val="0029639D"/>
    <w:rsid w:val="00326F90"/>
    <w:rsid w:val="004933EF"/>
    <w:rsid w:val="008959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EC949"/>
  <w14:defaultImageDpi w14:val="300"/>
  <w15:docId w15:val="{65FE578D-4BDD-47D7-85B7-64110815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Shrikanth, Srivatsav</cp:lastModifiedBy>
  <cp:revision>2</cp:revision>
  <dcterms:created xsi:type="dcterms:W3CDTF">2013-12-23T23:15:00Z</dcterms:created>
  <dcterms:modified xsi:type="dcterms:W3CDTF">2025-10-14T09:17:00Z</dcterms:modified>
  <cp:category/>
</cp:coreProperties>
</file>