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MET CS 777 – Term Project Report</w:t>
      </w:r>
    </w:p>
    <w:p>
      <w:r>
        <w:rPr>
          <w:b/>
        </w:rPr>
        <w:t xml:space="preserve">Project: </w:t>
      </w:r>
      <w:r>
        <w:t>CityEats Recommender (PySpark ALS)</w:t>
      </w:r>
    </w:p>
    <w:p>
      <w:r>
        <w:rPr>
          <w:b/>
        </w:rPr>
        <w:t xml:space="preserve">Student: </w:t>
      </w:r>
      <w:r>
        <w:t>Srivatsav Shrikanth (sri99-svg)</w:t>
      </w:r>
    </w:p>
    <w:p>
      <w:r>
        <w:rPr>
          <w:b/>
        </w:rPr>
        <w:t xml:space="preserve">Date: </w:t>
      </w:r>
      <w:r>
        <w:t>Fill date here</w:t>
      </w:r>
    </w:p>
    <w:p>
      <w:pPr>
        <w:pStyle w:val="Heading2"/>
      </w:pPr>
      <w:r>
        <w:t>1. Introduction</w:t>
      </w:r>
    </w:p>
    <w:p>
      <w:r>
        <w:t>We build a top-N recommendation system using Alternating Least Squares (ALS) on explicit ratings. The goal is to generate quality recommendations at scale and evaluate ranking performance (Precision@K, Recall@K, NDCG@K).</w:t>
      </w:r>
    </w:p>
    <w:p>
      <w:pPr>
        <w:pStyle w:val="Heading2"/>
      </w:pPr>
      <w:r>
        <w:t>2. Data</w:t>
      </w:r>
    </w:p>
    <w:p>
      <w:r>
        <w:t>Source: Yelp-style explicit ratings processed into Parquet.</w:t>
      </w:r>
    </w:p>
    <w:p>
      <w:r>
        <w:t>Schema: user_id, item_id, rating (double).</w:t>
      </w:r>
    </w:p>
    <w:p>
      <w:r>
        <w:t>Location: data/silver_explicit.parquet (or external link in DATA.md).</w:t>
      </w:r>
    </w:p>
    <w:p>
      <w:pPr>
        <w:pStyle w:val="Heading2"/>
      </w:pPr>
      <w:r>
        <w:t>3. Methodology</w:t>
      </w:r>
    </w:p>
    <w:p>
      <w:r>
        <w:t>• Index users/items with StringIndexer to integer ids (user_idx, biz_idx).</w:t>
      </w:r>
    </w:p>
    <w:p>
      <w:r>
        <w:t>• Train/test split: global random split (seed 42).</w:t>
      </w:r>
    </w:p>
    <w:p>
      <w:r>
        <w:t>• ALS hyperparameters: rank, regParam, maxIter, nonnegative, coldStartStrategy=drop.</w:t>
      </w:r>
    </w:p>
    <w:p>
      <w:r>
        <w:t>• Evaluation: Precision@K, Recall@K, NDCG@K (positive threshold from config).</w:t>
      </w:r>
    </w:p>
    <w:p>
      <w:pPr>
        <w:pStyle w:val="Heading2"/>
      </w:pPr>
      <w:r>
        <w:t>4. Implementation</w:t>
      </w:r>
    </w:p>
    <w:p>
      <w:r>
        <w:t>• Entry script: jobs/train_als_local.py.</w:t>
      </w:r>
    </w:p>
    <w:p>
      <w:r>
        <w:t>• Config: conf/config.yaml.</w:t>
      </w:r>
    </w:p>
    <w:p>
      <w:r>
        <w:t>• Spark UI available on http://localhost:4040 during runs.</w:t>
      </w:r>
    </w:p>
    <w:p>
      <w:r>
        <w:t>• Repro commands and environment are in README.md.</w:t>
      </w:r>
    </w:p>
    <w:p>
      <w:pPr>
        <w:pStyle w:val="Heading2"/>
      </w:pPr>
      <w:r>
        <w:t>5. Results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</w:t>
            </w:r>
          </w:p>
        </w:tc>
        <w:tc>
          <w:tcPr>
            <w:tcW w:type="dxa" w:w="4320"/>
          </w:tcPr>
          <w:p>
            <w:r>
              <w:t>&lt;50&gt;</w:t>
            </w:r>
          </w:p>
        </w:tc>
      </w:tr>
      <w:tr>
        <w:tc>
          <w:tcPr>
            <w:tcW w:type="dxa" w:w="4320"/>
          </w:tcPr>
          <w:p>
            <w:r>
              <w:t>Precision@K</w:t>
            </w:r>
          </w:p>
        </w:tc>
        <w:tc>
          <w:tcPr>
            <w:tcW w:type="dxa" w:w="4320"/>
          </w:tcPr>
          <w:p>
            <w:r>
              <w:t>&lt;value&gt;</w:t>
            </w:r>
          </w:p>
        </w:tc>
      </w:tr>
      <w:tr>
        <w:tc>
          <w:tcPr>
            <w:tcW w:type="dxa" w:w="4320"/>
          </w:tcPr>
          <w:p>
            <w:r>
              <w:t>Recall@K</w:t>
            </w:r>
          </w:p>
        </w:tc>
        <w:tc>
          <w:tcPr>
            <w:tcW w:type="dxa" w:w="4320"/>
          </w:tcPr>
          <w:p>
            <w:r>
              <w:t>&lt;value&gt;</w:t>
            </w:r>
          </w:p>
        </w:tc>
      </w:tr>
      <w:tr>
        <w:tc>
          <w:tcPr>
            <w:tcW w:type="dxa" w:w="4320"/>
          </w:tcPr>
          <w:p>
            <w:r>
              <w:t>NDCG@K</w:t>
            </w:r>
          </w:p>
        </w:tc>
        <w:tc>
          <w:tcPr>
            <w:tcW w:type="dxa" w:w="4320"/>
          </w:tcPr>
          <w:p>
            <w:r>
              <w:t>&lt;value&gt;</w:t>
            </w:r>
          </w:p>
        </w:tc>
      </w:tr>
      <w:tr>
        <w:tc>
          <w:tcPr>
            <w:tcW w:type="dxa" w:w="4320"/>
          </w:tcPr>
          <w:p>
            <w:r>
              <w:t>Counts</w:t>
            </w:r>
          </w:p>
        </w:tc>
        <w:tc>
          <w:tcPr>
            <w:tcW w:type="dxa" w:w="4320"/>
          </w:tcPr>
          <w:p>
            <w:r>
              <w:t>users=&lt;n_users&gt;, items=&lt;n_items&gt;, rows=&lt;n_rows&gt;</w:t>
            </w:r>
          </w:p>
        </w:tc>
      </w:tr>
    </w:tbl>
    <w:p>
      <w:r>
        <w:t>Observations:</w:t>
      </w:r>
    </w:p>
    <w:p>
      <w:r>
        <w:t>• &lt;Brief observation 1&gt;</w:t>
      </w:r>
    </w:p>
    <w:p>
      <w:r>
        <w:t>• &lt;Brief observation 2&gt;</w:t>
      </w:r>
    </w:p>
    <w:p>
      <w:pPr>
        <w:pStyle w:val="Heading2"/>
      </w:pPr>
      <w:r>
        <w:t>6. Discussion</w:t>
      </w:r>
    </w:p>
    <w:p>
      <w:r>
        <w:t>Discuss hyperparameter impact, cold-start handling, and runtime trade-offs on local hardware.</w:t>
      </w:r>
    </w:p>
    <w:p>
      <w:pPr>
        <w:pStyle w:val="Heading2"/>
      </w:pPr>
      <w:r>
        <w:t>7. Conclusion &amp; Future Work</w:t>
      </w:r>
    </w:p>
    <w:p>
      <w:r>
        <w:t>Summarize findings and outline next steps (implicit feedback, richer features, Dataproc/Databricks deployment, serving API).</w:t>
      </w:r>
    </w:p>
    <w:p>
      <w:pPr>
        <w:pStyle w:val="Heading2"/>
      </w:pPr>
      <w:r>
        <w:t>8. How to Run</w:t>
      </w:r>
    </w:p>
    <w:p>
      <w:r>
        <w:t>See README.md for spark-submit commands and parameter notes.</w:t>
      </w:r>
    </w:p>
    <w:p>
      <w:pPr>
        <w:pStyle w:val="Heading2"/>
      </w:pPr>
      <w:r>
        <w:t>9. References</w:t>
      </w:r>
    </w:p>
    <w:p>
      <w:r>
        <w:t>PySpark ALS documentation; Yelp academic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