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6505F"/>
          <w:sz w:val="26"/>
        </w:rPr>
        <w:t>DEVOPS INTERNSHIP</w:t>
        <w:br/>
      </w:r>
      <w:r>
        <w:rPr>
          <w:b/>
          <w:color w:val="0F172A"/>
          <w:sz w:val="44"/>
        </w:rPr>
        <w:t>Test Report: Monitoring Dashboard &amp; Pipeline</w:t>
        <w:br/>
      </w:r>
      <w:r>
        <w:rPr>
          <w:color w:val="2563EB"/>
          <w:sz w:val="28"/>
        </w:rPr>
        <w:t>Phase 4: Testing and Quality Assurance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Intern</w:t>
            </w:r>
          </w:p>
        </w:tc>
        <w:tc>
          <w:tcPr>
            <w:tcW w:type="dxa" w:w="6480"/>
          </w:tcPr>
          <w:p>
            <w:r>
              <w:t>DevOps Intern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Role</w:t>
            </w:r>
          </w:p>
        </w:tc>
        <w:tc>
          <w:tcPr>
            <w:tcW w:type="dxa" w:w="6480"/>
          </w:tcPr>
          <w:p>
            <w:r>
              <w:t>DevOps Intern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6480"/>
          </w:tcPr>
          <w:p>
            <w:r>
              <w:t>DevOps Training &amp; Internship Program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Mentor</w:t>
            </w:r>
          </w:p>
        </w:tc>
        <w:tc>
          <w:tcPr>
            <w:tcW w:type="dxa" w:w="6480"/>
          </w:tcPr>
          <w:p>
            <w:r>
              <w:t>Assigned Mentor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</w:tcPr>
          <w:p>
            <w:r>
              <w:t>October 2026</w:t>
            </w:r>
          </w:p>
        </w:tc>
      </w:tr>
    </w:tbl>
    <w:p/>
    <w:p>
      <w:pPr>
        <w:pStyle w:val="Heading1"/>
      </w:pPr>
      <w:r>
        <w:t>1. Introduction</w:t>
      </w:r>
    </w:p>
    <w:p>
      <w:r>
        <w:t>This report documents the rigorous testing and quality assurance procedures executed for the Automated Monitoring Dashboard &amp; DevOps Pipeline built in Phase 3. The objective of this phase is to empirically validate that the containerized application, the Prometheus telemetry engine, the Grafana visualization dashboard, and the 4-stage GitHub Actions CI/CD pipeline operate reliably under standard, stress, and edge-case operational conditions.</w:t>
      </w:r>
    </w:p>
    <w:p>
      <w:pPr>
        <w:pStyle w:val="Heading1"/>
      </w:pPr>
      <w:r>
        <w:t>2. Scope and Test Environment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System under test</w:t>
            </w:r>
          </w:p>
        </w:tc>
        <w:tc>
          <w:tcPr>
            <w:tcW w:type="dxa" w:w="6192"/>
          </w:tcPr>
          <w:p>
            <w:r>
              <w:t>Containerized web service, Prometheus, Grafana, and 4-Stage GitHub Actions pipeline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Operating system</w:t>
            </w:r>
          </w:p>
        </w:tc>
        <w:tc>
          <w:tcPr>
            <w:tcW w:type="dxa" w:w="6192"/>
          </w:tcPr>
          <w:p>
            <w:r>
              <w:t>macOS Sonoma / Sequoia (Apple Silicon ARM64) &amp; Ubuntu 22.04 LTS (CI Runner)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Container tools</w:t>
            </w:r>
          </w:p>
        </w:tc>
        <w:tc>
          <w:tcPr>
            <w:tcW w:type="dxa" w:w="6192"/>
          </w:tcPr>
          <w:p>
            <w:r>
              <w:t>Docker Desktop 27.x &amp; Docker Compose v2.x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Test tools</w:t>
            </w:r>
          </w:p>
        </w:tc>
        <w:tc>
          <w:tcPr>
            <w:tcW w:type="dxa" w:w="6192"/>
          </w:tcPr>
          <w:p>
            <w:r>
              <w:t>Python unittest, pytest 8.1.1, ApacheBench (ab 2.3), curl, GitHub Actions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6192"/>
          </w:tcPr>
          <w:p>
            <w:r>
              <w:t>https://github.com/METEORBUZZ/internshipdevops</w:t>
            </w:r>
          </w:p>
        </w:tc>
      </w:tr>
      <w:tr>
        <w:tc>
          <w:tcPr>
            <w:tcW w:type="dxa" w:w="3168"/>
            <w:shd w:val="clear" w:color="auto" w:fill="F8FAFC"/>
          </w:tcPr>
          <w:p>
            <w:r>
              <w:rPr>
                <w:b/>
              </w:rPr>
              <w:t>Monitored Endpoints</w:t>
            </w:r>
          </w:p>
        </w:tc>
        <w:tc>
          <w:tcPr>
            <w:tcW w:type="dxa" w:w="6192"/>
          </w:tcPr>
          <w:p>
            <w:r>
              <w:t>http://localhost:5050 (App), :9090 (Prometheus), :3000 (Grafana)</w:t>
            </w:r>
          </w:p>
        </w:tc>
      </w:tr>
    </w:tbl>
    <w:p/>
    <w:p>
      <w:pPr>
        <w:pStyle w:val="Heading1"/>
      </w:pPr>
      <w:r>
        <w:t>3. Testing Approach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Test type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3312"/>
            <w:shd w:val="clear" w:color="auto" w:fill="E2E8F0"/>
          </w:tcPr>
          <w:p>
            <w:r>
              <w:rPr>
                <w:b/>
              </w:rPr>
              <w:t>How it was done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Unit</w:t>
            </w:r>
          </w:p>
        </w:tc>
        <w:tc>
          <w:tcPr>
            <w:tcW w:type="dxa" w:w="3600"/>
          </w:tcPr>
          <w:p>
            <w:r>
              <w:t>Check that each function works on its own</w:t>
            </w:r>
          </w:p>
        </w:tc>
        <w:tc>
          <w:tcPr>
            <w:tcW w:type="dxa" w:w="3888"/>
          </w:tcPr>
          <w:p>
            <w:r>
              <w:t>unittest and pytest test suite for endpoints and helper functions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Integration</w:t>
            </w:r>
          </w:p>
        </w:tc>
        <w:tc>
          <w:tcPr>
            <w:tcW w:type="dxa" w:w="3600"/>
          </w:tcPr>
          <w:p>
            <w:r>
              <w:t>Check that the services work together</w:t>
            </w:r>
          </w:p>
        </w:tc>
        <w:tc>
          <w:tcPr>
            <w:tcW w:type="dxa" w:w="3888"/>
          </w:tcPr>
          <w:p>
            <w:r>
              <w:t>Verify Prometheus scrapes app:5000 and Grafana reads Prometheus datasource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System</w:t>
            </w:r>
          </w:p>
        </w:tc>
        <w:tc>
          <w:tcPr>
            <w:tcW w:type="dxa" w:w="3600"/>
          </w:tcPr>
          <w:p>
            <w:r>
              <w:t>Check the whole application end to end</w:t>
            </w:r>
          </w:p>
        </w:tc>
        <w:tc>
          <w:tcPr>
            <w:tcW w:type="dxa" w:w="3888"/>
          </w:tcPr>
          <w:p>
            <w:r>
              <w:t>Run full multi-container stack with docker-compose and verify 4-stage pipeline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Edge case</w:t>
            </w:r>
          </w:p>
        </w:tc>
        <w:tc>
          <w:tcPr>
            <w:tcW w:type="dxa" w:w="3600"/>
          </w:tcPr>
          <w:p>
            <w:r>
              <w:t>Check behavior under unexpected input and failure</w:t>
            </w:r>
          </w:p>
        </w:tc>
        <w:tc>
          <w:tcPr>
            <w:tcW w:type="dxa" w:w="3888"/>
          </w:tcPr>
          <w:p>
            <w:r>
              <w:t>Send malformed JSON, stop container, evaluate automatic recovery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3600"/>
          </w:tcPr>
          <w:p>
            <w:r>
              <w:t>Check speed and resource use under load</w:t>
            </w:r>
          </w:p>
        </w:tc>
        <w:tc>
          <w:tcPr>
            <w:tcW w:type="dxa" w:w="3888"/>
          </w:tcPr>
          <w:p>
            <w:r>
              <w:t>1,000 requests with 10 concurrency via ApacheBench while observing Grafana</w:t>
            </w:r>
          </w:p>
        </w:tc>
      </w:tr>
      <w:tr>
        <w:tc>
          <w:tcPr>
            <w:tcW w:type="dxa" w:w="1872"/>
          </w:tcPr>
          <w:p>
            <w:r>
              <w:rPr>
                <w:b/>
              </w:rPr>
              <w:t>User acceptance</w:t>
            </w:r>
          </w:p>
        </w:tc>
        <w:tc>
          <w:tcPr>
            <w:tcW w:type="dxa" w:w="3600"/>
          </w:tcPr>
          <w:p>
            <w:r>
              <w:t>Check the result is usable in practice</w:t>
            </w:r>
          </w:p>
        </w:tc>
        <w:tc>
          <w:tcPr>
            <w:tcW w:type="dxa" w:w="3888"/>
          </w:tcPr>
          <w:p>
            <w:r>
              <w:t>Verify live dashboard gauges, status badge, and clear metrics presentation</w:t>
            </w:r>
          </w:p>
        </w:tc>
      </w:tr>
    </w:tbl>
    <w:p/>
    <w:p>
      <w:pPr>
        <w:pStyle w:val="Heading1"/>
      </w:pPr>
      <w:r>
        <w:t>4. Test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val="clear" w:color="auto" w:fill="F1F5F9"/>
          </w:tcPr>
          <w:p>
            <w:r>
              <w:rPr>
                <w:b/>
              </w:rPr>
              <w:t>Total test cases</w:t>
            </w:r>
          </w:p>
        </w:tc>
        <w:tc>
          <w:tcPr>
            <w:tcW w:type="dxa" w:w="504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Passed</w:t>
            </w:r>
          </w:p>
        </w:tc>
        <w:tc>
          <w:tcPr>
            <w:tcW w:type="dxa" w:w="5040"/>
            <w:shd w:val="clear" w:color="auto" w:fill="DCFCE7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Failed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 run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Known issues open</w:t>
            </w:r>
          </w:p>
        </w:tc>
        <w:tc>
          <w:tcPr>
            <w:tcW w:type="dxa" w:w="5040"/>
          </w:tcPr>
          <w:p>
            <w:r>
              <w:t>0 (All 3 architectural challenges resolved)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 Execution Success Rate</w:t>
            </w:r>
          </w:p>
        </w:tc>
        <w:tc>
          <w:tcPr>
            <w:tcW w:type="dxa" w:w="5040"/>
            <w:shd w:val="clear" w:color="auto" w:fill="DCFCE7"/>
          </w:tcPr>
          <w:p>
            <w:r>
              <w:rPr>
                <w:b/>
              </w:rPr>
              <w:t>100.0%</w:t>
            </w:r>
          </w:p>
        </w:tc>
      </w:tr>
    </w:tbl>
    <w:p/>
    <w:p>
      <w:pPr>
        <w:pStyle w:val="Heading1"/>
      </w:pPr>
      <w:r>
        <w:t>5. Test Cases and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ID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What was tested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Actual result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Pass/Fail</w:t>
            </w:r>
          </w:p>
        </w:tc>
        <w:tc>
          <w:tcPr>
            <w:tcW w:type="dxa" w:w="1419"/>
            <w:shd w:val="clear" w:color="auto" w:fill="CBD5E1"/>
          </w:tcPr>
          <w:p>
            <w:r>
              <w:rPr>
                <w:b/>
              </w:rPr>
              <w:t>Known issue</w:t>
            </w:r>
          </w:p>
        </w:tc>
      </w:tr>
      <w:tr>
        <w:tc>
          <w:tcPr>
            <w:tcW w:type="dxa" w:w="1419"/>
          </w:tcPr>
          <w:p>
            <w:r>
              <w:t>UT-01</w:t>
            </w:r>
          </w:p>
        </w:tc>
        <w:tc>
          <w:tcPr>
            <w:tcW w:type="dxa" w:w="1419"/>
          </w:tcPr>
          <w:p>
            <w:r>
              <w:t>Unit</w:t>
            </w:r>
          </w:p>
        </w:tc>
        <w:tc>
          <w:tcPr>
            <w:tcW w:type="dxa" w:w="1419"/>
          </w:tcPr>
          <w:p>
            <w:r>
              <w:t>/health endpoint</w:t>
            </w:r>
          </w:p>
        </w:tc>
        <w:tc>
          <w:tcPr>
            <w:tcW w:type="dxa" w:w="1419"/>
          </w:tcPr>
          <w:p>
            <w:r>
              <w:t>Returns HTTP 200 and healthy status</w:t>
            </w:r>
          </w:p>
        </w:tc>
        <w:tc>
          <w:tcPr>
            <w:tcW w:type="dxa" w:w="1419"/>
          </w:tcPr>
          <w:p>
            <w:r>
              <w:t>HTTP 200, status: healthy, uptime string returned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UT-02</w:t>
            </w:r>
          </w:p>
        </w:tc>
        <w:tc>
          <w:tcPr>
            <w:tcW w:type="dxa" w:w="1419"/>
          </w:tcPr>
          <w:p>
            <w:r>
              <w:t>Unit</w:t>
            </w:r>
          </w:p>
        </w:tc>
        <w:tc>
          <w:tcPr>
            <w:tcW w:type="dxa" w:w="1419"/>
          </w:tcPr>
          <w:p>
            <w:r>
              <w:t>Metrics endpoint</w:t>
            </w:r>
          </w:p>
        </w:tc>
        <w:tc>
          <w:tcPr>
            <w:tcW w:type="dxa" w:w="1419"/>
          </w:tcPr>
          <w:p>
            <w:r>
              <w:t>Returns metrics in Prometheus text format</w:t>
            </w:r>
          </w:p>
        </w:tc>
        <w:tc>
          <w:tcPr>
            <w:tcW w:type="dxa" w:w="1419"/>
          </w:tcPr>
          <w:p>
            <w:r>
              <w:t>Exposes valid Prometheus text format with counters and gauges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UT-03</w:t>
            </w:r>
          </w:p>
        </w:tc>
        <w:tc>
          <w:tcPr>
            <w:tcW w:type="dxa" w:w="1419"/>
          </w:tcPr>
          <w:p>
            <w:r>
              <w:t>Unit</w:t>
            </w:r>
          </w:p>
        </w:tc>
        <w:tc>
          <w:tcPr>
            <w:tcW w:type="dxa" w:w="1419"/>
          </w:tcPr>
          <w:p>
            <w:r>
              <w:t>Helper function with valid input</w:t>
            </w:r>
          </w:p>
        </w:tc>
        <w:tc>
          <w:tcPr>
            <w:tcW w:type="dxa" w:w="1419"/>
          </w:tcPr>
          <w:p>
            <w:r>
              <w:t>Returns the correct output</w:t>
            </w:r>
          </w:p>
        </w:tc>
        <w:tc>
          <w:tcPr>
            <w:tcW w:type="dxa" w:w="1419"/>
          </w:tcPr>
          <w:p>
            <w:r>
              <w:t>get_uptime_string() returns formatted '0h Xm Ys'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IT-01</w:t>
            </w:r>
          </w:p>
        </w:tc>
        <w:tc>
          <w:tcPr>
            <w:tcW w:type="dxa" w:w="1419"/>
          </w:tcPr>
          <w:p>
            <w:r>
              <w:t>Integration</w:t>
            </w:r>
          </w:p>
        </w:tc>
        <w:tc>
          <w:tcPr>
            <w:tcW w:type="dxa" w:w="1419"/>
          </w:tcPr>
          <w:p>
            <w:r>
              <w:t>Prometheus scraping the app</w:t>
            </w:r>
          </w:p>
        </w:tc>
        <w:tc>
          <w:tcPr>
            <w:tcW w:type="dxa" w:w="1419"/>
          </w:tcPr>
          <w:p>
            <w:r>
              <w:t>Target shows UP at localhost:9090/targets</w:t>
            </w:r>
          </w:p>
        </w:tc>
        <w:tc>
          <w:tcPr>
            <w:tcW w:type="dxa" w:w="1419"/>
          </w:tcPr>
          <w:p>
            <w:r>
              <w:t>Scrape target app:5000 is UP with 0 scrape errors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IT-02</w:t>
            </w:r>
          </w:p>
        </w:tc>
        <w:tc>
          <w:tcPr>
            <w:tcW w:type="dxa" w:w="1419"/>
          </w:tcPr>
          <w:p>
            <w:r>
              <w:t>Integration</w:t>
            </w:r>
          </w:p>
        </w:tc>
        <w:tc>
          <w:tcPr>
            <w:tcW w:type="dxa" w:w="1419"/>
          </w:tcPr>
          <w:p>
            <w:r>
              <w:t>Grafana reading from Prometheus</w:t>
            </w:r>
          </w:p>
        </w:tc>
        <w:tc>
          <w:tcPr>
            <w:tcW w:type="dxa" w:w="1419"/>
          </w:tcPr>
          <w:p>
            <w:r>
              <w:t>Dashboard panels show live data</w:t>
            </w:r>
          </w:p>
        </w:tc>
        <w:tc>
          <w:tcPr>
            <w:tcW w:type="dxa" w:w="1419"/>
          </w:tcPr>
          <w:p>
            <w:r>
              <w:t>All 6 panels display real-time live telemetry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ST-01</w:t>
            </w:r>
          </w:p>
        </w:tc>
        <w:tc>
          <w:tcPr>
            <w:tcW w:type="dxa" w:w="1419"/>
          </w:tcPr>
          <w:p>
            <w:r>
              <w:t>System</w:t>
            </w:r>
          </w:p>
        </w:tc>
        <w:tc>
          <w:tcPr>
            <w:tcW w:type="dxa" w:w="1419"/>
          </w:tcPr>
          <w:p>
            <w:r>
              <w:t>docker-compose up</w:t>
            </w:r>
          </w:p>
        </w:tc>
        <w:tc>
          <w:tcPr>
            <w:tcW w:type="dxa" w:w="1419"/>
          </w:tcPr>
          <w:p>
            <w:r>
              <w:t>App, Prometheus, and Grafana all start</w:t>
            </w:r>
          </w:p>
        </w:tc>
        <w:tc>
          <w:tcPr>
            <w:tcW w:type="dxa" w:w="1419"/>
          </w:tcPr>
          <w:p>
            <w:r>
              <w:t>All 3 containers initialized cleanly and stay healthy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ST-02</w:t>
            </w:r>
          </w:p>
        </w:tc>
        <w:tc>
          <w:tcPr>
            <w:tcW w:type="dxa" w:w="1419"/>
          </w:tcPr>
          <w:p>
            <w:r>
              <w:t>System</w:t>
            </w:r>
          </w:p>
        </w:tc>
        <w:tc>
          <w:tcPr>
            <w:tcW w:type="dxa" w:w="1419"/>
          </w:tcPr>
          <w:p>
            <w:r>
              <w:t>Push code end to end</w:t>
            </w:r>
          </w:p>
        </w:tc>
        <w:tc>
          <w:tcPr>
            <w:tcW w:type="dxa" w:w="1419"/>
          </w:tcPr>
          <w:p>
            <w:r>
              <w:t>Pipeline runs, image is deployed, dashboard stays live</w:t>
            </w:r>
          </w:p>
        </w:tc>
        <w:tc>
          <w:tcPr>
            <w:tcW w:type="dxa" w:w="1419"/>
          </w:tcPr>
          <w:p>
            <w:r>
              <w:t>4-stage GitHub Actions pipeline finishes with green ticks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EC-01</w:t>
            </w:r>
          </w:p>
        </w:tc>
        <w:tc>
          <w:tcPr>
            <w:tcW w:type="dxa" w:w="1419"/>
          </w:tcPr>
          <w:p>
            <w:r>
              <w:t>Edge case</w:t>
            </w:r>
          </w:p>
        </w:tc>
        <w:tc>
          <w:tcPr>
            <w:tcW w:type="dxa" w:w="1419"/>
          </w:tcPr>
          <w:p>
            <w:r>
              <w:t>Empty input to the API</w:t>
            </w:r>
          </w:p>
        </w:tc>
        <w:tc>
          <w:tcPr>
            <w:tcW w:type="dxa" w:w="1419"/>
          </w:tcPr>
          <w:p>
            <w:r>
              <w:t>Clear error message, no crash</w:t>
            </w:r>
          </w:p>
        </w:tc>
        <w:tc>
          <w:tcPr>
            <w:tcW w:type="dxa" w:w="1419"/>
          </w:tcPr>
          <w:p>
            <w:r>
              <w:t>POST /api/data with empty body returns HTTP 400 error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EC-02</w:t>
            </w:r>
          </w:p>
        </w:tc>
        <w:tc>
          <w:tcPr>
            <w:tcW w:type="dxa" w:w="1419"/>
          </w:tcPr>
          <w:p>
            <w:r>
              <w:t>Edge case</w:t>
            </w:r>
          </w:p>
        </w:tc>
        <w:tc>
          <w:tcPr>
            <w:tcW w:type="dxa" w:w="1419"/>
          </w:tcPr>
          <w:p>
            <w:r>
              <w:t>Malformed input to the API</w:t>
            </w:r>
          </w:p>
        </w:tc>
        <w:tc>
          <w:tcPr>
            <w:tcW w:type="dxa" w:w="1419"/>
          </w:tcPr>
          <w:p>
            <w:r>
              <w:t>4xx error, app keeps running</w:t>
            </w:r>
          </w:p>
        </w:tc>
        <w:tc>
          <w:tcPr>
            <w:tcW w:type="dxa" w:w="1419"/>
          </w:tcPr>
          <w:p>
            <w:r>
              <w:t>Missing 'name' returns HTTP 400 without crashing service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EC-03</w:t>
            </w:r>
          </w:p>
        </w:tc>
        <w:tc>
          <w:tcPr>
            <w:tcW w:type="dxa" w:w="1419"/>
          </w:tcPr>
          <w:p>
            <w:r>
              <w:t>Edge case</w:t>
            </w:r>
          </w:p>
        </w:tc>
        <w:tc>
          <w:tcPr>
            <w:tcW w:type="dxa" w:w="1419"/>
          </w:tcPr>
          <w:p>
            <w:r>
              <w:t>Stop the app container</w:t>
            </w:r>
          </w:p>
        </w:tc>
        <w:tc>
          <w:tcPr>
            <w:tcW w:type="dxa" w:w="1419"/>
          </w:tcPr>
          <w:p>
            <w:r>
              <w:t>Dashboard shows the service as down</w:t>
            </w:r>
          </w:p>
        </w:tc>
        <w:tc>
          <w:tcPr>
            <w:tcW w:type="dxa" w:w="1419"/>
          </w:tcPr>
          <w:p>
            <w:r>
              <w:t>Prometheus marks target DOWN; Grafana status updates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EC-04</w:t>
            </w:r>
          </w:p>
        </w:tc>
        <w:tc>
          <w:tcPr>
            <w:tcW w:type="dxa" w:w="1419"/>
          </w:tcPr>
          <w:p>
            <w:r>
              <w:t>Edge case</w:t>
            </w:r>
          </w:p>
        </w:tc>
        <w:tc>
          <w:tcPr>
            <w:tcW w:type="dxa" w:w="1419"/>
          </w:tcPr>
          <w:p>
            <w:r>
              <w:t>Restart the whole stack</w:t>
            </w:r>
          </w:p>
        </w:tc>
        <w:tc>
          <w:tcPr>
            <w:tcW w:type="dxa" w:w="1419"/>
          </w:tcPr>
          <w:p>
            <w:r>
              <w:t>All services come back up</w:t>
            </w:r>
          </w:p>
        </w:tc>
        <w:tc>
          <w:tcPr>
            <w:tcW w:type="dxa" w:w="1419"/>
          </w:tcPr>
          <w:p>
            <w:r>
              <w:t>docker compose restart restores all services without state loss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PF-01</w:t>
            </w:r>
          </w:p>
        </w:tc>
        <w:tc>
          <w:tcPr>
            <w:tcW w:type="dxa" w:w="1419"/>
          </w:tcPr>
          <w:p>
            <w:r>
              <w:t>Performance</w:t>
            </w:r>
          </w:p>
        </w:tc>
        <w:tc>
          <w:tcPr>
            <w:tcW w:type="dxa" w:w="1419"/>
          </w:tcPr>
          <w:p>
            <w:r>
              <w:t>1,000 requests, 10 at a time</w:t>
            </w:r>
          </w:p>
        </w:tc>
        <w:tc>
          <w:tcPr>
            <w:tcW w:type="dxa" w:w="1419"/>
          </w:tcPr>
          <w:p>
            <w:r>
              <w:t>No failed requests; response time &amp; CPU in Grafana</w:t>
            </w:r>
          </w:p>
        </w:tc>
        <w:tc>
          <w:tcPr>
            <w:tcW w:type="dxa" w:w="1419"/>
          </w:tcPr>
          <w:p>
            <w:r>
              <w:t>1,000 requests in 0.214s, 0 failed, 4,679 req/sec, avg 2.14ms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CI-01</w:t>
            </w:r>
          </w:p>
        </w:tc>
        <w:tc>
          <w:tcPr>
            <w:tcW w:type="dxa" w:w="1419"/>
          </w:tcPr>
          <w:p>
            <w:r>
              <w:t>Pipeline</w:t>
            </w:r>
          </w:p>
        </w:tc>
        <w:tc>
          <w:tcPr>
            <w:tcW w:type="dxa" w:w="1419"/>
          </w:tcPr>
          <w:p>
            <w:r>
              <w:t>Commit with a failing test</w:t>
            </w:r>
          </w:p>
        </w:tc>
        <w:tc>
          <w:tcPr>
            <w:tcW w:type="dxa" w:w="1419"/>
          </w:tcPr>
          <w:p>
            <w:r>
              <w:t>Build and push stages do not run</w:t>
            </w:r>
          </w:p>
        </w:tc>
        <w:tc>
          <w:tcPr>
            <w:tcW w:type="dxa" w:w="1419"/>
          </w:tcPr>
          <w:p>
            <w:r>
              <w:t>Stage 1 failure immediately aborts Stages 2, 3, and 4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CI-02</w:t>
            </w:r>
          </w:p>
        </w:tc>
        <w:tc>
          <w:tcPr>
            <w:tcW w:type="dxa" w:w="1419"/>
          </w:tcPr>
          <w:p>
            <w:r>
              <w:t>Pipeline</w:t>
            </w:r>
          </w:p>
        </w:tc>
        <w:tc>
          <w:tcPr>
            <w:tcW w:type="dxa" w:w="1419"/>
          </w:tcPr>
          <w:p>
            <w:r>
              <w:t>Commit with passing tests</w:t>
            </w:r>
          </w:p>
        </w:tc>
        <w:tc>
          <w:tcPr>
            <w:tcW w:type="dxa" w:w="1419"/>
          </w:tcPr>
          <w:p>
            <w:r>
              <w:t>Image is built and pushed to the registry</w:t>
            </w:r>
          </w:p>
        </w:tc>
        <w:tc>
          <w:tcPr>
            <w:tcW w:type="dxa" w:w="1419"/>
          </w:tcPr>
          <w:p>
            <w:r>
              <w:t>All 4 stages run to completion (Test -&gt; Build -&gt; Push -&gt; Deploy)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  <w:tr>
        <w:tc>
          <w:tcPr>
            <w:tcW w:type="dxa" w:w="1419"/>
          </w:tcPr>
          <w:p>
            <w:r>
              <w:t>UA-01</w:t>
            </w:r>
          </w:p>
        </w:tc>
        <w:tc>
          <w:tcPr>
            <w:tcW w:type="dxa" w:w="1419"/>
          </w:tcPr>
          <w:p>
            <w:r>
              <w:t>User acceptance</w:t>
            </w:r>
          </w:p>
        </w:tc>
        <w:tc>
          <w:tcPr>
            <w:tcW w:type="dxa" w:w="1419"/>
          </w:tcPr>
          <w:p>
            <w:r>
              <w:t>A person opens the dashboard</w:t>
            </w:r>
          </w:p>
        </w:tc>
        <w:tc>
          <w:tcPr>
            <w:tcW w:type="dxa" w:w="1419"/>
          </w:tcPr>
          <w:p>
            <w:r>
              <w:t>Can tell whether app is up without help</w:t>
            </w:r>
          </w:p>
        </w:tc>
        <w:tc>
          <w:tcPr>
            <w:tcW w:type="dxa" w:w="1419"/>
          </w:tcPr>
          <w:p>
            <w:r>
              <w:t>Status badge 'API Healthy' and live gauges immediately clear</w:t>
            </w:r>
          </w:p>
        </w:tc>
        <w:tc>
          <w:tcPr>
            <w:tcW w:type="dxa" w:w="1419"/>
            <w:shd w:val="clear" w:color="auto" w:fill="DCFCE7"/>
          </w:tcPr>
          <w:p>
            <w:r>
              <w:rPr>
                <w:b/>
              </w:rPr>
              <w:t>Pass</w:t>
            </w:r>
          </w:p>
        </w:tc>
        <w:tc>
          <w:tcPr>
            <w:tcW w:type="dxa" w:w="1419"/>
          </w:tcPr>
          <w:p>
            <w:r>
              <w:t>None</w:t>
            </w:r>
          </w:p>
        </w:tc>
      </w:tr>
    </w:tbl>
    <w:p/>
    <w:p>
      <w:pPr>
        <w:pStyle w:val="Heading1"/>
      </w:pPr>
      <w:r>
        <w:t>6. Performance Test</w:t>
      </w:r>
    </w:p>
    <w:p>
      <w:r>
        <w:t>A benchmark stress test was executed against the /health endpoint using ApacheBench (ab):</w:t>
        <w:br/>
        <w:t>Command: ab -n 1000 -c 10 http://localhost:5050/health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Total requests</w:t>
            </w:r>
          </w:p>
        </w:tc>
        <w:tc>
          <w:tcPr>
            <w:tcW w:type="dxa" w:w="5040"/>
          </w:tcPr>
          <w:p>
            <w:r>
              <w:t>1,000 requests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Concurrent requests</w:t>
            </w:r>
          </w:p>
        </w:tc>
        <w:tc>
          <w:tcPr>
            <w:tcW w:type="dxa" w:w="5040"/>
          </w:tcPr>
          <w:p>
            <w:r>
              <w:t>10 concurrent connections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Failed requests</w:t>
            </w:r>
          </w:p>
        </w:tc>
        <w:tc>
          <w:tcPr>
            <w:tcW w:type="dxa" w:w="5040"/>
          </w:tcPr>
          <w:p>
            <w:r>
              <w:t>0 (100% success rate)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Average response time</w:t>
            </w:r>
          </w:p>
        </w:tc>
        <w:tc>
          <w:tcPr>
            <w:tcW w:type="dxa" w:w="5040"/>
          </w:tcPr>
          <w:p>
            <w:r>
              <w:t>2.14 ms (mean) / 0.21 ms across concurrency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Throughput (Req/Sec)</w:t>
            </w:r>
          </w:p>
        </w:tc>
        <w:tc>
          <w:tcPr>
            <w:tcW w:type="dxa" w:w="5040"/>
          </w:tcPr>
          <w:p>
            <w:r>
              <w:t>4,679.39 requests per second</w:t>
            </w:r>
          </w:p>
        </w:tc>
      </w:tr>
      <w:tr>
        <w:tc>
          <w:tcPr>
            <w:tcW w:type="dxa" w:w="4320"/>
            <w:shd w:val="clear" w:color="auto" w:fill="F8FAFC"/>
          </w:tcPr>
          <w:p>
            <w:r>
              <w:rPr>
                <w:b/>
              </w:rPr>
              <w:t>Peak CPU &amp; Memory (Grafana)</w:t>
            </w:r>
          </w:p>
        </w:tc>
        <w:tc>
          <w:tcPr>
            <w:tcW w:type="dxa" w:w="5040"/>
          </w:tcPr>
          <w:p>
            <w:r>
              <w:t>CPU: 4.8% peak / Memory: 28.5% stable</w:t>
            </w:r>
          </w:p>
        </w:tc>
      </w:tr>
    </w:tbl>
    <w:p>
      <w:r>
        <w:br/>
        <w:t>[ Insert screenshot here: load test output or Grafana during the test ]</w:t>
        <w:br/>
        <w:t>Figure 1: Load test result (ApacheBench &amp; Grafana telemetry)</w:t>
      </w:r>
    </w:p>
    <w:p>
      <w:pPr>
        <w:pStyle w:val="Heading1"/>
      </w:pPr>
      <w:r>
        <w:t>7. Test Evidence</w:t>
      </w:r>
    </w:p>
    <w:p>
      <w:r>
        <w:t>Unit Test Execution Results (pytest):</w:t>
        <w:br/>
        <w:t>7 passed in 0.11s (100% pass rate covering UT-01, UT-02, UT-03, EC-01, EC-02)</w:t>
        <w:br/>
        <w:br/>
        <w:t>[ Insert screenshot here: pytest or npm test passing output ]</w:t>
        <w:br/>
        <w:t>Figure 2: Unit tests passing</w:t>
        <w:br/>
        <w:br/>
        <w:t>GitHub Actions Pipeline 4-Stage Execution:</w:t>
        <w:br/>
        <w:t>Stage 1 (Test &amp; Lint) -&gt; Stage 2 (Build) -&gt; Stage 3 (Push) -&gt; Stage 4 (Deploy &amp; Health Check)</w:t>
        <w:br/>
        <w:br/>
        <w:t>[ Insert screenshot here: GitHub Actions run with a green tick ]</w:t>
        <w:br/>
        <w:t>Figure 3: Pipeline passing with 4-stage green ticks</w:t>
      </w:r>
    </w:p>
    <w:p>
      <w:pPr>
        <w:pStyle w:val="Heading1"/>
      </w:pPr>
      <w:r>
        <w:t>8. Known Issues &amp; Resolved Challenges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ID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Issue Description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484"/>
            <w:shd w:val="clear" w:color="auto" w:fill="E2E8F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84"/>
          </w:tcPr>
          <w:p>
            <w:r>
              <w:t>ISSUE-01</w:t>
            </w:r>
          </w:p>
        </w:tc>
        <w:tc>
          <w:tcPr>
            <w:tcW w:type="dxa" w:w="2484"/>
          </w:tcPr>
          <w:p>
            <w:r>
              <w:t>macOS ControlCenter (AirPlay) Port 5000 collision causing blank page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  <w:shd w:val="clear" w:color="auto" w:fill="DCFCE7"/>
          </w:tcPr>
          <w:p>
            <w:r>
              <w:t>Fixed (Remapped to 5050)</w:t>
            </w:r>
          </w:p>
        </w:tc>
      </w:tr>
      <w:tr>
        <w:tc>
          <w:tcPr>
            <w:tcW w:type="dxa" w:w="2484"/>
          </w:tcPr>
          <w:p>
            <w:r>
              <w:t>ISSUE-02</w:t>
            </w:r>
          </w:p>
        </w:tc>
        <w:tc>
          <w:tcPr>
            <w:tcW w:type="dxa" w:w="2484"/>
          </w:tcPr>
          <w:p>
            <w:r>
              <w:t>psutil compilation failure on Apple Silicon ARM64 Linux container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  <w:shd w:val="clear" w:color="auto" w:fill="DCFCE7"/>
          </w:tcPr>
          <w:p>
            <w:r>
              <w:t>Fixed (Added gcc &amp; python3-dev)</w:t>
            </w:r>
          </w:p>
        </w:tc>
      </w:tr>
      <w:tr>
        <w:tc>
          <w:tcPr>
            <w:tcW w:type="dxa" w:w="2484"/>
          </w:tcPr>
          <w:p>
            <w:r>
              <w:t>ISSUE-03</w:t>
            </w:r>
          </w:p>
        </w:tc>
        <w:tc>
          <w:tcPr>
            <w:tcW w:type="dxa" w:w="2484"/>
          </w:tcPr>
          <w:p>
            <w:r>
              <w:t>GitHub remote commit drift causing git push rejection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  <w:shd w:val="clear" w:color="auto" w:fill="DCFCE7"/>
          </w:tcPr>
          <w:p>
            <w:r>
              <w:t>Fixed (Rebased cleanly on main)</w:t>
            </w:r>
          </w:p>
        </w:tc>
      </w:tr>
    </w:tbl>
    <w:p/>
    <w:p>
      <w:pPr>
        <w:pStyle w:val="Heading1"/>
      </w:pPr>
      <w:r>
        <w:t>9. Code Review</w:t>
      </w:r>
    </w:p>
    <w:p>
      <w:r>
        <w:t>Peer/Mentor Review Notes:</w:t>
        <w:br/>
        <w:t>• Modularity: Clean separation of application code, Prometheus scrape configuration, and Grafana provisioning.</w:t>
        <w:br/>
        <w:t>• Security: Verified Dockerfile runs with unprivileged 'appuser' UID, mitigating container escape vectors.</w:t>
        <w:br/>
        <w:t>• Pipeline Design: Commended 4-stage sequential architecture with conditional execution safeguards preventing pipeline failures when secrets are absent.</w:t>
      </w:r>
    </w:p>
    <w:p>
      <w:pPr>
        <w:pStyle w:val="Heading1"/>
      </w:pPr>
      <w:r>
        <w:t>10. User Acceptance Feedback</w:t>
      </w:r>
    </w:p>
    <w:p>
      <w:r>
        <w:t>User Evaluation Results:</w:t>
        <w:br/>
        <w:t>A non-technical evaluator was asked to view the monitoring interface at http://localhost:5050 and Grafana at http://localhost:3000.</w:t>
        <w:br/>
        <w:t>• Result: The evaluator immediately confirmed system status as 'Healthy' via the status badge and intuitive progress gauges.</w:t>
        <w:br/>
        <w:t>• Usability score: 10/10 for clarity and self-explanatory metrics presentation.</w:t>
      </w:r>
    </w:p>
    <w:p>
      <w:pPr>
        <w:pStyle w:val="Heading1"/>
      </w:pPr>
      <w:r>
        <w:t>11. Conclusion and Recommendations</w:t>
      </w:r>
    </w:p>
    <w:p>
      <w:r>
        <w:t>Conclusion:</w:t>
        <w:br/>
        <w:t>The Phase 4 Quality Assurance testing confirms that the DevOps Monitoring Platform is robust, resilient, and production-ready. All 15 unit, integration, system, edge-case, and performance scenarios passed with a 100% success rate.</w:t>
        <w:br/>
        <w:br/>
        <w:t>Recommendations for Future Iterations:</w:t>
        <w:br/>
        <w:t>1. Automated Alert Rules: Configure Prometheus Alertmanager to fire webhook notifications to Slack/Discord when error rates exceed 1%.</w:t>
        <w:br/>
        <w:t>2. Automated Load Testing in CI: Integrate ApacheBench or Locust into Stage 4 of the GitHub Actions workflow as an automated regression gate.</w:t>
        <w:br/>
        <w:t>3. Distributed Tracing: Expand the telemetry stack with OpenTelemetry and Jaeger for distributed microservice tracing.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