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1"/>
        <w:spacing w:lineRule="auto" w:after="0" w:line="240" w:before="0"/>
        <w:ind w:left="0" w:firstLine="0"/>
        <w:contextualSpacing w:val="0"/>
      </w:pPr>
      <w:r w:rsidRPr="00000000" w:rsidR="00000000" w:rsidDel="00000000">
        <w:rPr>
          <w:rFonts w:cs="Arial" w:hAnsi="Arial" w:eastAsia="Arial" w:ascii="Arial"/>
          <w:b w:val="1"/>
          <w:sz w:val="32"/>
          <w:vertAlign w:val="baseline"/>
          <w:rtl w:val="0"/>
        </w:rPr>
        <w:t xml:space="preserve">01 Course Objectives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Description: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The main objective of this template is to help you determine your course’s learning objectives. This is perhaps one of the most important steps in the design process as good learning objectives work as a good roadmap in the design process.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To be sent to: </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rFonts w:cs="Arial" w:hAnsi="Arial" w:eastAsia="Arial" w:ascii="Arial"/>
          <w:vertAlign w:val="baseline"/>
          <w:rtl w:val="0"/>
        </w:rPr>
        <w:t xml:space="preserve">Project coordinator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Instructions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Fill in the general data: course name, your name, date, time used</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As objectives need to be related to tasks identified as priorities in the analysis phase, </w:t>
      </w:r>
      <w:r w:rsidRPr="00000000" w:rsidR="00000000" w:rsidDel="00000000">
        <w:rPr>
          <w:rFonts w:cs="Arial" w:hAnsi="Arial" w:eastAsia="Arial" w:ascii="Arial"/>
          <w:b w:val="1"/>
          <w:sz w:val="24"/>
          <w:vertAlign w:val="baseline"/>
          <w:rtl w:val="0"/>
        </w:rPr>
        <w:t xml:space="preserve">write</w:t>
      </w:r>
      <w:r w:rsidRPr="00000000" w:rsidR="00000000" w:rsidDel="00000000">
        <w:rPr>
          <w:rFonts w:cs="Arial" w:hAnsi="Arial" w:eastAsia="Arial" w:ascii="Arial"/>
          <w:b w:val="0"/>
          <w:sz w:val="24"/>
          <w:vertAlign w:val="baseline"/>
          <w:rtl w:val="0"/>
        </w:rPr>
        <w:t xml:space="preserve"> those tasks in the corresponding space in the template.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Determine knowledge area related to the task.</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Write your course objectives. Use the taxonomy table.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Course Objectives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vertAlign w:val="baseline"/>
          <w:rtl w:val="0"/>
        </w:rPr>
        <w:t xml:space="preserve">General data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  </w:t>
      </w:r>
      <w:r w:rsidRPr="00000000" w:rsidR="00000000" w:rsidDel="00000000">
        <w:rPr>
          <w:rtl w:val="0"/>
        </w:rPr>
      </w:r>
    </w:p>
    <w:tbl>
      <w:tblPr>
        <w:tblStyle w:val="KixTable1"/>
        <w:bidiVisual w:val="0"/>
        <w:tblW w:w="9747.0" w:type="dxa"/>
        <w:jc w:val="left"/>
        <w:tblInd w:w="72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211"/>
        <w:gridCol w:w="4536"/>
      </w:tblGrid>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Course name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Your name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Date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How long did it take to define this objecitves?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Example: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Task + Knowledge Areas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2"/>
        <w:bidiVisual w:val="0"/>
        <w:tblW w:w="1003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242"/>
        <w:gridCol w:w="2835"/>
        <w:gridCol w:w="3119"/>
        <w:gridCol w:w="2834"/>
      </w:tblGrid>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id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Task description</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Knowledge area</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Comments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1</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To put an injection</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Sterilization</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Pharmacology</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Anatomy</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Objectives:</w:t>
      </w:r>
      <w:r w:rsidRPr="00000000" w:rsidR="00000000" w:rsidDel="00000000">
        <w:rPr>
          <w:rtl w:val="0"/>
        </w:rPr>
      </w:r>
    </w:p>
    <w:tbl>
      <w:tblPr>
        <w:tblStyle w:val="KixTable3"/>
        <w:bidiVisual w:val="0"/>
        <w:tblW w:w="11900.0" w:type="dxa"/>
        <w:jc w:val="left"/>
        <w:tblInd w:w="88.0" w:type="dxa"/>
        <w:tblLayout w:type="fixed"/>
        <w:tblLook w:val="0000"/>
      </w:tblPr>
      <w:tblGrid>
        <w:gridCol w:w="1852"/>
        <w:gridCol w:w="1607"/>
        <w:gridCol w:w="1649"/>
        <w:gridCol w:w="1659"/>
        <w:gridCol w:w="1733"/>
        <w:gridCol w:w="1607"/>
        <w:gridCol w:w="1793"/>
      </w:tblGrid>
      <w:tr>
        <w:trPr>
          <w:trHeight w:val="70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i w:val="1"/>
                <w:color w:val="000000"/>
                <w:vertAlign w:val="baseline"/>
                <w:rtl w:val="0"/>
              </w:rPr>
              <w:t xml:space="preserve">Knowledge dimension</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i w:val="1"/>
                <w:color w:val="000000"/>
                <w:vertAlign w:val="baseline"/>
                <w:rtl w:val="0"/>
              </w:rPr>
              <w:t xml:space="preserve">Cognitive process dimension</w:t>
            </w:r>
            <w:r w:rsidRPr="00000000" w:rsidR="00000000" w:rsidDel="00000000">
              <w:rPr>
                <w:rFonts w:cs="Arial" w:hAnsi="Arial" w:eastAsia="Arial" w:ascii="Arial"/>
                <w:b w:val="1"/>
                <w:i w:val="1"/>
                <w:color w:val="000000"/>
                <w:vertAlign w:val="superscript"/>
              </w:rPr>
              <w:footnoteReference w:id="0" w:customMarkFollows="0"/>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00"/>
              <w:ind w:left="0" w:firstLine="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Remember</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Understand</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Apply</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Analyze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Evaluate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Create</w:t>
            </w: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A. Factual</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B. Conceptual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C. Procedural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r>
        <w:trPr>
          <w:trHeight w:val="6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D. Metacognitive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Task + Knowledge Areas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4"/>
        <w:bidiVisual w:val="0"/>
        <w:tblW w:w="1003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242"/>
        <w:gridCol w:w="2835"/>
        <w:gridCol w:w="3119"/>
        <w:gridCol w:w="2834"/>
      </w:tblGrid>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id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Task description</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Knowledge area</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Comments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2</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Fonts w:cs="Arial" w:hAnsi="Arial" w:eastAsia="Arial" w:ascii="Arial"/>
                <w:color w:val="f79646"/>
                <w:vertAlign w:val="baseline"/>
                <w:rtl w:val="0"/>
              </w:rPr>
              <w:t xml:space="preserve">[write task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Objectives:</w:t>
      </w:r>
      <w:r w:rsidRPr="00000000" w:rsidR="00000000" w:rsidDel="00000000">
        <w:rPr>
          <w:rtl w:val="0"/>
        </w:rPr>
      </w:r>
    </w:p>
    <w:tbl>
      <w:tblPr>
        <w:tblStyle w:val="KixTable5"/>
        <w:bidiVisual w:val="0"/>
        <w:tblW w:w="11900.0" w:type="dxa"/>
        <w:jc w:val="left"/>
        <w:tblInd w:w="88.0" w:type="dxa"/>
        <w:tblLayout w:type="fixed"/>
        <w:tblLook w:val="0000"/>
      </w:tblPr>
      <w:tblGrid>
        <w:gridCol w:w="1852"/>
        <w:gridCol w:w="1607"/>
        <w:gridCol w:w="1649"/>
        <w:gridCol w:w="1659"/>
        <w:gridCol w:w="1733"/>
        <w:gridCol w:w="1607"/>
        <w:gridCol w:w="1793"/>
      </w:tblGrid>
      <w:tr>
        <w:trPr>
          <w:trHeight w:val="70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i w:val="1"/>
                <w:color w:val="000000"/>
                <w:vertAlign w:val="baseline"/>
                <w:rtl w:val="0"/>
              </w:rPr>
              <w:t xml:space="preserve">Knowledge dimension</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i w:val="1"/>
                <w:color w:val="000000"/>
                <w:vertAlign w:val="baseline"/>
                <w:rtl w:val="0"/>
              </w:rPr>
              <w:t xml:space="preserve">Cognitive process dimension</w:t>
            </w:r>
            <w:r w:rsidRPr="00000000" w:rsidR="00000000" w:rsidDel="00000000">
              <w:rPr>
                <w:rFonts w:cs="Arial" w:hAnsi="Arial" w:eastAsia="Arial" w:ascii="Arial"/>
                <w:b w:val="1"/>
                <w:i w:val="1"/>
                <w:color w:val="000000"/>
                <w:vertAlign w:val="superscript"/>
              </w:rPr>
              <w:footnoteReference w:id="1" w:customMarkFollows="0"/>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00"/>
              <w:ind w:left="0" w:firstLine="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Remember</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Understand</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Apply</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Analyze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Evaluate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1fb714"/>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Create</w:t>
            </w: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A. Factual</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B. Conceptual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r>
        <w:trPr>
          <w:trHeight w:val="3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C. Procedural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r>
        <w:trPr>
          <w:trHeight w:val="620" w:hRule="atLeast"/>
        </w:trPr>
        <w:tc>
          <w:tcPr>
            <w:tcBorders>
              <w:top w:color="000000" w:space="0" w:val="single" w:sz="8"/>
              <w:left w:color="000000" w:space="0" w:val="single" w:sz="8"/>
              <w:bottom w:color="000000" w:space="0" w:val="single" w:sz="8"/>
              <w:right w:color="000000" w:space="0" w:val="single" w:sz="8"/>
            </w:tcBorders>
            <w:shd w:fill="ccccff"/>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D. Metacognitive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color w:val="000000"/>
                <w:sz w:val="20"/>
                <w:vertAlign w:val="baseline"/>
                <w:rtl w:val="0"/>
              </w:rPr>
              <w:t xml:space="preserve"> </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Objervable verbs: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6"/>
        <w:bidiVisual w:val="0"/>
        <w:tblW w:w="11900.0" w:type="dxa"/>
        <w:jc w:val="left"/>
        <w:tblInd w:w="88.0" w:type="dxa"/>
        <w:tblLayout w:type="fixed"/>
        <w:tblLook w:val="0000"/>
      </w:tblPr>
      <w:tblGrid>
        <w:gridCol w:w="1852"/>
        <w:gridCol w:w="1607"/>
        <w:gridCol w:w="1649"/>
        <w:gridCol w:w="1659"/>
        <w:gridCol w:w="1733"/>
        <w:gridCol w:w="1607"/>
        <w:gridCol w:w="1793"/>
      </w:tblGrid>
      <w:tr>
        <w:trPr>
          <w:trHeight w:val="1800" w:hRule="atLeast"/>
        </w:trPr>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b w:val="1"/>
                <w:color w:val="000000"/>
                <w:vertAlign w:val="baseline"/>
                <w:rtl w:val="0"/>
              </w:rPr>
              <w:t xml:space="preserve">Observable verbs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000000"/>
                <w:vertAlign w:val="baseline"/>
                <w:rtl w:val="0"/>
              </w:rPr>
              <w:t xml:space="preserve">Examples</w:t>
            </w:r>
            <w:r w:rsidRPr="00000000" w:rsidR="00000000" w:rsidDel="00000000">
              <w:rPr>
                <w:rFonts w:cs="Arial" w:hAnsi="Arial" w:eastAsia="Arial" w:ascii="Arial"/>
                <w:color w:val="000000"/>
                <w:vertAlign w:val="baseline"/>
                <w:rtl w:val="0"/>
              </w:rPr>
              <w:t xml:space="preserve">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i w:val="1"/>
                <w:color w:val="000000"/>
                <w:vertAlign w:val="baseline"/>
                <w:rtl w:val="0"/>
              </w:rPr>
              <w:t xml:space="preserve">recognize; remember</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i w:val="1"/>
                <w:color w:val="000000"/>
                <w:vertAlign w:val="baseline"/>
                <w:rtl w:val="0"/>
              </w:rPr>
              <w:t xml:space="preserve">interpret; exemplify; classify; sum up; infere; compare; explain</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i w:val="1"/>
                <w:color w:val="000000"/>
                <w:vertAlign w:val="baseline"/>
                <w:rtl w:val="0"/>
              </w:rPr>
              <w:t xml:space="preserve">execute; implement</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i w:val="1"/>
                <w:color w:val="000000"/>
                <w:vertAlign w:val="baseline"/>
                <w:rtl w:val="0"/>
              </w:rPr>
              <w:t xml:space="preserve">differenciate; organize; relate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i w:val="1"/>
                <w:color w:val="000000"/>
                <w:vertAlign w:val="baseline"/>
                <w:rtl w:val="0"/>
              </w:rPr>
              <w:t xml:space="preserve">check; criticize</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Pr>
          <w:p w:rsidP="00000000" w:rsidRPr="00000000" w:rsidR="00000000" w:rsidDel="00000000" w:rsidRDefault="00000000">
            <w:pPr>
              <w:spacing w:lineRule="auto" w:after="200"/>
              <w:ind w:left="0" w:firstLine="0"/>
              <w:contextualSpacing w:val="0"/>
            </w:pPr>
            <w:r w:rsidRPr="00000000" w:rsidR="00000000" w:rsidDel="00000000">
              <w:rPr>
                <w:rFonts w:cs="Arial" w:hAnsi="Arial" w:eastAsia="Arial" w:ascii="Arial"/>
                <w:i w:val="1"/>
                <w:color w:val="000000"/>
                <w:vertAlign w:val="baseline"/>
                <w:rtl w:val="0"/>
              </w:rPr>
              <w:t xml:space="preserve">generalize; plan; produce</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6" w:type="default"/>
      <w:footerReference r:id="rId7" w:type="default"/>
      <w:pgSz w:w="16834" w:h="11904"/>
      <w:pgMar w:left="1440" w:right="1440" w:top="1800" w:bottom="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fldSimple w:dirty="0" w:instr="PAGE" w:fldLock="0">
      <w:r w:rsidRPr="00000000" w:rsidR="00000000" w:rsidDel="00000000">
        <w:rPr>
          <w:rFonts w:cs="Times New Roman" w:hAnsi="Times New Roman" w:eastAsia="Times New Roman" w:ascii="Times New Roman"/>
          <w:b w:val="0"/>
          <w:sz w:val="24"/>
          <w:vertAlign w:val="baseline"/>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left="0" w:firstLine="0" w:right="360"/>
      <w:contextualSpacing w:val="0"/>
    </w:pP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after="0" w:line="240" w:before="0"/>
        <w:ind w:left="0" w:firstLine="0"/>
        <w:contextualSpacing w:val="0"/>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sz w:val="24"/>
          <w:vertAlign w:val="baseline"/>
          <w:rtl w:val="0"/>
        </w:rPr>
        <w:t xml:space="preserve"> List of observable verbs at the end of the document.</w:t>
      </w:r>
      <w:r w:rsidRPr="00000000" w:rsidR="00000000" w:rsidDel="00000000">
        <w:rPr>
          <w:rtl w:val="0"/>
        </w:rPr>
      </w:r>
    </w:p>
  </w:footnote>
  <w:footnote w:id="1">
    <w:p w:rsidP="00000000" w:rsidRPr="00000000" w:rsidR="00000000" w:rsidDel="00000000" w:rsidRDefault="00000000">
      <w:pPr>
        <w:spacing w:lineRule="auto" w:after="0" w:line="240" w:before="0"/>
        <w:ind w:left="0" w:firstLine="0"/>
        <w:contextualSpacing w:val="0"/>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b w:val="0"/>
          <w:sz w:val="24"/>
          <w:vertAlign w:val="baseline"/>
          <w:rtl w:val="0"/>
        </w:rPr>
        <w:t xml:space="preserve"> List of observable verbs at the end of the document.</w:t>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drawing>
        <wp:inline distR="114300" distT="0" distB="0" distL="114300">
          <wp:extent cy="291465" cx="183832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291465" cx="1838325"/>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01_Course_Objectives_Template.docx</dc:title>
</cp:coreProperties>
</file>