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8840A" w14:textId="63DE9715" w:rsidR="003D0064" w:rsidRPr="002020DF" w:rsidRDefault="00827773" w:rsidP="00C101F9">
      <w:pPr>
        <w:rPr>
          <w:rFonts w:ascii="Arial" w:hAnsi="Arial" w:cs="Arial"/>
          <w:b/>
          <w:bCs/>
          <w:sz w:val="22"/>
          <w:szCs w:val="22"/>
          <w:highlight w:val="lightGray"/>
          <w:lang w:val="es-ES"/>
        </w:rPr>
      </w:pPr>
      <w:r w:rsidRPr="002020DF">
        <w:rPr>
          <w:rFonts w:ascii="Arial" w:hAnsi="Arial" w:cs="Arial"/>
          <w:b/>
          <w:bCs/>
          <w:sz w:val="22"/>
          <w:szCs w:val="22"/>
          <w:highlight w:val="lightGray"/>
          <w:lang w:val="es-ES"/>
        </w:rPr>
        <w:t>INTRODUCCIÓN</w:t>
      </w:r>
    </w:p>
    <w:p w14:paraId="07115DBE" w14:textId="0F3DF39F" w:rsidR="00827773" w:rsidRPr="002020DF" w:rsidRDefault="00827773" w:rsidP="00C101F9">
      <w:pPr>
        <w:rPr>
          <w:rFonts w:ascii="Arial" w:hAnsi="Arial" w:cs="Arial"/>
          <w:b/>
          <w:bCs/>
          <w:sz w:val="20"/>
          <w:szCs w:val="20"/>
          <w:highlight w:val="lightGray"/>
          <w:lang w:val="es-ES"/>
        </w:rPr>
      </w:pPr>
    </w:p>
    <w:p w14:paraId="5CCD9D1A" w14:textId="77777777" w:rsidR="00B53A80" w:rsidRPr="002020DF" w:rsidRDefault="00B53A80" w:rsidP="00C101F9">
      <w:pPr>
        <w:rPr>
          <w:rFonts w:ascii="Arial" w:hAnsi="Arial" w:cs="Arial"/>
          <w:b/>
          <w:bCs/>
          <w:highlight w:val="lightGray"/>
          <w:lang w:val="es-ES"/>
        </w:rPr>
      </w:pPr>
    </w:p>
    <w:p w14:paraId="2553178B" w14:textId="134C32D4" w:rsidR="00B53A80" w:rsidRPr="002020DF" w:rsidRDefault="00B53A80" w:rsidP="007F2089">
      <w:pPr>
        <w:rPr>
          <w:rFonts w:ascii="Arial" w:hAnsi="Arial" w:cs="Arial"/>
          <w:b/>
          <w:bCs/>
          <w:color w:val="000000" w:themeColor="text1"/>
          <w:highlight w:val="lightGray"/>
          <w:lang w:val="es-ES"/>
        </w:rPr>
      </w:pPr>
      <w:r w:rsidRPr="002020DF">
        <w:rPr>
          <w:rFonts w:ascii="Arial" w:hAnsi="Arial" w:cs="Arial"/>
          <w:b/>
          <w:bCs/>
          <w:color w:val="000000" w:themeColor="text1"/>
          <w:highlight w:val="lightGray"/>
          <w:lang w:val="es-ES"/>
        </w:rPr>
        <w:t>Contexto</w:t>
      </w:r>
      <w:r w:rsidR="00FA33F6" w:rsidRPr="002020DF">
        <w:rPr>
          <w:rFonts w:ascii="Arial" w:hAnsi="Arial" w:cs="Arial"/>
          <w:b/>
          <w:bCs/>
          <w:color w:val="000000" w:themeColor="text1"/>
          <w:highlight w:val="lightGray"/>
          <w:lang w:val="es-ES"/>
        </w:rPr>
        <w:t xml:space="preserve"> COVID-19</w:t>
      </w:r>
    </w:p>
    <w:p w14:paraId="35DE3856" w14:textId="27F53355" w:rsidR="002E05AF" w:rsidRPr="002020DF" w:rsidRDefault="002E05AF" w:rsidP="007F2089">
      <w:pPr>
        <w:pStyle w:val="NormalWeb"/>
        <w:spacing w:before="0" w:beforeAutospacing="0" w:after="0" w:afterAutospacing="0"/>
        <w:jc w:val="both"/>
        <w:rPr>
          <w:rStyle w:val="entry-author-name"/>
          <w:rFonts w:ascii="Arial" w:hAnsi="Arial" w:cs="Arial"/>
          <w:color w:val="000000" w:themeColor="text1"/>
          <w:sz w:val="22"/>
          <w:szCs w:val="22"/>
          <w:highlight w:val="lightGray"/>
        </w:rPr>
      </w:pPr>
      <w:r w:rsidRPr="002020DF">
        <w:rPr>
          <w:rFonts w:ascii="Arial" w:hAnsi="Arial" w:cs="Arial"/>
          <w:color w:val="000000" w:themeColor="text1"/>
          <w:sz w:val="22"/>
          <w:szCs w:val="22"/>
          <w:highlight w:val="lightGray"/>
        </w:rPr>
        <w:t>Aunque la pérdida de los millones empleos fue generalizada, esta situación se focalizó en las mujeres tanto en términos porcentuales de participación económica, cantidades de empleos</w:t>
      </w:r>
      <w:r w:rsidR="009F04D6" w:rsidRPr="002020DF">
        <w:rPr>
          <w:rFonts w:ascii="Arial" w:hAnsi="Arial" w:cs="Arial"/>
          <w:color w:val="000000" w:themeColor="text1"/>
          <w:sz w:val="22"/>
          <w:szCs w:val="22"/>
          <w:highlight w:val="lightGray"/>
        </w:rPr>
        <w:t>, ingresos,</w:t>
      </w:r>
      <w:r w:rsidRPr="002020DF">
        <w:rPr>
          <w:rFonts w:ascii="Arial" w:hAnsi="Arial" w:cs="Arial"/>
          <w:color w:val="000000" w:themeColor="text1"/>
          <w:sz w:val="22"/>
          <w:szCs w:val="22"/>
          <w:highlight w:val="lightGray"/>
        </w:rPr>
        <w:t xml:space="preserve"> e incluso, la recuperación de este grave impacto, para el caso de las mujeres ha sido</w:t>
      </w:r>
      <w:r w:rsidR="009F04D6" w:rsidRPr="002020DF">
        <w:rPr>
          <w:rFonts w:ascii="Arial" w:hAnsi="Arial" w:cs="Arial"/>
          <w:color w:val="000000" w:themeColor="text1"/>
          <w:sz w:val="22"/>
          <w:szCs w:val="22"/>
          <w:highlight w:val="lightGray"/>
        </w:rPr>
        <w:t xml:space="preserve"> profundamente dolorosa y</w:t>
      </w:r>
      <w:r w:rsidRPr="002020DF">
        <w:rPr>
          <w:rFonts w:ascii="Arial" w:hAnsi="Arial" w:cs="Arial"/>
          <w:color w:val="000000" w:themeColor="text1"/>
          <w:sz w:val="22"/>
          <w:szCs w:val="22"/>
          <w:highlight w:val="lightGray"/>
        </w:rPr>
        <w:t xml:space="preserve"> lenta (</w:t>
      </w:r>
      <w:r w:rsidRPr="002020DF">
        <w:rPr>
          <w:rStyle w:val="entry-author-name"/>
          <w:rFonts w:ascii="Arial" w:hAnsi="Arial" w:cs="Arial"/>
          <w:color w:val="000000" w:themeColor="text1"/>
          <w:sz w:val="22"/>
          <w:szCs w:val="22"/>
          <w:highlight w:val="lightGray"/>
        </w:rPr>
        <w:t>Ripani, L.,</w:t>
      </w:r>
      <w:r w:rsidRPr="002020DF">
        <w:rPr>
          <w:rFonts w:ascii="Arial" w:hAnsi="Arial" w:cs="Arial"/>
          <w:color w:val="000000" w:themeColor="text1"/>
          <w:sz w:val="22"/>
          <w:szCs w:val="22"/>
          <w:highlight w:val="lightGray"/>
        </w:rPr>
        <w:t xml:space="preserve"> y</w:t>
      </w:r>
      <w:r w:rsidRPr="002020DF">
        <w:rPr>
          <w:rStyle w:val="entry-author-name"/>
          <w:rFonts w:ascii="Arial" w:hAnsi="Arial" w:cs="Arial"/>
          <w:color w:val="000000" w:themeColor="text1"/>
          <w:sz w:val="22"/>
          <w:szCs w:val="22"/>
          <w:highlight w:val="lightGray"/>
        </w:rPr>
        <w:t xml:space="preserve"> Villanueva, M., marzo, 2021).</w:t>
      </w:r>
    </w:p>
    <w:p w14:paraId="689A14AD" w14:textId="77777777" w:rsidR="002E05AF" w:rsidRPr="002020DF" w:rsidRDefault="002E05AF" w:rsidP="007F2089">
      <w:pPr>
        <w:pStyle w:val="NormalWeb"/>
        <w:spacing w:before="0" w:beforeAutospacing="0" w:after="0" w:afterAutospacing="0"/>
        <w:jc w:val="both"/>
        <w:rPr>
          <w:rStyle w:val="Textoennegrita"/>
          <w:rFonts w:ascii="Arial" w:hAnsi="Arial" w:cs="Arial"/>
          <w:b w:val="0"/>
          <w:bCs w:val="0"/>
          <w:color w:val="000000" w:themeColor="text1"/>
          <w:sz w:val="22"/>
          <w:szCs w:val="22"/>
          <w:highlight w:val="lightGray"/>
        </w:rPr>
      </w:pPr>
    </w:p>
    <w:p w14:paraId="0AA018DB" w14:textId="6E49764C" w:rsidR="00C15528" w:rsidRPr="002020DF" w:rsidRDefault="002E05AF" w:rsidP="007F2089">
      <w:pPr>
        <w:jc w:val="both"/>
        <w:rPr>
          <w:rFonts w:ascii="Arial" w:hAnsi="Arial" w:cs="Arial"/>
          <w:color w:val="000000" w:themeColor="text1"/>
          <w:sz w:val="22"/>
          <w:szCs w:val="22"/>
          <w:highlight w:val="lightGray"/>
        </w:rPr>
      </w:pPr>
      <w:r w:rsidRPr="002020DF">
        <w:rPr>
          <w:rFonts w:ascii="Arial" w:hAnsi="Arial" w:cs="Arial"/>
          <w:color w:val="000000" w:themeColor="text1"/>
          <w:sz w:val="22"/>
          <w:szCs w:val="22"/>
          <w:highlight w:val="lightGray"/>
        </w:rPr>
        <w:t xml:space="preserve">En datos </w:t>
      </w:r>
      <w:r w:rsidR="00C15528" w:rsidRPr="002020DF">
        <w:rPr>
          <w:rFonts w:ascii="Arial" w:hAnsi="Arial" w:cs="Arial"/>
          <w:color w:val="000000" w:themeColor="text1"/>
          <w:sz w:val="22"/>
          <w:szCs w:val="22"/>
          <w:highlight w:val="lightGray"/>
        </w:rPr>
        <w:t xml:space="preserve">del Banco Mundial (BM) </w:t>
      </w:r>
      <w:r w:rsidRPr="002020DF">
        <w:rPr>
          <w:rFonts w:ascii="Arial" w:hAnsi="Arial" w:cs="Arial"/>
          <w:color w:val="000000" w:themeColor="text1"/>
          <w:sz w:val="22"/>
          <w:szCs w:val="22"/>
          <w:highlight w:val="lightGray"/>
        </w:rPr>
        <w:t xml:space="preserve">se estima que la participación laboral de las mujeres </w:t>
      </w:r>
      <w:r w:rsidR="00C15528" w:rsidRPr="002020DF">
        <w:rPr>
          <w:rFonts w:ascii="Arial" w:hAnsi="Arial" w:cs="Arial"/>
          <w:color w:val="000000" w:themeColor="text1"/>
          <w:sz w:val="22"/>
          <w:szCs w:val="22"/>
          <w:highlight w:val="lightGray"/>
        </w:rPr>
        <w:t>previo al COVID-19</w:t>
      </w:r>
      <w:r w:rsidRPr="002020DF">
        <w:rPr>
          <w:rFonts w:ascii="Arial" w:hAnsi="Arial" w:cs="Arial"/>
          <w:color w:val="000000" w:themeColor="text1"/>
          <w:sz w:val="22"/>
          <w:szCs w:val="22"/>
          <w:highlight w:val="lightGray"/>
        </w:rPr>
        <w:t xml:space="preserve"> era </w:t>
      </w:r>
      <w:r w:rsidR="00C15528" w:rsidRPr="002020DF">
        <w:rPr>
          <w:rFonts w:ascii="Arial" w:hAnsi="Arial" w:cs="Arial"/>
          <w:color w:val="000000" w:themeColor="text1"/>
          <w:sz w:val="22"/>
          <w:szCs w:val="22"/>
          <w:highlight w:val="lightGray"/>
        </w:rPr>
        <w:t>“</w:t>
      </w:r>
      <w:r w:rsidRPr="002020DF">
        <w:rPr>
          <w:rFonts w:ascii="Arial" w:hAnsi="Arial" w:cs="Arial"/>
          <w:color w:val="000000" w:themeColor="text1"/>
          <w:sz w:val="22"/>
          <w:szCs w:val="22"/>
          <w:highlight w:val="lightGray"/>
        </w:rPr>
        <w:t>de 45</w:t>
      </w:r>
      <w:r w:rsidR="00C15528" w:rsidRPr="002020DF">
        <w:rPr>
          <w:rFonts w:ascii="Arial" w:hAnsi="Arial" w:cs="Arial"/>
          <w:color w:val="000000" w:themeColor="text1"/>
          <w:sz w:val="22"/>
          <w:szCs w:val="22"/>
          <w:highlight w:val="lightGray"/>
        </w:rPr>
        <w:t>% comparado con el 77 por ciento de los hombres”, este desigualdad se agravó debido a</w:t>
      </w:r>
      <w:r w:rsidR="007F2089" w:rsidRPr="002020DF">
        <w:rPr>
          <w:rFonts w:ascii="Arial" w:hAnsi="Arial" w:cs="Arial"/>
          <w:color w:val="000000" w:themeColor="text1"/>
          <w:sz w:val="22"/>
          <w:szCs w:val="22"/>
          <w:highlight w:val="lightGray"/>
        </w:rPr>
        <w:t xml:space="preserve"> la pandemia </w:t>
      </w:r>
      <w:r w:rsidR="00C15528" w:rsidRPr="002020DF">
        <w:rPr>
          <w:rFonts w:ascii="Arial" w:hAnsi="Arial" w:cs="Arial"/>
          <w:color w:val="000000" w:themeColor="text1"/>
          <w:sz w:val="22"/>
          <w:szCs w:val="22"/>
          <w:highlight w:val="lightGray"/>
        </w:rPr>
        <w:t xml:space="preserve">(Usla, H., </w:t>
      </w:r>
      <w:r w:rsidR="00C15528" w:rsidRPr="002020DF">
        <w:rPr>
          <w:rFonts w:ascii="Arial" w:hAnsi="Arial" w:cs="Arial"/>
          <w:color w:val="000000" w:themeColor="text1"/>
          <w:sz w:val="22"/>
          <w:szCs w:val="22"/>
          <w:highlight w:val="lightGray"/>
          <w:lang w:val="es-ES"/>
        </w:rPr>
        <w:t>marzo, 2021).</w:t>
      </w:r>
    </w:p>
    <w:p w14:paraId="2C928186" w14:textId="77777777" w:rsidR="00C15528" w:rsidRPr="002020DF" w:rsidRDefault="00C15528" w:rsidP="007F2089">
      <w:pPr>
        <w:jc w:val="both"/>
        <w:rPr>
          <w:rFonts w:ascii="Arial" w:hAnsi="Arial" w:cs="Arial"/>
          <w:color w:val="000000" w:themeColor="text1"/>
          <w:sz w:val="22"/>
          <w:szCs w:val="22"/>
          <w:highlight w:val="lightGray"/>
        </w:rPr>
      </w:pPr>
    </w:p>
    <w:p w14:paraId="424BE1E8" w14:textId="51B8CBC9" w:rsidR="002E05AF" w:rsidRPr="002020DF" w:rsidRDefault="00B73E0C" w:rsidP="007F2089">
      <w:pPr>
        <w:jc w:val="both"/>
        <w:rPr>
          <w:rFonts w:ascii="Arial" w:hAnsi="Arial" w:cs="Arial"/>
          <w:color w:val="000000" w:themeColor="text1"/>
          <w:sz w:val="22"/>
          <w:szCs w:val="22"/>
          <w:highlight w:val="lightGray"/>
        </w:rPr>
      </w:pPr>
      <w:r w:rsidRPr="002020DF">
        <w:rPr>
          <w:rFonts w:ascii="Arial" w:hAnsi="Arial" w:cs="Arial"/>
          <w:color w:val="000000" w:themeColor="text1"/>
          <w:sz w:val="22"/>
          <w:szCs w:val="22"/>
          <w:highlight w:val="lightGray"/>
        </w:rPr>
        <w:t>De</w:t>
      </w:r>
      <w:r w:rsidR="002E05AF" w:rsidRPr="002020DF">
        <w:rPr>
          <w:rFonts w:ascii="Arial" w:hAnsi="Arial" w:cs="Arial"/>
          <w:color w:val="000000" w:themeColor="text1"/>
          <w:sz w:val="22"/>
          <w:szCs w:val="22"/>
          <w:highlight w:val="lightGray"/>
        </w:rPr>
        <w:t xml:space="preserve"> los registros formales que se pueden tener, de</w:t>
      </w:r>
      <w:r w:rsidRPr="002020DF">
        <w:rPr>
          <w:rFonts w:ascii="Arial" w:hAnsi="Arial" w:cs="Arial"/>
          <w:color w:val="000000" w:themeColor="text1"/>
          <w:sz w:val="22"/>
          <w:szCs w:val="22"/>
          <w:highlight w:val="lightGray"/>
        </w:rPr>
        <w:t xml:space="preserve"> acuerdo</w:t>
      </w:r>
      <w:r w:rsidR="002E05AF" w:rsidRPr="002020DF">
        <w:rPr>
          <w:rFonts w:ascii="Arial" w:hAnsi="Arial" w:cs="Arial"/>
          <w:color w:val="000000" w:themeColor="text1"/>
          <w:sz w:val="22"/>
          <w:szCs w:val="22"/>
          <w:highlight w:val="lightGray"/>
        </w:rPr>
        <w:t xml:space="preserve"> al</w:t>
      </w:r>
      <w:r w:rsidRPr="002020DF">
        <w:rPr>
          <w:rFonts w:ascii="Arial" w:hAnsi="Arial" w:cs="Arial"/>
          <w:color w:val="000000" w:themeColor="text1"/>
          <w:sz w:val="22"/>
          <w:szCs w:val="22"/>
          <w:highlight w:val="lightGray"/>
        </w:rPr>
        <w:t xml:space="preserve"> Instituto Mexicano del Seguro Social (IMSS) </w:t>
      </w:r>
      <w:r w:rsidR="00F949B8" w:rsidRPr="002020DF">
        <w:rPr>
          <w:rFonts w:ascii="Arial" w:hAnsi="Arial" w:cs="Arial"/>
          <w:color w:val="000000" w:themeColor="text1"/>
          <w:sz w:val="22"/>
          <w:szCs w:val="22"/>
          <w:highlight w:val="lightGray"/>
        </w:rPr>
        <w:t xml:space="preserve">México </w:t>
      </w:r>
      <w:r w:rsidR="002E05AF" w:rsidRPr="002020DF">
        <w:rPr>
          <w:rFonts w:ascii="Arial" w:hAnsi="Arial" w:cs="Arial"/>
          <w:color w:val="000000" w:themeColor="text1"/>
          <w:sz w:val="22"/>
          <w:szCs w:val="22"/>
          <w:highlight w:val="lightGray"/>
        </w:rPr>
        <w:t>perdió</w:t>
      </w:r>
      <w:r w:rsidR="00F949B8" w:rsidRPr="002020DF">
        <w:rPr>
          <w:rFonts w:ascii="Arial" w:hAnsi="Arial" w:cs="Arial"/>
          <w:color w:val="000000" w:themeColor="text1"/>
          <w:sz w:val="22"/>
          <w:szCs w:val="22"/>
          <w:highlight w:val="lightGray"/>
        </w:rPr>
        <w:t xml:space="preserve"> 647 mil 710 plazas </w:t>
      </w:r>
      <w:r w:rsidR="002E05AF" w:rsidRPr="002020DF">
        <w:rPr>
          <w:rFonts w:ascii="Arial" w:hAnsi="Arial" w:cs="Arial"/>
          <w:color w:val="000000" w:themeColor="text1"/>
          <w:sz w:val="22"/>
          <w:szCs w:val="22"/>
          <w:highlight w:val="lightGray"/>
        </w:rPr>
        <w:t>en el 2020 (Gándara, S., marzo, 2021)</w:t>
      </w:r>
      <w:r w:rsidR="00B12CE1" w:rsidRPr="002020DF">
        <w:rPr>
          <w:rFonts w:ascii="Arial" w:hAnsi="Arial" w:cs="Arial"/>
          <w:color w:val="000000" w:themeColor="text1"/>
          <w:sz w:val="22"/>
          <w:szCs w:val="22"/>
          <w:highlight w:val="lightGray"/>
        </w:rPr>
        <w:t xml:space="preserve"> y</w:t>
      </w:r>
      <w:r w:rsidR="002E05AF" w:rsidRPr="002020DF">
        <w:rPr>
          <w:rFonts w:ascii="Arial" w:hAnsi="Arial" w:cs="Arial"/>
          <w:color w:val="000000" w:themeColor="text1"/>
          <w:sz w:val="22"/>
          <w:szCs w:val="22"/>
          <w:highlight w:val="lightGray"/>
        </w:rPr>
        <w:t xml:space="preserve"> en datos de la Encuesta Telefónica de Ocupación y Empleo elaborada (INEGI, 2020) se sabe que 1,3 millones de mujeres se quedaron desempleadas (Rodríguez, D., febrero, 2021)</w:t>
      </w:r>
      <w:r w:rsidR="00B12CE1" w:rsidRPr="002020DF">
        <w:rPr>
          <w:rFonts w:ascii="Arial" w:hAnsi="Arial" w:cs="Arial"/>
          <w:color w:val="000000" w:themeColor="text1"/>
          <w:sz w:val="22"/>
          <w:szCs w:val="22"/>
          <w:highlight w:val="lightGray"/>
        </w:rPr>
        <w:t>.</w:t>
      </w:r>
    </w:p>
    <w:p w14:paraId="2E9F0227" w14:textId="4C981467" w:rsidR="00F949B8" w:rsidRPr="002020DF" w:rsidRDefault="00F949B8" w:rsidP="007F2089">
      <w:pPr>
        <w:pStyle w:val="NormalWeb"/>
        <w:spacing w:before="0" w:beforeAutospacing="0" w:after="0" w:afterAutospacing="0"/>
        <w:jc w:val="both"/>
        <w:rPr>
          <w:rFonts w:ascii="Arial" w:hAnsi="Arial" w:cs="Arial"/>
          <w:color w:val="000000" w:themeColor="text1"/>
          <w:sz w:val="22"/>
          <w:szCs w:val="22"/>
          <w:highlight w:val="lightGray"/>
        </w:rPr>
      </w:pPr>
    </w:p>
    <w:p w14:paraId="2B900214" w14:textId="77777777" w:rsidR="00F949B8" w:rsidRPr="002020DF" w:rsidRDefault="00F949B8" w:rsidP="00C101F9">
      <w:pPr>
        <w:rPr>
          <w:rStyle w:val="Textoennegrita"/>
          <w:rFonts w:ascii="Arial" w:hAnsi="Arial" w:cs="Arial"/>
          <w:b w:val="0"/>
          <w:bCs w:val="0"/>
          <w:color w:val="000000" w:themeColor="text1"/>
          <w:sz w:val="20"/>
          <w:szCs w:val="20"/>
          <w:highlight w:val="lightGray"/>
          <w:lang w:val="es-ES"/>
        </w:rPr>
      </w:pPr>
    </w:p>
    <w:p w14:paraId="27CEFB44" w14:textId="603B84EC" w:rsidR="00252EE6" w:rsidRPr="002020DF" w:rsidRDefault="00E9511F" w:rsidP="00F949B8">
      <w:pPr>
        <w:pStyle w:val="Ttulo2"/>
        <w:spacing w:before="0"/>
        <w:rPr>
          <w:rFonts w:ascii="Arial" w:hAnsi="Arial" w:cs="Arial"/>
          <w:b/>
          <w:bCs/>
          <w:color w:val="000000" w:themeColor="text1"/>
          <w:sz w:val="28"/>
          <w:szCs w:val="28"/>
          <w:highlight w:val="lightGray"/>
        </w:rPr>
      </w:pPr>
      <w:r w:rsidRPr="002020DF">
        <w:rPr>
          <w:rFonts w:ascii="Arial" w:hAnsi="Arial" w:cs="Arial"/>
          <w:b/>
          <w:bCs/>
          <w:color w:val="000000" w:themeColor="text1"/>
          <w:sz w:val="28"/>
          <w:szCs w:val="28"/>
          <w:highlight w:val="lightGray"/>
        </w:rPr>
        <w:t>Escenario Internacional y Nacional.</w:t>
      </w:r>
    </w:p>
    <w:p w14:paraId="066F811C" w14:textId="3B40FAB1" w:rsidR="007F2089" w:rsidRPr="002020DF" w:rsidRDefault="007F2089" w:rsidP="00E9511F">
      <w:pPr>
        <w:pStyle w:val="Ttulo2"/>
        <w:spacing w:before="0"/>
        <w:jc w:val="both"/>
        <w:rPr>
          <w:rFonts w:ascii="Arial" w:hAnsi="Arial" w:cs="Arial"/>
          <w:color w:val="000000" w:themeColor="text1"/>
          <w:sz w:val="22"/>
          <w:szCs w:val="22"/>
          <w:highlight w:val="lightGray"/>
        </w:rPr>
      </w:pPr>
      <w:r w:rsidRPr="002020DF">
        <w:rPr>
          <w:rFonts w:ascii="Arial" w:hAnsi="Arial" w:cs="Arial"/>
          <w:color w:val="000000" w:themeColor="text1"/>
          <w:sz w:val="22"/>
          <w:szCs w:val="22"/>
          <w:highlight w:val="lightGray"/>
        </w:rPr>
        <w:t>Bajo el contexto descrito</w:t>
      </w:r>
      <w:r w:rsidR="009F04D6" w:rsidRPr="002020DF">
        <w:rPr>
          <w:rFonts w:ascii="Arial" w:hAnsi="Arial" w:cs="Arial"/>
          <w:color w:val="000000" w:themeColor="text1"/>
          <w:sz w:val="22"/>
          <w:szCs w:val="22"/>
          <w:highlight w:val="lightGray"/>
        </w:rPr>
        <w:t xml:space="preserve"> </w:t>
      </w:r>
      <w:r w:rsidRPr="002020DF">
        <w:rPr>
          <w:rFonts w:ascii="Arial" w:hAnsi="Arial" w:cs="Arial"/>
          <w:color w:val="000000" w:themeColor="text1"/>
          <w:sz w:val="22"/>
          <w:szCs w:val="22"/>
          <w:highlight w:val="lightGray"/>
        </w:rPr>
        <w:t>de desempleo y precarización laboral</w:t>
      </w:r>
      <w:r w:rsidR="00FC27D2" w:rsidRPr="002020DF">
        <w:rPr>
          <w:rFonts w:ascii="Arial" w:hAnsi="Arial" w:cs="Arial"/>
          <w:color w:val="000000" w:themeColor="text1"/>
          <w:sz w:val="22"/>
          <w:szCs w:val="22"/>
          <w:highlight w:val="lightGray"/>
        </w:rPr>
        <w:t>,</w:t>
      </w:r>
      <w:r w:rsidR="009F04D6" w:rsidRPr="002020DF">
        <w:rPr>
          <w:rFonts w:ascii="Arial" w:hAnsi="Arial" w:cs="Arial"/>
          <w:color w:val="000000" w:themeColor="text1"/>
          <w:sz w:val="22"/>
          <w:szCs w:val="22"/>
          <w:highlight w:val="lightGray"/>
        </w:rPr>
        <w:t xml:space="preserve"> la focalización de este fenómeno</w:t>
      </w:r>
      <w:r w:rsidR="00FC27D2" w:rsidRPr="002020DF">
        <w:rPr>
          <w:rFonts w:ascii="Arial" w:hAnsi="Arial" w:cs="Arial"/>
          <w:color w:val="000000" w:themeColor="text1"/>
          <w:sz w:val="22"/>
          <w:szCs w:val="22"/>
          <w:highlight w:val="lightGray"/>
        </w:rPr>
        <w:t xml:space="preserve"> se hizo</w:t>
      </w:r>
      <w:r w:rsidR="009F04D6" w:rsidRPr="002020DF">
        <w:rPr>
          <w:rFonts w:ascii="Arial" w:hAnsi="Arial" w:cs="Arial"/>
          <w:color w:val="000000" w:themeColor="text1"/>
          <w:sz w:val="22"/>
          <w:szCs w:val="22"/>
          <w:highlight w:val="lightGray"/>
        </w:rPr>
        <w:t xml:space="preserve"> en las mujeres</w:t>
      </w:r>
      <w:r w:rsidRPr="002020DF">
        <w:rPr>
          <w:rFonts w:ascii="Arial" w:hAnsi="Arial" w:cs="Arial"/>
          <w:color w:val="000000" w:themeColor="text1"/>
          <w:sz w:val="22"/>
          <w:szCs w:val="22"/>
          <w:highlight w:val="lightGray"/>
        </w:rPr>
        <w:t xml:space="preserve">, </w:t>
      </w:r>
      <w:r w:rsidR="00FC27D2" w:rsidRPr="002020DF">
        <w:rPr>
          <w:rFonts w:ascii="Arial" w:hAnsi="Arial" w:cs="Arial"/>
          <w:color w:val="000000" w:themeColor="text1"/>
          <w:sz w:val="22"/>
          <w:szCs w:val="22"/>
          <w:highlight w:val="lightGray"/>
        </w:rPr>
        <w:t xml:space="preserve">por lo </w:t>
      </w:r>
      <w:r w:rsidR="009F04D6" w:rsidRPr="002020DF">
        <w:rPr>
          <w:rFonts w:ascii="Arial" w:hAnsi="Arial" w:cs="Arial"/>
          <w:color w:val="000000" w:themeColor="text1"/>
          <w:sz w:val="22"/>
          <w:szCs w:val="22"/>
          <w:highlight w:val="lightGray"/>
        </w:rPr>
        <w:t>que</w:t>
      </w:r>
      <w:r w:rsidRPr="002020DF">
        <w:rPr>
          <w:rFonts w:ascii="Arial" w:hAnsi="Arial" w:cs="Arial"/>
          <w:color w:val="000000" w:themeColor="text1"/>
          <w:sz w:val="22"/>
          <w:szCs w:val="22"/>
          <w:highlight w:val="lightGray"/>
        </w:rPr>
        <w:t xml:space="preserve"> </w:t>
      </w:r>
      <w:r w:rsidR="009F04D6" w:rsidRPr="002020DF">
        <w:rPr>
          <w:rFonts w:ascii="Arial" w:hAnsi="Arial" w:cs="Arial"/>
          <w:color w:val="000000" w:themeColor="text1"/>
          <w:sz w:val="22"/>
          <w:szCs w:val="22"/>
          <w:highlight w:val="lightGray"/>
        </w:rPr>
        <w:t xml:space="preserve">su </w:t>
      </w:r>
      <w:r w:rsidRPr="002020DF">
        <w:rPr>
          <w:rFonts w:ascii="Arial" w:hAnsi="Arial" w:cs="Arial"/>
          <w:color w:val="000000" w:themeColor="text1"/>
          <w:sz w:val="22"/>
          <w:szCs w:val="22"/>
          <w:highlight w:val="lightGray"/>
        </w:rPr>
        <w:t>p</w:t>
      </w:r>
      <w:r w:rsidR="00F949B8" w:rsidRPr="002020DF">
        <w:rPr>
          <w:rFonts w:ascii="Arial" w:hAnsi="Arial" w:cs="Arial"/>
          <w:color w:val="000000" w:themeColor="text1"/>
          <w:sz w:val="22"/>
          <w:szCs w:val="22"/>
          <w:highlight w:val="lightGray"/>
        </w:rPr>
        <w:t xml:space="preserve">articipación </w:t>
      </w:r>
      <w:r w:rsidR="009F04D6" w:rsidRPr="002020DF">
        <w:rPr>
          <w:rFonts w:ascii="Arial" w:hAnsi="Arial" w:cs="Arial"/>
          <w:color w:val="000000" w:themeColor="text1"/>
          <w:sz w:val="22"/>
          <w:szCs w:val="22"/>
          <w:highlight w:val="lightGray"/>
        </w:rPr>
        <w:t xml:space="preserve">en el escenario </w:t>
      </w:r>
      <w:r w:rsidR="00F949B8" w:rsidRPr="002020DF">
        <w:rPr>
          <w:rFonts w:ascii="Arial" w:hAnsi="Arial" w:cs="Arial"/>
          <w:color w:val="000000" w:themeColor="text1"/>
          <w:sz w:val="22"/>
          <w:szCs w:val="22"/>
          <w:highlight w:val="lightGray"/>
        </w:rPr>
        <w:t>laboral retrocedi</w:t>
      </w:r>
      <w:r w:rsidR="00FC27D2" w:rsidRPr="002020DF">
        <w:rPr>
          <w:rFonts w:ascii="Arial" w:hAnsi="Arial" w:cs="Arial"/>
          <w:color w:val="000000" w:themeColor="text1"/>
          <w:sz w:val="22"/>
          <w:szCs w:val="22"/>
          <w:highlight w:val="lightGray"/>
        </w:rPr>
        <w:t>ó</w:t>
      </w:r>
      <w:r w:rsidR="009F04D6" w:rsidRPr="002020DF">
        <w:rPr>
          <w:rFonts w:ascii="Arial" w:hAnsi="Arial" w:cs="Arial"/>
          <w:color w:val="000000" w:themeColor="text1"/>
          <w:sz w:val="22"/>
          <w:szCs w:val="22"/>
          <w:highlight w:val="lightGray"/>
        </w:rPr>
        <w:t xml:space="preserve"> </w:t>
      </w:r>
      <w:r w:rsidR="00F949B8" w:rsidRPr="002020DF">
        <w:rPr>
          <w:rFonts w:ascii="Arial" w:hAnsi="Arial" w:cs="Arial"/>
          <w:color w:val="000000" w:themeColor="text1"/>
          <w:sz w:val="22"/>
          <w:szCs w:val="22"/>
          <w:highlight w:val="lightGray"/>
        </w:rPr>
        <w:t>una década</w:t>
      </w:r>
      <w:r w:rsidR="00070A7D" w:rsidRPr="002020DF">
        <w:rPr>
          <w:rFonts w:ascii="Arial" w:hAnsi="Arial" w:cs="Arial"/>
          <w:color w:val="000000" w:themeColor="text1"/>
          <w:sz w:val="22"/>
          <w:szCs w:val="22"/>
          <w:highlight w:val="lightGray"/>
        </w:rPr>
        <w:t xml:space="preserve"> </w:t>
      </w:r>
      <w:r w:rsidR="00B12CE1" w:rsidRPr="002020DF">
        <w:rPr>
          <w:rFonts w:ascii="Arial" w:hAnsi="Arial" w:cs="Arial"/>
          <w:color w:val="000000" w:themeColor="text1"/>
          <w:sz w:val="22"/>
          <w:szCs w:val="22"/>
          <w:highlight w:val="lightGray"/>
        </w:rPr>
        <w:t>(</w:t>
      </w:r>
      <w:r w:rsidR="00070A7D" w:rsidRPr="002020DF">
        <w:rPr>
          <w:rFonts w:ascii="Arial" w:hAnsi="Arial" w:cs="Arial"/>
          <w:color w:val="000000" w:themeColor="text1"/>
          <w:sz w:val="22"/>
          <w:szCs w:val="22"/>
          <w:highlight w:val="lightGray"/>
        </w:rPr>
        <w:t>Villanueva, D., febrero, 2021)</w:t>
      </w:r>
      <w:r w:rsidR="009F04D6" w:rsidRPr="002020DF">
        <w:rPr>
          <w:rFonts w:ascii="Arial" w:hAnsi="Arial" w:cs="Arial"/>
          <w:color w:val="000000" w:themeColor="text1"/>
          <w:sz w:val="22"/>
          <w:szCs w:val="22"/>
          <w:highlight w:val="lightGray"/>
        </w:rPr>
        <w:t xml:space="preserve"> de acuerdo a</w:t>
      </w:r>
      <w:r w:rsidR="00070A7D" w:rsidRPr="002020DF">
        <w:rPr>
          <w:rFonts w:ascii="Arial" w:hAnsi="Arial" w:cs="Arial"/>
          <w:color w:val="000000" w:themeColor="text1"/>
          <w:sz w:val="22"/>
          <w:szCs w:val="22"/>
          <w:highlight w:val="lightGray"/>
        </w:rPr>
        <w:t xml:space="preserve"> la Comisión Económica para América Latina y el Caribe</w:t>
      </w:r>
      <w:r w:rsidR="009F04D6" w:rsidRPr="002020DF">
        <w:rPr>
          <w:rFonts w:ascii="Arial" w:hAnsi="Arial" w:cs="Arial"/>
          <w:color w:val="000000" w:themeColor="text1"/>
          <w:sz w:val="22"/>
          <w:szCs w:val="22"/>
          <w:highlight w:val="lightGray"/>
        </w:rPr>
        <w:t xml:space="preserve"> </w:t>
      </w:r>
      <w:r w:rsidR="00070A7D" w:rsidRPr="002020DF">
        <w:rPr>
          <w:rFonts w:ascii="Arial" w:hAnsi="Arial" w:cs="Arial"/>
          <w:color w:val="000000" w:themeColor="text1"/>
          <w:sz w:val="22"/>
          <w:szCs w:val="22"/>
          <w:highlight w:val="lightGray"/>
        </w:rPr>
        <w:t>(</w:t>
      </w:r>
      <w:r w:rsidR="009F04D6" w:rsidRPr="002020DF">
        <w:rPr>
          <w:rFonts w:ascii="Arial" w:hAnsi="Arial" w:cs="Arial"/>
          <w:color w:val="000000" w:themeColor="text1"/>
          <w:sz w:val="22"/>
          <w:szCs w:val="22"/>
          <w:highlight w:val="lightGray"/>
        </w:rPr>
        <w:t>CEPAL</w:t>
      </w:r>
      <w:r w:rsidR="00070A7D" w:rsidRPr="002020DF">
        <w:rPr>
          <w:rFonts w:ascii="Arial" w:hAnsi="Arial" w:cs="Arial"/>
          <w:color w:val="000000" w:themeColor="text1"/>
          <w:sz w:val="22"/>
          <w:szCs w:val="22"/>
          <w:highlight w:val="lightGray"/>
        </w:rPr>
        <w:t>)</w:t>
      </w:r>
      <w:r w:rsidR="00B12CE1" w:rsidRPr="002020DF">
        <w:rPr>
          <w:rFonts w:ascii="Arial" w:hAnsi="Arial" w:cs="Arial"/>
          <w:color w:val="000000" w:themeColor="text1"/>
          <w:sz w:val="22"/>
          <w:szCs w:val="22"/>
          <w:highlight w:val="lightGray"/>
        </w:rPr>
        <w:t>.</w:t>
      </w:r>
      <w:r w:rsidR="009F04D6" w:rsidRPr="002020DF">
        <w:rPr>
          <w:rFonts w:ascii="Arial" w:hAnsi="Arial" w:cs="Arial"/>
          <w:color w:val="000000" w:themeColor="text1"/>
          <w:sz w:val="22"/>
          <w:szCs w:val="22"/>
          <w:highlight w:val="lightGray"/>
        </w:rPr>
        <w:t xml:space="preserve"> </w:t>
      </w:r>
    </w:p>
    <w:p w14:paraId="73CF5294" w14:textId="6CF2EC0A" w:rsidR="00FA33F6" w:rsidRPr="002020DF" w:rsidRDefault="00FA33F6" w:rsidP="00E9511F">
      <w:pPr>
        <w:jc w:val="both"/>
        <w:rPr>
          <w:rFonts w:ascii="Arial" w:hAnsi="Arial" w:cs="Arial"/>
          <w:color w:val="000000" w:themeColor="text1"/>
          <w:sz w:val="22"/>
          <w:szCs w:val="22"/>
          <w:highlight w:val="lightGray"/>
          <w:lang w:val="es-ES"/>
        </w:rPr>
      </w:pPr>
    </w:p>
    <w:p w14:paraId="3A53526A" w14:textId="62979DEC" w:rsidR="00CE5773" w:rsidRPr="002020DF" w:rsidRDefault="00CE5773" w:rsidP="00E9511F">
      <w:pPr>
        <w:jc w:val="both"/>
        <w:rPr>
          <w:rFonts w:ascii="Arial" w:hAnsi="Arial" w:cs="Arial"/>
          <w:color w:val="000000" w:themeColor="text1"/>
          <w:sz w:val="22"/>
          <w:szCs w:val="22"/>
          <w:highlight w:val="lightGray"/>
        </w:rPr>
      </w:pPr>
      <w:r w:rsidRPr="002020DF">
        <w:rPr>
          <w:rFonts w:ascii="Arial" w:hAnsi="Arial" w:cs="Arial"/>
          <w:color w:val="000000" w:themeColor="text1"/>
          <w:sz w:val="22"/>
          <w:szCs w:val="22"/>
          <w:highlight w:val="lightGray"/>
        </w:rPr>
        <w:t>En datos internacionales según datos de McKinsey el el escenario laboral femenino en América Latina y el Caribe (ALC) solo representa el 39% del empleo</w:t>
      </w:r>
      <w:r w:rsidR="004A6674" w:rsidRPr="002020DF">
        <w:rPr>
          <w:rFonts w:ascii="Arial" w:hAnsi="Arial" w:cs="Arial"/>
          <w:color w:val="000000" w:themeColor="text1"/>
          <w:sz w:val="22"/>
          <w:szCs w:val="22"/>
          <w:highlight w:val="lightGray"/>
        </w:rPr>
        <w:t xml:space="preserve"> (</w:t>
      </w:r>
      <w:r w:rsidRPr="002020DF">
        <w:rPr>
          <w:rFonts w:ascii="Arial" w:hAnsi="Arial" w:cs="Arial"/>
          <w:color w:val="000000" w:themeColor="text1"/>
          <w:sz w:val="22"/>
          <w:szCs w:val="22"/>
          <w:highlight w:val="lightGray"/>
        </w:rPr>
        <w:t>formal e informal),</w:t>
      </w:r>
      <w:r w:rsidRPr="002020DF">
        <w:rPr>
          <w:rStyle w:val="entry-author-name"/>
          <w:rFonts w:ascii="Arial" w:hAnsi="Arial" w:cs="Arial"/>
          <w:color w:val="000000" w:themeColor="text1"/>
          <w:sz w:val="22"/>
          <w:szCs w:val="22"/>
          <w:highlight w:val="lightGray"/>
        </w:rPr>
        <w:t xml:space="preserve"> no obstante </w:t>
      </w:r>
      <w:r w:rsidRPr="002020DF">
        <w:rPr>
          <w:rFonts w:ascii="Arial" w:hAnsi="Arial" w:cs="Arial"/>
          <w:color w:val="000000" w:themeColor="text1"/>
          <w:sz w:val="22"/>
          <w:szCs w:val="22"/>
          <w:highlight w:val="lightGray"/>
        </w:rPr>
        <w:t>el 54% de la pérdida total de empleos se concentra en las mujeres (</w:t>
      </w:r>
      <w:r w:rsidRPr="002020DF">
        <w:rPr>
          <w:rStyle w:val="entry-author-name"/>
          <w:rFonts w:ascii="Arial" w:hAnsi="Arial" w:cs="Arial"/>
          <w:color w:val="000000" w:themeColor="text1"/>
          <w:sz w:val="22"/>
          <w:szCs w:val="22"/>
          <w:highlight w:val="lightGray"/>
        </w:rPr>
        <w:t>Ripani, L.,</w:t>
      </w:r>
      <w:r w:rsidRPr="002020DF">
        <w:rPr>
          <w:rFonts w:ascii="Arial" w:hAnsi="Arial" w:cs="Arial"/>
          <w:color w:val="000000" w:themeColor="text1"/>
          <w:sz w:val="22"/>
          <w:szCs w:val="22"/>
          <w:highlight w:val="lightGray"/>
        </w:rPr>
        <w:t xml:space="preserve"> y</w:t>
      </w:r>
      <w:r w:rsidRPr="002020DF">
        <w:rPr>
          <w:rStyle w:val="entry-author-name"/>
          <w:rFonts w:ascii="Arial" w:hAnsi="Arial" w:cs="Arial"/>
          <w:color w:val="000000" w:themeColor="text1"/>
          <w:sz w:val="22"/>
          <w:szCs w:val="22"/>
          <w:highlight w:val="lightGray"/>
        </w:rPr>
        <w:t xml:space="preserve"> Villanueva, M., marzo, 2021), ello sginficó que para ALC</w:t>
      </w:r>
      <w:r w:rsidRPr="002020DF">
        <w:rPr>
          <w:rFonts w:ascii="Arial" w:hAnsi="Arial" w:cs="Arial"/>
          <w:color w:val="000000" w:themeColor="text1"/>
          <w:sz w:val="22"/>
          <w:szCs w:val="22"/>
          <w:highlight w:val="lightGray"/>
        </w:rPr>
        <w:t xml:space="preserve"> la participación de las mujeres en el mercado de trabajo se redujo 6% dando como resultado la ampliación de la tasa de desocupación femenina a un 22.2% en la región.</w:t>
      </w:r>
    </w:p>
    <w:p w14:paraId="22A14430" w14:textId="24BF8CD7" w:rsidR="00CE5773" w:rsidRPr="002020DF" w:rsidRDefault="00CE5773" w:rsidP="00E9511F">
      <w:pPr>
        <w:jc w:val="both"/>
        <w:rPr>
          <w:rFonts w:ascii="Arial" w:hAnsi="Arial" w:cs="Arial"/>
          <w:color w:val="000000" w:themeColor="text1"/>
          <w:sz w:val="22"/>
          <w:szCs w:val="22"/>
          <w:highlight w:val="lightGray"/>
        </w:rPr>
      </w:pPr>
    </w:p>
    <w:p w14:paraId="7CF81280" w14:textId="55640234" w:rsidR="00FA33F6" w:rsidRPr="002020DF" w:rsidRDefault="00CE5773" w:rsidP="00E9511F">
      <w:pPr>
        <w:jc w:val="both"/>
        <w:rPr>
          <w:rFonts w:ascii="Arial" w:hAnsi="Arial" w:cs="Arial"/>
          <w:color w:val="000000" w:themeColor="text1"/>
          <w:sz w:val="22"/>
          <w:szCs w:val="22"/>
          <w:highlight w:val="lightGray"/>
        </w:rPr>
      </w:pPr>
      <w:r w:rsidRPr="002020DF">
        <w:rPr>
          <w:rFonts w:ascii="Arial" w:hAnsi="Arial" w:cs="Arial"/>
          <w:color w:val="000000" w:themeColor="text1"/>
          <w:sz w:val="22"/>
          <w:szCs w:val="22"/>
          <w:highlight w:val="lightGray"/>
        </w:rPr>
        <w:t xml:space="preserve">Para el caso de </w:t>
      </w:r>
      <w:r w:rsidR="004A6674" w:rsidRPr="002020DF">
        <w:rPr>
          <w:rFonts w:ascii="Arial" w:hAnsi="Arial" w:cs="Arial"/>
          <w:color w:val="000000" w:themeColor="text1"/>
          <w:sz w:val="22"/>
          <w:szCs w:val="22"/>
          <w:highlight w:val="lightGray"/>
        </w:rPr>
        <w:t>las mujeres mexicanas en edad de trabajar</w:t>
      </w:r>
      <w:r w:rsidRPr="002020DF">
        <w:rPr>
          <w:rFonts w:ascii="Arial" w:hAnsi="Arial" w:cs="Arial"/>
          <w:color w:val="000000" w:themeColor="text1"/>
          <w:sz w:val="22"/>
          <w:szCs w:val="22"/>
          <w:highlight w:val="lightGray"/>
        </w:rPr>
        <w:t xml:space="preserve">, </w:t>
      </w:r>
      <w:r w:rsidR="004A6674" w:rsidRPr="002020DF">
        <w:rPr>
          <w:rFonts w:ascii="Arial" w:hAnsi="Arial" w:cs="Arial"/>
          <w:color w:val="000000" w:themeColor="text1"/>
          <w:sz w:val="22"/>
          <w:szCs w:val="22"/>
          <w:highlight w:val="lightGray"/>
        </w:rPr>
        <w:t>datos del</w:t>
      </w:r>
      <w:r w:rsidRPr="002020DF">
        <w:rPr>
          <w:rFonts w:ascii="Arial" w:hAnsi="Arial" w:cs="Arial"/>
          <w:color w:val="000000" w:themeColor="text1"/>
          <w:sz w:val="22"/>
          <w:szCs w:val="22"/>
          <w:highlight w:val="lightGray"/>
        </w:rPr>
        <w:t xml:space="preserve"> </w:t>
      </w:r>
      <w:r w:rsidR="00FA33F6" w:rsidRPr="002020DF">
        <w:rPr>
          <w:rFonts w:ascii="Arial" w:hAnsi="Arial" w:cs="Arial"/>
          <w:color w:val="000000" w:themeColor="text1"/>
          <w:sz w:val="22"/>
          <w:szCs w:val="22"/>
          <w:highlight w:val="lightGray"/>
        </w:rPr>
        <w:t>Instituto Nacional de Estadística y Geografía (</w:t>
      </w:r>
      <w:r w:rsidR="00B12CE1" w:rsidRPr="002020DF">
        <w:rPr>
          <w:rFonts w:ascii="Arial" w:hAnsi="Arial" w:cs="Arial"/>
          <w:color w:val="000000" w:themeColor="text1"/>
          <w:sz w:val="22"/>
          <w:szCs w:val="22"/>
          <w:highlight w:val="lightGray"/>
        </w:rPr>
        <w:t>INEGI</w:t>
      </w:r>
      <w:r w:rsidRPr="002020DF">
        <w:rPr>
          <w:rFonts w:ascii="Arial" w:hAnsi="Arial" w:cs="Arial"/>
          <w:color w:val="000000" w:themeColor="text1"/>
          <w:sz w:val="22"/>
          <w:szCs w:val="22"/>
          <w:highlight w:val="lightGray"/>
        </w:rPr>
        <w:t xml:space="preserve">) </w:t>
      </w:r>
      <w:r w:rsidR="004A6674" w:rsidRPr="002020DF">
        <w:rPr>
          <w:rFonts w:ascii="Arial" w:hAnsi="Arial" w:cs="Arial"/>
          <w:color w:val="000000" w:themeColor="text1"/>
          <w:sz w:val="22"/>
          <w:szCs w:val="22"/>
          <w:highlight w:val="lightGray"/>
        </w:rPr>
        <w:t xml:space="preserve">indican que en 2020 </w:t>
      </w:r>
      <w:r w:rsidRPr="002020DF">
        <w:rPr>
          <w:rFonts w:ascii="Arial" w:hAnsi="Arial" w:cs="Arial"/>
          <w:color w:val="000000" w:themeColor="text1"/>
          <w:sz w:val="22"/>
          <w:szCs w:val="22"/>
          <w:highlight w:val="lightGray"/>
        </w:rPr>
        <w:t>la participación laboral se redujo a 41%</w:t>
      </w:r>
      <w:r w:rsidR="004A6674" w:rsidRPr="002020DF">
        <w:rPr>
          <w:rFonts w:ascii="Arial" w:hAnsi="Arial" w:cs="Arial"/>
          <w:color w:val="000000" w:themeColor="text1"/>
          <w:sz w:val="22"/>
          <w:szCs w:val="22"/>
          <w:highlight w:val="lightGray"/>
        </w:rPr>
        <w:t>, lo cual significa que “</w:t>
      </w:r>
      <w:r w:rsidR="00FA33F6" w:rsidRPr="002020DF">
        <w:rPr>
          <w:rFonts w:ascii="Arial" w:hAnsi="Arial" w:cs="Arial"/>
          <w:color w:val="000000" w:themeColor="text1"/>
          <w:sz w:val="22"/>
          <w:szCs w:val="22"/>
          <w:highlight w:val="lightGray"/>
        </w:rPr>
        <w:t>1.7 millones de mujeres dejaron de trabajar, y más de 1.6 millones abandonaron el mercado laboral</w:t>
      </w:r>
      <w:r w:rsidR="004A6674" w:rsidRPr="002020DF">
        <w:rPr>
          <w:rFonts w:ascii="Arial" w:hAnsi="Arial" w:cs="Arial"/>
          <w:color w:val="000000" w:themeColor="text1"/>
          <w:sz w:val="22"/>
          <w:szCs w:val="22"/>
          <w:highlight w:val="lightGray"/>
        </w:rPr>
        <w:t xml:space="preserve">” </w:t>
      </w:r>
      <w:r w:rsidR="007F2089" w:rsidRPr="002020DF">
        <w:rPr>
          <w:rFonts w:ascii="Arial" w:hAnsi="Arial" w:cs="Arial"/>
          <w:color w:val="000000" w:themeColor="text1"/>
          <w:sz w:val="22"/>
          <w:szCs w:val="22"/>
          <w:highlight w:val="lightGray"/>
        </w:rPr>
        <w:t xml:space="preserve">(Usla, H., </w:t>
      </w:r>
      <w:r w:rsidR="007F2089" w:rsidRPr="002020DF">
        <w:rPr>
          <w:rFonts w:ascii="Arial" w:hAnsi="Arial" w:cs="Arial"/>
          <w:color w:val="000000" w:themeColor="text1"/>
          <w:sz w:val="22"/>
          <w:szCs w:val="22"/>
          <w:highlight w:val="lightGray"/>
          <w:lang w:val="es-ES"/>
        </w:rPr>
        <w:t>marzo, 2021).</w:t>
      </w:r>
    </w:p>
    <w:p w14:paraId="1F24E7BD" w14:textId="6C1C0BCF" w:rsidR="00FA33F6" w:rsidRPr="002020DF" w:rsidRDefault="00FA33F6" w:rsidP="00E9511F">
      <w:pPr>
        <w:jc w:val="both"/>
        <w:rPr>
          <w:rFonts w:ascii="Arial" w:hAnsi="Arial" w:cs="Arial"/>
          <w:color w:val="000000" w:themeColor="text1"/>
          <w:sz w:val="22"/>
          <w:szCs w:val="22"/>
          <w:highlight w:val="lightGray"/>
        </w:rPr>
      </w:pPr>
    </w:p>
    <w:p w14:paraId="26EB9F19" w14:textId="2ADBDDDD" w:rsidR="00F949B8" w:rsidRPr="002020DF" w:rsidRDefault="00A10A76" w:rsidP="00E9511F">
      <w:pPr>
        <w:jc w:val="both"/>
        <w:rPr>
          <w:rFonts w:ascii="Arial" w:hAnsi="Arial" w:cs="Arial"/>
          <w:color w:val="000000" w:themeColor="text1"/>
          <w:sz w:val="22"/>
          <w:szCs w:val="22"/>
          <w:highlight w:val="lightGray"/>
        </w:rPr>
      </w:pPr>
      <w:r w:rsidRPr="002020DF">
        <w:rPr>
          <w:rFonts w:ascii="Arial" w:hAnsi="Arial" w:cs="Arial"/>
          <w:color w:val="000000" w:themeColor="text1"/>
          <w:sz w:val="22"/>
          <w:szCs w:val="22"/>
          <w:highlight w:val="lightGray"/>
        </w:rPr>
        <w:t>En datos de la Asociación Mexicana de Mujeres Jefas de Empresa (AMMJE)</w:t>
      </w:r>
      <w:r w:rsidR="00E9511F" w:rsidRPr="002020DF">
        <w:rPr>
          <w:rFonts w:ascii="Arial" w:hAnsi="Arial" w:cs="Arial"/>
          <w:color w:val="000000" w:themeColor="text1"/>
          <w:sz w:val="22"/>
          <w:szCs w:val="22"/>
          <w:highlight w:val="lightGray"/>
        </w:rPr>
        <w:t xml:space="preserve"> </w:t>
      </w:r>
      <w:r w:rsidR="004A4289" w:rsidRPr="002020DF">
        <w:rPr>
          <w:rFonts w:ascii="Arial" w:hAnsi="Arial" w:cs="Arial"/>
          <w:color w:val="000000" w:themeColor="text1"/>
          <w:sz w:val="22"/>
          <w:szCs w:val="22"/>
          <w:highlight w:val="lightGray"/>
        </w:rPr>
        <w:t xml:space="preserve">aproximadamene </w:t>
      </w:r>
      <w:r w:rsidR="00F949B8" w:rsidRPr="002020DF">
        <w:rPr>
          <w:rFonts w:ascii="Arial" w:hAnsi="Arial" w:cs="Arial"/>
          <w:color w:val="000000" w:themeColor="text1"/>
          <w:sz w:val="22"/>
          <w:szCs w:val="22"/>
          <w:highlight w:val="lightGray"/>
        </w:rPr>
        <w:t xml:space="preserve">3 millones </w:t>
      </w:r>
      <w:r w:rsidRPr="002020DF">
        <w:rPr>
          <w:rFonts w:ascii="Arial" w:hAnsi="Arial" w:cs="Arial"/>
          <w:color w:val="000000" w:themeColor="text1"/>
          <w:sz w:val="22"/>
          <w:szCs w:val="22"/>
          <w:highlight w:val="lightGray"/>
        </w:rPr>
        <w:t>quedaron fuera</w:t>
      </w:r>
      <w:r w:rsidR="00F949B8" w:rsidRPr="002020DF">
        <w:rPr>
          <w:rFonts w:ascii="Arial" w:hAnsi="Arial" w:cs="Arial"/>
          <w:color w:val="000000" w:themeColor="text1"/>
          <w:sz w:val="22"/>
          <w:szCs w:val="22"/>
          <w:highlight w:val="lightGray"/>
        </w:rPr>
        <w:t xml:space="preserve"> del mercado laboral </w:t>
      </w:r>
      <w:r w:rsidRPr="002020DF">
        <w:rPr>
          <w:rFonts w:ascii="Arial" w:hAnsi="Arial" w:cs="Arial"/>
          <w:color w:val="000000" w:themeColor="text1"/>
          <w:sz w:val="22"/>
          <w:szCs w:val="22"/>
          <w:highlight w:val="lightGray"/>
        </w:rPr>
        <w:t xml:space="preserve">en tanto que </w:t>
      </w:r>
      <w:r w:rsidR="00F949B8" w:rsidRPr="002020DF">
        <w:rPr>
          <w:rFonts w:ascii="Arial" w:hAnsi="Arial" w:cs="Arial"/>
          <w:color w:val="000000" w:themeColor="text1"/>
          <w:sz w:val="22"/>
          <w:szCs w:val="22"/>
          <w:highlight w:val="lightGray"/>
        </w:rPr>
        <w:t>1.3 millones de emprendedoras perdie</w:t>
      </w:r>
      <w:r w:rsidR="004A4289" w:rsidRPr="002020DF">
        <w:rPr>
          <w:rFonts w:ascii="Arial" w:hAnsi="Arial" w:cs="Arial"/>
          <w:color w:val="000000" w:themeColor="text1"/>
          <w:sz w:val="22"/>
          <w:szCs w:val="22"/>
          <w:highlight w:val="lightGray"/>
        </w:rPr>
        <w:t>ron</w:t>
      </w:r>
      <w:r w:rsidR="00F949B8" w:rsidRPr="002020DF">
        <w:rPr>
          <w:rFonts w:ascii="Arial" w:hAnsi="Arial" w:cs="Arial"/>
          <w:color w:val="000000" w:themeColor="text1"/>
          <w:sz w:val="22"/>
          <w:szCs w:val="22"/>
          <w:highlight w:val="lightGray"/>
        </w:rPr>
        <w:t xml:space="preserve"> sus </w:t>
      </w:r>
      <w:r w:rsidRPr="002020DF">
        <w:rPr>
          <w:rFonts w:ascii="Arial" w:hAnsi="Arial" w:cs="Arial"/>
          <w:color w:val="000000" w:themeColor="text1"/>
          <w:sz w:val="22"/>
          <w:szCs w:val="22"/>
          <w:highlight w:val="lightGray"/>
        </w:rPr>
        <w:t xml:space="preserve">ingresos y </w:t>
      </w:r>
      <w:r w:rsidR="00F949B8" w:rsidRPr="002020DF">
        <w:rPr>
          <w:rFonts w:ascii="Arial" w:hAnsi="Arial" w:cs="Arial"/>
          <w:color w:val="000000" w:themeColor="text1"/>
          <w:sz w:val="22"/>
          <w:szCs w:val="22"/>
          <w:highlight w:val="lightGray"/>
        </w:rPr>
        <w:t>negocios.</w:t>
      </w:r>
      <w:r w:rsidR="007F2089" w:rsidRPr="002020DF">
        <w:rPr>
          <w:rFonts w:ascii="Arial" w:hAnsi="Arial" w:cs="Arial"/>
          <w:color w:val="000000" w:themeColor="text1"/>
          <w:sz w:val="22"/>
          <w:szCs w:val="22"/>
          <w:highlight w:val="lightGray"/>
        </w:rPr>
        <w:t xml:space="preserve"> Héctor Usla, H. (febrero, 2021).</w:t>
      </w:r>
      <w:r w:rsidRPr="002020DF">
        <w:rPr>
          <w:rFonts w:ascii="Arial" w:hAnsi="Arial" w:cs="Arial"/>
          <w:color w:val="000000" w:themeColor="text1"/>
          <w:sz w:val="22"/>
          <w:szCs w:val="22"/>
          <w:highlight w:val="lightGray"/>
        </w:rPr>
        <w:t xml:space="preserve"> </w:t>
      </w:r>
    </w:p>
    <w:p w14:paraId="20932AAD" w14:textId="77777777" w:rsidR="007F2089" w:rsidRPr="002020DF" w:rsidRDefault="007F2089" w:rsidP="002D31FC">
      <w:pPr>
        <w:rPr>
          <w:rStyle w:val="Textoennegrita"/>
          <w:rFonts w:ascii="Arial" w:hAnsi="Arial" w:cs="Arial"/>
          <w:color w:val="000000" w:themeColor="text1"/>
          <w:sz w:val="20"/>
          <w:szCs w:val="20"/>
          <w:highlight w:val="lightGray"/>
        </w:rPr>
      </w:pPr>
    </w:p>
    <w:p w14:paraId="73C1C80F" w14:textId="7E90CD61" w:rsidR="00FA33F6" w:rsidRPr="002020DF" w:rsidRDefault="00FA33F6" w:rsidP="00C101F9">
      <w:pPr>
        <w:rPr>
          <w:rFonts w:ascii="Arial" w:hAnsi="Arial" w:cs="Arial"/>
          <w:color w:val="000000" w:themeColor="text1"/>
          <w:sz w:val="20"/>
          <w:szCs w:val="20"/>
          <w:highlight w:val="lightGray"/>
        </w:rPr>
      </w:pPr>
    </w:p>
    <w:p w14:paraId="14240F2E" w14:textId="466724D0" w:rsidR="007F2089" w:rsidRPr="002020DF" w:rsidRDefault="007F2089" w:rsidP="00C101F9">
      <w:pPr>
        <w:rPr>
          <w:rFonts w:ascii="Arial" w:hAnsi="Arial" w:cs="Arial"/>
          <w:color w:val="000000" w:themeColor="text1"/>
          <w:sz w:val="20"/>
          <w:szCs w:val="20"/>
          <w:highlight w:val="lightGray"/>
        </w:rPr>
      </w:pPr>
    </w:p>
    <w:p w14:paraId="7DFC15E0" w14:textId="4AE03C2B" w:rsidR="007F2089" w:rsidRPr="002020DF" w:rsidRDefault="007F2089" w:rsidP="00C101F9">
      <w:pPr>
        <w:rPr>
          <w:rFonts w:ascii="Arial" w:hAnsi="Arial" w:cs="Arial"/>
          <w:color w:val="000000" w:themeColor="text1"/>
          <w:sz w:val="20"/>
          <w:szCs w:val="20"/>
          <w:highlight w:val="lightGray"/>
        </w:rPr>
      </w:pPr>
    </w:p>
    <w:p w14:paraId="177118F6" w14:textId="68D758F3" w:rsidR="007F2089" w:rsidRPr="002020DF" w:rsidRDefault="007F2089" w:rsidP="00C101F9">
      <w:pPr>
        <w:rPr>
          <w:rFonts w:ascii="Arial" w:hAnsi="Arial" w:cs="Arial"/>
          <w:color w:val="000000" w:themeColor="text1"/>
          <w:sz w:val="20"/>
          <w:szCs w:val="20"/>
          <w:highlight w:val="lightGray"/>
        </w:rPr>
      </w:pPr>
    </w:p>
    <w:p w14:paraId="02047619" w14:textId="77777777" w:rsidR="00F949B8" w:rsidRPr="002020DF" w:rsidRDefault="00F949B8">
      <w:pPr>
        <w:rPr>
          <w:rFonts w:ascii="Arial" w:hAnsi="Arial" w:cs="Arial"/>
          <w:b/>
          <w:bCs/>
          <w:color w:val="000000" w:themeColor="text1"/>
          <w:sz w:val="28"/>
          <w:szCs w:val="28"/>
          <w:highlight w:val="lightGray"/>
        </w:rPr>
      </w:pPr>
      <w:r w:rsidRPr="002020DF">
        <w:rPr>
          <w:rFonts w:ascii="Arial" w:hAnsi="Arial" w:cs="Arial"/>
          <w:b/>
          <w:bCs/>
          <w:color w:val="000000" w:themeColor="text1"/>
          <w:sz w:val="28"/>
          <w:szCs w:val="28"/>
          <w:highlight w:val="lightGray"/>
        </w:rPr>
        <w:br w:type="page"/>
      </w:r>
    </w:p>
    <w:p w14:paraId="357EF152" w14:textId="15B37740" w:rsidR="00827773" w:rsidRPr="002020DF" w:rsidRDefault="00827773" w:rsidP="00C101F9">
      <w:pPr>
        <w:rPr>
          <w:rFonts w:ascii="Arial" w:hAnsi="Arial" w:cs="Arial"/>
          <w:b/>
          <w:bCs/>
          <w:sz w:val="20"/>
          <w:szCs w:val="20"/>
          <w:highlight w:val="lightGray"/>
          <w:lang w:val="es-ES"/>
        </w:rPr>
      </w:pPr>
    </w:p>
    <w:p w14:paraId="20F27E89" w14:textId="77777777" w:rsidR="00FA33F6" w:rsidRPr="002020DF" w:rsidRDefault="00FA33F6" w:rsidP="00C101F9">
      <w:pPr>
        <w:rPr>
          <w:rFonts w:ascii="Arial" w:hAnsi="Arial" w:cs="Arial"/>
          <w:b/>
          <w:bCs/>
          <w:sz w:val="20"/>
          <w:szCs w:val="20"/>
          <w:highlight w:val="lightGray"/>
          <w:lang w:val="es-ES"/>
        </w:rPr>
      </w:pPr>
    </w:p>
    <w:p w14:paraId="2A98AD08" w14:textId="77777777" w:rsidR="00827773" w:rsidRPr="002020DF" w:rsidRDefault="00827773" w:rsidP="00C101F9">
      <w:pPr>
        <w:rPr>
          <w:rFonts w:ascii="Arial" w:hAnsi="Arial" w:cs="Arial"/>
          <w:b/>
          <w:bCs/>
          <w:sz w:val="32"/>
          <w:szCs w:val="32"/>
          <w:highlight w:val="lightGray"/>
          <w:lang w:val="es-ES"/>
        </w:rPr>
      </w:pPr>
      <w:r w:rsidRPr="002020DF">
        <w:rPr>
          <w:rFonts w:ascii="Arial" w:hAnsi="Arial" w:cs="Arial"/>
          <w:b/>
          <w:bCs/>
          <w:sz w:val="32"/>
          <w:szCs w:val="32"/>
          <w:highlight w:val="lightGray"/>
          <w:lang w:val="es-ES"/>
        </w:rPr>
        <w:t>Población Objetivo.</w:t>
      </w:r>
    </w:p>
    <w:p w14:paraId="153C3EA7" w14:textId="412CF66E" w:rsidR="002566D4" w:rsidRPr="002020DF" w:rsidRDefault="002566D4" w:rsidP="00C101F9">
      <w:pPr>
        <w:rPr>
          <w:rStyle w:val="Textoennegrita"/>
          <w:rFonts w:ascii="Arial" w:hAnsi="Arial" w:cs="Arial"/>
          <w:sz w:val="20"/>
          <w:szCs w:val="20"/>
          <w:highlight w:val="lightGray"/>
        </w:rPr>
      </w:pPr>
    </w:p>
    <w:p w14:paraId="38135612" w14:textId="77777777" w:rsidR="002566D4" w:rsidRPr="002020DF" w:rsidRDefault="002566D4" w:rsidP="00081949">
      <w:pPr>
        <w:pStyle w:val="boleto"/>
        <w:spacing w:before="0" w:beforeAutospacing="0" w:after="0" w:afterAutospacing="0"/>
        <w:jc w:val="both"/>
        <w:rPr>
          <w:rStyle w:val="Textoennegrita"/>
          <w:rFonts w:ascii="Arial" w:hAnsi="Arial" w:cs="Arial"/>
          <w:b w:val="0"/>
          <w:bCs w:val="0"/>
          <w:color w:val="000000" w:themeColor="text1"/>
          <w:sz w:val="22"/>
          <w:szCs w:val="22"/>
          <w:highlight w:val="lightGray"/>
        </w:rPr>
      </w:pPr>
      <w:r w:rsidRPr="002020DF">
        <w:rPr>
          <w:rStyle w:val="Textoennegrita"/>
          <w:rFonts w:ascii="Arial" w:hAnsi="Arial" w:cs="Arial"/>
          <w:b w:val="0"/>
          <w:bCs w:val="0"/>
          <w:color w:val="000000" w:themeColor="text1"/>
          <w:sz w:val="22"/>
          <w:szCs w:val="22"/>
          <w:highlight w:val="lightGray"/>
        </w:rPr>
        <w:t>La identificación de la población objetivo es un reto, ya que la categoría universalista de “mujeres” no atendería la diversidad de las mismas, por lo cual se requiere un enfoque interseccional para poder comprender este universo del cual cada vez se obtiene mayor información.</w:t>
      </w:r>
    </w:p>
    <w:p w14:paraId="542195EC" w14:textId="77777777" w:rsidR="002566D4" w:rsidRPr="002020DF" w:rsidRDefault="002566D4" w:rsidP="00081949">
      <w:pPr>
        <w:pStyle w:val="boleto"/>
        <w:spacing w:before="0" w:beforeAutospacing="0" w:after="0" w:afterAutospacing="0"/>
        <w:jc w:val="both"/>
        <w:rPr>
          <w:rStyle w:val="Textoennegrita"/>
          <w:rFonts w:ascii="Arial" w:hAnsi="Arial" w:cs="Arial"/>
          <w:b w:val="0"/>
          <w:bCs w:val="0"/>
          <w:color w:val="000000" w:themeColor="text1"/>
          <w:sz w:val="22"/>
          <w:szCs w:val="22"/>
          <w:highlight w:val="lightGray"/>
        </w:rPr>
      </w:pPr>
    </w:p>
    <w:p w14:paraId="4FBB42DE" w14:textId="35C9F335" w:rsidR="002566D4" w:rsidRPr="002020DF" w:rsidRDefault="002566D4" w:rsidP="00081949">
      <w:pPr>
        <w:pStyle w:val="boleto"/>
        <w:spacing w:before="0" w:beforeAutospacing="0" w:after="0" w:afterAutospacing="0"/>
        <w:jc w:val="both"/>
        <w:rPr>
          <w:rStyle w:val="Textoennegrita"/>
          <w:rFonts w:ascii="Arial" w:hAnsi="Arial" w:cs="Arial"/>
          <w:b w:val="0"/>
          <w:bCs w:val="0"/>
          <w:color w:val="000000" w:themeColor="text1"/>
          <w:sz w:val="22"/>
          <w:szCs w:val="22"/>
          <w:highlight w:val="lightGray"/>
        </w:rPr>
      </w:pPr>
      <w:r w:rsidRPr="002020DF">
        <w:rPr>
          <w:rStyle w:val="Textoennegrita"/>
          <w:rFonts w:ascii="Arial" w:hAnsi="Arial" w:cs="Arial"/>
          <w:b w:val="0"/>
          <w:bCs w:val="0"/>
          <w:color w:val="000000" w:themeColor="text1"/>
          <w:sz w:val="22"/>
          <w:szCs w:val="22"/>
          <w:highlight w:val="lightGray"/>
        </w:rPr>
        <w:t xml:space="preserve">Por lo anterior, a continuación de manera general y agrupadora se presentan las características </w:t>
      </w:r>
      <w:r w:rsidR="00081949" w:rsidRPr="002020DF">
        <w:rPr>
          <w:rStyle w:val="Textoennegrita"/>
          <w:rFonts w:ascii="Arial" w:hAnsi="Arial" w:cs="Arial"/>
          <w:b w:val="0"/>
          <w:bCs w:val="0"/>
          <w:color w:val="000000" w:themeColor="text1"/>
          <w:sz w:val="22"/>
          <w:szCs w:val="22"/>
          <w:highlight w:val="lightGray"/>
        </w:rPr>
        <w:t xml:space="preserve">identificadas en el análisis documental acerca </w:t>
      </w:r>
      <w:r w:rsidRPr="002020DF">
        <w:rPr>
          <w:rStyle w:val="Textoennegrita"/>
          <w:rFonts w:ascii="Arial" w:hAnsi="Arial" w:cs="Arial"/>
          <w:b w:val="0"/>
          <w:bCs w:val="0"/>
          <w:color w:val="000000" w:themeColor="text1"/>
          <w:sz w:val="22"/>
          <w:szCs w:val="22"/>
          <w:highlight w:val="lightGray"/>
        </w:rPr>
        <w:t>de las mujeres económicamente independientes</w:t>
      </w:r>
      <w:r w:rsidR="00081949" w:rsidRPr="002020DF">
        <w:rPr>
          <w:rStyle w:val="Textoennegrita"/>
          <w:rFonts w:ascii="Arial" w:hAnsi="Arial" w:cs="Arial"/>
          <w:b w:val="0"/>
          <w:bCs w:val="0"/>
          <w:color w:val="000000" w:themeColor="text1"/>
          <w:sz w:val="22"/>
          <w:szCs w:val="22"/>
          <w:highlight w:val="lightGray"/>
        </w:rPr>
        <w:t>.</w:t>
      </w:r>
    </w:p>
    <w:p w14:paraId="2CDFB575" w14:textId="591FE47F" w:rsidR="002566D4" w:rsidRPr="002020DF" w:rsidRDefault="002566D4" w:rsidP="00C101F9">
      <w:pPr>
        <w:pStyle w:val="boleto"/>
        <w:spacing w:before="0" w:beforeAutospacing="0" w:after="0" w:afterAutospacing="0"/>
        <w:rPr>
          <w:rStyle w:val="Textoennegrita"/>
          <w:rFonts w:ascii="Arial" w:hAnsi="Arial" w:cs="Arial"/>
          <w:b w:val="0"/>
          <w:bCs w:val="0"/>
          <w:color w:val="000000" w:themeColor="text1"/>
          <w:sz w:val="20"/>
          <w:szCs w:val="20"/>
          <w:highlight w:val="lightGray"/>
        </w:rPr>
      </w:pPr>
    </w:p>
    <w:tbl>
      <w:tblPr>
        <w:tblStyle w:val="Tablaconcuadrcula"/>
        <w:tblW w:w="0" w:type="auto"/>
        <w:tblLook w:val="04A0" w:firstRow="1" w:lastRow="0" w:firstColumn="1" w:lastColumn="0" w:noHBand="0" w:noVBand="1"/>
      </w:tblPr>
      <w:tblGrid>
        <w:gridCol w:w="5807"/>
        <w:gridCol w:w="3021"/>
      </w:tblGrid>
      <w:tr w:rsidR="002566D4" w:rsidRPr="002020DF" w14:paraId="1F099C5B" w14:textId="77777777" w:rsidTr="00502CAF">
        <w:tc>
          <w:tcPr>
            <w:tcW w:w="5807" w:type="dxa"/>
          </w:tcPr>
          <w:p w14:paraId="24E6F5DF" w14:textId="0A1CBF78" w:rsidR="002566D4" w:rsidRPr="002020DF" w:rsidRDefault="002566D4" w:rsidP="00920423">
            <w:pPr>
              <w:pStyle w:val="boleto"/>
              <w:spacing w:before="0" w:beforeAutospacing="0" w:after="0" w:afterAutospacing="0" w:line="192" w:lineRule="auto"/>
              <w:jc w:val="center"/>
              <w:rPr>
                <w:rStyle w:val="Textoennegrita"/>
                <w:rFonts w:ascii="Arial" w:hAnsi="Arial" w:cs="Arial"/>
                <w:color w:val="000000" w:themeColor="text1"/>
                <w:sz w:val="20"/>
                <w:szCs w:val="20"/>
                <w:highlight w:val="lightGray"/>
              </w:rPr>
            </w:pPr>
            <w:r w:rsidRPr="002020DF">
              <w:rPr>
                <w:rStyle w:val="Textoennegrita"/>
                <w:rFonts w:ascii="Arial" w:hAnsi="Arial" w:cs="Arial"/>
                <w:color w:val="000000" w:themeColor="text1"/>
                <w:sz w:val="20"/>
                <w:szCs w:val="20"/>
                <w:highlight w:val="lightGray"/>
              </w:rPr>
              <w:t>Característica</w:t>
            </w:r>
          </w:p>
        </w:tc>
        <w:tc>
          <w:tcPr>
            <w:tcW w:w="3021" w:type="dxa"/>
          </w:tcPr>
          <w:p w14:paraId="4B733D75" w14:textId="3220EAD7" w:rsidR="002566D4" w:rsidRPr="002020DF" w:rsidRDefault="002566D4" w:rsidP="00920423">
            <w:pPr>
              <w:pStyle w:val="boleto"/>
              <w:spacing w:before="0" w:beforeAutospacing="0" w:after="0" w:afterAutospacing="0" w:line="192" w:lineRule="auto"/>
              <w:jc w:val="center"/>
              <w:rPr>
                <w:rStyle w:val="Textoennegrita"/>
                <w:rFonts w:ascii="Arial" w:hAnsi="Arial" w:cs="Arial"/>
                <w:color w:val="000000" w:themeColor="text1"/>
                <w:sz w:val="20"/>
                <w:szCs w:val="20"/>
                <w:highlight w:val="lightGray"/>
              </w:rPr>
            </w:pPr>
            <w:r w:rsidRPr="002020DF">
              <w:rPr>
                <w:rStyle w:val="Textoennegrita"/>
                <w:rFonts w:ascii="Arial" w:hAnsi="Arial" w:cs="Arial"/>
                <w:color w:val="000000" w:themeColor="text1"/>
                <w:sz w:val="20"/>
                <w:szCs w:val="20"/>
                <w:highlight w:val="lightGray"/>
              </w:rPr>
              <w:t>Referencia</w:t>
            </w:r>
          </w:p>
        </w:tc>
      </w:tr>
      <w:tr w:rsidR="002566D4" w:rsidRPr="002020DF" w14:paraId="4C6CD259" w14:textId="77777777" w:rsidTr="00502CAF">
        <w:tc>
          <w:tcPr>
            <w:tcW w:w="5807" w:type="dxa"/>
          </w:tcPr>
          <w:p w14:paraId="67C8B9AE" w14:textId="62DB0FA3" w:rsidR="002566D4" w:rsidRPr="002020DF" w:rsidRDefault="002566D4" w:rsidP="00E9511F">
            <w:pPr>
              <w:pStyle w:val="boleto"/>
              <w:numPr>
                <w:ilvl w:val="0"/>
                <w:numId w:val="8"/>
              </w:numPr>
              <w:spacing w:before="0" w:beforeAutospacing="0" w:after="0" w:afterAutospacing="0" w:line="192" w:lineRule="auto"/>
              <w:ind w:left="360"/>
              <w:rPr>
                <w:rStyle w:val="Textoennegrita"/>
                <w:rFonts w:ascii="Arial" w:hAnsi="Arial" w:cs="Arial"/>
                <w:b w:val="0"/>
                <w:bCs w:val="0"/>
                <w:color w:val="000000" w:themeColor="text1"/>
                <w:sz w:val="20"/>
                <w:szCs w:val="20"/>
                <w:highlight w:val="lightGray"/>
              </w:rPr>
            </w:pPr>
            <w:r w:rsidRPr="002020DF">
              <w:rPr>
                <w:rStyle w:val="Textoennegrita"/>
                <w:rFonts w:ascii="Arial" w:hAnsi="Arial" w:cs="Arial"/>
                <w:b w:val="0"/>
                <w:bCs w:val="0"/>
                <w:color w:val="000000" w:themeColor="text1"/>
                <w:sz w:val="20"/>
                <w:szCs w:val="20"/>
                <w:highlight w:val="lightGray"/>
              </w:rPr>
              <w:t xml:space="preserve">Mujeres que comercializan productos o servicios de manera digital y presencial </w:t>
            </w:r>
          </w:p>
          <w:p w14:paraId="51CFD759" w14:textId="5CF9545A" w:rsidR="00E9511F" w:rsidRPr="002020DF" w:rsidRDefault="002566D4" w:rsidP="00E9511F">
            <w:pPr>
              <w:pStyle w:val="boleto"/>
              <w:numPr>
                <w:ilvl w:val="0"/>
                <w:numId w:val="8"/>
              </w:numPr>
              <w:spacing w:before="0" w:beforeAutospacing="0" w:after="0" w:afterAutospacing="0" w:line="192" w:lineRule="auto"/>
              <w:ind w:left="360"/>
              <w:rPr>
                <w:rStyle w:val="Textoennegrita"/>
                <w:rFonts w:ascii="Arial" w:hAnsi="Arial" w:cs="Arial"/>
                <w:b w:val="0"/>
                <w:bCs w:val="0"/>
                <w:color w:val="000000" w:themeColor="text1"/>
                <w:sz w:val="20"/>
                <w:szCs w:val="20"/>
                <w:highlight w:val="lightGray"/>
              </w:rPr>
            </w:pPr>
            <w:r w:rsidRPr="002020DF">
              <w:rPr>
                <w:rStyle w:val="Textoennegrita"/>
                <w:rFonts w:ascii="Arial" w:hAnsi="Arial" w:cs="Arial"/>
                <w:b w:val="0"/>
                <w:bCs w:val="0"/>
                <w:color w:val="000000" w:themeColor="text1"/>
                <w:sz w:val="20"/>
                <w:szCs w:val="20"/>
                <w:highlight w:val="lightGray"/>
              </w:rPr>
              <w:t>Comunicación afectiva (cariñosa y de cercanía) relación clientas-vendedoras</w:t>
            </w:r>
          </w:p>
          <w:p w14:paraId="4EC00348" w14:textId="44702FEE" w:rsidR="002566D4" w:rsidRPr="002020DF" w:rsidRDefault="002566D4" w:rsidP="00E9511F">
            <w:pPr>
              <w:pStyle w:val="boleto"/>
              <w:numPr>
                <w:ilvl w:val="0"/>
                <w:numId w:val="8"/>
              </w:numPr>
              <w:spacing w:before="0" w:beforeAutospacing="0" w:after="0" w:afterAutospacing="0" w:line="192" w:lineRule="auto"/>
              <w:ind w:left="360"/>
              <w:rPr>
                <w:rStyle w:val="Textoennegrita"/>
                <w:rFonts w:ascii="Arial" w:hAnsi="Arial" w:cs="Arial"/>
                <w:b w:val="0"/>
                <w:bCs w:val="0"/>
                <w:color w:val="000000" w:themeColor="text1"/>
                <w:sz w:val="20"/>
                <w:szCs w:val="20"/>
                <w:highlight w:val="lightGray"/>
              </w:rPr>
            </w:pPr>
            <w:r w:rsidRPr="002020DF">
              <w:rPr>
                <w:rStyle w:val="Textoennegrita"/>
                <w:rFonts w:ascii="Arial" w:hAnsi="Arial" w:cs="Arial"/>
                <w:b w:val="0"/>
                <w:bCs w:val="0"/>
                <w:color w:val="000000" w:themeColor="text1"/>
                <w:sz w:val="20"/>
                <w:szCs w:val="20"/>
                <w:highlight w:val="lightGray"/>
              </w:rPr>
              <w:t>Ofrecen productos o servicios de elaboración propia</w:t>
            </w:r>
          </w:p>
        </w:tc>
        <w:tc>
          <w:tcPr>
            <w:tcW w:w="3021" w:type="dxa"/>
          </w:tcPr>
          <w:p w14:paraId="374AD226" w14:textId="7A5C854C" w:rsidR="002566D4" w:rsidRPr="002020DF" w:rsidRDefault="002566D4" w:rsidP="00920423">
            <w:pPr>
              <w:pStyle w:val="boleto"/>
              <w:spacing w:before="0" w:beforeAutospacing="0" w:after="0" w:afterAutospacing="0" w:line="192" w:lineRule="auto"/>
              <w:rPr>
                <w:rStyle w:val="Textoennegrita"/>
                <w:rFonts w:ascii="Arial" w:hAnsi="Arial" w:cs="Arial"/>
                <w:b w:val="0"/>
                <w:bCs w:val="0"/>
                <w:color w:val="000000" w:themeColor="text1"/>
                <w:sz w:val="20"/>
                <w:szCs w:val="20"/>
                <w:highlight w:val="lightGray"/>
              </w:rPr>
            </w:pPr>
            <w:r w:rsidRPr="002020DF">
              <w:rPr>
                <w:rFonts w:ascii="Arial" w:hAnsi="Arial" w:cs="Arial"/>
                <w:color w:val="000000" w:themeColor="text1"/>
                <w:sz w:val="20"/>
                <w:szCs w:val="20"/>
                <w:highlight w:val="lightGray"/>
              </w:rPr>
              <w:t xml:space="preserve">UNAM </w:t>
            </w:r>
            <w:r w:rsidRPr="002020DF">
              <w:rPr>
                <w:rFonts w:ascii="Arial" w:hAnsi="Arial" w:cs="Arial"/>
                <w:sz w:val="20"/>
                <w:szCs w:val="20"/>
                <w:highlight w:val="lightGray"/>
              </w:rPr>
              <w:t>(marzo, 2021)</w:t>
            </w:r>
            <w:r w:rsidR="00081949" w:rsidRPr="002020DF">
              <w:rPr>
                <w:rFonts w:ascii="Arial" w:hAnsi="Arial" w:cs="Arial"/>
                <w:sz w:val="20"/>
                <w:szCs w:val="20"/>
                <w:highlight w:val="lightGray"/>
              </w:rPr>
              <w:t xml:space="preserve">. </w:t>
            </w:r>
            <w:r w:rsidR="00081949" w:rsidRPr="002020DF">
              <w:rPr>
                <w:rFonts w:ascii="Arial" w:hAnsi="Arial" w:cs="Arial"/>
                <w:color w:val="000000" w:themeColor="text1"/>
                <w:sz w:val="20"/>
                <w:szCs w:val="20"/>
                <w:highlight w:val="lightGray"/>
              </w:rPr>
              <w:t>Boletín UNAM-DGCS-228</w:t>
            </w:r>
          </w:p>
        </w:tc>
      </w:tr>
      <w:tr w:rsidR="002566D4" w:rsidRPr="002020DF" w14:paraId="1D1786E7" w14:textId="77777777" w:rsidTr="00502CAF">
        <w:tc>
          <w:tcPr>
            <w:tcW w:w="5807" w:type="dxa"/>
          </w:tcPr>
          <w:p w14:paraId="1B69CE2A" w14:textId="65E05460" w:rsidR="002566D4" w:rsidRPr="002020DF" w:rsidRDefault="002566D4" w:rsidP="00E9511F">
            <w:pPr>
              <w:pStyle w:val="Prrafodelista"/>
              <w:numPr>
                <w:ilvl w:val="0"/>
                <w:numId w:val="9"/>
              </w:numPr>
              <w:spacing w:line="192" w:lineRule="auto"/>
              <w:rPr>
                <w:rFonts w:ascii="Arial" w:hAnsi="Arial" w:cs="Arial"/>
                <w:color w:val="000000" w:themeColor="text1"/>
                <w:sz w:val="20"/>
                <w:szCs w:val="20"/>
                <w:highlight w:val="lightGray"/>
              </w:rPr>
            </w:pPr>
            <w:r w:rsidRPr="002020DF">
              <w:rPr>
                <w:rFonts w:ascii="Arial" w:hAnsi="Arial" w:cs="Arial"/>
                <w:color w:val="000000" w:themeColor="text1"/>
                <w:sz w:val="20"/>
                <w:szCs w:val="20"/>
                <w:highlight w:val="lightGray"/>
              </w:rPr>
              <w:t>Necesidad de proveer cuidados</w:t>
            </w:r>
          </w:p>
          <w:p w14:paraId="05CE724F" w14:textId="7C339004" w:rsidR="002566D4" w:rsidRPr="002020DF" w:rsidRDefault="002566D4" w:rsidP="00920423">
            <w:pPr>
              <w:spacing w:line="192" w:lineRule="auto"/>
              <w:rPr>
                <w:rStyle w:val="Textoennegrita"/>
                <w:rFonts w:ascii="Arial" w:hAnsi="Arial" w:cs="Arial"/>
                <w:b w:val="0"/>
                <w:bCs w:val="0"/>
                <w:color w:val="000000" w:themeColor="text1"/>
                <w:sz w:val="20"/>
                <w:szCs w:val="20"/>
                <w:highlight w:val="lightGray"/>
              </w:rPr>
            </w:pPr>
          </w:p>
        </w:tc>
        <w:tc>
          <w:tcPr>
            <w:tcW w:w="3021" w:type="dxa"/>
          </w:tcPr>
          <w:p w14:paraId="5C03E93C" w14:textId="0D391307" w:rsidR="002566D4" w:rsidRPr="002020DF" w:rsidRDefault="002566D4" w:rsidP="00920423">
            <w:pPr>
              <w:pStyle w:val="boleto"/>
              <w:spacing w:before="0" w:beforeAutospacing="0" w:after="0" w:afterAutospacing="0" w:line="192" w:lineRule="auto"/>
              <w:rPr>
                <w:rStyle w:val="Textoennegrita"/>
                <w:rFonts w:ascii="Arial" w:hAnsi="Arial" w:cs="Arial"/>
                <w:b w:val="0"/>
                <w:bCs w:val="0"/>
                <w:color w:val="000000" w:themeColor="text1"/>
                <w:sz w:val="20"/>
                <w:szCs w:val="20"/>
                <w:highlight w:val="lightGray"/>
              </w:rPr>
            </w:pPr>
            <w:r w:rsidRPr="002020DF">
              <w:rPr>
                <w:rFonts w:ascii="Arial" w:hAnsi="Arial" w:cs="Arial"/>
                <w:sz w:val="20"/>
                <w:szCs w:val="20"/>
                <w:highlight w:val="lightGray"/>
              </w:rPr>
              <w:t xml:space="preserve">Usla, H. </w:t>
            </w:r>
            <w:r w:rsidRPr="002020DF">
              <w:rPr>
                <w:rFonts w:ascii="Arial" w:hAnsi="Arial" w:cs="Arial"/>
                <w:color w:val="000000" w:themeColor="text1"/>
                <w:sz w:val="20"/>
                <w:szCs w:val="20"/>
                <w:highlight w:val="lightGray"/>
                <w:lang w:val="es-ES"/>
              </w:rPr>
              <w:t>(marzo, 2021)</w:t>
            </w:r>
            <w:r w:rsidR="00DA0392" w:rsidRPr="002020DF">
              <w:rPr>
                <w:rFonts w:ascii="Arial" w:hAnsi="Arial" w:cs="Arial"/>
                <w:color w:val="000000" w:themeColor="text1"/>
                <w:sz w:val="20"/>
                <w:szCs w:val="20"/>
                <w:highlight w:val="lightGray"/>
                <w:lang w:val="es-ES"/>
              </w:rPr>
              <w:t xml:space="preserve">. </w:t>
            </w:r>
            <w:r w:rsidRPr="002020DF">
              <w:rPr>
                <w:rFonts w:ascii="Arial" w:hAnsi="Arial" w:cs="Arial"/>
                <w:color w:val="000000" w:themeColor="text1"/>
                <w:sz w:val="20"/>
                <w:szCs w:val="20"/>
                <w:highlight w:val="lightGray"/>
                <w:lang w:val="es-ES"/>
              </w:rPr>
              <w:t>El Financiero.</w:t>
            </w:r>
            <w:r w:rsidR="00081949" w:rsidRPr="002020DF">
              <w:rPr>
                <w:rFonts w:ascii="Arial" w:hAnsi="Arial" w:cs="Arial"/>
                <w:color w:val="000000" w:themeColor="text1"/>
                <w:sz w:val="20"/>
                <w:szCs w:val="20"/>
                <w:highlight w:val="lightGray"/>
                <w:lang w:val="es-ES"/>
              </w:rPr>
              <w:t xml:space="preserve"> Información del Banco de México y OCDE</w:t>
            </w:r>
          </w:p>
        </w:tc>
      </w:tr>
      <w:tr w:rsidR="002566D4" w:rsidRPr="002020DF" w14:paraId="6331EE90" w14:textId="77777777" w:rsidTr="00502CAF">
        <w:tc>
          <w:tcPr>
            <w:tcW w:w="5807" w:type="dxa"/>
          </w:tcPr>
          <w:p w14:paraId="2A9F192C" w14:textId="542DE879" w:rsidR="002566D4" w:rsidRPr="002020DF" w:rsidRDefault="00DA0392" w:rsidP="00E9511F">
            <w:pPr>
              <w:pStyle w:val="Prrafodelista"/>
              <w:numPr>
                <w:ilvl w:val="0"/>
                <w:numId w:val="9"/>
              </w:numPr>
              <w:spacing w:line="192" w:lineRule="auto"/>
              <w:rPr>
                <w:rStyle w:val="Textoennegrita"/>
                <w:rFonts w:ascii="Arial" w:hAnsi="Arial" w:cs="Arial"/>
                <w:b w:val="0"/>
                <w:bCs w:val="0"/>
                <w:color w:val="000000" w:themeColor="text1"/>
                <w:sz w:val="20"/>
                <w:szCs w:val="20"/>
                <w:highlight w:val="lightGray"/>
              </w:rPr>
            </w:pPr>
            <w:r w:rsidRPr="002020DF">
              <w:rPr>
                <w:rFonts w:ascii="Arial" w:hAnsi="Arial" w:cs="Arial"/>
                <w:color w:val="000000" w:themeColor="text1"/>
                <w:sz w:val="20"/>
                <w:szCs w:val="20"/>
                <w:highlight w:val="lightGray"/>
              </w:rPr>
              <w:t>Buscan independencia económica</w:t>
            </w:r>
          </w:p>
        </w:tc>
        <w:tc>
          <w:tcPr>
            <w:tcW w:w="3021" w:type="dxa"/>
          </w:tcPr>
          <w:p w14:paraId="34956AE0" w14:textId="00E7DC03" w:rsidR="002566D4" w:rsidRPr="002020DF" w:rsidRDefault="00DA0392" w:rsidP="00920423">
            <w:pPr>
              <w:pStyle w:val="boleto"/>
              <w:spacing w:before="0" w:beforeAutospacing="0" w:after="0" w:afterAutospacing="0" w:line="192" w:lineRule="auto"/>
              <w:rPr>
                <w:rStyle w:val="Textoennegrita"/>
                <w:rFonts w:ascii="Arial" w:hAnsi="Arial" w:cs="Arial"/>
                <w:b w:val="0"/>
                <w:bCs w:val="0"/>
                <w:color w:val="000000" w:themeColor="text1"/>
                <w:sz w:val="20"/>
                <w:szCs w:val="20"/>
                <w:highlight w:val="lightGray"/>
              </w:rPr>
            </w:pPr>
            <w:r w:rsidRPr="002020DF">
              <w:rPr>
                <w:rFonts w:ascii="Arial" w:hAnsi="Arial" w:cs="Arial"/>
                <w:color w:val="000000" w:themeColor="text1"/>
                <w:sz w:val="20"/>
                <w:szCs w:val="20"/>
                <w:highlight w:val="lightGray"/>
              </w:rPr>
              <w:t>Gándara, S., (marzo, 2021).</w:t>
            </w:r>
            <w:r w:rsidR="00081949" w:rsidRPr="002020DF">
              <w:rPr>
                <w:rFonts w:ascii="Arial" w:hAnsi="Arial" w:cs="Arial"/>
                <w:color w:val="000000" w:themeColor="text1"/>
                <w:sz w:val="20"/>
                <w:szCs w:val="20"/>
                <w:highlight w:val="lightGray"/>
              </w:rPr>
              <w:t xml:space="preserve"> Sin Embargo.</w:t>
            </w:r>
          </w:p>
        </w:tc>
      </w:tr>
      <w:tr w:rsidR="002566D4" w:rsidRPr="002020DF" w14:paraId="1B2C7954" w14:textId="77777777" w:rsidTr="00502CAF">
        <w:tc>
          <w:tcPr>
            <w:tcW w:w="5807" w:type="dxa"/>
          </w:tcPr>
          <w:p w14:paraId="0D99E654" w14:textId="4E6552DF" w:rsidR="002566D4" w:rsidRPr="002020DF" w:rsidRDefault="00081949" w:rsidP="00E9511F">
            <w:pPr>
              <w:pStyle w:val="Prrafodelista"/>
              <w:numPr>
                <w:ilvl w:val="0"/>
                <w:numId w:val="9"/>
              </w:numPr>
              <w:spacing w:line="192" w:lineRule="auto"/>
              <w:rPr>
                <w:rStyle w:val="Textoennegrita"/>
                <w:rFonts w:ascii="Arial" w:hAnsi="Arial" w:cs="Arial"/>
                <w:b w:val="0"/>
                <w:bCs w:val="0"/>
                <w:color w:val="000000" w:themeColor="text1"/>
                <w:sz w:val="20"/>
                <w:szCs w:val="20"/>
                <w:highlight w:val="lightGray"/>
              </w:rPr>
            </w:pPr>
            <w:r w:rsidRPr="002020DF">
              <w:rPr>
                <w:rFonts w:ascii="Arial" w:hAnsi="Arial" w:cs="Arial"/>
                <w:color w:val="000000" w:themeColor="text1"/>
                <w:sz w:val="20"/>
                <w:szCs w:val="20"/>
                <w:highlight w:val="lightGray"/>
              </w:rPr>
              <w:t>Condiciones excacerbadas del tiempo (horas)</w:t>
            </w:r>
            <w:r w:rsidR="00327BD4" w:rsidRPr="002020DF">
              <w:rPr>
                <w:rFonts w:ascii="Arial" w:hAnsi="Arial" w:cs="Arial"/>
                <w:color w:val="000000" w:themeColor="text1"/>
                <w:sz w:val="20"/>
                <w:szCs w:val="20"/>
                <w:highlight w:val="lightGray"/>
              </w:rPr>
              <w:t xml:space="preserve"> </w:t>
            </w:r>
            <w:r w:rsidRPr="002020DF">
              <w:rPr>
                <w:rFonts w:ascii="Arial" w:hAnsi="Arial" w:cs="Arial"/>
                <w:color w:val="000000" w:themeColor="text1"/>
                <w:sz w:val="20"/>
                <w:szCs w:val="20"/>
                <w:highlight w:val="lightGray"/>
              </w:rPr>
              <w:t>dedicado a</w:t>
            </w:r>
            <w:r w:rsidR="00327BD4" w:rsidRPr="002020DF">
              <w:rPr>
                <w:rFonts w:ascii="Arial" w:hAnsi="Arial" w:cs="Arial"/>
                <w:color w:val="000000" w:themeColor="text1"/>
                <w:sz w:val="20"/>
                <w:szCs w:val="20"/>
                <w:highlight w:val="lightGray"/>
              </w:rPr>
              <w:t xml:space="preserve"> los </w:t>
            </w:r>
            <w:r w:rsidRPr="002020DF">
              <w:rPr>
                <w:rFonts w:ascii="Arial" w:hAnsi="Arial" w:cs="Arial"/>
                <w:color w:val="000000" w:themeColor="text1"/>
                <w:sz w:val="20"/>
                <w:szCs w:val="20"/>
                <w:highlight w:val="lightGray"/>
              </w:rPr>
              <w:t>cuidado</w:t>
            </w:r>
            <w:r w:rsidR="00327BD4" w:rsidRPr="002020DF">
              <w:rPr>
                <w:rFonts w:ascii="Arial" w:hAnsi="Arial" w:cs="Arial"/>
                <w:color w:val="000000" w:themeColor="text1"/>
                <w:sz w:val="20"/>
                <w:szCs w:val="20"/>
                <w:highlight w:val="lightGray"/>
              </w:rPr>
              <w:t>s</w:t>
            </w:r>
          </w:p>
        </w:tc>
        <w:tc>
          <w:tcPr>
            <w:tcW w:w="3021" w:type="dxa"/>
          </w:tcPr>
          <w:p w14:paraId="6425DA16" w14:textId="6A719F6C" w:rsidR="002566D4" w:rsidRPr="002020DF" w:rsidRDefault="00081949" w:rsidP="00920423">
            <w:pPr>
              <w:pStyle w:val="boleto"/>
              <w:spacing w:before="0" w:beforeAutospacing="0" w:after="0" w:afterAutospacing="0" w:line="192" w:lineRule="auto"/>
              <w:rPr>
                <w:rStyle w:val="Textoennegrita"/>
                <w:rFonts w:ascii="Arial" w:hAnsi="Arial" w:cs="Arial"/>
                <w:b w:val="0"/>
                <w:bCs w:val="0"/>
                <w:color w:val="000000" w:themeColor="text1"/>
                <w:sz w:val="20"/>
                <w:szCs w:val="20"/>
                <w:highlight w:val="lightGray"/>
              </w:rPr>
            </w:pPr>
            <w:r w:rsidRPr="002020DF">
              <w:rPr>
                <w:rFonts w:ascii="Arial" w:hAnsi="Arial" w:cs="Arial"/>
                <w:color w:val="000000" w:themeColor="text1"/>
                <w:sz w:val="20"/>
                <w:szCs w:val="20"/>
                <w:highlight w:val="lightGray"/>
              </w:rPr>
              <w:t>Villanueva, D., (febrero, 2021). La Jornada. Información de la CEPAL</w:t>
            </w:r>
          </w:p>
        </w:tc>
      </w:tr>
      <w:tr w:rsidR="002566D4" w:rsidRPr="002020DF" w14:paraId="25786566" w14:textId="77777777" w:rsidTr="00502CAF">
        <w:tc>
          <w:tcPr>
            <w:tcW w:w="5807" w:type="dxa"/>
          </w:tcPr>
          <w:p w14:paraId="2484BF77" w14:textId="77777777" w:rsidR="00E9511F" w:rsidRPr="002020DF" w:rsidRDefault="00327BD4" w:rsidP="00E9511F">
            <w:pPr>
              <w:pStyle w:val="Ttulo4"/>
              <w:numPr>
                <w:ilvl w:val="0"/>
                <w:numId w:val="9"/>
              </w:numPr>
              <w:spacing w:before="0" w:line="192" w:lineRule="auto"/>
              <w:rPr>
                <w:rFonts w:ascii="Arial" w:hAnsi="Arial" w:cs="Arial"/>
                <w:i w:val="0"/>
                <w:iCs w:val="0"/>
                <w:color w:val="000000" w:themeColor="text1"/>
                <w:sz w:val="20"/>
                <w:szCs w:val="20"/>
                <w:highlight w:val="lightGray"/>
              </w:rPr>
            </w:pPr>
            <w:r w:rsidRPr="002020DF">
              <w:rPr>
                <w:rFonts w:ascii="Arial" w:hAnsi="Arial" w:cs="Arial"/>
                <w:i w:val="0"/>
                <w:iCs w:val="0"/>
                <w:color w:val="000000" w:themeColor="text1"/>
                <w:sz w:val="20"/>
                <w:szCs w:val="20"/>
                <w:highlight w:val="lightGray"/>
              </w:rPr>
              <w:t>F</w:t>
            </w:r>
            <w:r w:rsidR="00081949" w:rsidRPr="002020DF">
              <w:rPr>
                <w:rFonts w:ascii="Arial" w:hAnsi="Arial" w:cs="Arial"/>
                <w:i w:val="0"/>
                <w:iCs w:val="0"/>
                <w:color w:val="000000" w:themeColor="text1"/>
                <w:sz w:val="20"/>
                <w:szCs w:val="20"/>
                <w:highlight w:val="lightGray"/>
              </w:rPr>
              <w:t xml:space="preserve">alta de oportunidades </w:t>
            </w:r>
          </w:p>
          <w:p w14:paraId="23973A93" w14:textId="77777777" w:rsidR="00E9511F" w:rsidRPr="002020DF" w:rsidRDefault="00081949" w:rsidP="00E9511F">
            <w:pPr>
              <w:pStyle w:val="Ttulo4"/>
              <w:numPr>
                <w:ilvl w:val="0"/>
                <w:numId w:val="9"/>
              </w:numPr>
              <w:spacing w:before="0" w:line="192" w:lineRule="auto"/>
              <w:rPr>
                <w:rFonts w:ascii="Arial" w:hAnsi="Arial" w:cs="Arial"/>
                <w:i w:val="0"/>
                <w:iCs w:val="0"/>
                <w:color w:val="000000" w:themeColor="text1"/>
                <w:sz w:val="20"/>
                <w:szCs w:val="20"/>
                <w:highlight w:val="lightGray"/>
              </w:rPr>
            </w:pPr>
            <w:r w:rsidRPr="002020DF">
              <w:rPr>
                <w:rFonts w:ascii="Arial" w:hAnsi="Arial" w:cs="Arial"/>
                <w:i w:val="0"/>
                <w:iCs w:val="0"/>
                <w:color w:val="000000" w:themeColor="text1"/>
                <w:sz w:val="20"/>
                <w:szCs w:val="20"/>
                <w:highlight w:val="lightGray"/>
              </w:rPr>
              <w:t>Espíritu emprendedor</w:t>
            </w:r>
            <w:r w:rsidR="00327BD4" w:rsidRPr="002020DF">
              <w:rPr>
                <w:rFonts w:ascii="Arial" w:hAnsi="Arial" w:cs="Arial"/>
                <w:i w:val="0"/>
                <w:iCs w:val="0"/>
                <w:color w:val="000000" w:themeColor="text1"/>
                <w:sz w:val="20"/>
                <w:szCs w:val="20"/>
                <w:highlight w:val="lightGray"/>
              </w:rPr>
              <w:t xml:space="preserve">. </w:t>
            </w:r>
            <w:r w:rsidR="00327BD4" w:rsidRPr="002020DF">
              <w:rPr>
                <w:rFonts w:ascii="Arial" w:eastAsia="Times New Roman" w:hAnsi="Arial" w:cs="Arial"/>
                <w:i w:val="0"/>
                <w:iCs w:val="0"/>
                <w:color w:val="000000" w:themeColor="text1"/>
                <w:sz w:val="20"/>
                <w:szCs w:val="20"/>
                <w:highlight w:val="lightGray"/>
                <w:lang w:eastAsia="es-MX"/>
              </w:rPr>
              <w:t>Búsqueda de formas de obtener un ingreso.</w:t>
            </w:r>
          </w:p>
          <w:p w14:paraId="796E39AB" w14:textId="77777777" w:rsidR="00E9511F" w:rsidRPr="002020DF" w:rsidRDefault="00327BD4" w:rsidP="00E9511F">
            <w:pPr>
              <w:pStyle w:val="Ttulo4"/>
              <w:numPr>
                <w:ilvl w:val="0"/>
                <w:numId w:val="9"/>
              </w:numPr>
              <w:spacing w:before="0" w:line="192" w:lineRule="auto"/>
              <w:rPr>
                <w:rFonts w:ascii="Arial" w:hAnsi="Arial" w:cs="Arial"/>
                <w:i w:val="0"/>
                <w:iCs w:val="0"/>
                <w:color w:val="000000" w:themeColor="text1"/>
                <w:sz w:val="20"/>
                <w:szCs w:val="20"/>
                <w:highlight w:val="lightGray"/>
              </w:rPr>
            </w:pPr>
            <w:r w:rsidRPr="002020DF">
              <w:rPr>
                <w:rFonts w:ascii="Arial" w:hAnsi="Arial" w:cs="Arial"/>
                <w:i w:val="0"/>
                <w:iCs w:val="0"/>
                <w:color w:val="000000" w:themeColor="text1"/>
                <w:sz w:val="20"/>
                <w:szCs w:val="20"/>
                <w:highlight w:val="lightGray"/>
              </w:rPr>
              <w:t>Necesitan ser sus p</w:t>
            </w:r>
            <w:r w:rsidR="00081949" w:rsidRPr="002020DF">
              <w:rPr>
                <w:rFonts w:ascii="Arial" w:hAnsi="Arial" w:cs="Arial"/>
                <w:i w:val="0"/>
                <w:iCs w:val="0"/>
                <w:color w:val="000000" w:themeColor="text1"/>
                <w:sz w:val="20"/>
                <w:szCs w:val="20"/>
                <w:highlight w:val="lightGray"/>
              </w:rPr>
              <w:t xml:space="preserve">ropias jefas, lideresas </w:t>
            </w:r>
          </w:p>
          <w:p w14:paraId="627D9558" w14:textId="77777777" w:rsidR="00E9511F" w:rsidRPr="002020DF" w:rsidRDefault="00327BD4" w:rsidP="00E9511F">
            <w:pPr>
              <w:pStyle w:val="Ttulo4"/>
              <w:numPr>
                <w:ilvl w:val="0"/>
                <w:numId w:val="9"/>
              </w:numPr>
              <w:spacing w:before="0" w:line="192" w:lineRule="auto"/>
              <w:rPr>
                <w:rFonts w:ascii="Arial" w:hAnsi="Arial" w:cs="Arial"/>
                <w:i w:val="0"/>
                <w:iCs w:val="0"/>
                <w:color w:val="000000" w:themeColor="text1"/>
                <w:sz w:val="20"/>
                <w:szCs w:val="20"/>
                <w:highlight w:val="lightGray"/>
              </w:rPr>
            </w:pPr>
            <w:r w:rsidRPr="002020DF">
              <w:rPr>
                <w:rFonts w:ascii="Arial" w:eastAsia="Times New Roman" w:hAnsi="Arial" w:cs="Arial"/>
                <w:i w:val="0"/>
                <w:iCs w:val="0"/>
                <w:color w:val="000000" w:themeColor="text1"/>
                <w:sz w:val="20"/>
                <w:szCs w:val="20"/>
                <w:highlight w:val="lightGray"/>
              </w:rPr>
              <w:t xml:space="preserve">Jefas de familia. </w:t>
            </w:r>
            <w:r w:rsidRPr="002020DF">
              <w:rPr>
                <w:rFonts w:ascii="Arial" w:hAnsi="Arial" w:cs="Arial"/>
                <w:i w:val="0"/>
                <w:iCs w:val="0"/>
                <w:color w:val="000000" w:themeColor="text1"/>
                <w:sz w:val="20"/>
                <w:szCs w:val="20"/>
                <w:highlight w:val="lightGray"/>
              </w:rPr>
              <w:t>Son s</w:t>
            </w:r>
            <w:r w:rsidR="00081949" w:rsidRPr="002020DF">
              <w:rPr>
                <w:rFonts w:ascii="Arial" w:hAnsi="Arial" w:cs="Arial"/>
                <w:i w:val="0"/>
                <w:iCs w:val="0"/>
                <w:color w:val="000000" w:themeColor="text1"/>
                <w:sz w:val="20"/>
                <w:szCs w:val="20"/>
                <w:highlight w:val="lightGray"/>
              </w:rPr>
              <w:t>ustento de su hogar</w:t>
            </w:r>
          </w:p>
          <w:p w14:paraId="05D92740" w14:textId="77777777" w:rsidR="00E9511F" w:rsidRPr="002020DF" w:rsidRDefault="00327BD4" w:rsidP="00E9511F">
            <w:pPr>
              <w:pStyle w:val="Ttulo4"/>
              <w:numPr>
                <w:ilvl w:val="0"/>
                <w:numId w:val="9"/>
              </w:numPr>
              <w:spacing w:before="0" w:line="192" w:lineRule="auto"/>
              <w:rPr>
                <w:rFonts w:ascii="Arial" w:hAnsi="Arial" w:cs="Arial"/>
                <w:i w:val="0"/>
                <w:iCs w:val="0"/>
                <w:color w:val="000000" w:themeColor="text1"/>
                <w:sz w:val="20"/>
                <w:szCs w:val="20"/>
                <w:highlight w:val="lightGray"/>
              </w:rPr>
            </w:pPr>
            <w:r w:rsidRPr="002020DF">
              <w:rPr>
                <w:rFonts w:ascii="Arial" w:eastAsia="Times New Roman" w:hAnsi="Arial" w:cs="Arial"/>
                <w:i w:val="0"/>
                <w:iCs w:val="0"/>
                <w:color w:val="000000" w:themeColor="text1"/>
                <w:sz w:val="20"/>
                <w:szCs w:val="20"/>
                <w:highlight w:val="lightGray"/>
              </w:rPr>
              <w:t>Comunicación afectiva (neni) amistosa y amable, buscan generar confianza con clientes (mejora de atención).</w:t>
            </w:r>
          </w:p>
          <w:p w14:paraId="040163F1" w14:textId="77777777" w:rsidR="00E9511F" w:rsidRPr="002020DF" w:rsidRDefault="00327BD4" w:rsidP="00E9511F">
            <w:pPr>
              <w:pStyle w:val="Ttulo4"/>
              <w:numPr>
                <w:ilvl w:val="0"/>
                <w:numId w:val="9"/>
              </w:numPr>
              <w:spacing w:before="0" w:line="192" w:lineRule="auto"/>
              <w:rPr>
                <w:rFonts w:ascii="Arial" w:hAnsi="Arial" w:cs="Arial"/>
                <w:i w:val="0"/>
                <w:iCs w:val="0"/>
                <w:color w:val="000000" w:themeColor="text1"/>
                <w:sz w:val="20"/>
                <w:szCs w:val="20"/>
                <w:highlight w:val="lightGray"/>
              </w:rPr>
            </w:pPr>
            <w:r w:rsidRPr="002020DF">
              <w:rPr>
                <w:rFonts w:ascii="Arial" w:eastAsia="Times New Roman" w:hAnsi="Arial" w:cs="Arial"/>
                <w:i w:val="0"/>
                <w:iCs w:val="0"/>
                <w:color w:val="000000" w:themeColor="text1"/>
                <w:sz w:val="20"/>
                <w:szCs w:val="20"/>
                <w:highlight w:val="lightGray"/>
              </w:rPr>
              <w:t>Mujeres mayores de 35 años de edad y con hijos con dificultad de acceder a un empleo formal</w:t>
            </w:r>
          </w:p>
          <w:p w14:paraId="60DF530C" w14:textId="77777777" w:rsidR="00E9511F" w:rsidRPr="002020DF" w:rsidRDefault="00327BD4" w:rsidP="00E9511F">
            <w:pPr>
              <w:pStyle w:val="Ttulo4"/>
              <w:numPr>
                <w:ilvl w:val="0"/>
                <w:numId w:val="9"/>
              </w:numPr>
              <w:spacing w:before="0" w:line="192" w:lineRule="auto"/>
              <w:rPr>
                <w:rFonts w:ascii="Arial" w:hAnsi="Arial" w:cs="Arial"/>
                <w:i w:val="0"/>
                <w:iCs w:val="0"/>
                <w:color w:val="000000" w:themeColor="text1"/>
                <w:sz w:val="20"/>
                <w:szCs w:val="20"/>
                <w:highlight w:val="lightGray"/>
              </w:rPr>
            </w:pPr>
            <w:r w:rsidRPr="002020DF">
              <w:rPr>
                <w:rFonts w:ascii="Arial" w:eastAsia="Times New Roman" w:hAnsi="Arial" w:cs="Arial"/>
                <w:i w:val="0"/>
                <w:iCs w:val="0"/>
                <w:color w:val="000000" w:themeColor="text1"/>
                <w:sz w:val="20"/>
                <w:szCs w:val="20"/>
                <w:highlight w:val="lightGray"/>
              </w:rPr>
              <w:t xml:space="preserve">Dificultades para obtener un emprendimiento </w:t>
            </w:r>
          </w:p>
          <w:p w14:paraId="4533A9FF" w14:textId="77777777" w:rsidR="00E9511F" w:rsidRPr="002020DF" w:rsidRDefault="00327BD4" w:rsidP="00E9511F">
            <w:pPr>
              <w:pStyle w:val="Ttulo4"/>
              <w:numPr>
                <w:ilvl w:val="0"/>
                <w:numId w:val="9"/>
              </w:numPr>
              <w:spacing w:before="0" w:line="192" w:lineRule="auto"/>
              <w:rPr>
                <w:rFonts w:ascii="Arial" w:hAnsi="Arial" w:cs="Arial"/>
                <w:i w:val="0"/>
                <w:iCs w:val="0"/>
                <w:color w:val="000000" w:themeColor="text1"/>
                <w:sz w:val="20"/>
                <w:szCs w:val="20"/>
                <w:highlight w:val="lightGray"/>
              </w:rPr>
            </w:pPr>
            <w:r w:rsidRPr="002020DF">
              <w:rPr>
                <w:rFonts w:ascii="Arial" w:eastAsia="Times New Roman" w:hAnsi="Arial" w:cs="Arial"/>
                <w:i w:val="0"/>
                <w:iCs w:val="0"/>
                <w:color w:val="000000" w:themeColor="text1"/>
                <w:sz w:val="20"/>
                <w:szCs w:val="20"/>
                <w:highlight w:val="lightGray"/>
              </w:rPr>
              <w:t xml:space="preserve">Dificultades con horarios. </w:t>
            </w:r>
          </w:p>
          <w:p w14:paraId="0C4EF91B" w14:textId="77777777" w:rsidR="00E9511F" w:rsidRPr="002020DF" w:rsidRDefault="00C012CD" w:rsidP="00E9511F">
            <w:pPr>
              <w:pStyle w:val="Ttulo4"/>
              <w:numPr>
                <w:ilvl w:val="0"/>
                <w:numId w:val="9"/>
              </w:numPr>
              <w:spacing w:before="0" w:line="192" w:lineRule="auto"/>
              <w:rPr>
                <w:rFonts w:ascii="Arial" w:hAnsi="Arial" w:cs="Arial"/>
                <w:i w:val="0"/>
                <w:iCs w:val="0"/>
                <w:color w:val="000000" w:themeColor="text1"/>
                <w:sz w:val="20"/>
                <w:szCs w:val="20"/>
                <w:highlight w:val="lightGray"/>
              </w:rPr>
            </w:pPr>
            <w:r w:rsidRPr="002020DF">
              <w:rPr>
                <w:rFonts w:ascii="Arial" w:eastAsia="Times New Roman" w:hAnsi="Arial" w:cs="Arial"/>
                <w:i w:val="0"/>
                <w:iCs w:val="0"/>
                <w:color w:val="000000" w:themeColor="text1"/>
                <w:sz w:val="20"/>
                <w:szCs w:val="20"/>
                <w:highlight w:val="lightGray"/>
              </w:rPr>
              <w:t>Son discriminadas, prejucios.</w:t>
            </w:r>
          </w:p>
          <w:p w14:paraId="14373E3F" w14:textId="70DA933A" w:rsidR="00327BD4" w:rsidRPr="002020DF" w:rsidRDefault="004C24BD" w:rsidP="00E9511F">
            <w:pPr>
              <w:pStyle w:val="Ttulo4"/>
              <w:numPr>
                <w:ilvl w:val="0"/>
                <w:numId w:val="9"/>
              </w:numPr>
              <w:spacing w:before="0" w:line="192" w:lineRule="auto"/>
              <w:rPr>
                <w:rFonts w:ascii="Arial" w:hAnsi="Arial" w:cs="Arial"/>
                <w:i w:val="0"/>
                <w:iCs w:val="0"/>
                <w:color w:val="000000" w:themeColor="text1"/>
                <w:sz w:val="20"/>
                <w:szCs w:val="20"/>
                <w:highlight w:val="lightGray"/>
              </w:rPr>
            </w:pPr>
            <w:r w:rsidRPr="002020DF">
              <w:rPr>
                <w:rFonts w:ascii="Arial" w:eastAsia="Times New Roman" w:hAnsi="Arial" w:cs="Arial"/>
                <w:i w:val="0"/>
                <w:iCs w:val="0"/>
                <w:color w:val="000000" w:themeColor="text1"/>
                <w:sz w:val="20"/>
                <w:szCs w:val="20"/>
                <w:highlight w:val="lightGray"/>
              </w:rPr>
              <w:t>Resiliencia</w:t>
            </w:r>
          </w:p>
        </w:tc>
        <w:tc>
          <w:tcPr>
            <w:tcW w:w="3021" w:type="dxa"/>
          </w:tcPr>
          <w:p w14:paraId="60C39D17" w14:textId="77777777" w:rsidR="00327BD4" w:rsidRPr="002020DF" w:rsidRDefault="00327BD4" w:rsidP="00920423">
            <w:pPr>
              <w:pStyle w:val="NormalWeb"/>
              <w:spacing w:before="0" w:beforeAutospacing="0" w:after="0" w:afterAutospacing="0" w:line="192" w:lineRule="auto"/>
              <w:rPr>
                <w:rStyle w:val="Textoennegrita"/>
                <w:rFonts w:ascii="Arial" w:hAnsi="Arial" w:cs="Arial"/>
                <w:b w:val="0"/>
                <w:bCs w:val="0"/>
                <w:color w:val="000000" w:themeColor="text1"/>
                <w:sz w:val="20"/>
                <w:szCs w:val="20"/>
                <w:highlight w:val="lightGray"/>
              </w:rPr>
            </w:pPr>
            <w:r w:rsidRPr="002020DF">
              <w:rPr>
                <w:rStyle w:val="Textoennegrita"/>
                <w:rFonts w:ascii="Arial" w:hAnsi="Arial" w:cs="Arial"/>
                <w:b w:val="0"/>
                <w:bCs w:val="0"/>
                <w:color w:val="000000" w:themeColor="text1"/>
                <w:sz w:val="20"/>
                <w:szCs w:val="20"/>
                <w:highlight w:val="lightGray"/>
              </w:rPr>
              <w:t xml:space="preserve">De los Santos,S., Et Al (2021). Aquínoticias. </w:t>
            </w:r>
          </w:p>
          <w:p w14:paraId="265BA93E" w14:textId="77777777" w:rsidR="002566D4" w:rsidRPr="002020DF" w:rsidRDefault="002566D4" w:rsidP="00920423">
            <w:pPr>
              <w:pStyle w:val="boleto"/>
              <w:spacing w:before="0" w:beforeAutospacing="0" w:after="0" w:afterAutospacing="0" w:line="192" w:lineRule="auto"/>
              <w:rPr>
                <w:rStyle w:val="Textoennegrita"/>
                <w:rFonts w:ascii="Arial" w:hAnsi="Arial" w:cs="Arial"/>
                <w:b w:val="0"/>
                <w:bCs w:val="0"/>
                <w:color w:val="000000" w:themeColor="text1"/>
                <w:sz w:val="20"/>
                <w:szCs w:val="20"/>
                <w:highlight w:val="lightGray"/>
              </w:rPr>
            </w:pPr>
          </w:p>
        </w:tc>
      </w:tr>
      <w:tr w:rsidR="00DB51ED" w:rsidRPr="002020DF" w14:paraId="4A0FB627" w14:textId="77777777" w:rsidTr="00502CAF">
        <w:tc>
          <w:tcPr>
            <w:tcW w:w="5807" w:type="dxa"/>
          </w:tcPr>
          <w:p w14:paraId="57CBD194" w14:textId="0ADB9915" w:rsidR="00DB51ED" w:rsidRPr="002020DF" w:rsidRDefault="00DB51ED" w:rsidP="00E9511F">
            <w:pPr>
              <w:pStyle w:val="Ttulo1"/>
              <w:numPr>
                <w:ilvl w:val="0"/>
                <w:numId w:val="10"/>
              </w:numPr>
              <w:spacing w:before="0" w:beforeAutospacing="0" w:after="0" w:afterAutospacing="0" w:line="192" w:lineRule="auto"/>
              <w:rPr>
                <w:rFonts w:ascii="Arial" w:hAnsi="Arial" w:cs="Arial"/>
                <w:b w:val="0"/>
                <w:bCs w:val="0"/>
                <w:color w:val="000000" w:themeColor="text1"/>
                <w:sz w:val="20"/>
                <w:szCs w:val="20"/>
                <w:highlight w:val="lightGray"/>
              </w:rPr>
            </w:pPr>
            <w:r w:rsidRPr="002020DF">
              <w:rPr>
                <w:rFonts w:ascii="Arial" w:hAnsi="Arial" w:cs="Arial"/>
                <w:b w:val="0"/>
                <w:bCs w:val="0"/>
                <w:color w:val="000000" w:themeColor="text1"/>
                <w:sz w:val="20"/>
                <w:szCs w:val="20"/>
                <w:highlight w:val="lightGray"/>
              </w:rPr>
              <w:t>Mujeres que venden productos mediante las redes sociales</w:t>
            </w:r>
          </w:p>
          <w:p w14:paraId="20AB37D9" w14:textId="77777777" w:rsidR="00DB51ED" w:rsidRPr="002020DF" w:rsidRDefault="00DB51ED" w:rsidP="00920423">
            <w:pPr>
              <w:pStyle w:val="Ttulo4"/>
              <w:spacing w:before="0" w:line="192" w:lineRule="auto"/>
              <w:rPr>
                <w:rFonts w:ascii="Arial" w:hAnsi="Arial" w:cs="Arial"/>
                <w:i w:val="0"/>
                <w:iCs w:val="0"/>
                <w:color w:val="000000" w:themeColor="text1"/>
                <w:sz w:val="20"/>
                <w:szCs w:val="20"/>
                <w:highlight w:val="lightGray"/>
              </w:rPr>
            </w:pPr>
          </w:p>
        </w:tc>
        <w:tc>
          <w:tcPr>
            <w:tcW w:w="3021" w:type="dxa"/>
          </w:tcPr>
          <w:p w14:paraId="638A41EB" w14:textId="6CE097BD" w:rsidR="00DB51ED" w:rsidRPr="002020DF" w:rsidRDefault="00DB51ED" w:rsidP="00920423">
            <w:pPr>
              <w:pStyle w:val="NormalWeb"/>
              <w:spacing w:before="0" w:beforeAutospacing="0" w:after="0" w:afterAutospacing="0" w:line="192" w:lineRule="auto"/>
              <w:rPr>
                <w:rStyle w:val="Textoennegrita"/>
                <w:rFonts w:ascii="Arial" w:hAnsi="Arial" w:cs="Arial"/>
                <w:b w:val="0"/>
                <w:bCs w:val="0"/>
                <w:color w:val="000000" w:themeColor="text1"/>
                <w:sz w:val="20"/>
                <w:szCs w:val="20"/>
                <w:highlight w:val="lightGray"/>
              </w:rPr>
            </w:pPr>
            <w:r w:rsidRPr="002020DF">
              <w:rPr>
                <w:rFonts w:ascii="Arial" w:hAnsi="Arial" w:cs="Arial"/>
                <w:color w:val="000000" w:themeColor="text1"/>
                <w:sz w:val="20"/>
                <w:szCs w:val="20"/>
                <w:highlight w:val="lightGray"/>
              </w:rPr>
              <w:t>Rodríguez, D.,  (febrero, 2021). Verne, El PAIS.</w:t>
            </w:r>
          </w:p>
        </w:tc>
      </w:tr>
    </w:tbl>
    <w:p w14:paraId="378DC077" w14:textId="0D20B36B" w:rsidR="002566D4" w:rsidRDefault="00617D95" w:rsidP="00C101F9">
      <w:pPr>
        <w:pStyle w:val="boleto"/>
        <w:spacing w:before="0" w:beforeAutospacing="0" w:after="0" w:afterAutospacing="0"/>
        <w:rPr>
          <w:rStyle w:val="Textoennegrita"/>
          <w:rFonts w:ascii="Arial" w:hAnsi="Arial" w:cs="Arial"/>
          <w:b w:val="0"/>
          <w:bCs w:val="0"/>
          <w:color w:val="000000" w:themeColor="text1"/>
          <w:sz w:val="20"/>
          <w:szCs w:val="20"/>
        </w:rPr>
      </w:pPr>
      <w:r w:rsidRPr="002020DF">
        <w:rPr>
          <w:rStyle w:val="Textoennegrita"/>
          <w:rFonts w:ascii="Arial" w:hAnsi="Arial" w:cs="Arial"/>
          <w:b w:val="0"/>
          <w:bCs w:val="0"/>
          <w:color w:val="000000" w:themeColor="text1"/>
          <w:sz w:val="20"/>
          <w:szCs w:val="20"/>
          <w:highlight w:val="lightGray"/>
        </w:rPr>
        <w:t>Elaboración. Propia. Fuentes: Varias.</w:t>
      </w:r>
    </w:p>
    <w:p w14:paraId="16B0425D" w14:textId="02EEBA56" w:rsidR="002566D4" w:rsidRDefault="002566D4" w:rsidP="00C101F9">
      <w:pPr>
        <w:pStyle w:val="boleto"/>
        <w:spacing w:before="0" w:beforeAutospacing="0" w:after="0" w:afterAutospacing="0"/>
        <w:rPr>
          <w:rStyle w:val="Textoennegrita"/>
          <w:rFonts w:ascii="Arial" w:hAnsi="Arial" w:cs="Arial"/>
          <w:b w:val="0"/>
          <w:bCs w:val="0"/>
          <w:color w:val="000000" w:themeColor="text1"/>
          <w:sz w:val="20"/>
          <w:szCs w:val="20"/>
        </w:rPr>
      </w:pPr>
    </w:p>
    <w:p w14:paraId="1B6F32D6" w14:textId="06B9856B" w:rsidR="002566D4" w:rsidRDefault="002566D4" w:rsidP="00C101F9">
      <w:pPr>
        <w:pStyle w:val="boleto"/>
        <w:spacing w:before="0" w:beforeAutospacing="0" w:after="0" w:afterAutospacing="0"/>
        <w:rPr>
          <w:rStyle w:val="Textoennegrita"/>
          <w:rFonts w:ascii="Arial" w:hAnsi="Arial" w:cs="Arial"/>
          <w:b w:val="0"/>
          <w:bCs w:val="0"/>
          <w:color w:val="000000" w:themeColor="text1"/>
          <w:sz w:val="20"/>
          <w:szCs w:val="20"/>
        </w:rPr>
      </w:pPr>
    </w:p>
    <w:p w14:paraId="163FFCB7" w14:textId="2FCEBDB7" w:rsidR="002566D4" w:rsidRDefault="002566D4" w:rsidP="00C101F9">
      <w:pPr>
        <w:pStyle w:val="boleto"/>
        <w:spacing w:before="0" w:beforeAutospacing="0" w:after="0" w:afterAutospacing="0"/>
        <w:rPr>
          <w:rStyle w:val="Textoennegrita"/>
          <w:rFonts w:ascii="Arial" w:hAnsi="Arial" w:cs="Arial"/>
          <w:b w:val="0"/>
          <w:bCs w:val="0"/>
          <w:color w:val="000000" w:themeColor="text1"/>
          <w:sz w:val="20"/>
          <w:szCs w:val="20"/>
        </w:rPr>
      </w:pPr>
    </w:p>
    <w:p w14:paraId="2950E907" w14:textId="20087954" w:rsidR="002566D4" w:rsidRDefault="002566D4" w:rsidP="00C101F9">
      <w:pPr>
        <w:pStyle w:val="boleto"/>
        <w:spacing w:before="0" w:beforeAutospacing="0" w:after="0" w:afterAutospacing="0"/>
        <w:rPr>
          <w:rStyle w:val="Textoennegrita"/>
          <w:rFonts w:ascii="Arial" w:hAnsi="Arial" w:cs="Arial"/>
          <w:b w:val="0"/>
          <w:bCs w:val="0"/>
          <w:color w:val="000000" w:themeColor="text1"/>
          <w:sz w:val="20"/>
          <w:szCs w:val="20"/>
        </w:rPr>
      </w:pPr>
    </w:p>
    <w:p w14:paraId="00233F72" w14:textId="6345A72B" w:rsidR="002566D4" w:rsidRDefault="002566D4" w:rsidP="00C101F9">
      <w:pPr>
        <w:pStyle w:val="boleto"/>
        <w:spacing w:before="0" w:beforeAutospacing="0" w:after="0" w:afterAutospacing="0"/>
        <w:rPr>
          <w:rStyle w:val="Textoennegrita"/>
          <w:rFonts w:ascii="Arial" w:hAnsi="Arial" w:cs="Arial"/>
          <w:b w:val="0"/>
          <w:bCs w:val="0"/>
          <w:color w:val="000000" w:themeColor="text1"/>
          <w:sz w:val="20"/>
          <w:szCs w:val="20"/>
        </w:rPr>
      </w:pPr>
    </w:p>
    <w:p w14:paraId="022B03A7" w14:textId="4737D62A" w:rsidR="002566D4" w:rsidRDefault="002566D4" w:rsidP="00C101F9">
      <w:pPr>
        <w:pStyle w:val="boleto"/>
        <w:spacing w:before="0" w:beforeAutospacing="0" w:after="0" w:afterAutospacing="0"/>
        <w:rPr>
          <w:rStyle w:val="Textoennegrita"/>
          <w:rFonts w:ascii="Arial" w:hAnsi="Arial" w:cs="Arial"/>
          <w:b w:val="0"/>
          <w:bCs w:val="0"/>
          <w:color w:val="000000" w:themeColor="text1"/>
          <w:sz w:val="20"/>
          <w:szCs w:val="20"/>
        </w:rPr>
      </w:pPr>
    </w:p>
    <w:p w14:paraId="441FE173" w14:textId="1618E19B" w:rsidR="002566D4" w:rsidRDefault="002566D4" w:rsidP="00C101F9">
      <w:pPr>
        <w:pStyle w:val="boleto"/>
        <w:spacing w:before="0" w:beforeAutospacing="0" w:after="0" w:afterAutospacing="0"/>
        <w:rPr>
          <w:rStyle w:val="Textoennegrita"/>
          <w:rFonts w:ascii="Arial" w:hAnsi="Arial" w:cs="Arial"/>
          <w:b w:val="0"/>
          <w:bCs w:val="0"/>
          <w:color w:val="000000" w:themeColor="text1"/>
          <w:sz w:val="20"/>
          <w:szCs w:val="20"/>
        </w:rPr>
      </w:pPr>
    </w:p>
    <w:p w14:paraId="5393AF34" w14:textId="63B54B0F" w:rsidR="002566D4" w:rsidRDefault="002566D4" w:rsidP="00C101F9">
      <w:pPr>
        <w:pStyle w:val="boleto"/>
        <w:spacing w:before="0" w:beforeAutospacing="0" w:after="0" w:afterAutospacing="0"/>
        <w:rPr>
          <w:rStyle w:val="Textoennegrita"/>
          <w:rFonts w:ascii="Arial" w:hAnsi="Arial" w:cs="Arial"/>
          <w:b w:val="0"/>
          <w:bCs w:val="0"/>
          <w:color w:val="000000" w:themeColor="text1"/>
          <w:sz w:val="20"/>
          <w:szCs w:val="20"/>
        </w:rPr>
      </w:pPr>
    </w:p>
    <w:p w14:paraId="3D0D713D" w14:textId="47BE157D" w:rsidR="002566D4" w:rsidRDefault="002566D4" w:rsidP="00C101F9">
      <w:pPr>
        <w:pStyle w:val="boleto"/>
        <w:spacing w:before="0" w:beforeAutospacing="0" w:after="0" w:afterAutospacing="0"/>
        <w:rPr>
          <w:rStyle w:val="Textoennegrita"/>
          <w:rFonts w:ascii="Arial" w:hAnsi="Arial" w:cs="Arial"/>
          <w:b w:val="0"/>
          <w:bCs w:val="0"/>
          <w:color w:val="000000" w:themeColor="text1"/>
          <w:sz w:val="20"/>
          <w:szCs w:val="20"/>
        </w:rPr>
      </w:pPr>
    </w:p>
    <w:p w14:paraId="624B3E90" w14:textId="77777777" w:rsidR="002566D4" w:rsidRDefault="002566D4" w:rsidP="00C101F9">
      <w:pPr>
        <w:pStyle w:val="boleto"/>
        <w:spacing w:before="0" w:beforeAutospacing="0" w:after="0" w:afterAutospacing="0"/>
        <w:rPr>
          <w:rStyle w:val="Textoennegrita"/>
          <w:rFonts w:ascii="Arial" w:hAnsi="Arial" w:cs="Arial"/>
          <w:b w:val="0"/>
          <w:bCs w:val="0"/>
          <w:color w:val="000000" w:themeColor="text1"/>
          <w:sz w:val="20"/>
          <w:szCs w:val="20"/>
        </w:rPr>
      </w:pPr>
    </w:p>
    <w:p w14:paraId="61DF9339" w14:textId="6DDA9183" w:rsidR="002566D4" w:rsidRDefault="002566D4" w:rsidP="00C101F9">
      <w:pPr>
        <w:pStyle w:val="boleto"/>
        <w:spacing w:before="0" w:beforeAutospacing="0" w:after="0" w:afterAutospacing="0"/>
        <w:rPr>
          <w:rStyle w:val="Textoennegrita"/>
          <w:rFonts w:ascii="Arial" w:hAnsi="Arial" w:cs="Arial"/>
          <w:b w:val="0"/>
          <w:bCs w:val="0"/>
          <w:color w:val="000000" w:themeColor="text1"/>
          <w:sz w:val="20"/>
          <w:szCs w:val="20"/>
        </w:rPr>
      </w:pPr>
    </w:p>
    <w:p w14:paraId="54944FDD" w14:textId="58C8B085" w:rsidR="00DB51ED" w:rsidRDefault="00DB51ED" w:rsidP="00C101F9">
      <w:pPr>
        <w:pStyle w:val="Ttulo1"/>
        <w:spacing w:before="0" w:beforeAutospacing="0" w:after="0" w:afterAutospacing="0"/>
        <w:rPr>
          <w:rFonts w:ascii="Arial" w:hAnsi="Arial" w:cs="Arial"/>
          <w:b w:val="0"/>
          <w:bCs w:val="0"/>
          <w:color w:val="000000" w:themeColor="text1"/>
          <w:sz w:val="20"/>
          <w:szCs w:val="20"/>
        </w:rPr>
      </w:pPr>
    </w:p>
    <w:p w14:paraId="2628B2FD" w14:textId="02675121" w:rsidR="00DB51ED" w:rsidRDefault="00DB51ED" w:rsidP="00C101F9">
      <w:pPr>
        <w:pStyle w:val="Ttulo1"/>
        <w:spacing w:before="0" w:beforeAutospacing="0" w:after="0" w:afterAutospacing="0"/>
        <w:rPr>
          <w:rFonts w:ascii="Arial" w:hAnsi="Arial" w:cs="Arial"/>
          <w:b w:val="0"/>
          <w:bCs w:val="0"/>
          <w:color w:val="000000" w:themeColor="text1"/>
          <w:sz w:val="20"/>
          <w:szCs w:val="20"/>
        </w:rPr>
      </w:pPr>
    </w:p>
    <w:p w14:paraId="50A021D3" w14:textId="2A3E7665" w:rsidR="00DB51ED" w:rsidRDefault="00DB51ED" w:rsidP="00C101F9">
      <w:pPr>
        <w:pStyle w:val="Ttulo1"/>
        <w:spacing w:before="0" w:beforeAutospacing="0" w:after="0" w:afterAutospacing="0"/>
        <w:rPr>
          <w:rFonts w:ascii="Arial" w:hAnsi="Arial" w:cs="Arial"/>
          <w:b w:val="0"/>
          <w:bCs w:val="0"/>
          <w:color w:val="000000" w:themeColor="text1"/>
          <w:sz w:val="20"/>
          <w:szCs w:val="20"/>
        </w:rPr>
      </w:pPr>
    </w:p>
    <w:p w14:paraId="3950C9E6" w14:textId="6B5E41C9" w:rsidR="00DB51ED" w:rsidRDefault="00DB51ED" w:rsidP="00C101F9">
      <w:pPr>
        <w:pStyle w:val="Ttulo1"/>
        <w:spacing w:before="0" w:beforeAutospacing="0" w:after="0" w:afterAutospacing="0"/>
        <w:rPr>
          <w:rFonts w:ascii="Arial" w:hAnsi="Arial" w:cs="Arial"/>
          <w:b w:val="0"/>
          <w:bCs w:val="0"/>
          <w:color w:val="000000" w:themeColor="text1"/>
          <w:sz w:val="20"/>
          <w:szCs w:val="20"/>
        </w:rPr>
      </w:pPr>
    </w:p>
    <w:p w14:paraId="60585F53" w14:textId="394DDF93" w:rsidR="003D0064" w:rsidRPr="00817D4B" w:rsidRDefault="003D0064" w:rsidP="00C101F9">
      <w:pPr>
        <w:rPr>
          <w:rFonts w:ascii="Arial" w:hAnsi="Arial" w:cs="Arial"/>
          <w:b/>
          <w:bCs/>
          <w:sz w:val="20"/>
          <w:szCs w:val="20"/>
        </w:rPr>
      </w:pPr>
    </w:p>
    <w:p w14:paraId="20CB866B" w14:textId="6D976C80" w:rsidR="004C24BD" w:rsidRPr="006C5981" w:rsidRDefault="004C24BD" w:rsidP="004C24BD">
      <w:pPr>
        <w:rPr>
          <w:rFonts w:ascii="Arial" w:hAnsi="Arial" w:cs="Arial"/>
          <w:b/>
          <w:bCs/>
          <w:color w:val="000000" w:themeColor="text1"/>
          <w:sz w:val="28"/>
          <w:szCs w:val="28"/>
          <w:highlight w:val="lightGray"/>
        </w:rPr>
      </w:pPr>
      <w:r w:rsidRPr="006C5981">
        <w:rPr>
          <w:rFonts w:ascii="Arial" w:hAnsi="Arial" w:cs="Arial"/>
          <w:b/>
          <w:bCs/>
          <w:color w:val="000000" w:themeColor="text1"/>
          <w:sz w:val="28"/>
          <w:szCs w:val="28"/>
          <w:highlight w:val="lightGray"/>
        </w:rPr>
        <w:lastRenderedPageBreak/>
        <w:t>Problemática.</w:t>
      </w:r>
    </w:p>
    <w:p w14:paraId="017D5D02" w14:textId="77777777" w:rsidR="00733020" w:rsidRPr="006C5981" w:rsidRDefault="00733020" w:rsidP="004C24BD">
      <w:pPr>
        <w:rPr>
          <w:rFonts w:ascii="Arial" w:hAnsi="Arial" w:cs="Arial"/>
          <w:color w:val="000000" w:themeColor="text1"/>
          <w:sz w:val="20"/>
          <w:szCs w:val="20"/>
          <w:highlight w:val="lightGray"/>
        </w:rPr>
      </w:pPr>
    </w:p>
    <w:p w14:paraId="1788050C" w14:textId="77777777" w:rsidR="005126A1" w:rsidRPr="006C5981" w:rsidRDefault="00267C24" w:rsidP="00D75257">
      <w:pPr>
        <w:jc w:val="both"/>
        <w:rPr>
          <w:rFonts w:ascii="Arial" w:hAnsi="Arial" w:cs="Arial"/>
          <w:color w:val="000000" w:themeColor="text1"/>
          <w:sz w:val="22"/>
          <w:szCs w:val="22"/>
          <w:highlight w:val="lightGray"/>
        </w:rPr>
      </w:pPr>
      <w:r w:rsidRPr="006C5981">
        <w:rPr>
          <w:rFonts w:ascii="Arial" w:hAnsi="Arial" w:cs="Arial"/>
          <w:color w:val="000000" w:themeColor="text1"/>
          <w:sz w:val="22"/>
          <w:szCs w:val="22"/>
          <w:highlight w:val="lightGray"/>
        </w:rPr>
        <w:t>A raíz de le emergencia sanitaria l</w:t>
      </w:r>
      <w:r w:rsidR="00941A4E" w:rsidRPr="006C5981">
        <w:rPr>
          <w:rFonts w:ascii="Arial" w:hAnsi="Arial" w:cs="Arial"/>
          <w:color w:val="000000" w:themeColor="text1"/>
          <w:sz w:val="22"/>
          <w:szCs w:val="22"/>
          <w:highlight w:val="lightGray"/>
        </w:rPr>
        <w:t xml:space="preserve">a CEPAL señala que </w:t>
      </w:r>
      <w:r w:rsidRPr="006C5981">
        <w:rPr>
          <w:rFonts w:ascii="Arial" w:hAnsi="Arial" w:cs="Arial"/>
          <w:color w:val="000000" w:themeColor="text1"/>
          <w:sz w:val="22"/>
          <w:szCs w:val="22"/>
          <w:highlight w:val="lightGray"/>
        </w:rPr>
        <w:t xml:space="preserve">esto “ha profundizado los nudos estructurales de la desigualdad de género” respecto </w:t>
      </w:r>
      <w:r w:rsidR="00941A4E" w:rsidRPr="006C5981">
        <w:rPr>
          <w:rFonts w:ascii="Arial" w:hAnsi="Arial" w:cs="Arial"/>
          <w:color w:val="000000" w:themeColor="text1"/>
          <w:sz w:val="22"/>
          <w:szCs w:val="22"/>
          <w:highlight w:val="lightGray"/>
        </w:rPr>
        <w:t>el panorama de las mujeres</w:t>
      </w:r>
      <w:r w:rsidR="00D75257" w:rsidRPr="006C5981">
        <w:rPr>
          <w:rFonts w:ascii="Arial" w:hAnsi="Arial" w:cs="Arial"/>
          <w:color w:val="000000" w:themeColor="text1"/>
          <w:sz w:val="22"/>
          <w:szCs w:val="22"/>
          <w:highlight w:val="lightGray"/>
        </w:rPr>
        <w:t xml:space="preserve"> </w:t>
      </w:r>
      <w:r w:rsidR="00D75257" w:rsidRPr="006C5981">
        <w:rPr>
          <w:rFonts w:ascii="Arial" w:hAnsi="Arial" w:cs="Arial"/>
          <w:color w:val="000000" w:themeColor="text1"/>
          <w:sz w:val="22"/>
          <w:szCs w:val="22"/>
          <w:highlight w:val="lightGray"/>
        </w:rPr>
        <w:t>(Dora Villanueva, D., febrero, 2021)</w:t>
      </w:r>
      <w:r w:rsidRPr="006C5981">
        <w:rPr>
          <w:rFonts w:ascii="Arial" w:hAnsi="Arial" w:cs="Arial"/>
          <w:color w:val="000000" w:themeColor="text1"/>
          <w:sz w:val="22"/>
          <w:szCs w:val="22"/>
          <w:highlight w:val="lightGray"/>
        </w:rPr>
        <w:t xml:space="preserve">, esto significa una condición de desventaja y de posición de subordinación insostenible para la subsistencia mínima de las mujeres, en detrimiento de su derechos humanos, su calidad de vida y autonomía lograda </w:t>
      </w:r>
      <w:r w:rsidR="00D75257" w:rsidRPr="006C5981">
        <w:rPr>
          <w:rFonts w:ascii="Arial" w:hAnsi="Arial" w:cs="Arial"/>
          <w:color w:val="000000" w:themeColor="text1"/>
          <w:sz w:val="22"/>
          <w:szCs w:val="22"/>
          <w:highlight w:val="lightGray"/>
        </w:rPr>
        <w:t>ahondando la exclusión de las cuáles ya eran objeto</w:t>
      </w:r>
      <w:r w:rsidR="005126A1" w:rsidRPr="006C5981">
        <w:rPr>
          <w:rFonts w:ascii="Arial" w:hAnsi="Arial" w:cs="Arial"/>
          <w:color w:val="000000" w:themeColor="text1"/>
          <w:sz w:val="22"/>
          <w:szCs w:val="22"/>
          <w:highlight w:val="lightGray"/>
        </w:rPr>
        <w:t>.</w:t>
      </w:r>
    </w:p>
    <w:p w14:paraId="36E1D240" w14:textId="77777777" w:rsidR="005126A1" w:rsidRPr="006C5981" w:rsidRDefault="005126A1" w:rsidP="00D75257">
      <w:pPr>
        <w:jc w:val="both"/>
        <w:rPr>
          <w:rFonts w:ascii="Arial" w:hAnsi="Arial" w:cs="Arial"/>
          <w:color w:val="000000" w:themeColor="text1"/>
          <w:sz w:val="22"/>
          <w:szCs w:val="22"/>
          <w:highlight w:val="lightGray"/>
        </w:rPr>
      </w:pPr>
    </w:p>
    <w:p w14:paraId="1CDC2249" w14:textId="5A520350" w:rsidR="001D4BE5" w:rsidRPr="006C5981" w:rsidRDefault="005126A1" w:rsidP="001D4BE5">
      <w:pPr>
        <w:jc w:val="both"/>
        <w:rPr>
          <w:rStyle w:val="autor-nombre"/>
          <w:rFonts w:ascii="Arial" w:hAnsi="Arial" w:cs="Arial"/>
          <w:color w:val="000000" w:themeColor="text1"/>
          <w:sz w:val="22"/>
          <w:szCs w:val="22"/>
          <w:highlight w:val="lightGray"/>
        </w:rPr>
      </w:pPr>
      <w:r w:rsidRPr="006C5981">
        <w:rPr>
          <w:rFonts w:ascii="Arial" w:hAnsi="Arial" w:cs="Arial"/>
          <w:color w:val="000000" w:themeColor="text1"/>
          <w:sz w:val="22"/>
          <w:szCs w:val="22"/>
          <w:highlight w:val="lightGray"/>
        </w:rPr>
        <w:t xml:space="preserve">Debido a </w:t>
      </w:r>
      <w:r w:rsidR="00D75257" w:rsidRPr="006C5981">
        <w:rPr>
          <w:rFonts w:ascii="Arial" w:hAnsi="Arial" w:cs="Arial"/>
          <w:color w:val="000000" w:themeColor="text1"/>
          <w:sz w:val="22"/>
          <w:szCs w:val="22"/>
          <w:highlight w:val="lightGray"/>
        </w:rPr>
        <w:t>la precariedad laboral</w:t>
      </w:r>
      <w:r w:rsidRPr="006C5981">
        <w:rPr>
          <w:rFonts w:ascii="Arial" w:hAnsi="Arial" w:cs="Arial"/>
          <w:color w:val="000000" w:themeColor="text1"/>
          <w:sz w:val="22"/>
          <w:szCs w:val="22"/>
          <w:highlight w:val="lightGray"/>
        </w:rPr>
        <w:t>, los tipos de empleos</w:t>
      </w:r>
      <w:r w:rsidR="00D75257" w:rsidRPr="006C5981">
        <w:rPr>
          <w:rFonts w:ascii="Arial" w:hAnsi="Arial" w:cs="Arial"/>
          <w:color w:val="000000" w:themeColor="text1"/>
          <w:sz w:val="22"/>
          <w:szCs w:val="22"/>
          <w:highlight w:val="lightGray"/>
        </w:rPr>
        <w:t xml:space="preserve"> y los riesgos asociados a ello (</w:t>
      </w:r>
      <w:r w:rsidR="00D75257" w:rsidRPr="006C5981">
        <w:rPr>
          <w:rFonts w:ascii="Arial" w:hAnsi="Arial" w:cs="Arial"/>
          <w:color w:val="000000" w:themeColor="text1"/>
          <w:sz w:val="22"/>
          <w:szCs w:val="22"/>
          <w:highlight w:val="lightGray"/>
        </w:rPr>
        <w:t>Gándara, S., marzo, 2021)</w:t>
      </w:r>
      <w:r w:rsidRPr="006C5981">
        <w:rPr>
          <w:rFonts w:ascii="Arial" w:hAnsi="Arial" w:cs="Arial"/>
          <w:color w:val="000000" w:themeColor="text1"/>
          <w:sz w:val="22"/>
          <w:szCs w:val="22"/>
          <w:highlight w:val="lightGray"/>
        </w:rPr>
        <w:t xml:space="preserve"> los empleos de las mujeres tienen una vulnerabilidad </w:t>
      </w:r>
      <w:r w:rsidRPr="006C5981">
        <w:rPr>
          <w:rFonts w:ascii="Arial" w:hAnsi="Arial" w:cs="Arial"/>
          <w:color w:val="000000" w:themeColor="text1"/>
          <w:sz w:val="22"/>
          <w:szCs w:val="22"/>
          <w:highlight w:val="lightGray"/>
        </w:rPr>
        <w:t xml:space="preserve">1,8 veces más </w:t>
      </w:r>
      <w:r w:rsidRPr="006C5981">
        <w:rPr>
          <w:rFonts w:ascii="Arial" w:hAnsi="Arial" w:cs="Arial"/>
          <w:color w:val="000000" w:themeColor="text1"/>
          <w:sz w:val="22"/>
          <w:szCs w:val="22"/>
          <w:highlight w:val="lightGray"/>
        </w:rPr>
        <w:t xml:space="preserve">que el de los hombres </w:t>
      </w:r>
      <w:r w:rsidRPr="006C5981">
        <w:rPr>
          <w:rFonts w:ascii="Arial" w:hAnsi="Arial" w:cs="Arial"/>
          <w:color w:val="000000" w:themeColor="text1"/>
          <w:sz w:val="22"/>
          <w:szCs w:val="22"/>
          <w:highlight w:val="lightGray"/>
        </w:rPr>
        <w:t>según datos de McKinsey</w:t>
      </w:r>
      <w:r w:rsidRPr="006C5981">
        <w:rPr>
          <w:rFonts w:ascii="Arial" w:hAnsi="Arial" w:cs="Arial"/>
          <w:color w:val="000000" w:themeColor="text1"/>
          <w:sz w:val="22"/>
          <w:szCs w:val="22"/>
          <w:highlight w:val="lightGray"/>
        </w:rPr>
        <w:t xml:space="preserve"> (</w:t>
      </w:r>
      <w:r w:rsidRPr="006C5981">
        <w:rPr>
          <w:rStyle w:val="entry-author-name"/>
          <w:rFonts w:ascii="Arial" w:hAnsi="Arial" w:cs="Arial"/>
          <w:color w:val="000000" w:themeColor="text1"/>
          <w:sz w:val="22"/>
          <w:szCs w:val="22"/>
          <w:highlight w:val="lightGray"/>
        </w:rPr>
        <w:t>Ripani, L.,</w:t>
      </w:r>
      <w:r w:rsidRPr="006C5981">
        <w:rPr>
          <w:rFonts w:ascii="Arial" w:hAnsi="Arial" w:cs="Arial"/>
          <w:color w:val="000000" w:themeColor="text1"/>
          <w:sz w:val="22"/>
          <w:szCs w:val="22"/>
          <w:highlight w:val="lightGray"/>
        </w:rPr>
        <w:t xml:space="preserve"> y</w:t>
      </w:r>
      <w:r w:rsidRPr="006C5981">
        <w:rPr>
          <w:rStyle w:val="entry-author-name"/>
          <w:rFonts w:ascii="Arial" w:hAnsi="Arial" w:cs="Arial"/>
          <w:color w:val="000000" w:themeColor="text1"/>
          <w:sz w:val="22"/>
          <w:szCs w:val="22"/>
          <w:highlight w:val="lightGray"/>
        </w:rPr>
        <w:t xml:space="preserve"> Villanueva, M.</w:t>
      </w:r>
      <w:r w:rsidRPr="006C5981">
        <w:rPr>
          <w:rStyle w:val="entry-author-name"/>
          <w:rFonts w:ascii="Arial" w:hAnsi="Arial" w:cs="Arial"/>
          <w:color w:val="000000" w:themeColor="text1"/>
          <w:sz w:val="22"/>
          <w:szCs w:val="22"/>
          <w:highlight w:val="lightGray"/>
        </w:rPr>
        <w:t xml:space="preserve">, </w:t>
      </w:r>
      <w:r w:rsidRPr="006C5981">
        <w:rPr>
          <w:rStyle w:val="entry-author-name"/>
          <w:rFonts w:ascii="Arial" w:hAnsi="Arial" w:cs="Arial"/>
          <w:color w:val="000000" w:themeColor="text1"/>
          <w:sz w:val="22"/>
          <w:szCs w:val="22"/>
          <w:highlight w:val="lightGray"/>
        </w:rPr>
        <w:t>marzo, 2021)</w:t>
      </w:r>
      <w:r w:rsidRPr="006C5981">
        <w:rPr>
          <w:rStyle w:val="entry-author-name"/>
          <w:rFonts w:ascii="Arial" w:hAnsi="Arial" w:cs="Arial"/>
          <w:color w:val="000000" w:themeColor="text1"/>
          <w:sz w:val="22"/>
          <w:szCs w:val="22"/>
          <w:highlight w:val="lightGray"/>
        </w:rPr>
        <w:t>.</w:t>
      </w:r>
      <w:r w:rsidR="001D4BE5" w:rsidRPr="006C5981">
        <w:rPr>
          <w:rStyle w:val="entry-author-name"/>
          <w:rFonts w:ascii="Arial" w:hAnsi="Arial" w:cs="Arial"/>
          <w:color w:val="000000" w:themeColor="text1"/>
          <w:sz w:val="22"/>
          <w:szCs w:val="22"/>
          <w:highlight w:val="lightGray"/>
        </w:rPr>
        <w:t xml:space="preserve"> </w:t>
      </w:r>
      <w:r w:rsidR="0086166B" w:rsidRPr="006C5981">
        <w:rPr>
          <w:rFonts w:ascii="Arial" w:hAnsi="Arial" w:cs="Arial"/>
          <w:color w:val="000000" w:themeColor="text1"/>
          <w:sz w:val="22"/>
          <w:szCs w:val="22"/>
          <w:highlight w:val="lightGray"/>
        </w:rPr>
        <w:t>De acuerdo a la consultora McKinsey y la Fundación Lean In, las principales barreras de las mujeres son; “La necesidad de compatibilizar la vida familiar y profesional con la convivencia en casa, el trabajo del hogar o la educación</w:t>
      </w:r>
      <w:r w:rsidR="0086166B" w:rsidRPr="006C5981">
        <w:rPr>
          <w:rFonts w:ascii="Arial" w:hAnsi="Arial" w:cs="Arial"/>
          <w:i/>
          <w:iCs/>
          <w:color w:val="000000" w:themeColor="text1"/>
          <w:sz w:val="22"/>
          <w:szCs w:val="22"/>
          <w:highlight w:val="lightGray"/>
        </w:rPr>
        <w:t xml:space="preserve"> </w:t>
      </w:r>
      <w:r w:rsidR="0086166B" w:rsidRPr="006C5981">
        <w:rPr>
          <w:rStyle w:val="nfasis"/>
          <w:rFonts w:ascii="Arial" w:hAnsi="Arial" w:cs="Arial"/>
          <w:i w:val="0"/>
          <w:iCs w:val="0"/>
          <w:color w:val="000000" w:themeColor="text1"/>
          <w:sz w:val="22"/>
          <w:szCs w:val="22"/>
          <w:highlight w:val="lightGray"/>
        </w:rPr>
        <w:t>online”</w:t>
      </w:r>
      <w:r w:rsidR="0086166B" w:rsidRPr="006C5981">
        <w:rPr>
          <w:rFonts w:ascii="Arial" w:hAnsi="Arial" w:cs="Arial"/>
          <w:i/>
          <w:iCs/>
          <w:color w:val="000000" w:themeColor="text1"/>
          <w:sz w:val="22"/>
          <w:szCs w:val="22"/>
          <w:highlight w:val="lightGray"/>
        </w:rPr>
        <w:t xml:space="preserve"> (</w:t>
      </w:r>
      <w:r w:rsidR="0086166B" w:rsidRPr="006C5981">
        <w:rPr>
          <w:rFonts w:ascii="Arial" w:hAnsi="Arial" w:cs="Arial"/>
          <w:color w:val="000000" w:themeColor="text1"/>
          <w:sz w:val="22"/>
          <w:szCs w:val="22"/>
          <w:highlight w:val="lightGray"/>
        </w:rPr>
        <w:t>Pilar Jericó</w:t>
      </w:r>
      <w:r w:rsidR="0086166B" w:rsidRPr="006C5981">
        <w:rPr>
          <w:rStyle w:val="autor-nombre"/>
          <w:rFonts w:ascii="Arial" w:hAnsi="Arial" w:cs="Arial"/>
          <w:color w:val="000000" w:themeColor="text1"/>
          <w:sz w:val="22"/>
          <w:szCs w:val="22"/>
          <w:highlight w:val="lightGray"/>
        </w:rPr>
        <w:t>, octubre, 2020)</w:t>
      </w:r>
      <w:r w:rsidR="001D4BE5" w:rsidRPr="006C5981">
        <w:rPr>
          <w:rStyle w:val="autor-nombre"/>
          <w:rFonts w:ascii="Arial" w:hAnsi="Arial" w:cs="Arial"/>
          <w:color w:val="000000" w:themeColor="text1"/>
          <w:sz w:val="22"/>
          <w:szCs w:val="22"/>
          <w:highlight w:val="lightGray"/>
        </w:rPr>
        <w:t>.</w:t>
      </w:r>
    </w:p>
    <w:p w14:paraId="5B2E1419" w14:textId="77777777" w:rsidR="0086166B" w:rsidRPr="006C5981" w:rsidRDefault="0086166B" w:rsidP="00D75257">
      <w:pPr>
        <w:jc w:val="both"/>
        <w:rPr>
          <w:rStyle w:val="entry-author-name"/>
          <w:rFonts w:ascii="Arial" w:hAnsi="Arial" w:cs="Arial"/>
          <w:color w:val="000000" w:themeColor="text1"/>
          <w:sz w:val="22"/>
          <w:szCs w:val="22"/>
          <w:highlight w:val="lightGray"/>
        </w:rPr>
      </w:pPr>
    </w:p>
    <w:p w14:paraId="457111E3" w14:textId="61F9EECB" w:rsidR="001D4BE5" w:rsidRPr="00F72B39" w:rsidRDefault="005126A1" w:rsidP="001D4BE5">
      <w:pPr>
        <w:jc w:val="both"/>
        <w:rPr>
          <w:rStyle w:val="nfasis"/>
          <w:rFonts w:ascii="Arial" w:hAnsi="Arial" w:cs="Arial"/>
          <w:i w:val="0"/>
          <w:iCs w:val="0"/>
          <w:color w:val="000000" w:themeColor="text1"/>
          <w:sz w:val="22"/>
          <w:szCs w:val="22"/>
        </w:rPr>
      </w:pPr>
      <w:r w:rsidRPr="006C5981">
        <w:rPr>
          <w:rStyle w:val="entry-author-name"/>
          <w:rFonts w:ascii="Arial" w:hAnsi="Arial" w:cs="Arial"/>
          <w:color w:val="000000" w:themeColor="text1"/>
          <w:sz w:val="22"/>
          <w:szCs w:val="22"/>
          <w:highlight w:val="lightGray"/>
        </w:rPr>
        <w:t>En México el estimado de mujeres que no puede</w:t>
      </w:r>
      <w:r w:rsidRPr="006C5981">
        <w:rPr>
          <w:rStyle w:val="entry-author-name"/>
          <w:rFonts w:ascii="Arial" w:hAnsi="Arial" w:cs="Arial"/>
          <w:color w:val="000000" w:themeColor="text1"/>
          <w:sz w:val="22"/>
          <w:szCs w:val="22"/>
          <w:highlight w:val="lightGray"/>
        </w:rPr>
        <w:t>n</w:t>
      </w:r>
      <w:r w:rsidRPr="006C5981">
        <w:rPr>
          <w:rStyle w:val="entry-author-name"/>
          <w:rFonts w:ascii="Arial" w:hAnsi="Arial" w:cs="Arial"/>
          <w:color w:val="000000" w:themeColor="text1"/>
          <w:sz w:val="22"/>
          <w:szCs w:val="22"/>
          <w:highlight w:val="lightGray"/>
        </w:rPr>
        <w:t xml:space="preserve"> ni tiene</w:t>
      </w:r>
      <w:r w:rsidRPr="006C5981">
        <w:rPr>
          <w:rStyle w:val="entry-author-name"/>
          <w:rFonts w:ascii="Arial" w:hAnsi="Arial" w:cs="Arial"/>
          <w:color w:val="000000" w:themeColor="text1"/>
          <w:sz w:val="22"/>
          <w:szCs w:val="22"/>
          <w:highlight w:val="lightGray"/>
        </w:rPr>
        <w:t>n</w:t>
      </w:r>
      <w:r w:rsidRPr="006C5981">
        <w:rPr>
          <w:rStyle w:val="entry-author-name"/>
          <w:rFonts w:ascii="Arial" w:hAnsi="Arial" w:cs="Arial"/>
          <w:color w:val="000000" w:themeColor="text1"/>
          <w:sz w:val="22"/>
          <w:szCs w:val="22"/>
          <w:highlight w:val="lightGray"/>
        </w:rPr>
        <w:t xml:space="preserve"> disponibilidad para</w:t>
      </w:r>
      <w:r w:rsidRPr="006C5981">
        <w:rPr>
          <w:rStyle w:val="entry-author-name"/>
          <w:rFonts w:ascii="Arial" w:hAnsi="Arial" w:cs="Arial"/>
          <w:color w:val="000000" w:themeColor="text1"/>
          <w:sz w:val="22"/>
          <w:szCs w:val="22"/>
          <w:highlight w:val="lightGray"/>
        </w:rPr>
        <w:t xml:space="preserve"> trabajar dentro del mercado laboral actual y bajo las condiciones actuales</w:t>
      </w:r>
      <w:r w:rsidRPr="006C5981">
        <w:rPr>
          <w:rStyle w:val="entry-author-name"/>
          <w:rFonts w:ascii="Arial" w:hAnsi="Arial" w:cs="Arial"/>
          <w:color w:val="000000" w:themeColor="text1"/>
          <w:sz w:val="22"/>
          <w:szCs w:val="22"/>
          <w:highlight w:val="lightGray"/>
        </w:rPr>
        <w:t xml:space="preserve"> es de </w:t>
      </w:r>
      <w:r w:rsidRPr="006C5981">
        <w:rPr>
          <w:rFonts w:ascii="Arial" w:hAnsi="Arial" w:cs="Arial"/>
          <w:color w:val="000000" w:themeColor="text1"/>
          <w:sz w:val="22"/>
          <w:szCs w:val="22"/>
          <w:highlight w:val="lightGray"/>
        </w:rPr>
        <w:t>23.5 millones</w:t>
      </w:r>
      <w:r w:rsidRPr="006C5981">
        <w:rPr>
          <w:rFonts w:ascii="Arial" w:hAnsi="Arial" w:cs="Arial"/>
          <w:color w:val="000000" w:themeColor="text1"/>
          <w:sz w:val="22"/>
          <w:szCs w:val="22"/>
          <w:highlight w:val="lightGray"/>
        </w:rPr>
        <w:t xml:space="preserve"> de acuerdo al Banco Mundial (</w:t>
      </w:r>
      <w:r w:rsidRPr="006C5981">
        <w:rPr>
          <w:rFonts w:ascii="Arial" w:hAnsi="Arial" w:cs="Arial"/>
          <w:color w:val="000000" w:themeColor="text1"/>
          <w:sz w:val="22"/>
          <w:szCs w:val="22"/>
          <w:highlight w:val="lightGray"/>
        </w:rPr>
        <w:t>Usla, H.</w:t>
      </w:r>
      <w:r w:rsidRPr="006C5981">
        <w:rPr>
          <w:rFonts w:ascii="Arial" w:hAnsi="Arial" w:cs="Arial"/>
          <w:color w:val="000000" w:themeColor="text1"/>
          <w:sz w:val="22"/>
          <w:szCs w:val="22"/>
          <w:highlight w:val="lightGray"/>
        </w:rPr>
        <w:t xml:space="preserve">, </w:t>
      </w:r>
      <w:r w:rsidRPr="006C5981">
        <w:rPr>
          <w:rFonts w:ascii="Arial" w:hAnsi="Arial" w:cs="Arial"/>
          <w:color w:val="000000" w:themeColor="text1"/>
          <w:sz w:val="22"/>
          <w:szCs w:val="22"/>
          <w:highlight w:val="lightGray"/>
          <w:lang w:val="es-ES"/>
        </w:rPr>
        <w:t>marzo, 2021)</w:t>
      </w:r>
      <w:r w:rsidRPr="006C5981">
        <w:rPr>
          <w:rFonts w:ascii="Arial" w:hAnsi="Arial" w:cs="Arial"/>
          <w:color w:val="000000" w:themeColor="text1"/>
          <w:sz w:val="22"/>
          <w:szCs w:val="22"/>
          <w:highlight w:val="lightGray"/>
        </w:rPr>
        <w:t xml:space="preserve">, pero es importante resaltar que </w:t>
      </w:r>
      <w:r w:rsidRPr="006C5981">
        <w:rPr>
          <w:rStyle w:val="entry-author-name"/>
          <w:rFonts w:ascii="Arial" w:hAnsi="Arial" w:cs="Arial"/>
          <w:color w:val="000000" w:themeColor="text1"/>
          <w:sz w:val="22"/>
          <w:szCs w:val="22"/>
          <w:highlight w:val="lightGray"/>
        </w:rPr>
        <w:t>esta situación no se trata de que las mujeres no quieran trabajar, ni incluso se trata de un asunto de capacidades, sino de una realidad de discriminación estructural en que el mercado laboral las excluye sistemáticamente por razones principalmente de género, ya que éstas tienen que</w:t>
      </w:r>
      <w:r w:rsidR="004C24BD" w:rsidRPr="006C5981">
        <w:rPr>
          <w:rFonts w:ascii="Arial" w:hAnsi="Arial" w:cs="Arial"/>
          <w:color w:val="000000" w:themeColor="text1"/>
          <w:sz w:val="22"/>
          <w:szCs w:val="22"/>
          <w:highlight w:val="lightGray"/>
        </w:rPr>
        <w:t xml:space="preserve"> atender </w:t>
      </w:r>
      <w:r w:rsidRPr="006C5981">
        <w:rPr>
          <w:rFonts w:ascii="Arial" w:hAnsi="Arial" w:cs="Arial"/>
          <w:color w:val="000000" w:themeColor="text1"/>
          <w:sz w:val="22"/>
          <w:szCs w:val="22"/>
          <w:highlight w:val="lightGray"/>
        </w:rPr>
        <w:t>“</w:t>
      </w:r>
      <w:r w:rsidR="004C24BD" w:rsidRPr="006C5981">
        <w:rPr>
          <w:rFonts w:ascii="Arial" w:hAnsi="Arial" w:cs="Arial"/>
          <w:color w:val="000000" w:themeColor="text1"/>
          <w:sz w:val="22"/>
          <w:szCs w:val="22"/>
          <w:highlight w:val="lightGray"/>
        </w:rPr>
        <w:t>otras ocupaciones</w:t>
      </w:r>
      <w:r w:rsidRPr="006C5981">
        <w:rPr>
          <w:rFonts w:ascii="Arial" w:hAnsi="Arial" w:cs="Arial"/>
          <w:color w:val="000000" w:themeColor="text1"/>
          <w:sz w:val="22"/>
          <w:szCs w:val="22"/>
          <w:highlight w:val="lightGray"/>
        </w:rPr>
        <w:t>”</w:t>
      </w:r>
      <w:r w:rsidR="008202EE" w:rsidRPr="006C5981">
        <w:rPr>
          <w:rFonts w:ascii="Arial" w:hAnsi="Arial" w:cs="Arial"/>
          <w:color w:val="000000" w:themeColor="text1"/>
          <w:sz w:val="22"/>
          <w:szCs w:val="22"/>
          <w:highlight w:val="lightGray"/>
        </w:rPr>
        <w:t>, esto corresponde a las dobles y triples jornadas de proveer cuidados</w:t>
      </w:r>
      <w:r w:rsidR="001D4BE5" w:rsidRPr="006C5981">
        <w:rPr>
          <w:rFonts w:ascii="Arial" w:hAnsi="Arial" w:cs="Arial"/>
          <w:color w:val="000000" w:themeColor="text1"/>
          <w:sz w:val="22"/>
          <w:szCs w:val="22"/>
          <w:highlight w:val="lightGray"/>
        </w:rPr>
        <w:t xml:space="preserve"> (trabajo doméstico, cuidado de hijas e hijos, cuidado de personas adultas mayores, planear y organizar la agenda familiar, hacer las labores y compras, ser proveedoras, etc.),</w:t>
      </w:r>
      <w:r w:rsidR="008202EE" w:rsidRPr="006C5981">
        <w:rPr>
          <w:rFonts w:ascii="Arial" w:hAnsi="Arial" w:cs="Arial"/>
          <w:color w:val="000000" w:themeColor="text1"/>
          <w:sz w:val="22"/>
          <w:szCs w:val="22"/>
          <w:highlight w:val="lightGray"/>
        </w:rPr>
        <w:t xml:space="preserve"> </w:t>
      </w:r>
      <w:r w:rsidR="001D4BE5" w:rsidRPr="006C5981">
        <w:rPr>
          <w:rFonts w:ascii="Arial" w:hAnsi="Arial" w:cs="Arial"/>
          <w:color w:val="000000" w:themeColor="text1"/>
          <w:sz w:val="22"/>
          <w:szCs w:val="22"/>
          <w:highlight w:val="lightGray"/>
        </w:rPr>
        <w:t xml:space="preserve">carga </w:t>
      </w:r>
      <w:r w:rsidR="008202EE" w:rsidRPr="006C5981">
        <w:rPr>
          <w:rFonts w:ascii="Arial" w:hAnsi="Arial" w:cs="Arial"/>
          <w:color w:val="000000" w:themeColor="text1"/>
          <w:sz w:val="22"/>
          <w:szCs w:val="22"/>
          <w:highlight w:val="lightGray"/>
        </w:rPr>
        <w:t>que ya venían haciendo las mujeres y que, por causa del COVID-19, se han excaerbado haciendo insostenible su participación laboral</w:t>
      </w:r>
      <w:r w:rsidR="001D4BE5" w:rsidRPr="006C5981">
        <w:rPr>
          <w:rFonts w:ascii="Arial" w:hAnsi="Arial" w:cs="Arial"/>
          <w:color w:val="000000" w:themeColor="text1"/>
          <w:sz w:val="22"/>
          <w:szCs w:val="22"/>
          <w:highlight w:val="lightGray"/>
        </w:rPr>
        <w:t xml:space="preserve"> ocasionando que éstas </w:t>
      </w:r>
      <w:r w:rsidR="001D4BE5" w:rsidRPr="006C5981">
        <w:rPr>
          <w:rStyle w:val="nfasis"/>
          <w:rFonts w:ascii="Arial" w:hAnsi="Arial" w:cs="Arial"/>
          <w:i w:val="0"/>
          <w:iCs w:val="0"/>
          <w:color w:val="000000" w:themeColor="text1"/>
          <w:sz w:val="22"/>
          <w:szCs w:val="22"/>
          <w:highlight w:val="lightGray"/>
        </w:rPr>
        <w:t>desistan de continuar con sus planes de vida en menoscabo de su propia autonomía debido a la carga cultural de género.</w:t>
      </w:r>
    </w:p>
    <w:p w14:paraId="2D919796" w14:textId="77777777" w:rsidR="001D4BE5" w:rsidRPr="00F72B39" w:rsidRDefault="001D4BE5" w:rsidP="005126A1">
      <w:pPr>
        <w:jc w:val="both"/>
        <w:rPr>
          <w:rFonts w:ascii="Arial" w:hAnsi="Arial" w:cs="Arial"/>
          <w:color w:val="000000" w:themeColor="text1"/>
          <w:sz w:val="22"/>
          <w:szCs w:val="22"/>
        </w:rPr>
      </w:pPr>
    </w:p>
    <w:p w14:paraId="6BEBCD00" w14:textId="015A418D" w:rsidR="004C24BD" w:rsidRPr="00C773F2" w:rsidRDefault="006C5981" w:rsidP="004C24BD">
      <w:pPr>
        <w:rPr>
          <w:rFonts w:ascii="Arial" w:hAnsi="Arial" w:cs="Arial"/>
          <w:b/>
          <w:bCs/>
          <w:color w:val="000000" w:themeColor="text1"/>
          <w:sz w:val="28"/>
          <w:szCs w:val="28"/>
          <w:highlight w:val="lightGray"/>
          <w:lang w:val="es-ES"/>
        </w:rPr>
      </w:pPr>
      <w:r w:rsidRPr="00C773F2">
        <w:rPr>
          <w:rFonts w:ascii="Arial" w:hAnsi="Arial" w:cs="Arial"/>
          <w:b/>
          <w:bCs/>
          <w:color w:val="000000" w:themeColor="text1"/>
          <w:sz w:val="28"/>
          <w:szCs w:val="28"/>
          <w:highlight w:val="lightGray"/>
          <w:lang w:val="es-ES"/>
        </w:rPr>
        <w:t>Planteamiento.</w:t>
      </w:r>
    </w:p>
    <w:p w14:paraId="140FBD17" w14:textId="2D791653" w:rsidR="006C5981" w:rsidRPr="00C773F2" w:rsidRDefault="004C24BD" w:rsidP="006C5981">
      <w:pPr>
        <w:jc w:val="both"/>
        <w:rPr>
          <w:rFonts w:ascii="Arial" w:hAnsi="Arial" w:cs="Arial"/>
          <w:color w:val="000000" w:themeColor="text1"/>
          <w:sz w:val="20"/>
          <w:szCs w:val="20"/>
          <w:highlight w:val="lightGray"/>
          <w:lang w:val="es-ES"/>
        </w:rPr>
      </w:pPr>
      <w:r w:rsidRPr="00C773F2">
        <w:rPr>
          <w:rFonts w:ascii="Arial" w:hAnsi="Arial" w:cs="Arial"/>
          <w:color w:val="000000" w:themeColor="text1"/>
          <w:sz w:val="20"/>
          <w:szCs w:val="20"/>
          <w:highlight w:val="lightGray"/>
          <w:lang w:val="es-ES"/>
        </w:rPr>
        <w:t xml:space="preserve">¿Existe una forma organizacional con perspectiva de género </w:t>
      </w:r>
      <w:r w:rsidR="00C773F2" w:rsidRPr="00C773F2">
        <w:rPr>
          <w:rFonts w:ascii="Arial" w:hAnsi="Arial" w:cs="Arial"/>
          <w:color w:val="000000" w:themeColor="text1"/>
          <w:sz w:val="20"/>
          <w:szCs w:val="20"/>
          <w:highlight w:val="lightGray"/>
          <w:lang w:val="es-ES"/>
        </w:rPr>
        <w:t xml:space="preserve">e </w:t>
      </w:r>
      <w:proofErr w:type="spellStart"/>
      <w:r w:rsidR="00C773F2" w:rsidRPr="00C773F2">
        <w:rPr>
          <w:rFonts w:ascii="Arial" w:hAnsi="Arial" w:cs="Arial"/>
          <w:color w:val="000000" w:themeColor="text1"/>
          <w:sz w:val="20"/>
          <w:szCs w:val="20"/>
          <w:highlight w:val="lightGray"/>
          <w:lang w:val="es-ES"/>
        </w:rPr>
        <w:t>interseccionalidad</w:t>
      </w:r>
      <w:proofErr w:type="spellEnd"/>
      <w:r w:rsidR="00C773F2" w:rsidRPr="00C773F2">
        <w:rPr>
          <w:rFonts w:ascii="Arial" w:hAnsi="Arial" w:cs="Arial"/>
          <w:color w:val="000000" w:themeColor="text1"/>
          <w:sz w:val="20"/>
          <w:szCs w:val="20"/>
          <w:highlight w:val="lightGray"/>
          <w:lang w:val="es-ES"/>
        </w:rPr>
        <w:t xml:space="preserve"> </w:t>
      </w:r>
      <w:r w:rsidR="006C5981" w:rsidRPr="00C773F2">
        <w:rPr>
          <w:rFonts w:ascii="Arial" w:hAnsi="Arial" w:cs="Arial"/>
          <w:color w:val="000000" w:themeColor="text1"/>
          <w:sz w:val="20"/>
          <w:szCs w:val="20"/>
          <w:highlight w:val="lightGray"/>
          <w:lang w:val="es-ES"/>
        </w:rPr>
        <w:t xml:space="preserve">que integre a </w:t>
      </w:r>
      <w:r w:rsidRPr="00C773F2">
        <w:rPr>
          <w:rFonts w:ascii="Arial" w:hAnsi="Arial" w:cs="Arial"/>
          <w:color w:val="000000" w:themeColor="text1"/>
          <w:sz w:val="20"/>
          <w:szCs w:val="20"/>
          <w:highlight w:val="lightGray"/>
          <w:lang w:val="es-ES"/>
        </w:rPr>
        <w:t xml:space="preserve">las mujeres económicamente independientes </w:t>
      </w:r>
      <w:r w:rsidR="00C773F2" w:rsidRPr="00C773F2">
        <w:rPr>
          <w:rFonts w:ascii="Arial" w:hAnsi="Arial" w:cs="Arial"/>
          <w:color w:val="000000" w:themeColor="text1"/>
          <w:sz w:val="20"/>
          <w:szCs w:val="20"/>
          <w:highlight w:val="lightGray"/>
          <w:lang w:val="es-ES"/>
        </w:rPr>
        <w:t xml:space="preserve">en la economía formal considerando que éstas </w:t>
      </w:r>
      <w:r w:rsidRPr="00C773F2">
        <w:rPr>
          <w:rFonts w:ascii="Arial" w:hAnsi="Arial" w:cs="Arial"/>
          <w:color w:val="000000" w:themeColor="text1"/>
          <w:sz w:val="20"/>
          <w:szCs w:val="20"/>
          <w:highlight w:val="lightGray"/>
          <w:lang w:val="es-ES"/>
        </w:rPr>
        <w:t xml:space="preserve">viven al día y su </w:t>
      </w:r>
      <w:r w:rsidR="006C5981" w:rsidRPr="00C773F2">
        <w:rPr>
          <w:rFonts w:ascii="Arial" w:hAnsi="Arial" w:cs="Arial"/>
          <w:color w:val="000000" w:themeColor="text1"/>
          <w:sz w:val="20"/>
          <w:szCs w:val="20"/>
          <w:highlight w:val="lightGray"/>
          <w:lang w:val="es-ES"/>
        </w:rPr>
        <w:t>prioridad</w:t>
      </w:r>
      <w:r w:rsidRPr="00C773F2">
        <w:rPr>
          <w:rFonts w:ascii="Arial" w:hAnsi="Arial" w:cs="Arial"/>
          <w:color w:val="000000" w:themeColor="text1"/>
          <w:sz w:val="20"/>
          <w:szCs w:val="20"/>
          <w:highlight w:val="lightGray"/>
          <w:lang w:val="es-ES"/>
        </w:rPr>
        <w:t xml:space="preserve"> es el sostenimiento </w:t>
      </w:r>
      <w:r w:rsidR="006C5981" w:rsidRPr="00C773F2">
        <w:rPr>
          <w:rFonts w:ascii="Arial" w:hAnsi="Arial" w:cs="Arial"/>
          <w:color w:val="000000" w:themeColor="text1"/>
          <w:sz w:val="20"/>
          <w:szCs w:val="20"/>
          <w:highlight w:val="lightGray"/>
          <w:lang w:val="es-ES"/>
        </w:rPr>
        <w:t xml:space="preserve">personal y </w:t>
      </w:r>
      <w:r w:rsidRPr="00C773F2">
        <w:rPr>
          <w:rFonts w:ascii="Arial" w:hAnsi="Arial" w:cs="Arial"/>
          <w:color w:val="000000" w:themeColor="text1"/>
          <w:sz w:val="20"/>
          <w:szCs w:val="20"/>
          <w:highlight w:val="lightGray"/>
          <w:lang w:val="es-ES"/>
        </w:rPr>
        <w:t>familia</w:t>
      </w:r>
      <w:r w:rsidR="006C5981" w:rsidRPr="00C773F2">
        <w:rPr>
          <w:rFonts w:ascii="Arial" w:hAnsi="Arial" w:cs="Arial"/>
          <w:color w:val="000000" w:themeColor="text1"/>
          <w:sz w:val="20"/>
          <w:szCs w:val="20"/>
          <w:highlight w:val="lightGray"/>
          <w:lang w:val="es-ES"/>
        </w:rPr>
        <w:t>r</w:t>
      </w:r>
      <w:r w:rsidRPr="00C773F2">
        <w:rPr>
          <w:rFonts w:ascii="Arial" w:hAnsi="Arial" w:cs="Arial"/>
          <w:color w:val="000000" w:themeColor="text1"/>
          <w:sz w:val="20"/>
          <w:szCs w:val="20"/>
          <w:highlight w:val="lightGray"/>
          <w:lang w:val="es-ES"/>
        </w:rPr>
        <w:t>?</w:t>
      </w:r>
      <w:r w:rsidR="006C5981" w:rsidRPr="00C773F2">
        <w:rPr>
          <w:rFonts w:ascii="Arial" w:hAnsi="Arial" w:cs="Arial"/>
          <w:color w:val="000000" w:themeColor="text1"/>
          <w:sz w:val="20"/>
          <w:szCs w:val="20"/>
          <w:highlight w:val="lightGray"/>
          <w:lang w:val="es-ES"/>
        </w:rPr>
        <w:t xml:space="preserve"> Debido a la premisa de este proyecto, la exclusión sistemática de las mujeres en la economía y el mercado laboral es por razones de género, entonces ¿Cómo integrarlas a un sistema que las excluye justo por sus dobles y triples jornadas?</w:t>
      </w:r>
    </w:p>
    <w:p w14:paraId="698C31EE" w14:textId="77777777" w:rsidR="006C5981" w:rsidRPr="00C773F2" w:rsidRDefault="006C5981" w:rsidP="006C5981">
      <w:pPr>
        <w:jc w:val="both"/>
        <w:rPr>
          <w:rFonts w:ascii="Arial" w:hAnsi="Arial" w:cs="Arial"/>
          <w:color w:val="000000" w:themeColor="text1"/>
          <w:sz w:val="20"/>
          <w:szCs w:val="20"/>
          <w:highlight w:val="lightGray"/>
          <w:lang w:val="es-ES"/>
        </w:rPr>
      </w:pPr>
    </w:p>
    <w:p w14:paraId="2FF186FA" w14:textId="21DD2825" w:rsidR="006C5981" w:rsidRPr="006C5981" w:rsidRDefault="006C5981" w:rsidP="006C5981">
      <w:pPr>
        <w:jc w:val="both"/>
        <w:rPr>
          <w:rFonts w:ascii="Arial" w:hAnsi="Arial" w:cs="Arial"/>
          <w:color w:val="000000" w:themeColor="text1"/>
          <w:sz w:val="20"/>
          <w:szCs w:val="20"/>
          <w:lang w:val="es-ES"/>
        </w:rPr>
      </w:pPr>
      <w:r w:rsidRPr="00C773F2">
        <w:rPr>
          <w:rFonts w:ascii="Arial" w:hAnsi="Arial" w:cs="Arial"/>
          <w:color w:val="000000" w:themeColor="text1"/>
          <w:sz w:val="20"/>
          <w:szCs w:val="20"/>
          <w:highlight w:val="lightGray"/>
          <w:lang w:val="es-ES"/>
        </w:rPr>
        <w:t xml:space="preserve">A pesar de que las mujeres en su situación </w:t>
      </w:r>
      <w:r w:rsidR="00C773F2" w:rsidRPr="00C773F2">
        <w:rPr>
          <w:rFonts w:ascii="Arial" w:hAnsi="Arial" w:cs="Arial"/>
          <w:color w:val="000000" w:themeColor="text1"/>
          <w:sz w:val="20"/>
          <w:szCs w:val="20"/>
          <w:highlight w:val="lightGray"/>
          <w:lang w:val="es-ES"/>
        </w:rPr>
        <w:t xml:space="preserve">deplorable </w:t>
      </w:r>
      <w:r w:rsidRPr="00C773F2">
        <w:rPr>
          <w:rFonts w:ascii="Arial" w:hAnsi="Arial" w:cs="Arial"/>
          <w:color w:val="000000" w:themeColor="text1"/>
          <w:sz w:val="20"/>
          <w:szCs w:val="20"/>
          <w:highlight w:val="lightGray"/>
          <w:lang w:val="es-ES"/>
        </w:rPr>
        <w:t xml:space="preserve">actual siguen buscando formas de sobrevivir no cuentan con un marco que las integre justo como son, justo como están viviendo sin imponerles sobrecargas fiscales, tributarias, estándares que no pueden alcanzar, sin comisiones, sin las mismas exigencias organizativas propias del sector formal, pero que les brinde la oportunidad de acceder a oportunidades y beneficios que les permitan hacer cambios estructurales en sus vidas e irlas integrando </w:t>
      </w:r>
      <w:r w:rsidR="00C773F2" w:rsidRPr="00C773F2">
        <w:rPr>
          <w:rFonts w:ascii="Arial" w:hAnsi="Arial" w:cs="Arial"/>
          <w:color w:val="000000" w:themeColor="text1"/>
          <w:sz w:val="20"/>
          <w:szCs w:val="20"/>
          <w:highlight w:val="lightGray"/>
          <w:lang w:val="es-ES"/>
        </w:rPr>
        <w:t xml:space="preserve">formalmente </w:t>
      </w:r>
      <w:r w:rsidRPr="00C773F2">
        <w:rPr>
          <w:rFonts w:ascii="Arial" w:hAnsi="Arial" w:cs="Arial"/>
          <w:color w:val="000000" w:themeColor="text1"/>
          <w:sz w:val="20"/>
          <w:szCs w:val="20"/>
          <w:highlight w:val="lightGray"/>
          <w:lang w:val="es-ES"/>
        </w:rPr>
        <w:t>conforme se vayan fortaleciendo.</w:t>
      </w:r>
    </w:p>
    <w:p w14:paraId="36F6B85B" w14:textId="77777777" w:rsidR="006C5981" w:rsidRDefault="006C5981" w:rsidP="004C24BD">
      <w:pPr>
        <w:rPr>
          <w:rFonts w:ascii="Arial" w:hAnsi="Arial" w:cs="Arial"/>
          <w:color w:val="FF0000"/>
          <w:sz w:val="20"/>
          <w:szCs w:val="20"/>
          <w:lang w:val="es-ES"/>
        </w:rPr>
      </w:pPr>
    </w:p>
    <w:p w14:paraId="22253365" w14:textId="77777777" w:rsidR="004C24BD" w:rsidRDefault="004C24BD" w:rsidP="004C24BD">
      <w:pPr>
        <w:pStyle w:val="NormalWeb"/>
        <w:spacing w:before="0" w:beforeAutospacing="0" w:after="0" w:afterAutospacing="0"/>
        <w:rPr>
          <w:rFonts w:ascii="Arial" w:hAnsi="Arial" w:cs="Arial"/>
          <w:color w:val="000000" w:themeColor="text1"/>
          <w:sz w:val="20"/>
          <w:szCs w:val="20"/>
        </w:rPr>
      </w:pPr>
    </w:p>
    <w:p w14:paraId="4D8AA319" w14:textId="76FB4001" w:rsidR="004C24BD" w:rsidRDefault="004C24BD" w:rsidP="004C24BD">
      <w:pPr>
        <w:rPr>
          <w:rFonts w:ascii="Arial" w:hAnsi="Arial" w:cs="Arial"/>
          <w:b/>
          <w:bCs/>
          <w:sz w:val="20"/>
          <w:szCs w:val="20"/>
          <w:lang w:val="es-ES"/>
        </w:rPr>
      </w:pPr>
    </w:p>
    <w:p w14:paraId="739DCE6F" w14:textId="08057E86" w:rsidR="00267C24" w:rsidRDefault="00267C24" w:rsidP="004C24BD">
      <w:pPr>
        <w:rPr>
          <w:rFonts w:ascii="Arial" w:hAnsi="Arial" w:cs="Arial"/>
          <w:b/>
          <w:bCs/>
          <w:sz w:val="20"/>
          <w:szCs w:val="20"/>
          <w:lang w:val="es-ES"/>
        </w:rPr>
      </w:pPr>
    </w:p>
    <w:p w14:paraId="55D39A71" w14:textId="77777777" w:rsidR="00267C24" w:rsidRDefault="00267C24" w:rsidP="004C24BD">
      <w:pPr>
        <w:rPr>
          <w:rFonts w:ascii="Arial" w:hAnsi="Arial" w:cs="Arial"/>
          <w:b/>
          <w:bCs/>
          <w:sz w:val="20"/>
          <w:szCs w:val="20"/>
          <w:lang w:val="es-ES"/>
        </w:rPr>
      </w:pPr>
    </w:p>
    <w:p w14:paraId="48C27BAF" w14:textId="77777777" w:rsidR="00C773F2" w:rsidRDefault="00C773F2">
      <w:pPr>
        <w:rPr>
          <w:rFonts w:ascii="Malgun Gothic" w:eastAsia="Malgun Gothic" w:hAnsi="Malgun Gothic"/>
          <w:b/>
          <w:bCs/>
          <w:color w:val="000000"/>
          <w:sz w:val="20"/>
          <w:szCs w:val="20"/>
        </w:rPr>
      </w:pPr>
      <w:r>
        <w:rPr>
          <w:rFonts w:ascii="Malgun Gothic" w:eastAsia="Malgun Gothic" w:hAnsi="Malgun Gothic"/>
          <w:b/>
          <w:bCs/>
          <w:color w:val="000000"/>
          <w:sz w:val="20"/>
          <w:szCs w:val="20"/>
        </w:rPr>
        <w:br w:type="page"/>
      </w:r>
    </w:p>
    <w:p w14:paraId="11ADD724" w14:textId="680FD5D1" w:rsidR="00733020" w:rsidRDefault="00733020" w:rsidP="00733020">
      <w:pPr>
        <w:rPr>
          <w:rFonts w:ascii="Malgun Gothic" w:eastAsia="Malgun Gothic" w:hAnsi="Malgun Gothic"/>
          <w:b/>
          <w:bCs/>
          <w:color w:val="000000"/>
          <w:sz w:val="20"/>
          <w:szCs w:val="20"/>
        </w:rPr>
      </w:pPr>
      <w:r w:rsidRPr="00817D4B">
        <w:rPr>
          <w:rFonts w:ascii="Malgun Gothic" w:eastAsia="Malgun Gothic" w:hAnsi="Malgun Gothic"/>
          <w:b/>
          <w:bCs/>
          <w:color w:val="000000"/>
          <w:sz w:val="20"/>
          <w:szCs w:val="20"/>
        </w:rPr>
        <w:lastRenderedPageBreak/>
        <w:t>PROYECTO.</w:t>
      </w:r>
    </w:p>
    <w:p w14:paraId="7D943BF6" w14:textId="30453413" w:rsidR="00196BDC" w:rsidRPr="00B92544" w:rsidRDefault="00196BDC" w:rsidP="007A1F01">
      <w:pPr>
        <w:jc w:val="both"/>
        <w:rPr>
          <w:rFonts w:ascii="Arial" w:hAnsi="Arial" w:cs="Arial"/>
          <w:color w:val="000000" w:themeColor="text1"/>
          <w:sz w:val="22"/>
          <w:szCs w:val="22"/>
          <w:highlight w:val="lightGray"/>
          <w:lang w:val="es-ES"/>
        </w:rPr>
      </w:pPr>
      <w:r w:rsidRPr="00B92544">
        <w:rPr>
          <w:rFonts w:ascii="Arial" w:hAnsi="Arial" w:cs="Arial"/>
          <w:color w:val="000000" w:themeColor="text1"/>
          <w:sz w:val="22"/>
          <w:szCs w:val="22"/>
          <w:highlight w:val="lightGray"/>
          <w:lang w:val="es-ES"/>
        </w:rPr>
        <w:t xml:space="preserve">Este proyecto propone el diseño de una estructura organizacional </w:t>
      </w:r>
      <w:r w:rsidRPr="00B92544">
        <w:rPr>
          <w:rFonts w:ascii="Arial" w:hAnsi="Arial" w:cs="Arial"/>
          <w:color w:val="000000" w:themeColor="text1"/>
          <w:sz w:val="22"/>
          <w:szCs w:val="22"/>
          <w:highlight w:val="lightGray"/>
          <w:lang w:val="es-ES"/>
        </w:rPr>
        <w:t>con perspectiva de género</w:t>
      </w:r>
      <w:r w:rsidRPr="00B92544">
        <w:rPr>
          <w:rFonts w:ascii="Arial" w:hAnsi="Arial" w:cs="Arial"/>
          <w:color w:val="000000" w:themeColor="text1"/>
          <w:sz w:val="22"/>
          <w:szCs w:val="22"/>
          <w:highlight w:val="lightGray"/>
          <w:lang w:val="es-ES"/>
        </w:rPr>
        <w:t xml:space="preserve"> para las mujeres económicamente independientes</w:t>
      </w:r>
      <w:r w:rsidR="00903791">
        <w:rPr>
          <w:rFonts w:ascii="Arial" w:hAnsi="Arial" w:cs="Arial"/>
          <w:color w:val="000000" w:themeColor="text1"/>
          <w:sz w:val="22"/>
          <w:szCs w:val="22"/>
          <w:highlight w:val="lightGray"/>
          <w:lang w:val="es-ES"/>
        </w:rPr>
        <w:t xml:space="preserve"> (“</w:t>
      </w:r>
      <w:proofErr w:type="spellStart"/>
      <w:r w:rsidR="00903791">
        <w:rPr>
          <w:rFonts w:ascii="Arial" w:hAnsi="Arial" w:cs="Arial"/>
          <w:color w:val="000000" w:themeColor="text1"/>
          <w:sz w:val="22"/>
          <w:szCs w:val="22"/>
          <w:highlight w:val="lightGray"/>
          <w:lang w:val="es-ES"/>
        </w:rPr>
        <w:t>nenis</w:t>
      </w:r>
      <w:proofErr w:type="spellEnd"/>
      <w:r w:rsidR="00903791">
        <w:rPr>
          <w:rFonts w:ascii="Arial" w:hAnsi="Arial" w:cs="Arial"/>
          <w:color w:val="000000" w:themeColor="text1"/>
          <w:sz w:val="22"/>
          <w:szCs w:val="22"/>
          <w:highlight w:val="lightGray"/>
          <w:lang w:val="es-ES"/>
        </w:rPr>
        <w:t>”)</w:t>
      </w:r>
      <w:r w:rsidRPr="00B92544">
        <w:rPr>
          <w:rFonts w:ascii="Arial" w:hAnsi="Arial" w:cs="Arial"/>
          <w:color w:val="000000" w:themeColor="text1"/>
          <w:sz w:val="22"/>
          <w:szCs w:val="22"/>
          <w:highlight w:val="lightGray"/>
          <w:lang w:val="es-ES"/>
        </w:rPr>
        <w:t xml:space="preserve"> a fin de apoyar en la coordinación, organización, integración y fortalecimiento de la participación económica de las mujeres tomando como base las desventajas y subordinaciones en las que se encuentra este grupo población cuyas características no les permiten acceder al mercado laboral por razones de género. </w:t>
      </w:r>
    </w:p>
    <w:p w14:paraId="71CB7C9B" w14:textId="77777777" w:rsidR="00196BDC" w:rsidRPr="00B92544" w:rsidRDefault="00196BDC" w:rsidP="007A1F01">
      <w:pPr>
        <w:jc w:val="both"/>
        <w:rPr>
          <w:rFonts w:ascii="Arial" w:hAnsi="Arial" w:cs="Arial"/>
          <w:color w:val="000000" w:themeColor="text1"/>
          <w:sz w:val="22"/>
          <w:szCs w:val="22"/>
          <w:highlight w:val="lightGray"/>
          <w:lang w:val="es-ES"/>
        </w:rPr>
      </w:pPr>
    </w:p>
    <w:p w14:paraId="5D0F95C8" w14:textId="6CCC6C00" w:rsidR="00C773F2" w:rsidRPr="00B92544" w:rsidRDefault="00196BDC" w:rsidP="007A1F01">
      <w:pPr>
        <w:jc w:val="both"/>
        <w:rPr>
          <w:rFonts w:ascii="Arial" w:hAnsi="Arial" w:cs="Arial"/>
          <w:color w:val="000000" w:themeColor="text1"/>
          <w:sz w:val="22"/>
          <w:szCs w:val="22"/>
          <w:lang w:val="es-ES"/>
        </w:rPr>
      </w:pPr>
      <w:r w:rsidRPr="00B92544">
        <w:rPr>
          <w:rFonts w:ascii="Arial" w:hAnsi="Arial" w:cs="Arial"/>
          <w:color w:val="000000" w:themeColor="text1"/>
          <w:sz w:val="22"/>
          <w:szCs w:val="22"/>
          <w:highlight w:val="lightGray"/>
          <w:lang w:val="es-ES"/>
        </w:rPr>
        <w:t xml:space="preserve">Esta estructura se basa en 4 procesos </w:t>
      </w:r>
      <w:r w:rsidR="00C773F2" w:rsidRPr="00B92544">
        <w:rPr>
          <w:rFonts w:ascii="Arial" w:hAnsi="Arial" w:cs="Arial"/>
          <w:color w:val="000000" w:themeColor="text1"/>
          <w:sz w:val="22"/>
          <w:szCs w:val="22"/>
          <w:highlight w:val="lightGray"/>
          <w:lang w:val="es-ES"/>
        </w:rPr>
        <w:t>organizativo</w:t>
      </w:r>
      <w:r w:rsidRPr="00B92544">
        <w:rPr>
          <w:rFonts w:ascii="Arial" w:hAnsi="Arial" w:cs="Arial"/>
          <w:color w:val="000000" w:themeColor="text1"/>
          <w:sz w:val="22"/>
          <w:szCs w:val="22"/>
          <w:highlight w:val="lightGray"/>
          <w:lang w:val="es-ES"/>
        </w:rPr>
        <w:t>s</w:t>
      </w:r>
      <w:r w:rsidR="00C773F2" w:rsidRPr="00B92544">
        <w:rPr>
          <w:rFonts w:ascii="Arial" w:hAnsi="Arial" w:cs="Arial"/>
          <w:color w:val="000000" w:themeColor="text1"/>
          <w:sz w:val="22"/>
          <w:szCs w:val="22"/>
          <w:highlight w:val="lightGray"/>
          <w:lang w:val="es-ES"/>
        </w:rPr>
        <w:t xml:space="preserve"> que atiend</w:t>
      </w:r>
      <w:r w:rsidRPr="00B92544">
        <w:rPr>
          <w:rFonts w:ascii="Arial" w:hAnsi="Arial" w:cs="Arial"/>
          <w:color w:val="000000" w:themeColor="text1"/>
          <w:sz w:val="22"/>
          <w:szCs w:val="22"/>
          <w:highlight w:val="lightGray"/>
          <w:lang w:val="es-ES"/>
        </w:rPr>
        <w:t>en</w:t>
      </w:r>
      <w:r w:rsidR="00C773F2" w:rsidRPr="00B92544">
        <w:rPr>
          <w:rFonts w:ascii="Arial" w:hAnsi="Arial" w:cs="Arial"/>
          <w:color w:val="000000" w:themeColor="text1"/>
          <w:sz w:val="22"/>
          <w:szCs w:val="22"/>
          <w:highlight w:val="lightGray"/>
          <w:lang w:val="es-ES"/>
        </w:rPr>
        <w:t xml:space="preserve"> las necesidades</w:t>
      </w:r>
      <w:r w:rsidRPr="00B92544">
        <w:rPr>
          <w:rFonts w:ascii="Arial" w:hAnsi="Arial" w:cs="Arial"/>
          <w:color w:val="000000" w:themeColor="text1"/>
          <w:sz w:val="22"/>
          <w:szCs w:val="22"/>
          <w:highlight w:val="lightGray"/>
          <w:lang w:val="es-ES"/>
        </w:rPr>
        <w:t xml:space="preserve"> prácticas y los</w:t>
      </w:r>
      <w:r w:rsidR="00C773F2" w:rsidRPr="00B92544">
        <w:rPr>
          <w:rFonts w:ascii="Arial" w:hAnsi="Arial" w:cs="Arial"/>
          <w:color w:val="000000" w:themeColor="text1"/>
          <w:sz w:val="22"/>
          <w:szCs w:val="22"/>
          <w:highlight w:val="lightGray"/>
          <w:lang w:val="es-ES"/>
        </w:rPr>
        <w:t xml:space="preserve"> intereses</w:t>
      </w:r>
      <w:r w:rsidRPr="00B92544">
        <w:rPr>
          <w:rFonts w:ascii="Arial" w:hAnsi="Arial" w:cs="Arial"/>
          <w:color w:val="000000" w:themeColor="text1"/>
          <w:sz w:val="22"/>
          <w:szCs w:val="22"/>
          <w:highlight w:val="lightGray"/>
          <w:lang w:val="es-ES"/>
        </w:rPr>
        <w:t xml:space="preserve"> estratégicos de las mujeres económicamente activas</w:t>
      </w:r>
      <w:r w:rsidR="007F7939" w:rsidRPr="00B92544">
        <w:rPr>
          <w:rFonts w:ascii="Arial" w:hAnsi="Arial" w:cs="Arial"/>
          <w:color w:val="000000" w:themeColor="text1"/>
          <w:sz w:val="22"/>
          <w:szCs w:val="22"/>
          <w:highlight w:val="lightGray"/>
          <w:lang w:val="es-ES"/>
        </w:rPr>
        <w:t>; 1) Reconocer, 2) Dignificar, 3) Pertenecer y 4) Crecer. Con el objetivo</w:t>
      </w:r>
      <w:r w:rsidRPr="00B92544">
        <w:rPr>
          <w:rFonts w:ascii="Arial" w:hAnsi="Arial" w:cs="Arial"/>
          <w:color w:val="000000" w:themeColor="text1"/>
          <w:sz w:val="22"/>
          <w:szCs w:val="22"/>
          <w:highlight w:val="lightGray"/>
          <w:lang w:val="es-ES"/>
        </w:rPr>
        <w:t xml:space="preserve"> de no </w:t>
      </w:r>
      <w:r w:rsidR="00C773F2" w:rsidRPr="00B92544">
        <w:rPr>
          <w:rFonts w:ascii="Arial" w:hAnsi="Arial" w:cs="Arial"/>
          <w:color w:val="000000" w:themeColor="text1"/>
          <w:sz w:val="22"/>
          <w:szCs w:val="22"/>
          <w:highlight w:val="lightGray"/>
          <w:lang w:val="es-ES"/>
        </w:rPr>
        <w:t xml:space="preserve">sobrecargarles y abrumarles en temas fiscales insostenibles </w:t>
      </w:r>
      <w:r w:rsidR="007F7939" w:rsidRPr="00B92544">
        <w:rPr>
          <w:rFonts w:ascii="Arial" w:hAnsi="Arial" w:cs="Arial"/>
          <w:color w:val="000000" w:themeColor="text1"/>
          <w:sz w:val="22"/>
          <w:szCs w:val="22"/>
          <w:highlight w:val="lightGray"/>
          <w:lang w:val="es-ES"/>
        </w:rPr>
        <w:t xml:space="preserve">que una formalidad les exigiría </w:t>
      </w:r>
      <w:r w:rsidR="00C773F2" w:rsidRPr="00B92544">
        <w:rPr>
          <w:rFonts w:ascii="Arial" w:hAnsi="Arial" w:cs="Arial"/>
          <w:color w:val="000000" w:themeColor="text1"/>
          <w:sz w:val="22"/>
          <w:szCs w:val="22"/>
          <w:highlight w:val="lightGray"/>
          <w:lang w:val="es-ES"/>
        </w:rPr>
        <w:t>p</w:t>
      </w:r>
      <w:r w:rsidRPr="00B92544">
        <w:rPr>
          <w:rFonts w:ascii="Arial" w:hAnsi="Arial" w:cs="Arial"/>
          <w:color w:val="000000" w:themeColor="text1"/>
          <w:sz w:val="22"/>
          <w:szCs w:val="22"/>
          <w:highlight w:val="lightGray"/>
          <w:lang w:val="es-ES"/>
        </w:rPr>
        <w:t xml:space="preserve">or </w:t>
      </w:r>
      <w:r w:rsidR="00C773F2" w:rsidRPr="00B92544">
        <w:rPr>
          <w:rFonts w:ascii="Arial" w:hAnsi="Arial" w:cs="Arial"/>
          <w:color w:val="000000" w:themeColor="text1"/>
          <w:sz w:val="22"/>
          <w:szCs w:val="22"/>
          <w:highlight w:val="lightGray"/>
          <w:lang w:val="es-ES"/>
        </w:rPr>
        <w:t xml:space="preserve">su </w:t>
      </w:r>
      <w:r w:rsidRPr="00B92544">
        <w:rPr>
          <w:rFonts w:ascii="Arial" w:hAnsi="Arial" w:cs="Arial"/>
          <w:color w:val="000000" w:themeColor="text1"/>
          <w:sz w:val="22"/>
          <w:szCs w:val="22"/>
          <w:highlight w:val="lightGray"/>
          <w:lang w:val="es-ES"/>
        </w:rPr>
        <w:t xml:space="preserve">limitada </w:t>
      </w:r>
      <w:r w:rsidR="00C773F2" w:rsidRPr="00B92544">
        <w:rPr>
          <w:rFonts w:ascii="Arial" w:hAnsi="Arial" w:cs="Arial"/>
          <w:color w:val="000000" w:themeColor="text1"/>
          <w:sz w:val="22"/>
          <w:szCs w:val="22"/>
          <w:highlight w:val="lightGray"/>
          <w:lang w:val="es-ES"/>
        </w:rPr>
        <w:t>forma de trabaj</w:t>
      </w:r>
      <w:r w:rsidRPr="00B92544">
        <w:rPr>
          <w:rFonts w:ascii="Arial" w:hAnsi="Arial" w:cs="Arial"/>
          <w:color w:val="000000" w:themeColor="text1"/>
          <w:sz w:val="22"/>
          <w:szCs w:val="22"/>
          <w:highlight w:val="lightGray"/>
          <w:lang w:val="es-ES"/>
        </w:rPr>
        <w:t>ar</w:t>
      </w:r>
      <w:r w:rsidR="00C773F2" w:rsidRPr="00B92544">
        <w:rPr>
          <w:rFonts w:ascii="Arial" w:hAnsi="Arial" w:cs="Arial"/>
          <w:color w:val="000000" w:themeColor="text1"/>
          <w:sz w:val="22"/>
          <w:szCs w:val="22"/>
          <w:highlight w:val="lightGray"/>
          <w:lang w:val="es-ES"/>
        </w:rPr>
        <w:t xml:space="preserve">, </w:t>
      </w:r>
      <w:r w:rsidRPr="00B92544">
        <w:rPr>
          <w:rFonts w:ascii="Arial" w:hAnsi="Arial" w:cs="Arial"/>
          <w:color w:val="000000" w:themeColor="text1"/>
          <w:sz w:val="22"/>
          <w:szCs w:val="22"/>
          <w:highlight w:val="lightGray"/>
          <w:lang w:val="es-ES"/>
        </w:rPr>
        <w:t xml:space="preserve">pero que retome las fortalezas de la forma de hacer negocio </w:t>
      </w:r>
      <w:r w:rsidR="007F7939" w:rsidRPr="00B92544">
        <w:rPr>
          <w:rFonts w:ascii="Arial" w:hAnsi="Arial" w:cs="Arial"/>
          <w:color w:val="000000" w:themeColor="text1"/>
          <w:sz w:val="22"/>
          <w:szCs w:val="22"/>
          <w:highlight w:val="lightGray"/>
          <w:lang w:val="es-ES"/>
        </w:rPr>
        <w:t xml:space="preserve">y el liderazgo </w:t>
      </w:r>
      <w:r w:rsidRPr="00B92544">
        <w:rPr>
          <w:rFonts w:ascii="Arial" w:hAnsi="Arial" w:cs="Arial"/>
          <w:color w:val="000000" w:themeColor="text1"/>
          <w:sz w:val="22"/>
          <w:szCs w:val="22"/>
          <w:highlight w:val="lightGray"/>
          <w:lang w:val="es-ES"/>
        </w:rPr>
        <w:t xml:space="preserve">de las mujeres tales como la cooperación, el apoyo, la economía familiar para </w:t>
      </w:r>
      <w:r w:rsidR="00C773F2" w:rsidRPr="00B92544">
        <w:rPr>
          <w:rFonts w:ascii="Arial" w:hAnsi="Arial" w:cs="Arial"/>
          <w:color w:val="000000" w:themeColor="text1"/>
          <w:sz w:val="22"/>
          <w:szCs w:val="22"/>
          <w:highlight w:val="lightGray"/>
          <w:lang w:val="es-ES"/>
        </w:rPr>
        <w:t>integr</w:t>
      </w:r>
      <w:r w:rsidRPr="00B92544">
        <w:rPr>
          <w:rFonts w:ascii="Arial" w:hAnsi="Arial" w:cs="Arial"/>
          <w:color w:val="000000" w:themeColor="text1"/>
          <w:sz w:val="22"/>
          <w:szCs w:val="22"/>
          <w:highlight w:val="lightGray"/>
          <w:lang w:val="es-ES"/>
        </w:rPr>
        <w:t>arlas</w:t>
      </w:r>
      <w:r w:rsidR="00C773F2" w:rsidRPr="00B92544">
        <w:rPr>
          <w:rFonts w:ascii="Arial" w:hAnsi="Arial" w:cs="Arial"/>
          <w:color w:val="000000" w:themeColor="text1"/>
          <w:sz w:val="22"/>
          <w:szCs w:val="22"/>
          <w:highlight w:val="lightGray"/>
          <w:lang w:val="es-ES"/>
        </w:rPr>
        <w:t>, estimul</w:t>
      </w:r>
      <w:r w:rsidRPr="00B92544">
        <w:rPr>
          <w:rFonts w:ascii="Arial" w:hAnsi="Arial" w:cs="Arial"/>
          <w:color w:val="000000" w:themeColor="text1"/>
          <w:sz w:val="22"/>
          <w:szCs w:val="22"/>
          <w:highlight w:val="lightGray"/>
          <w:lang w:val="es-ES"/>
        </w:rPr>
        <w:t>arlas</w:t>
      </w:r>
      <w:r w:rsidR="00C773F2" w:rsidRPr="00B92544">
        <w:rPr>
          <w:rFonts w:ascii="Arial" w:hAnsi="Arial" w:cs="Arial"/>
          <w:color w:val="000000" w:themeColor="text1"/>
          <w:sz w:val="22"/>
          <w:szCs w:val="22"/>
          <w:highlight w:val="lightGray"/>
          <w:lang w:val="es-ES"/>
        </w:rPr>
        <w:t>, benefici</w:t>
      </w:r>
      <w:r w:rsidRPr="00B92544">
        <w:rPr>
          <w:rFonts w:ascii="Arial" w:hAnsi="Arial" w:cs="Arial"/>
          <w:color w:val="000000" w:themeColor="text1"/>
          <w:sz w:val="22"/>
          <w:szCs w:val="22"/>
          <w:highlight w:val="lightGray"/>
          <w:lang w:val="es-ES"/>
        </w:rPr>
        <w:t>arlas</w:t>
      </w:r>
      <w:r w:rsidR="00C773F2" w:rsidRPr="00B92544">
        <w:rPr>
          <w:rFonts w:ascii="Arial" w:hAnsi="Arial" w:cs="Arial"/>
          <w:color w:val="000000" w:themeColor="text1"/>
          <w:sz w:val="22"/>
          <w:szCs w:val="22"/>
          <w:highlight w:val="lightGray"/>
          <w:lang w:val="es-ES"/>
        </w:rPr>
        <w:t xml:space="preserve"> y potenci</w:t>
      </w:r>
      <w:r w:rsidRPr="00B92544">
        <w:rPr>
          <w:rFonts w:ascii="Arial" w:hAnsi="Arial" w:cs="Arial"/>
          <w:color w:val="000000" w:themeColor="text1"/>
          <w:sz w:val="22"/>
          <w:szCs w:val="22"/>
          <w:highlight w:val="lightGray"/>
          <w:lang w:val="es-ES"/>
        </w:rPr>
        <w:t>arlas</w:t>
      </w:r>
      <w:r w:rsidR="007F7939" w:rsidRPr="00B92544">
        <w:rPr>
          <w:rFonts w:ascii="Arial" w:hAnsi="Arial" w:cs="Arial"/>
          <w:color w:val="000000" w:themeColor="text1"/>
          <w:sz w:val="22"/>
          <w:szCs w:val="22"/>
          <w:highlight w:val="lightGray"/>
          <w:lang w:val="es-ES"/>
        </w:rPr>
        <w:t xml:space="preserve"> y buscar otras formas de incrementar su participación laboral.</w:t>
      </w:r>
    </w:p>
    <w:p w14:paraId="428AACAF" w14:textId="77777777" w:rsidR="00C773F2" w:rsidRPr="007A1F01" w:rsidRDefault="00C773F2" w:rsidP="007A1F01">
      <w:pPr>
        <w:jc w:val="both"/>
        <w:rPr>
          <w:rFonts w:ascii="Malgun Gothic" w:eastAsia="Malgun Gothic" w:hAnsi="Malgun Gothic"/>
          <w:b/>
          <w:bCs/>
          <w:color w:val="000000" w:themeColor="text1"/>
          <w:sz w:val="21"/>
          <w:szCs w:val="21"/>
          <w:lang w:val="es-ES"/>
        </w:rPr>
      </w:pPr>
    </w:p>
    <w:p w14:paraId="5D74C336" w14:textId="77777777" w:rsidR="00CC7896" w:rsidRPr="00817D4B" w:rsidRDefault="00CC7896" w:rsidP="00C101F9">
      <w:pPr>
        <w:rPr>
          <w:rFonts w:ascii="Malgun Gothic" w:eastAsia="Malgun Gothic" w:hAnsi="Malgun Gothic"/>
          <w:b/>
          <w:bCs/>
          <w:color w:val="000000"/>
          <w:sz w:val="20"/>
          <w:szCs w:val="20"/>
        </w:rPr>
      </w:pPr>
    </w:p>
    <w:p w14:paraId="61C701B0" w14:textId="77777777" w:rsidR="00827773" w:rsidRPr="00817D4B" w:rsidRDefault="00827773" w:rsidP="00C101F9">
      <w:pPr>
        <w:rPr>
          <w:rFonts w:ascii="Malgun Gothic" w:eastAsia="Malgun Gothic" w:hAnsi="Malgun Gothic"/>
          <w:b/>
          <w:bCs/>
          <w:color w:val="000000"/>
          <w:sz w:val="20"/>
          <w:szCs w:val="20"/>
        </w:rPr>
      </w:pPr>
    </w:p>
    <w:p w14:paraId="20B6DF21" w14:textId="0862289B" w:rsidR="00701C3E" w:rsidRPr="009E5151" w:rsidRDefault="009E5151" w:rsidP="00C101F9">
      <w:pPr>
        <w:rPr>
          <w:rFonts w:ascii="Malgun Gothic" w:eastAsia="Malgun Gothic" w:hAnsi="Malgun Gothic"/>
          <w:b/>
          <w:bCs/>
          <w:color w:val="000000"/>
          <w:sz w:val="28"/>
          <w:szCs w:val="28"/>
        </w:rPr>
      </w:pPr>
      <w:r w:rsidRPr="009E5151">
        <w:rPr>
          <w:rFonts w:ascii="Malgun Gothic" w:eastAsia="Malgun Gothic" w:hAnsi="Malgun Gothic"/>
          <w:b/>
          <w:bCs/>
          <w:color w:val="000000"/>
          <w:sz w:val="28"/>
          <w:szCs w:val="28"/>
        </w:rPr>
        <w:t>RECONOCER</w:t>
      </w:r>
      <w:r>
        <w:rPr>
          <w:rFonts w:ascii="Malgun Gothic" w:eastAsia="Malgun Gothic" w:hAnsi="Malgun Gothic"/>
          <w:b/>
          <w:bCs/>
          <w:color w:val="000000"/>
          <w:sz w:val="28"/>
          <w:szCs w:val="28"/>
        </w:rPr>
        <w:t xml:space="preserve">. </w:t>
      </w:r>
      <w:r w:rsidRPr="009E5151">
        <w:rPr>
          <w:rFonts w:ascii="Malgun Gothic" w:eastAsia="Malgun Gothic" w:hAnsi="Malgun Gothic"/>
          <w:b/>
          <w:bCs/>
          <w:color w:val="000000"/>
          <w:sz w:val="28"/>
          <w:szCs w:val="28"/>
        </w:rPr>
        <w:t xml:space="preserve">La </w:t>
      </w:r>
      <w:r w:rsidR="00701C3E" w:rsidRPr="009E5151">
        <w:rPr>
          <w:rFonts w:ascii="Malgun Gothic" w:eastAsia="Malgun Gothic" w:hAnsi="Malgun Gothic" w:cs="Arial"/>
          <w:b/>
          <w:bCs/>
          <w:sz w:val="28"/>
          <w:szCs w:val="28"/>
        </w:rPr>
        <w:t>Participación Económica</w:t>
      </w:r>
      <w:r>
        <w:rPr>
          <w:rFonts w:ascii="Malgun Gothic" w:eastAsia="Malgun Gothic" w:hAnsi="Malgun Gothic" w:cs="Arial"/>
          <w:b/>
          <w:bCs/>
          <w:sz w:val="28"/>
          <w:szCs w:val="28"/>
        </w:rPr>
        <w:t>.</w:t>
      </w:r>
    </w:p>
    <w:p w14:paraId="7A032894" w14:textId="68E1FB37" w:rsidR="00FA33F6" w:rsidRPr="00817D4B" w:rsidRDefault="00BE775A" w:rsidP="00C101F9">
      <w:pPr>
        <w:rPr>
          <w:rStyle w:val="vkif2"/>
          <w:rFonts w:ascii="Arial" w:hAnsi="Arial" w:cs="Arial"/>
          <w:color w:val="000000" w:themeColor="text1"/>
          <w:sz w:val="20"/>
          <w:szCs w:val="20"/>
        </w:rPr>
      </w:pPr>
      <w:r>
        <w:rPr>
          <w:rStyle w:val="vkif2"/>
          <w:rFonts w:ascii="Arial" w:hAnsi="Arial" w:cs="Arial"/>
          <w:color w:val="000000" w:themeColor="text1"/>
          <w:sz w:val="20"/>
          <w:szCs w:val="20"/>
        </w:rPr>
        <w:t xml:space="preserve">Lo primero es reconocer su existencia, es decir, las mujeres que buscan formas de ganarse la vida en el comercio o los servicios no es algo nuevo </w:t>
      </w:r>
      <w:r w:rsidRPr="00817D4B">
        <w:rPr>
          <w:rFonts w:ascii="Arial" w:hAnsi="Arial" w:cs="Arial"/>
          <w:color w:val="000000" w:themeColor="text1"/>
          <w:sz w:val="20"/>
          <w:szCs w:val="20"/>
        </w:rPr>
        <w:t>Lucía Anaya (febrero, 2021)</w:t>
      </w:r>
      <w:r>
        <w:rPr>
          <w:rStyle w:val="vkif2"/>
          <w:rFonts w:ascii="Arial" w:hAnsi="Arial" w:cs="Arial"/>
          <w:color w:val="000000" w:themeColor="text1"/>
          <w:sz w:val="20"/>
          <w:szCs w:val="20"/>
        </w:rPr>
        <w:t xml:space="preserve">, sin embargo, a raíz de los avances tecnológicos y de la crisis sanitaria se han hecho más visibles. </w:t>
      </w:r>
      <w:r w:rsidR="009E5151">
        <w:rPr>
          <w:rStyle w:val="vkif2"/>
          <w:rFonts w:ascii="Arial" w:hAnsi="Arial" w:cs="Arial"/>
          <w:color w:val="000000" w:themeColor="text1"/>
          <w:sz w:val="20"/>
          <w:szCs w:val="20"/>
        </w:rPr>
        <w:t xml:space="preserve">La llamada “economía neni” más allá del mote, es una situación arraigada cultural e históricamente </w:t>
      </w:r>
      <w:r w:rsidR="009E5151">
        <w:rPr>
          <w:rStyle w:val="Textoennegrita"/>
          <w:rFonts w:ascii="Arial" w:hAnsi="Arial" w:cs="Arial"/>
          <w:b w:val="0"/>
          <w:bCs w:val="0"/>
          <w:color w:val="000000" w:themeColor="text1"/>
          <w:sz w:val="20"/>
          <w:szCs w:val="20"/>
        </w:rPr>
        <w:t>(UNAM, 2021)</w:t>
      </w:r>
      <w:r w:rsidR="009E5151">
        <w:rPr>
          <w:rStyle w:val="vkif2"/>
          <w:rFonts w:ascii="Arial" w:hAnsi="Arial" w:cs="Arial"/>
          <w:color w:val="000000" w:themeColor="text1"/>
          <w:sz w:val="20"/>
          <w:szCs w:val="20"/>
        </w:rPr>
        <w:t xml:space="preserve"> ya que se trata de la precarización del empleo focalizada en las mujeres.</w:t>
      </w:r>
      <w:r w:rsidR="00A81657">
        <w:rPr>
          <w:rStyle w:val="vkif2"/>
          <w:rFonts w:ascii="Arial" w:hAnsi="Arial" w:cs="Arial"/>
          <w:color w:val="000000" w:themeColor="text1"/>
          <w:sz w:val="20"/>
          <w:szCs w:val="20"/>
        </w:rPr>
        <w:t xml:space="preserve"> “Neni” es un código de sororidad femenina, es aceptado y generalizado entre las mujeres, sin embargo, si la usan los hombbres carece de significado.</w:t>
      </w:r>
      <w:r w:rsidR="00903791">
        <w:rPr>
          <w:rStyle w:val="vkif2"/>
          <w:rFonts w:ascii="Arial" w:hAnsi="Arial" w:cs="Arial"/>
          <w:color w:val="000000" w:themeColor="text1"/>
          <w:sz w:val="20"/>
          <w:szCs w:val="20"/>
        </w:rPr>
        <w:t xml:space="preserve"> </w:t>
      </w:r>
    </w:p>
    <w:p w14:paraId="283C81C2" w14:textId="77777777" w:rsidR="00FA33F6" w:rsidRPr="00817D4B" w:rsidRDefault="00FA33F6" w:rsidP="00C101F9">
      <w:pPr>
        <w:rPr>
          <w:rFonts w:ascii="Arial" w:hAnsi="Arial" w:cs="Arial"/>
          <w:color w:val="000000" w:themeColor="text1"/>
          <w:sz w:val="20"/>
          <w:szCs w:val="20"/>
          <w:lang w:val="es-ES"/>
        </w:rPr>
      </w:pPr>
    </w:p>
    <w:p w14:paraId="6C5D4B6B" w14:textId="6B4190BB" w:rsidR="00F5616C" w:rsidRPr="00817D4B" w:rsidRDefault="00A605AF" w:rsidP="00F5616C">
      <w:pPr>
        <w:pStyle w:val="NormalWeb"/>
        <w:spacing w:before="0" w:beforeAutospacing="0" w:after="0" w:afterAutospacing="0"/>
        <w:rPr>
          <w:rStyle w:val="Textoennegrita"/>
          <w:rFonts w:ascii="Arial" w:hAnsi="Arial" w:cs="Arial"/>
          <w:b w:val="0"/>
          <w:bCs w:val="0"/>
          <w:color w:val="000000" w:themeColor="text1"/>
          <w:sz w:val="20"/>
          <w:szCs w:val="20"/>
        </w:rPr>
      </w:pPr>
      <w:r>
        <w:rPr>
          <w:rFonts w:ascii="Arial" w:hAnsi="Arial" w:cs="Arial"/>
          <w:color w:val="000000" w:themeColor="text1"/>
          <w:sz w:val="20"/>
          <w:szCs w:val="20"/>
        </w:rPr>
        <w:t>El primero planteamiento del proyecto es el reconocimiento de la existencia formal de la categoría económica y social de las mujeres económicamente idependientes (“nenis”), es decir,</w:t>
      </w:r>
      <w:r w:rsidR="004C24BD" w:rsidRPr="00817D4B">
        <w:rPr>
          <w:rFonts w:ascii="Arial" w:hAnsi="Arial" w:cs="Arial"/>
          <w:color w:val="000000" w:themeColor="text1"/>
          <w:sz w:val="20"/>
          <w:szCs w:val="20"/>
        </w:rPr>
        <w:t xml:space="preserve"> reconoc</w:t>
      </w:r>
      <w:r>
        <w:rPr>
          <w:rFonts w:ascii="Arial" w:hAnsi="Arial" w:cs="Arial"/>
          <w:color w:val="000000" w:themeColor="text1"/>
          <w:sz w:val="20"/>
          <w:szCs w:val="20"/>
        </w:rPr>
        <w:t>er</w:t>
      </w:r>
      <w:r w:rsidR="004C24BD" w:rsidRPr="00817D4B">
        <w:rPr>
          <w:rFonts w:ascii="Arial" w:hAnsi="Arial" w:cs="Arial"/>
          <w:color w:val="000000" w:themeColor="text1"/>
          <w:sz w:val="20"/>
          <w:szCs w:val="20"/>
        </w:rPr>
        <w:t xml:space="preserve"> a </w:t>
      </w:r>
      <w:r>
        <w:rPr>
          <w:rFonts w:ascii="Arial" w:hAnsi="Arial" w:cs="Arial"/>
          <w:color w:val="000000" w:themeColor="text1"/>
          <w:sz w:val="20"/>
          <w:szCs w:val="20"/>
        </w:rPr>
        <w:t>“</w:t>
      </w:r>
      <w:r w:rsidR="004C24BD" w:rsidRPr="00817D4B">
        <w:rPr>
          <w:rFonts w:ascii="Arial" w:hAnsi="Arial" w:cs="Arial"/>
          <w:color w:val="000000" w:themeColor="text1"/>
          <w:sz w:val="20"/>
          <w:szCs w:val="20"/>
        </w:rPr>
        <w:t>las mujeres mexicanas emprendedoras</w:t>
      </w:r>
      <w:r>
        <w:rPr>
          <w:rFonts w:ascii="Arial" w:hAnsi="Arial" w:cs="Arial"/>
          <w:color w:val="000000" w:themeColor="text1"/>
          <w:sz w:val="20"/>
          <w:szCs w:val="20"/>
        </w:rPr>
        <w:t xml:space="preserve"> (…) como </w:t>
      </w:r>
      <w:r w:rsidR="004C24BD" w:rsidRPr="00817D4B">
        <w:rPr>
          <w:rFonts w:ascii="Arial" w:hAnsi="Arial" w:cs="Arial"/>
          <w:color w:val="000000" w:themeColor="text1"/>
          <w:sz w:val="20"/>
          <w:szCs w:val="20"/>
        </w:rPr>
        <w:t>un eslabón importante dentro de la economía de México”</w:t>
      </w:r>
      <w:r>
        <w:rPr>
          <w:rFonts w:ascii="Arial" w:hAnsi="Arial" w:cs="Arial"/>
          <w:color w:val="000000" w:themeColor="text1"/>
          <w:sz w:val="20"/>
          <w:szCs w:val="20"/>
        </w:rPr>
        <w:t xml:space="preserve"> (</w:t>
      </w:r>
      <w:r>
        <w:rPr>
          <w:rStyle w:val="Textoennegrita"/>
          <w:rFonts w:ascii="Arial" w:hAnsi="Arial" w:cs="Arial"/>
          <w:b w:val="0"/>
          <w:bCs w:val="0"/>
          <w:color w:val="000000" w:themeColor="text1"/>
          <w:sz w:val="20"/>
          <w:szCs w:val="20"/>
        </w:rPr>
        <w:t>D</w:t>
      </w:r>
      <w:r w:rsidR="00F5616C" w:rsidRPr="00817D4B">
        <w:rPr>
          <w:rStyle w:val="Textoennegrita"/>
          <w:rFonts w:ascii="Arial" w:hAnsi="Arial" w:cs="Arial"/>
          <w:b w:val="0"/>
          <w:bCs w:val="0"/>
          <w:color w:val="000000" w:themeColor="text1"/>
          <w:sz w:val="20"/>
          <w:szCs w:val="20"/>
        </w:rPr>
        <w:t>e los Santos,S., Et Al</w:t>
      </w:r>
      <w:r>
        <w:rPr>
          <w:rStyle w:val="Textoennegrita"/>
          <w:rFonts w:ascii="Arial" w:hAnsi="Arial" w:cs="Arial"/>
          <w:b w:val="0"/>
          <w:bCs w:val="0"/>
          <w:color w:val="000000" w:themeColor="text1"/>
          <w:sz w:val="20"/>
          <w:szCs w:val="20"/>
        </w:rPr>
        <w:t xml:space="preserve">, </w:t>
      </w:r>
      <w:r w:rsidR="00F5616C" w:rsidRPr="00817D4B">
        <w:rPr>
          <w:rStyle w:val="Textoennegrita"/>
          <w:rFonts w:ascii="Arial" w:hAnsi="Arial" w:cs="Arial"/>
          <w:b w:val="0"/>
          <w:bCs w:val="0"/>
          <w:color w:val="000000" w:themeColor="text1"/>
          <w:sz w:val="20"/>
          <w:szCs w:val="20"/>
        </w:rPr>
        <w:t xml:space="preserve">2021). </w:t>
      </w:r>
      <w:r>
        <w:rPr>
          <w:rStyle w:val="Textoennegrita"/>
          <w:rFonts w:ascii="Arial" w:hAnsi="Arial" w:cs="Arial"/>
          <w:b w:val="0"/>
          <w:bCs w:val="0"/>
          <w:color w:val="000000" w:themeColor="text1"/>
          <w:sz w:val="20"/>
          <w:szCs w:val="20"/>
        </w:rPr>
        <w:t>Este reconocimiento más allá de nombrarlas debe ir de la mano con acciones gubernamentales correspondientes para elevarlas a un estatus e integrarlas formalmente a la economía, contabilizarlas, visibilizarlas en su propia categoría más allá de los agrupadores “microempresa”.</w:t>
      </w:r>
    </w:p>
    <w:p w14:paraId="72013434" w14:textId="52233604" w:rsidR="004C24BD" w:rsidRPr="00817D4B" w:rsidRDefault="004C24BD" w:rsidP="004C24BD">
      <w:pPr>
        <w:rPr>
          <w:rFonts w:ascii="Arial" w:hAnsi="Arial" w:cs="Arial"/>
          <w:color w:val="000000" w:themeColor="text1"/>
          <w:sz w:val="20"/>
          <w:szCs w:val="20"/>
        </w:rPr>
      </w:pPr>
    </w:p>
    <w:p w14:paraId="1AD2EF0E" w14:textId="77777777" w:rsidR="00A605AF" w:rsidRDefault="00A605AF" w:rsidP="00A605AF">
      <w:pPr>
        <w:pStyle w:val="Ttulo1"/>
        <w:spacing w:before="0" w:beforeAutospacing="0" w:after="0" w:afterAutospacing="0"/>
        <w:rPr>
          <w:rFonts w:ascii="Arial" w:hAnsi="Arial" w:cs="Arial"/>
          <w:b w:val="0"/>
          <w:bCs w:val="0"/>
          <w:color w:val="000000" w:themeColor="text1"/>
          <w:sz w:val="20"/>
          <w:szCs w:val="20"/>
        </w:rPr>
      </w:pPr>
      <w:r w:rsidRPr="00817D4B">
        <w:rPr>
          <w:rFonts w:ascii="Arial" w:hAnsi="Arial" w:cs="Arial"/>
          <w:b w:val="0"/>
          <w:bCs w:val="0"/>
          <w:color w:val="000000" w:themeColor="text1"/>
          <w:sz w:val="20"/>
          <w:szCs w:val="20"/>
        </w:rPr>
        <w:t xml:space="preserve">Mujeres, pilares económicos en las entidades del país. </w:t>
      </w:r>
    </w:p>
    <w:p w14:paraId="0C2123A8" w14:textId="512E9F6D" w:rsidR="00A605AF" w:rsidRPr="00817D4B" w:rsidRDefault="00A605AF" w:rsidP="00A605AF">
      <w:pPr>
        <w:pStyle w:val="Ttulo1"/>
        <w:spacing w:before="0" w:beforeAutospacing="0" w:after="0" w:afterAutospacing="0"/>
        <w:rPr>
          <w:rFonts w:ascii="Arial" w:hAnsi="Arial" w:cs="Arial"/>
          <w:b w:val="0"/>
          <w:bCs w:val="0"/>
          <w:color w:val="000000" w:themeColor="text1"/>
          <w:sz w:val="20"/>
          <w:szCs w:val="20"/>
        </w:rPr>
      </w:pPr>
      <w:r w:rsidRPr="00817D4B">
        <w:rPr>
          <w:rFonts w:ascii="Arial" w:hAnsi="Arial" w:cs="Arial"/>
          <w:b w:val="0"/>
          <w:bCs w:val="0"/>
          <w:color w:val="000000" w:themeColor="text1"/>
          <w:sz w:val="20"/>
          <w:szCs w:val="20"/>
        </w:rPr>
        <w:t>Al cierre del 2019</w:t>
      </w:r>
      <w:r>
        <w:rPr>
          <w:rFonts w:ascii="Arial" w:hAnsi="Arial" w:cs="Arial"/>
          <w:b w:val="0"/>
          <w:bCs w:val="0"/>
          <w:color w:val="000000" w:themeColor="text1"/>
          <w:sz w:val="20"/>
          <w:szCs w:val="20"/>
        </w:rPr>
        <w:t xml:space="preserve"> INEGI reportó que</w:t>
      </w:r>
      <w:r w:rsidRPr="00817D4B">
        <w:rPr>
          <w:rFonts w:ascii="Arial" w:hAnsi="Arial" w:cs="Arial"/>
          <w:b w:val="0"/>
          <w:bCs w:val="0"/>
          <w:color w:val="000000" w:themeColor="text1"/>
          <w:sz w:val="20"/>
          <w:szCs w:val="20"/>
        </w:rPr>
        <w:t>, el género femenino fue mayoría en la población ocupada del sector comercio, el más importante en el PIB de México.</w:t>
      </w:r>
    </w:p>
    <w:p w14:paraId="6E6195A2" w14:textId="77777777" w:rsidR="00A605AF" w:rsidRPr="00817D4B" w:rsidRDefault="00A605AF" w:rsidP="00A605AF">
      <w:pPr>
        <w:pStyle w:val="DireccinHTML"/>
        <w:rPr>
          <w:rFonts w:ascii="Arial" w:hAnsi="Arial" w:cs="Arial"/>
          <w:i w:val="0"/>
          <w:iCs w:val="0"/>
          <w:color w:val="000000" w:themeColor="text1"/>
          <w:sz w:val="20"/>
          <w:szCs w:val="20"/>
        </w:rPr>
      </w:pPr>
      <w:r w:rsidRPr="00817D4B">
        <w:rPr>
          <w:rFonts w:ascii="Arial" w:hAnsi="Arial" w:cs="Arial"/>
          <w:i w:val="0"/>
          <w:iCs w:val="0"/>
          <w:color w:val="000000" w:themeColor="text1"/>
          <w:sz w:val="20"/>
          <w:szCs w:val="20"/>
        </w:rPr>
        <w:t>Rosales, R., (</w:t>
      </w:r>
      <w:r w:rsidRPr="00817D4B">
        <w:rPr>
          <w:rStyle w:val="article-date"/>
          <w:rFonts w:ascii="Arial" w:hAnsi="Arial" w:cs="Arial"/>
          <w:i w:val="0"/>
          <w:iCs w:val="0"/>
          <w:color w:val="000000" w:themeColor="text1"/>
          <w:sz w:val="20"/>
          <w:szCs w:val="20"/>
        </w:rPr>
        <w:t xml:space="preserve">marzo de 2020). El ECONOMISTA. </w:t>
      </w:r>
      <w:r w:rsidRPr="00817D4B">
        <w:rPr>
          <w:rFonts w:ascii="Arial" w:hAnsi="Arial" w:cs="Arial"/>
          <w:i w:val="0"/>
          <w:iCs w:val="0"/>
          <w:color w:val="000000" w:themeColor="text1"/>
          <w:sz w:val="20"/>
          <w:szCs w:val="20"/>
          <w:lang w:val="es-ES"/>
        </w:rPr>
        <w:t>https://www.eleconomista.com.mx/estados/Mujeres-pilares-economicos-en-las-entidades-del-pais-20200311-0028.html</w:t>
      </w:r>
    </w:p>
    <w:p w14:paraId="30B64B22" w14:textId="77777777" w:rsidR="00A605AF" w:rsidRPr="00817D4B" w:rsidRDefault="00A605AF" w:rsidP="00A605AF">
      <w:pPr>
        <w:rPr>
          <w:rFonts w:ascii="Arial" w:hAnsi="Arial" w:cs="Arial"/>
          <w:color w:val="000000" w:themeColor="text1"/>
          <w:sz w:val="20"/>
          <w:szCs w:val="20"/>
        </w:rPr>
      </w:pPr>
    </w:p>
    <w:p w14:paraId="5C6D24C0" w14:textId="77777777" w:rsidR="00A605AF" w:rsidRPr="00817D4B" w:rsidRDefault="00A605AF" w:rsidP="00A605AF">
      <w:pPr>
        <w:rPr>
          <w:rFonts w:ascii="Arial" w:hAnsi="Arial" w:cs="Arial"/>
          <w:color w:val="000000" w:themeColor="text1"/>
          <w:sz w:val="20"/>
          <w:szCs w:val="20"/>
        </w:rPr>
      </w:pPr>
      <w:r w:rsidRPr="00817D4B">
        <w:rPr>
          <w:rFonts w:ascii="Arial" w:hAnsi="Arial" w:cs="Arial"/>
          <w:color w:val="000000" w:themeColor="text1"/>
          <w:sz w:val="20"/>
          <w:szCs w:val="20"/>
        </w:rPr>
        <w:t>Las mujeres son pilares económicos en las 32 entidades del país debido a su alta participación laboral en el comercio, entre otras actividades económicas, que es el sector que más aporta a la economía mexicana. Sin embargo, el nivel de ingresos que reciben aún es inferior al de los hombres.</w:t>
      </w:r>
    </w:p>
    <w:p w14:paraId="6227CBF0" w14:textId="77777777" w:rsidR="00A605AF" w:rsidRPr="00817D4B" w:rsidRDefault="00A605AF" w:rsidP="00A605AF">
      <w:pPr>
        <w:pStyle w:val="DireccinHTML"/>
        <w:rPr>
          <w:rFonts w:ascii="Arial" w:hAnsi="Arial" w:cs="Arial"/>
          <w:i w:val="0"/>
          <w:iCs w:val="0"/>
          <w:color w:val="000000" w:themeColor="text1"/>
          <w:sz w:val="20"/>
          <w:szCs w:val="20"/>
        </w:rPr>
      </w:pPr>
      <w:r w:rsidRPr="00817D4B">
        <w:rPr>
          <w:rFonts w:ascii="Arial" w:hAnsi="Arial" w:cs="Arial"/>
          <w:i w:val="0"/>
          <w:iCs w:val="0"/>
          <w:color w:val="000000" w:themeColor="text1"/>
          <w:sz w:val="20"/>
          <w:szCs w:val="20"/>
        </w:rPr>
        <w:t>Rosales, R., (</w:t>
      </w:r>
      <w:r w:rsidRPr="00817D4B">
        <w:rPr>
          <w:rStyle w:val="article-date"/>
          <w:rFonts w:ascii="Arial" w:hAnsi="Arial" w:cs="Arial"/>
          <w:i w:val="0"/>
          <w:iCs w:val="0"/>
          <w:color w:val="000000" w:themeColor="text1"/>
          <w:sz w:val="20"/>
          <w:szCs w:val="20"/>
        </w:rPr>
        <w:t xml:space="preserve">marzo de 2020). El ECONOMISTA. </w:t>
      </w:r>
      <w:r w:rsidRPr="00817D4B">
        <w:rPr>
          <w:rFonts w:ascii="Arial" w:hAnsi="Arial" w:cs="Arial"/>
          <w:i w:val="0"/>
          <w:iCs w:val="0"/>
          <w:color w:val="000000" w:themeColor="text1"/>
          <w:sz w:val="20"/>
          <w:szCs w:val="20"/>
          <w:lang w:val="es-ES"/>
        </w:rPr>
        <w:t>https://www.eleconomista.com.mx/estados/Mujeres-pilares-economicos-en-las-entidades-del-pais-20200311-0028.html</w:t>
      </w:r>
    </w:p>
    <w:p w14:paraId="37184833" w14:textId="7E36F506" w:rsidR="003D0064" w:rsidRDefault="003D0064" w:rsidP="00C101F9">
      <w:pPr>
        <w:rPr>
          <w:color w:val="000000" w:themeColor="text1"/>
          <w:sz w:val="21"/>
          <w:szCs w:val="21"/>
        </w:rPr>
      </w:pPr>
    </w:p>
    <w:p w14:paraId="782AD723" w14:textId="77777777" w:rsidR="002E69DA" w:rsidRPr="00817D4B" w:rsidRDefault="002E69DA" w:rsidP="002E69DA">
      <w:pPr>
        <w:rPr>
          <w:rFonts w:ascii="Arial" w:hAnsi="Arial" w:cs="Arial"/>
          <w:color w:val="000000" w:themeColor="text1"/>
          <w:sz w:val="20"/>
          <w:szCs w:val="20"/>
        </w:rPr>
      </w:pPr>
      <w:r w:rsidRPr="00817D4B">
        <w:rPr>
          <w:rFonts w:ascii="Arial" w:hAnsi="Arial" w:cs="Arial"/>
          <w:color w:val="000000" w:themeColor="text1"/>
          <w:sz w:val="20"/>
          <w:szCs w:val="20"/>
        </w:rPr>
        <w:lastRenderedPageBreak/>
        <w:t>Según datos al cierre del 2019 del Inegi, en México, las mujeres son mayoría (más de 50% de los ocupados) en comercio, servicios sociales y restaurantes, y servicios de alojamiento.</w:t>
      </w:r>
    </w:p>
    <w:p w14:paraId="1E8C48C3" w14:textId="77777777" w:rsidR="002E69DA" w:rsidRPr="00817D4B" w:rsidRDefault="002E69DA" w:rsidP="002E69DA">
      <w:pPr>
        <w:pStyle w:val="DireccinHTML"/>
        <w:rPr>
          <w:rFonts w:ascii="Arial" w:hAnsi="Arial" w:cs="Arial"/>
          <w:i w:val="0"/>
          <w:iCs w:val="0"/>
          <w:color w:val="000000" w:themeColor="text1"/>
          <w:sz w:val="20"/>
          <w:szCs w:val="20"/>
        </w:rPr>
      </w:pPr>
      <w:r w:rsidRPr="00817D4B">
        <w:rPr>
          <w:rFonts w:ascii="Arial" w:hAnsi="Arial" w:cs="Arial"/>
          <w:i w:val="0"/>
          <w:iCs w:val="0"/>
          <w:color w:val="000000" w:themeColor="text1"/>
          <w:sz w:val="20"/>
          <w:szCs w:val="20"/>
        </w:rPr>
        <w:t>Rosales, R., (</w:t>
      </w:r>
      <w:r w:rsidRPr="00817D4B">
        <w:rPr>
          <w:rStyle w:val="article-date"/>
          <w:rFonts w:ascii="Arial" w:hAnsi="Arial" w:cs="Arial"/>
          <w:i w:val="0"/>
          <w:iCs w:val="0"/>
          <w:color w:val="000000" w:themeColor="text1"/>
          <w:sz w:val="20"/>
          <w:szCs w:val="20"/>
        </w:rPr>
        <w:t xml:space="preserve">marzo de 2020). El ECONOMISTA. </w:t>
      </w:r>
      <w:r w:rsidRPr="00817D4B">
        <w:rPr>
          <w:rFonts w:ascii="Arial" w:hAnsi="Arial" w:cs="Arial"/>
          <w:i w:val="0"/>
          <w:iCs w:val="0"/>
          <w:color w:val="000000" w:themeColor="text1"/>
          <w:sz w:val="20"/>
          <w:szCs w:val="20"/>
          <w:lang w:val="es-ES"/>
        </w:rPr>
        <w:t>https://www.eleconomista.com.mx/estados/Mujeres-pilares-economicos-en-las-entidades-del-pais-20200311-0028.html</w:t>
      </w:r>
    </w:p>
    <w:p w14:paraId="1D62F3AC" w14:textId="77777777" w:rsidR="002E69DA" w:rsidRPr="00A605AF" w:rsidRDefault="002E69DA" w:rsidP="00C101F9">
      <w:pPr>
        <w:rPr>
          <w:color w:val="000000" w:themeColor="text1"/>
          <w:sz w:val="21"/>
          <w:szCs w:val="21"/>
        </w:rPr>
      </w:pPr>
    </w:p>
    <w:p w14:paraId="27838D0F" w14:textId="77777777" w:rsidR="00F06771" w:rsidRDefault="00F06771" w:rsidP="00C101F9">
      <w:pPr>
        <w:rPr>
          <w:color w:val="000000" w:themeColor="text1"/>
          <w:sz w:val="21"/>
          <w:szCs w:val="21"/>
          <w:lang w:val="es-ES"/>
        </w:rPr>
      </w:pPr>
    </w:p>
    <w:p w14:paraId="7EC05D1F" w14:textId="34C15D9C" w:rsidR="00F06771" w:rsidRDefault="00F06771" w:rsidP="00F06771">
      <w:pPr>
        <w:ind w:firstLine="708"/>
        <w:rPr>
          <w:color w:val="000000" w:themeColor="text1"/>
          <w:sz w:val="21"/>
          <w:szCs w:val="21"/>
          <w:lang w:val="es-ES"/>
        </w:rPr>
      </w:pPr>
    </w:p>
    <w:p w14:paraId="22161E4D" w14:textId="77777777" w:rsidR="00F06771" w:rsidRPr="00A605AF" w:rsidRDefault="00F06771" w:rsidP="00F06771">
      <w:pPr>
        <w:rPr>
          <w:rFonts w:ascii="Arial" w:hAnsi="Arial" w:cs="Arial"/>
          <w:color w:val="FF0000"/>
          <w:sz w:val="20"/>
          <w:szCs w:val="20"/>
        </w:rPr>
      </w:pPr>
      <w:r w:rsidRPr="00A605AF">
        <w:rPr>
          <w:rFonts w:ascii="Arial" w:hAnsi="Arial" w:cs="Arial"/>
          <w:color w:val="FF0000"/>
          <w:sz w:val="20"/>
          <w:szCs w:val="20"/>
        </w:rPr>
        <w:t>Según datos del Instituto Nacional de Estadística y Geografía (Inegi), casi 25 por ciento de las mujeres que trabajan lo hacen por su cuenta propia.</w:t>
      </w:r>
    </w:p>
    <w:p w14:paraId="45952A0B" w14:textId="77777777" w:rsidR="00F06771" w:rsidRPr="00A605AF" w:rsidRDefault="00F06771" w:rsidP="00F06771">
      <w:pPr>
        <w:rPr>
          <w:rFonts w:ascii="Arial" w:hAnsi="Arial" w:cs="Arial"/>
          <w:color w:val="FF0000"/>
          <w:sz w:val="20"/>
          <w:szCs w:val="20"/>
        </w:rPr>
      </w:pPr>
      <w:r w:rsidRPr="00A605AF">
        <w:rPr>
          <w:rFonts w:ascii="Arial" w:hAnsi="Arial" w:cs="Arial"/>
          <w:color w:val="FF0000"/>
          <w:sz w:val="20"/>
          <w:szCs w:val="20"/>
        </w:rPr>
        <w:t xml:space="preserve">Alina Macías, A. (febrero, 2021). El FINANCIERO. </w:t>
      </w:r>
      <w:r w:rsidRPr="00A605AF">
        <w:rPr>
          <w:rFonts w:ascii="Arial" w:hAnsi="Arial" w:cs="Arial"/>
          <w:color w:val="FF0000"/>
          <w:sz w:val="20"/>
          <w:szCs w:val="20"/>
          <w:lang w:val="es-ES"/>
        </w:rPr>
        <w:t>https://elfinanciero.com.mx/el-preguntario/ser-neni-no-da-vergueenza-por-el-contrario-da-dinero-como-surgio-este-termino?fbclid=IwAR3rJkQXAcQnfaGP4zx8EKHr_vQHrICRFdqjEHp4lC-oVZN9clYx_mCNCLM</w:t>
      </w:r>
    </w:p>
    <w:p w14:paraId="7930F113" w14:textId="067AB913" w:rsidR="00F06771" w:rsidRDefault="00F06771" w:rsidP="00F06771">
      <w:pPr>
        <w:rPr>
          <w:color w:val="000000" w:themeColor="text1"/>
          <w:sz w:val="21"/>
          <w:szCs w:val="21"/>
        </w:rPr>
      </w:pPr>
    </w:p>
    <w:p w14:paraId="2D1AAF8C" w14:textId="77777777" w:rsidR="00F06771" w:rsidRPr="00F06771" w:rsidRDefault="00F06771" w:rsidP="00F06771">
      <w:pPr>
        <w:rPr>
          <w:color w:val="000000" w:themeColor="text1"/>
          <w:sz w:val="21"/>
          <w:szCs w:val="21"/>
        </w:rPr>
      </w:pPr>
    </w:p>
    <w:p w14:paraId="62FB44A0" w14:textId="77777777" w:rsidR="00F06771" w:rsidRPr="004C24BD" w:rsidRDefault="00F06771" w:rsidP="00F06771">
      <w:pPr>
        <w:ind w:firstLine="708"/>
        <w:rPr>
          <w:color w:val="000000" w:themeColor="text1"/>
          <w:sz w:val="21"/>
          <w:szCs w:val="21"/>
          <w:lang w:val="es-ES"/>
        </w:rPr>
      </w:pPr>
    </w:p>
    <w:p w14:paraId="19AABD50" w14:textId="77777777" w:rsidR="00701C3E" w:rsidRPr="00817D4B" w:rsidRDefault="00701C3E" w:rsidP="00C101F9">
      <w:pPr>
        <w:rPr>
          <w:rFonts w:ascii="Arial" w:hAnsi="Arial" w:cs="Arial"/>
          <w:color w:val="000000" w:themeColor="text1"/>
          <w:sz w:val="20"/>
          <w:szCs w:val="20"/>
        </w:rPr>
      </w:pPr>
    </w:p>
    <w:p w14:paraId="446BFD4D" w14:textId="77777777" w:rsidR="00701C3E" w:rsidRPr="00817D4B" w:rsidRDefault="00701C3E" w:rsidP="00C101F9">
      <w:pPr>
        <w:rPr>
          <w:rFonts w:ascii="Arial" w:hAnsi="Arial" w:cs="Arial"/>
          <w:color w:val="000000" w:themeColor="text1"/>
          <w:sz w:val="20"/>
          <w:szCs w:val="20"/>
        </w:rPr>
      </w:pPr>
    </w:p>
    <w:p w14:paraId="7DE1537A"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En total, se registraron 55.68 millones de población ocupada, cifra de la cual, 39.6% corresponde a mujeres y 60.4% a hombres. No obstante, en el comercio, minorista y mayorista, de los 10.92 millones de ocupados, 53.1% perteneció al género femenino.</w:t>
      </w:r>
    </w:p>
    <w:p w14:paraId="484C6DB9" w14:textId="77777777" w:rsidR="00701C3E" w:rsidRPr="00817D4B" w:rsidRDefault="00701C3E" w:rsidP="00C101F9">
      <w:pPr>
        <w:pStyle w:val="DireccinHTML"/>
        <w:rPr>
          <w:rFonts w:ascii="Arial" w:hAnsi="Arial" w:cs="Arial"/>
          <w:i w:val="0"/>
          <w:iCs w:val="0"/>
          <w:color w:val="000000" w:themeColor="text1"/>
          <w:sz w:val="20"/>
          <w:szCs w:val="20"/>
        </w:rPr>
      </w:pPr>
      <w:r w:rsidRPr="00817D4B">
        <w:rPr>
          <w:rFonts w:ascii="Arial" w:hAnsi="Arial" w:cs="Arial"/>
          <w:i w:val="0"/>
          <w:iCs w:val="0"/>
          <w:color w:val="000000" w:themeColor="text1"/>
          <w:sz w:val="20"/>
          <w:szCs w:val="20"/>
        </w:rPr>
        <w:t>Rosales, R., (</w:t>
      </w:r>
      <w:r w:rsidRPr="00817D4B">
        <w:rPr>
          <w:rStyle w:val="article-date"/>
          <w:rFonts w:ascii="Arial" w:hAnsi="Arial" w:cs="Arial"/>
          <w:i w:val="0"/>
          <w:iCs w:val="0"/>
          <w:color w:val="000000" w:themeColor="text1"/>
          <w:sz w:val="20"/>
          <w:szCs w:val="20"/>
        </w:rPr>
        <w:t xml:space="preserve">marzo de 2020). El ECONOMISTA. </w:t>
      </w:r>
      <w:r w:rsidRPr="00817D4B">
        <w:rPr>
          <w:rFonts w:ascii="Arial" w:hAnsi="Arial" w:cs="Arial"/>
          <w:i w:val="0"/>
          <w:iCs w:val="0"/>
          <w:color w:val="000000" w:themeColor="text1"/>
          <w:sz w:val="20"/>
          <w:szCs w:val="20"/>
          <w:lang w:val="es-ES"/>
        </w:rPr>
        <w:t>https://www.eleconomista.com.mx/estados/Mujeres-pilares-economicos-en-las-entidades-del-pais-20200311-0028.html</w:t>
      </w:r>
    </w:p>
    <w:p w14:paraId="371A3C88" w14:textId="77777777" w:rsidR="00701C3E" w:rsidRPr="00817D4B" w:rsidRDefault="00701C3E" w:rsidP="00C101F9">
      <w:pPr>
        <w:rPr>
          <w:rFonts w:ascii="Arial" w:hAnsi="Arial" w:cs="Arial"/>
          <w:color w:val="000000" w:themeColor="text1"/>
          <w:sz w:val="20"/>
          <w:szCs w:val="20"/>
        </w:rPr>
      </w:pPr>
    </w:p>
    <w:p w14:paraId="0490FD95"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Otros sectores con preponderancia femenina fueron servicios sociales (64.7% de una población ocupada que ascendió a 4.36 millones de personas), restaurantes y servicios de alojamiento (59.3% de 4.43 millones) y servicios diversos (56.6% de 5.73 millones). Mientras que en la construcción, se presentó su participación más baja, con 3.7% de 4.26 millones de ocupados, es decir, por cada 100 habitantes que laboran en dicho sector, alrededor de cuatro son mujeres.</w:t>
      </w:r>
    </w:p>
    <w:p w14:paraId="495CFE3E" w14:textId="77777777" w:rsidR="00701C3E" w:rsidRPr="00817D4B" w:rsidRDefault="00701C3E" w:rsidP="00C101F9">
      <w:pPr>
        <w:pStyle w:val="DireccinHTML"/>
        <w:rPr>
          <w:rFonts w:ascii="Arial" w:hAnsi="Arial" w:cs="Arial"/>
          <w:i w:val="0"/>
          <w:iCs w:val="0"/>
          <w:color w:val="000000" w:themeColor="text1"/>
          <w:sz w:val="20"/>
          <w:szCs w:val="20"/>
        </w:rPr>
      </w:pPr>
      <w:r w:rsidRPr="00817D4B">
        <w:rPr>
          <w:rFonts w:ascii="Arial" w:hAnsi="Arial" w:cs="Arial"/>
          <w:i w:val="0"/>
          <w:iCs w:val="0"/>
          <w:color w:val="000000" w:themeColor="text1"/>
          <w:sz w:val="20"/>
          <w:szCs w:val="20"/>
        </w:rPr>
        <w:t>Rosales, R., (</w:t>
      </w:r>
      <w:r w:rsidRPr="00817D4B">
        <w:rPr>
          <w:rStyle w:val="article-date"/>
          <w:rFonts w:ascii="Arial" w:hAnsi="Arial" w:cs="Arial"/>
          <w:i w:val="0"/>
          <w:iCs w:val="0"/>
          <w:color w:val="000000" w:themeColor="text1"/>
          <w:sz w:val="20"/>
          <w:szCs w:val="20"/>
        </w:rPr>
        <w:t xml:space="preserve">marzo de 2020). El ECONOMISTA. </w:t>
      </w:r>
      <w:r w:rsidRPr="00817D4B">
        <w:rPr>
          <w:rFonts w:ascii="Arial" w:hAnsi="Arial" w:cs="Arial"/>
          <w:i w:val="0"/>
          <w:iCs w:val="0"/>
          <w:color w:val="000000" w:themeColor="text1"/>
          <w:sz w:val="20"/>
          <w:szCs w:val="20"/>
          <w:lang w:val="es-ES"/>
        </w:rPr>
        <w:t>https://www.eleconomista.com.mx/estados/Mujeres-pilares-economicos-en-las-entidades-del-pais-20200311-0028.html</w:t>
      </w:r>
    </w:p>
    <w:p w14:paraId="76274F47" w14:textId="77777777" w:rsidR="004529FA" w:rsidRPr="00817D4B" w:rsidRDefault="004529FA" w:rsidP="004529FA">
      <w:pPr>
        <w:rPr>
          <w:rFonts w:ascii="Arial" w:hAnsi="Arial" w:cs="Arial"/>
          <w:color w:val="000000" w:themeColor="text1"/>
          <w:sz w:val="20"/>
          <w:szCs w:val="20"/>
        </w:rPr>
      </w:pPr>
    </w:p>
    <w:p w14:paraId="5D19489C" w14:textId="77777777" w:rsidR="004529FA" w:rsidRPr="00817D4B" w:rsidRDefault="004529FA" w:rsidP="004529FA">
      <w:pPr>
        <w:rPr>
          <w:rFonts w:ascii="Arial" w:hAnsi="Arial" w:cs="Arial"/>
          <w:color w:val="000000" w:themeColor="text1"/>
          <w:sz w:val="20"/>
          <w:szCs w:val="20"/>
        </w:rPr>
      </w:pPr>
      <w:r w:rsidRPr="00817D4B">
        <w:rPr>
          <w:rFonts w:ascii="Arial" w:hAnsi="Arial" w:cs="Arial"/>
          <w:color w:val="000000" w:themeColor="text1"/>
          <w:sz w:val="20"/>
          <w:szCs w:val="20"/>
        </w:rPr>
        <w:t xml:space="preserve">Además, la tasa de participación de las mujeres en la economía creció 15.7 puntos porcentuales en los últimos 10 años, lo que demuestra su importancia en las actividades económicas. </w:t>
      </w:r>
    </w:p>
    <w:p w14:paraId="2E035F37" w14:textId="77777777" w:rsidR="004529FA" w:rsidRPr="00817D4B" w:rsidRDefault="004529FA" w:rsidP="004529FA">
      <w:pPr>
        <w:rPr>
          <w:rFonts w:ascii="Arial" w:hAnsi="Arial" w:cs="Arial"/>
          <w:color w:val="000000" w:themeColor="text1"/>
          <w:sz w:val="20"/>
          <w:szCs w:val="20"/>
        </w:rPr>
      </w:pPr>
      <w:r w:rsidRPr="00817D4B">
        <w:rPr>
          <w:rFonts w:ascii="Arial" w:hAnsi="Arial" w:cs="Arial"/>
          <w:color w:val="000000" w:themeColor="text1"/>
          <w:sz w:val="20"/>
          <w:szCs w:val="20"/>
        </w:rPr>
        <w:t xml:space="preserve">Alina Macías, A. (febrero, 2021). El FINANCIERO. </w:t>
      </w:r>
      <w:r w:rsidRPr="00817D4B">
        <w:rPr>
          <w:rFonts w:ascii="Arial" w:hAnsi="Arial" w:cs="Arial"/>
          <w:color w:val="000000" w:themeColor="text1"/>
          <w:sz w:val="20"/>
          <w:szCs w:val="20"/>
          <w:lang w:val="es-ES"/>
        </w:rPr>
        <w:t>https://elfinanciero.com.mx/el-preguntario/ser-neni-no-da-vergueenza-por-el-contrario-da-dinero-como-surgio-este-termino?fbclid=IwAR3rJkQXAcQnfaGP4zx8EKHr_vQHrICRFdqjEHp4lC-oVZN9clYx_mCNCLM</w:t>
      </w:r>
    </w:p>
    <w:p w14:paraId="7C6CD4A9" w14:textId="77777777" w:rsidR="004529FA" w:rsidRDefault="004529FA" w:rsidP="00C101F9">
      <w:pPr>
        <w:outlineLvl w:val="0"/>
        <w:rPr>
          <w:rFonts w:ascii="Arial" w:hAnsi="Arial" w:cs="Arial"/>
          <w:color w:val="000000" w:themeColor="text1"/>
          <w:kern w:val="36"/>
          <w:sz w:val="20"/>
          <w:szCs w:val="20"/>
        </w:rPr>
      </w:pPr>
    </w:p>
    <w:p w14:paraId="7AD2CFD9" w14:textId="047CBC03" w:rsidR="004529FA" w:rsidRDefault="004529FA" w:rsidP="00C101F9">
      <w:pPr>
        <w:outlineLvl w:val="0"/>
        <w:rPr>
          <w:rFonts w:ascii="Arial" w:hAnsi="Arial" w:cs="Arial"/>
          <w:color w:val="000000" w:themeColor="text1"/>
          <w:kern w:val="36"/>
          <w:sz w:val="20"/>
          <w:szCs w:val="20"/>
        </w:rPr>
      </w:pPr>
    </w:p>
    <w:p w14:paraId="40456A06" w14:textId="42014517" w:rsidR="004529FA" w:rsidRDefault="004529FA" w:rsidP="00C101F9">
      <w:pPr>
        <w:outlineLvl w:val="0"/>
        <w:rPr>
          <w:rFonts w:ascii="Arial" w:hAnsi="Arial" w:cs="Arial"/>
          <w:color w:val="000000" w:themeColor="text1"/>
          <w:kern w:val="36"/>
          <w:sz w:val="20"/>
          <w:szCs w:val="20"/>
        </w:rPr>
      </w:pPr>
    </w:p>
    <w:p w14:paraId="45C46630" w14:textId="77777777" w:rsidR="004529FA" w:rsidRPr="00817D4B" w:rsidRDefault="004529FA" w:rsidP="00C101F9">
      <w:pPr>
        <w:outlineLvl w:val="0"/>
        <w:rPr>
          <w:rFonts w:ascii="Arial" w:hAnsi="Arial" w:cs="Arial"/>
          <w:color w:val="000000" w:themeColor="text1"/>
          <w:kern w:val="36"/>
          <w:sz w:val="20"/>
          <w:szCs w:val="20"/>
        </w:rPr>
      </w:pPr>
    </w:p>
    <w:p w14:paraId="01E73D54" w14:textId="77777777" w:rsidR="00701C3E" w:rsidRPr="00817D4B" w:rsidRDefault="00701C3E" w:rsidP="00C101F9">
      <w:pPr>
        <w:pStyle w:val="NormalWeb"/>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De las economías más grandes de México, la mujer tiene más peso que el hombre en los sectores con mayor relevancia.</w:t>
      </w:r>
    </w:p>
    <w:p w14:paraId="1F286C53" w14:textId="77777777" w:rsidR="00701C3E" w:rsidRPr="00817D4B" w:rsidRDefault="00701C3E" w:rsidP="00C101F9">
      <w:pPr>
        <w:pStyle w:val="DireccinHTML"/>
        <w:rPr>
          <w:rFonts w:ascii="Arial" w:hAnsi="Arial" w:cs="Arial"/>
          <w:i w:val="0"/>
          <w:iCs w:val="0"/>
          <w:color w:val="000000" w:themeColor="text1"/>
          <w:sz w:val="20"/>
          <w:szCs w:val="20"/>
        </w:rPr>
      </w:pPr>
      <w:r w:rsidRPr="00817D4B">
        <w:rPr>
          <w:rFonts w:ascii="Arial" w:hAnsi="Arial" w:cs="Arial"/>
          <w:i w:val="0"/>
          <w:iCs w:val="0"/>
          <w:color w:val="000000" w:themeColor="text1"/>
          <w:sz w:val="20"/>
          <w:szCs w:val="20"/>
        </w:rPr>
        <w:t>Rosales, R., (</w:t>
      </w:r>
      <w:r w:rsidRPr="00817D4B">
        <w:rPr>
          <w:rStyle w:val="article-date"/>
          <w:rFonts w:ascii="Arial" w:hAnsi="Arial" w:cs="Arial"/>
          <w:i w:val="0"/>
          <w:iCs w:val="0"/>
          <w:color w:val="000000" w:themeColor="text1"/>
          <w:sz w:val="20"/>
          <w:szCs w:val="20"/>
        </w:rPr>
        <w:t xml:space="preserve">marzo de 2020). El ECONOMISTA. </w:t>
      </w:r>
      <w:r w:rsidRPr="00817D4B">
        <w:rPr>
          <w:rFonts w:ascii="Arial" w:hAnsi="Arial" w:cs="Arial"/>
          <w:i w:val="0"/>
          <w:iCs w:val="0"/>
          <w:color w:val="000000" w:themeColor="text1"/>
          <w:sz w:val="20"/>
          <w:szCs w:val="20"/>
          <w:lang w:val="es-ES"/>
        </w:rPr>
        <w:t>https://www.eleconomista.com.mx/estados/Mujeres-pilares-economicos-en-las-entidades-del-pais-20200311-0028.html</w:t>
      </w:r>
    </w:p>
    <w:p w14:paraId="6CD07775" w14:textId="00DA9ACD" w:rsidR="00701C3E" w:rsidRDefault="00701C3E" w:rsidP="00C101F9">
      <w:pPr>
        <w:pStyle w:val="NormalWeb"/>
        <w:spacing w:before="0" w:beforeAutospacing="0" w:after="0" w:afterAutospacing="0"/>
        <w:rPr>
          <w:rFonts w:ascii="Arial" w:hAnsi="Arial" w:cs="Arial"/>
          <w:color w:val="000000" w:themeColor="text1"/>
          <w:sz w:val="20"/>
          <w:szCs w:val="20"/>
        </w:rPr>
      </w:pPr>
    </w:p>
    <w:p w14:paraId="604AEF2A" w14:textId="77777777" w:rsidR="004529FA" w:rsidRPr="00817D4B" w:rsidRDefault="004529FA" w:rsidP="004529FA">
      <w:pPr>
        <w:rPr>
          <w:rFonts w:ascii="Arial" w:hAnsi="Arial" w:cs="Arial"/>
          <w:color w:val="000000" w:themeColor="text1"/>
          <w:sz w:val="20"/>
          <w:szCs w:val="20"/>
        </w:rPr>
      </w:pPr>
      <w:r w:rsidRPr="00817D4B">
        <w:rPr>
          <w:rFonts w:ascii="Arial" w:hAnsi="Arial" w:cs="Arial"/>
          <w:color w:val="000000" w:themeColor="text1"/>
          <w:sz w:val="20"/>
          <w:szCs w:val="20"/>
        </w:rPr>
        <w:t xml:space="preserve">La importancia del comercio radica en que es el sector con mayor peso en el Producto Interno Bruto (PIB) nacional, con una contribución de 20.9% y, por ende, la mujer ostenta más presencia que el hombre en la fuerza de trabajo de uno de los principales indicadores del consumo interno. A nivel estatal, de las 32 entidades, el </w:t>
      </w:r>
      <w:r w:rsidRPr="00817D4B">
        <w:rPr>
          <w:rStyle w:val="Textoennegrita"/>
          <w:rFonts w:ascii="Arial" w:hAnsi="Arial" w:cs="Arial"/>
          <w:b w:val="0"/>
          <w:bCs w:val="0"/>
          <w:color w:val="000000" w:themeColor="text1"/>
          <w:sz w:val="20"/>
          <w:szCs w:val="20"/>
        </w:rPr>
        <w:t>género femenino es mayoría de la población ocupada en comercio</w:t>
      </w:r>
      <w:r w:rsidRPr="00817D4B">
        <w:rPr>
          <w:rFonts w:ascii="Arial" w:hAnsi="Arial" w:cs="Arial"/>
          <w:color w:val="000000" w:themeColor="text1"/>
          <w:sz w:val="20"/>
          <w:szCs w:val="20"/>
        </w:rPr>
        <w:t xml:space="preserve"> en 25 estados</w:t>
      </w:r>
    </w:p>
    <w:p w14:paraId="35C615C5" w14:textId="77777777" w:rsidR="004529FA" w:rsidRPr="00817D4B" w:rsidRDefault="004529FA" w:rsidP="004529FA">
      <w:pPr>
        <w:pStyle w:val="DireccinHTML"/>
        <w:rPr>
          <w:rFonts w:ascii="Arial" w:hAnsi="Arial" w:cs="Arial"/>
          <w:i w:val="0"/>
          <w:iCs w:val="0"/>
          <w:color w:val="000000" w:themeColor="text1"/>
          <w:sz w:val="20"/>
          <w:szCs w:val="20"/>
        </w:rPr>
      </w:pPr>
      <w:r w:rsidRPr="00817D4B">
        <w:rPr>
          <w:rFonts w:ascii="Arial" w:hAnsi="Arial" w:cs="Arial"/>
          <w:i w:val="0"/>
          <w:iCs w:val="0"/>
          <w:color w:val="000000" w:themeColor="text1"/>
          <w:sz w:val="20"/>
          <w:szCs w:val="20"/>
        </w:rPr>
        <w:lastRenderedPageBreak/>
        <w:t>Rosales, R., (</w:t>
      </w:r>
      <w:r w:rsidRPr="00817D4B">
        <w:rPr>
          <w:rStyle w:val="article-date"/>
          <w:rFonts w:ascii="Arial" w:hAnsi="Arial" w:cs="Arial"/>
          <w:i w:val="0"/>
          <w:iCs w:val="0"/>
          <w:color w:val="000000" w:themeColor="text1"/>
          <w:sz w:val="20"/>
          <w:szCs w:val="20"/>
        </w:rPr>
        <w:t xml:space="preserve">marzo de 2020). El ECONOMISTA. </w:t>
      </w:r>
      <w:r w:rsidRPr="00817D4B">
        <w:rPr>
          <w:rFonts w:ascii="Arial" w:hAnsi="Arial" w:cs="Arial"/>
          <w:i w:val="0"/>
          <w:iCs w:val="0"/>
          <w:color w:val="000000" w:themeColor="text1"/>
          <w:sz w:val="20"/>
          <w:szCs w:val="20"/>
          <w:lang w:val="es-ES"/>
        </w:rPr>
        <w:t>https://www.eleconomista.com.mx/estados/Mujeres-pilares-economicos-en-las-entidades-del-pais-20200311-0028.html</w:t>
      </w:r>
    </w:p>
    <w:p w14:paraId="0B3DF58B" w14:textId="77777777" w:rsidR="004529FA" w:rsidRPr="00817D4B" w:rsidRDefault="004529FA" w:rsidP="004529FA">
      <w:pPr>
        <w:rPr>
          <w:rFonts w:ascii="Arial" w:hAnsi="Arial" w:cs="Arial"/>
          <w:color w:val="000000" w:themeColor="text1"/>
          <w:sz w:val="20"/>
          <w:szCs w:val="20"/>
        </w:rPr>
      </w:pPr>
    </w:p>
    <w:p w14:paraId="63019A34" w14:textId="77777777" w:rsidR="004529FA" w:rsidRPr="00817D4B" w:rsidRDefault="004529FA" w:rsidP="004529FA">
      <w:pPr>
        <w:pStyle w:val="NormalWeb"/>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 xml:space="preserve">Y más se sustenta la </w:t>
      </w:r>
      <w:r w:rsidRPr="00817D4B">
        <w:rPr>
          <w:rStyle w:val="Textoennegrita"/>
          <w:rFonts w:ascii="Arial" w:hAnsi="Arial" w:cs="Arial"/>
          <w:b w:val="0"/>
          <w:bCs w:val="0"/>
          <w:color w:val="000000" w:themeColor="text1"/>
          <w:sz w:val="20"/>
          <w:szCs w:val="20"/>
        </w:rPr>
        <w:t>importancia femenina en el mercado laboral</w:t>
      </w:r>
      <w:r w:rsidRPr="00817D4B">
        <w:rPr>
          <w:rFonts w:ascii="Arial" w:hAnsi="Arial" w:cs="Arial"/>
          <w:color w:val="000000" w:themeColor="text1"/>
          <w:sz w:val="20"/>
          <w:szCs w:val="20"/>
        </w:rPr>
        <w:t xml:space="preserve"> por su participación en las actividades terciarias (</w:t>
      </w:r>
      <w:r w:rsidRPr="00817D4B">
        <w:rPr>
          <w:rStyle w:val="Textoennegrita"/>
          <w:rFonts w:ascii="Arial" w:hAnsi="Arial" w:cs="Arial"/>
          <w:b w:val="0"/>
          <w:bCs w:val="0"/>
          <w:color w:val="000000" w:themeColor="text1"/>
          <w:sz w:val="20"/>
          <w:szCs w:val="20"/>
        </w:rPr>
        <w:t>comercio y servicios</w:t>
      </w:r>
      <w:r w:rsidRPr="00817D4B">
        <w:rPr>
          <w:rFonts w:ascii="Arial" w:hAnsi="Arial" w:cs="Arial"/>
          <w:color w:val="000000" w:themeColor="text1"/>
          <w:sz w:val="20"/>
          <w:szCs w:val="20"/>
        </w:rPr>
        <w:t>), que representan 65.2% del PIB nacional: de los 34.67 millones de ocupados en la República Mexicana, 50.2% se refiere al género femenino. En actividades industriales aporta 26.5% y en primarias, 12.4%, uno de los pendientes en inclusión.</w:t>
      </w:r>
    </w:p>
    <w:p w14:paraId="5633103B" w14:textId="1A910952" w:rsidR="004529FA" w:rsidRPr="004529FA" w:rsidRDefault="004529FA" w:rsidP="004529FA">
      <w:pPr>
        <w:pStyle w:val="DireccinHTML"/>
        <w:rPr>
          <w:rFonts w:ascii="Arial" w:hAnsi="Arial" w:cs="Arial"/>
          <w:i w:val="0"/>
          <w:iCs w:val="0"/>
          <w:color w:val="000000" w:themeColor="text1"/>
          <w:sz w:val="20"/>
          <w:szCs w:val="20"/>
        </w:rPr>
      </w:pPr>
      <w:r w:rsidRPr="00817D4B">
        <w:rPr>
          <w:rFonts w:ascii="Arial" w:hAnsi="Arial" w:cs="Arial"/>
          <w:i w:val="0"/>
          <w:iCs w:val="0"/>
          <w:color w:val="000000" w:themeColor="text1"/>
          <w:sz w:val="20"/>
          <w:szCs w:val="20"/>
        </w:rPr>
        <w:t>Rosales, R., (</w:t>
      </w:r>
      <w:r w:rsidRPr="00817D4B">
        <w:rPr>
          <w:rStyle w:val="article-date"/>
          <w:rFonts w:ascii="Arial" w:hAnsi="Arial" w:cs="Arial"/>
          <w:i w:val="0"/>
          <w:iCs w:val="0"/>
          <w:color w:val="000000" w:themeColor="text1"/>
          <w:sz w:val="20"/>
          <w:szCs w:val="20"/>
        </w:rPr>
        <w:t xml:space="preserve">marzo de 2020). El ECONOMISTA. </w:t>
      </w:r>
      <w:r w:rsidRPr="00817D4B">
        <w:rPr>
          <w:rFonts w:ascii="Arial" w:hAnsi="Arial" w:cs="Arial"/>
          <w:i w:val="0"/>
          <w:iCs w:val="0"/>
          <w:color w:val="000000" w:themeColor="text1"/>
          <w:sz w:val="20"/>
          <w:szCs w:val="20"/>
          <w:lang w:val="es-ES"/>
        </w:rPr>
        <w:t>https://www.eleconomista.com.mx/estados/Mujeres-pilares-economicos-en-las-entidades-del-pais-20200311-0028.html</w:t>
      </w:r>
    </w:p>
    <w:p w14:paraId="5D715807" w14:textId="77777777" w:rsidR="004529FA" w:rsidRPr="00817D4B" w:rsidRDefault="004529FA" w:rsidP="00C101F9">
      <w:pPr>
        <w:pStyle w:val="NormalWeb"/>
        <w:spacing w:before="0" w:beforeAutospacing="0" w:after="0" w:afterAutospacing="0"/>
        <w:rPr>
          <w:rFonts w:ascii="Arial" w:hAnsi="Arial" w:cs="Arial"/>
          <w:color w:val="000000" w:themeColor="text1"/>
          <w:sz w:val="20"/>
          <w:szCs w:val="20"/>
        </w:rPr>
      </w:pPr>
    </w:p>
    <w:p w14:paraId="1483A30A" w14:textId="77777777" w:rsidR="00701C3E" w:rsidRPr="00817D4B" w:rsidRDefault="00701C3E" w:rsidP="00C101F9">
      <w:pPr>
        <w:pStyle w:val="NormalWeb"/>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 xml:space="preserve">Por ejemplo, en la capital, con la </w:t>
      </w:r>
      <w:r w:rsidRPr="00817D4B">
        <w:rPr>
          <w:rStyle w:val="Textoennegrita"/>
          <w:rFonts w:ascii="Arial" w:hAnsi="Arial" w:cs="Arial"/>
          <w:b w:val="0"/>
          <w:bCs w:val="0"/>
          <w:color w:val="000000" w:themeColor="text1"/>
          <w:sz w:val="20"/>
          <w:szCs w:val="20"/>
        </w:rPr>
        <w:t>mayor contribución al PIB nacional</w:t>
      </w:r>
      <w:r w:rsidRPr="00817D4B">
        <w:rPr>
          <w:rFonts w:ascii="Arial" w:hAnsi="Arial" w:cs="Arial"/>
          <w:color w:val="000000" w:themeColor="text1"/>
          <w:sz w:val="20"/>
          <w:szCs w:val="20"/>
        </w:rPr>
        <w:t xml:space="preserve"> (16.4%), el género femenino es mayoría en servicios sociales (64.6% de la población ocupada), servicios diversos (57.2%) y restaurantes y servicios de alojamiento (52.4%); en comercio, que aporta 19.4% del PIB estatal, obtuvo una relación de 48.4%, contra 51.6% de hombres.</w:t>
      </w:r>
    </w:p>
    <w:p w14:paraId="191280E4" w14:textId="77777777" w:rsidR="00701C3E" w:rsidRPr="00817D4B" w:rsidRDefault="00701C3E" w:rsidP="00C101F9">
      <w:pPr>
        <w:pStyle w:val="DireccinHTML"/>
        <w:rPr>
          <w:rFonts w:ascii="Arial" w:hAnsi="Arial" w:cs="Arial"/>
          <w:i w:val="0"/>
          <w:iCs w:val="0"/>
          <w:color w:val="000000" w:themeColor="text1"/>
          <w:sz w:val="20"/>
          <w:szCs w:val="20"/>
        </w:rPr>
      </w:pPr>
      <w:r w:rsidRPr="00817D4B">
        <w:rPr>
          <w:rFonts w:ascii="Arial" w:hAnsi="Arial" w:cs="Arial"/>
          <w:i w:val="0"/>
          <w:iCs w:val="0"/>
          <w:color w:val="000000" w:themeColor="text1"/>
          <w:sz w:val="20"/>
          <w:szCs w:val="20"/>
        </w:rPr>
        <w:t>Rosales, R., (</w:t>
      </w:r>
      <w:r w:rsidRPr="00817D4B">
        <w:rPr>
          <w:rStyle w:val="article-date"/>
          <w:rFonts w:ascii="Arial" w:hAnsi="Arial" w:cs="Arial"/>
          <w:i w:val="0"/>
          <w:iCs w:val="0"/>
          <w:color w:val="000000" w:themeColor="text1"/>
          <w:sz w:val="20"/>
          <w:szCs w:val="20"/>
        </w:rPr>
        <w:t xml:space="preserve">marzo de 2020). El ECONOMISTA. </w:t>
      </w:r>
      <w:r w:rsidRPr="00817D4B">
        <w:rPr>
          <w:rFonts w:ascii="Arial" w:hAnsi="Arial" w:cs="Arial"/>
          <w:i w:val="0"/>
          <w:iCs w:val="0"/>
          <w:color w:val="000000" w:themeColor="text1"/>
          <w:sz w:val="20"/>
          <w:szCs w:val="20"/>
          <w:lang w:val="es-ES"/>
        </w:rPr>
        <w:t>https://www.eleconomista.com.mx/estados/Mujeres-pilares-economicos-en-las-entidades-del-pais-20200311-0028.html</w:t>
      </w:r>
    </w:p>
    <w:p w14:paraId="4A6FB5B2" w14:textId="77777777" w:rsidR="00701C3E" w:rsidRPr="00817D4B" w:rsidRDefault="00701C3E" w:rsidP="00C101F9">
      <w:pPr>
        <w:rPr>
          <w:rFonts w:ascii="Arial" w:hAnsi="Arial" w:cs="Arial"/>
          <w:color w:val="000000" w:themeColor="text1"/>
          <w:sz w:val="20"/>
          <w:szCs w:val="20"/>
        </w:rPr>
      </w:pPr>
    </w:p>
    <w:p w14:paraId="3A9A457B"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Sobre todo en el comercio, al por mayor y al por menor, que representa un 20.8 por ciento del Producto Interno Bruto (PIB). </w:t>
      </w:r>
    </w:p>
    <w:p w14:paraId="4B685507"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Alina Macías, A. (febrero, 2021). El FINANCIERO. </w:t>
      </w:r>
      <w:r w:rsidRPr="00817D4B">
        <w:rPr>
          <w:rFonts w:ascii="Arial" w:hAnsi="Arial" w:cs="Arial"/>
          <w:color w:val="000000" w:themeColor="text1"/>
          <w:sz w:val="20"/>
          <w:szCs w:val="20"/>
          <w:lang w:val="es-ES"/>
        </w:rPr>
        <w:t>https://elfinanciero.com.mx/el-preguntario/ser-neni-no-da-vergueenza-por-el-contrario-da-dinero-como-surgio-este-termino?fbclid=IwAR3rJkQXAcQnfaGP4zx8EKHr_vQHrICRFdqjEHp4lC-oVZN9clYx_mCNCLM</w:t>
      </w:r>
    </w:p>
    <w:p w14:paraId="13817487" w14:textId="394CDC66" w:rsidR="00FA33F6" w:rsidRDefault="00FA33F6" w:rsidP="00C101F9">
      <w:pPr>
        <w:rPr>
          <w:color w:val="000000" w:themeColor="text1"/>
          <w:sz w:val="21"/>
          <w:szCs w:val="21"/>
        </w:rPr>
      </w:pPr>
    </w:p>
    <w:p w14:paraId="016BF68A" w14:textId="77777777" w:rsidR="004529FA" w:rsidRPr="00817D4B" w:rsidRDefault="004529FA" w:rsidP="004529FA">
      <w:pPr>
        <w:pStyle w:val="paragraph"/>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 xml:space="preserve">si las mujeres participaran igual que los hombres, el ingreso per cápita del país sería 22 por ciento más alto. </w:t>
      </w:r>
    </w:p>
    <w:p w14:paraId="54B0103E" w14:textId="475D11B9" w:rsidR="004529FA" w:rsidRPr="004529FA" w:rsidRDefault="004529FA" w:rsidP="00C101F9">
      <w:pPr>
        <w:rPr>
          <w:rFonts w:ascii="Arial" w:eastAsiaTheme="minorHAnsi" w:hAnsi="Arial" w:cs="Arial"/>
          <w:color w:val="000000" w:themeColor="text1"/>
          <w:sz w:val="20"/>
          <w:szCs w:val="20"/>
          <w:lang w:val="es-ES" w:eastAsia="en-US"/>
        </w:rPr>
      </w:pPr>
      <w:r w:rsidRPr="00920423">
        <w:rPr>
          <w:rFonts w:ascii="Arial" w:hAnsi="Arial" w:cs="Arial"/>
          <w:sz w:val="18"/>
          <w:szCs w:val="18"/>
        </w:rPr>
        <w:t xml:space="preserve">Usla, H. </w:t>
      </w:r>
      <w:r w:rsidRPr="00920423">
        <w:rPr>
          <w:rFonts w:ascii="Arial" w:hAnsi="Arial" w:cs="Arial"/>
          <w:color w:val="000000" w:themeColor="text1"/>
          <w:sz w:val="18"/>
          <w:szCs w:val="18"/>
          <w:lang w:val="es-ES"/>
        </w:rPr>
        <w:t xml:space="preserve">(marzo, 2021). </w:t>
      </w:r>
      <w:r w:rsidRPr="00817D4B">
        <w:rPr>
          <w:rFonts w:ascii="Arial" w:hAnsi="Arial" w:cs="Arial"/>
          <w:color w:val="000000" w:themeColor="text1"/>
          <w:sz w:val="20"/>
          <w:szCs w:val="20"/>
          <w:lang w:val="es-ES"/>
        </w:rPr>
        <w:t>EL FINANCIERO. OCDE. https://www.elfinanciero.com.mx/economia/23-5-millones-de-mexicanas-no-estan-disponibles-para-trabajar-por-atender-otras-ocupaciones</w:t>
      </w:r>
    </w:p>
    <w:p w14:paraId="43F56C69" w14:textId="77777777" w:rsidR="004529FA" w:rsidRPr="00817D4B" w:rsidRDefault="004529FA" w:rsidP="00C101F9">
      <w:pPr>
        <w:rPr>
          <w:color w:val="000000" w:themeColor="text1"/>
          <w:sz w:val="21"/>
          <w:szCs w:val="21"/>
        </w:rPr>
      </w:pPr>
    </w:p>
    <w:p w14:paraId="5E06ED03" w14:textId="77777777" w:rsidR="00701C3E" w:rsidRPr="00817D4B" w:rsidRDefault="00701C3E" w:rsidP="00C101F9">
      <w:pPr>
        <w:pStyle w:val="paragraph"/>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 xml:space="preserve">'economía neni' genera en México </w:t>
      </w:r>
      <w:r w:rsidRPr="00817D4B">
        <w:rPr>
          <w:rStyle w:val="Textoennegrita"/>
          <w:rFonts w:ascii="Arial" w:hAnsi="Arial" w:cs="Arial"/>
          <w:b w:val="0"/>
          <w:bCs w:val="0"/>
          <w:color w:val="000000" w:themeColor="text1"/>
          <w:sz w:val="20"/>
          <w:szCs w:val="20"/>
        </w:rPr>
        <w:t xml:space="preserve">cerca de 9.5 millones de pesos al día </w:t>
      </w:r>
      <w:r w:rsidRPr="00817D4B">
        <w:rPr>
          <w:rFonts w:ascii="Arial" w:hAnsi="Arial" w:cs="Arial"/>
          <w:color w:val="000000" w:themeColor="text1"/>
          <w:sz w:val="20"/>
          <w:szCs w:val="20"/>
        </w:rPr>
        <w:t xml:space="preserve">por ventas, </w:t>
      </w:r>
    </w:p>
    <w:p w14:paraId="4ABF8001" w14:textId="77777777" w:rsidR="00701C3E" w:rsidRPr="00817D4B" w:rsidRDefault="00701C3E" w:rsidP="00C101F9">
      <w:pPr>
        <w:pStyle w:val="paragraph"/>
        <w:spacing w:before="0" w:beforeAutospacing="0" w:after="0" w:afterAutospacing="0"/>
        <w:rPr>
          <w:rFonts w:ascii="Arial" w:hAnsi="Arial" w:cs="Arial"/>
          <w:color w:val="000000" w:themeColor="text1"/>
          <w:sz w:val="20"/>
          <w:szCs w:val="20"/>
        </w:rPr>
      </w:pPr>
      <w:r w:rsidRPr="00817D4B">
        <w:rPr>
          <w:rStyle w:val="Textoennegrita"/>
          <w:rFonts w:ascii="Arial" w:hAnsi="Arial" w:cs="Arial"/>
          <w:b w:val="0"/>
          <w:bCs w:val="0"/>
          <w:color w:val="000000" w:themeColor="text1"/>
          <w:sz w:val="20"/>
          <w:szCs w:val="20"/>
        </w:rPr>
        <w:t>13 millones de hogares</w:t>
      </w:r>
      <w:r w:rsidRPr="00817D4B">
        <w:rPr>
          <w:rFonts w:ascii="Arial" w:hAnsi="Arial" w:cs="Arial"/>
          <w:color w:val="000000" w:themeColor="text1"/>
          <w:sz w:val="20"/>
          <w:szCs w:val="20"/>
        </w:rPr>
        <w:t xml:space="preserve"> tienen ingresos gracias a este tipo de comercio. </w:t>
      </w:r>
    </w:p>
    <w:p w14:paraId="2F9E8021" w14:textId="61AB38D8" w:rsidR="00701C3E" w:rsidRPr="00817D4B" w:rsidRDefault="00502898" w:rsidP="00C101F9">
      <w:pPr>
        <w:rPr>
          <w:rFonts w:ascii="Arial" w:hAnsi="Arial" w:cs="Arial"/>
          <w:color w:val="000000" w:themeColor="text1"/>
          <w:sz w:val="20"/>
          <w:szCs w:val="20"/>
        </w:rPr>
      </w:pPr>
      <w:r w:rsidRPr="00920423">
        <w:rPr>
          <w:rFonts w:ascii="Arial" w:hAnsi="Arial" w:cs="Arial"/>
          <w:sz w:val="18"/>
          <w:szCs w:val="18"/>
        </w:rPr>
        <w:t xml:space="preserve">Usla, H. </w:t>
      </w:r>
      <w:r w:rsidRPr="00920423">
        <w:rPr>
          <w:rFonts w:ascii="Arial" w:hAnsi="Arial" w:cs="Arial"/>
          <w:color w:val="000000" w:themeColor="text1"/>
          <w:sz w:val="18"/>
          <w:szCs w:val="18"/>
          <w:lang w:val="es-ES"/>
        </w:rPr>
        <w:t xml:space="preserve">(marzo, 2021). </w:t>
      </w:r>
      <w:r w:rsidR="00701C3E" w:rsidRPr="00817D4B">
        <w:rPr>
          <w:rFonts w:ascii="Arial" w:hAnsi="Arial" w:cs="Arial"/>
          <w:color w:val="000000" w:themeColor="text1"/>
          <w:sz w:val="20"/>
          <w:szCs w:val="20"/>
        </w:rPr>
        <w:t xml:space="preserve">EL FINANCIERO. 2021 </w:t>
      </w:r>
      <w:hyperlink r:id="rId5" w:history="1">
        <w:r w:rsidR="00701C3E" w:rsidRPr="00817D4B">
          <w:rPr>
            <w:rStyle w:val="Hipervnculo"/>
            <w:rFonts w:ascii="Arial" w:hAnsi="Arial" w:cs="Arial"/>
            <w:color w:val="000000" w:themeColor="text1"/>
            <w:sz w:val="20"/>
            <w:szCs w:val="20"/>
          </w:rPr>
          <w:t>https://elfinanciero.com.mx/economia/economia-neni-genera-9-5-millones-de-pesos-al-dia-por-ventas-en-mexico-destaca-la-unam</w:t>
        </w:r>
      </w:hyperlink>
    </w:p>
    <w:p w14:paraId="612BF055" w14:textId="587DCACC" w:rsidR="003D0064" w:rsidRDefault="003D0064" w:rsidP="00C101F9">
      <w:pPr>
        <w:rPr>
          <w:color w:val="000000" w:themeColor="text1"/>
          <w:sz w:val="21"/>
          <w:szCs w:val="21"/>
          <w:lang w:val="es-ES"/>
        </w:rPr>
      </w:pPr>
    </w:p>
    <w:p w14:paraId="6CD9DB82" w14:textId="7CC6FD8A" w:rsidR="004529FA" w:rsidRDefault="004529FA" w:rsidP="00C101F9">
      <w:pPr>
        <w:rPr>
          <w:color w:val="000000" w:themeColor="text1"/>
          <w:sz w:val="21"/>
          <w:szCs w:val="21"/>
          <w:lang w:val="es-ES"/>
        </w:rPr>
      </w:pPr>
    </w:p>
    <w:p w14:paraId="78F985F3" w14:textId="77777777" w:rsidR="004529FA" w:rsidRPr="00817D4B" w:rsidRDefault="004529FA" w:rsidP="00C101F9">
      <w:pPr>
        <w:rPr>
          <w:color w:val="000000" w:themeColor="text1"/>
          <w:sz w:val="21"/>
          <w:szCs w:val="21"/>
          <w:lang w:val="es-ES"/>
        </w:rPr>
      </w:pPr>
    </w:p>
    <w:p w14:paraId="4CB3A059" w14:textId="77777777" w:rsidR="004529FA" w:rsidRPr="00817D4B" w:rsidRDefault="004529FA" w:rsidP="004529FA">
      <w:pPr>
        <w:rPr>
          <w:rFonts w:ascii="Arial" w:hAnsi="Arial" w:cs="Arial"/>
          <w:color w:val="000000" w:themeColor="text1"/>
          <w:sz w:val="20"/>
          <w:szCs w:val="20"/>
        </w:rPr>
      </w:pPr>
      <w:r w:rsidRPr="00817D4B">
        <w:rPr>
          <w:rFonts w:ascii="Arial" w:hAnsi="Arial" w:cs="Arial"/>
          <w:color w:val="000000" w:themeColor="text1"/>
          <w:sz w:val="20"/>
          <w:szCs w:val="20"/>
        </w:rPr>
        <w:t>Solo el 36 por ciento de las Micro, Pequeñas y Medianas Emperesas (Mipymes) son dirigidas por mujeres, pero lo más probable es que se queden en ese estatus</w:t>
      </w:r>
    </w:p>
    <w:p w14:paraId="221B539F" w14:textId="77777777" w:rsidR="004529FA" w:rsidRPr="00817D4B" w:rsidRDefault="004529FA" w:rsidP="004529FA">
      <w:pPr>
        <w:pStyle w:val="NormalWeb"/>
        <w:spacing w:before="0" w:beforeAutospacing="0" w:after="0" w:afterAutospacing="0"/>
        <w:rPr>
          <w:rStyle w:val="Textoennegrita"/>
          <w:rFonts w:ascii="Arial" w:hAnsi="Arial" w:cs="Arial"/>
          <w:b w:val="0"/>
          <w:bCs w:val="0"/>
          <w:color w:val="000000" w:themeColor="text1"/>
          <w:sz w:val="20"/>
          <w:szCs w:val="20"/>
        </w:rPr>
      </w:pPr>
      <w:r w:rsidRPr="00817D4B">
        <w:rPr>
          <w:rStyle w:val="Textoennegrita"/>
          <w:rFonts w:ascii="Arial" w:hAnsi="Arial" w:cs="Arial"/>
          <w:b w:val="0"/>
          <w:bCs w:val="0"/>
          <w:color w:val="000000" w:themeColor="text1"/>
          <w:sz w:val="20"/>
          <w:szCs w:val="20"/>
        </w:rPr>
        <w:t xml:space="preserve">De los Santos,S., Et Al (2021). Aquínoticias. </w:t>
      </w:r>
    </w:p>
    <w:p w14:paraId="0D63B3B6" w14:textId="77777777" w:rsidR="004529FA" w:rsidRPr="00817D4B" w:rsidRDefault="004529FA" w:rsidP="004529FA">
      <w:pPr>
        <w:rPr>
          <w:rStyle w:val="Textoennegrita"/>
          <w:rFonts w:ascii="Arial" w:hAnsi="Arial" w:cs="Arial"/>
          <w:b w:val="0"/>
          <w:bCs w:val="0"/>
          <w:color w:val="000000" w:themeColor="text1"/>
          <w:sz w:val="20"/>
          <w:szCs w:val="20"/>
          <w:lang w:val="es-ES"/>
        </w:rPr>
      </w:pPr>
      <w:r w:rsidRPr="00817D4B">
        <w:rPr>
          <w:rFonts w:ascii="Arial" w:hAnsi="Arial" w:cs="Arial"/>
          <w:color w:val="000000" w:themeColor="text1"/>
          <w:sz w:val="20"/>
          <w:szCs w:val="20"/>
          <w:lang w:val="es-ES"/>
        </w:rPr>
        <w:t>https://aquinoticias.mx/nenis-y-orgullosas-1/?fbclid=IwAR1IopJS9PyWsv8n7X0UOHJcNgY-14O27IoVpkhaJU-yAPT15zNhIBfMWG4</w:t>
      </w:r>
    </w:p>
    <w:p w14:paraId="2DC1241F" w14:textId="77777777" w:rsidR="001B2016" w:rsidRDefault="001B2016" w:rsidP="001B2016">
      <w:pPr>
        <w:pStyle w:val="NormalWeb"/>
        <w:spacing w:before="0" w:beforeAutospacing="0" w:after="0" w:afterAutospacing="0"/>
        <w:rPr>
          <w:rFonts w:ascii="Arial" w:hAnsi="Arial" w:cs="Arial"/>
          <w:color w:val="000000" w:themeColor="text1"/>
          <w:sz w:val="20"/>
          <w:szCs w:val="20"/>
        </w:rPr>
      </w:pPr>
    </w:p>
    <w:p w14:paraId="2E44D09D" w14:textId="2103E6FC" w:rsidR="001B2016" w:rsidRDefault="001B2016" w:rsidP="001B2016">
      <w:pPr>
        <w:pStyle w:val="NormalWeb"/>
        <w:spacing w:before="0" w:beforeAutospacing="0" w:after="0" w:afterAutospacing="0"/>
        <w:rPr>
          <w:rStyle w:val="Textoennegrita"/>
          <w:rFonts w:ascii="Arial" w:hAnsi="Arial" w:cs="Arial"/>
          <w:b w:val="0"/>
          <w:bCs w:val="0"/>
          <w:color w:val="000000" w:themeColor="text1"/>
          <w:sz w:val="20"/>
          <w:szCs w:val="20"/>
        </w:rPr>
      </w:pPr>
      <w:r w:rsidRPr="00817D4B">
        <w:rPr>
          <w:rFonts w:ascii="Arial" w:hAnsi="Arial" w:cs="Arial"/>
          <w:color w:val="000000" w:themeColor="text1"/>
          <w:sz w:val="20"/>
          <w:szCs w:val="20"/>
        </w:rPr>
        <w:t>tiene mucho cuidado en no romantizar esta situación que ha nacido de la desventaja y precariedad económica</w:t>
      </w:r>
      <w:r w:rsidRPr="00817D4B">
        <w:rPr>
          <w:rStyle w:val="Textoennegrita"/>
          <w:rFonts w:ascii="Arial" w:hAnsi="Arial" w:cs="Arial"/>
          <w:b w:val="0"/>
          <w:bCs w:val="0"/>
          <w:color w:val="000000" w:themeColor="text1"/>
          <w:sz w:val="20"/>
          <w:szCs w:val="20"/>
        </w:rPr>
        <w:t xml:space="preserve"> De los Santos,S., Et Al (2021).</w:t>
      </w:r>
    </w:p>
    <w:p w14:paraId="3E1C2CF2" w14:textId="77777777" w:rsidR="00F5616C" w:rsidRDefault="00F5616C">
      <w:pPr>
        <w:rPr>
          <w:rFonts w:ascii="Malgun Gothic" w:eastAsia="Malgun Gothic" w:hAnsi="Malgun Gothic"/>
          <w:b/>
          <w:bCs/>
          <w:color w:val="000000"/>
          <w:sz w:val="28"/>
          <w:szCs w:val="28"/>
        </w:rPr>
      </w:pPr>
    </w:p>
    <w:p w14:paraId="285A7046" w14:textId="77777777" w:rsidR="00F5616C" w:rsidRDefault="00F5616C">
      <w:pPr>
        <w:rPr>
          <w:rFonts w:ascii="Malgun Gothic" w:eastAsia="Malgun Gothic" w:hAnsi="Malgun Gothic"/>
          <w:b/>
          <w:bCs/>
          <w:color w:val="000000"/>
          <w:sz w:val="28"/>
          <w:szCs w:val="28"/>
        </w:rPr>
      </w:pPr>
    </w:p>
    <w:p w14:paraId="6A311623" w14:textId="77777777" w:rsidR="00F5616C" w:rsidRDefault="00F5616C">
      <w:pPr>
        <w:rPr>
          <w:rFonts w:ascii="Malgun Gothic" w:eastAsia="Malgun Gothic" w:hAnsi="Malgun Gothic"/>
          <w:b/>
          <w:bCs/>
          <w:color w:val="000000"/>
          <w:sz w:val="28"/>
          <w:szCs w:val="28"/>
        </w:rPr>
      </w:pPr>
    </w:p>
    <w:p w14:paraId="2B48F203" w14:textId="77777777" w:rsidR="00F5616C" w:rsidRDefault="00F5616C">
      <w:pPr>
        <w:rPr>
          <w:rFonts w:ascii="Malgun Gothic" w:eastAsia="Malgun Gothic" w:hAnsi="Malgun Gothic"/>
          <w:b/>
          <w:bCs/>
          <w:color w:val="000000"/>
          <w:sz w:val="28"/>
          <w:szCs w:val="28"/>
        </w:rPr>
      </w:pPr>
    </w:p>
    <w:p w14:paraId="4D8D9683" w14:textId="77777777" w:rsidR="00F5616C" w:rsidRDefault="00F5616C">
      <w:pPr>
        <w:rPr>
          <w:rFonts w:ascii="Malgun Gothic" w:eastAsia="Malgun Gothic" w:hAnsi="Malgun Gothic"/>
          <w:b/>
          <w:bCs/>
          <w:color w:val="000000"/>
          <w:sz w:val="28"/>
          <w:szCs w:val="28"/>
        </w:rPr>
      </w:pPr>
    </w:p>
    <w:p w14:paraId="63F0DF9F" w14:textId="77777777" w:rsidR="00F5616C" w:rsidRDefault="00F5616C">
      <w:pPr>
        <w:rPr>
          <w:rFonts w:ascii="Malgun Gothic" w:eastAsia="Malgun Gothic" w:hAnsi="Malgun Gothic"/>
          <w:b/>
          <w:bCs/>
          <w:color w:val="000000"/>
          <w:sz w:val="28"/>
          <w:szCs w:val="28"/>
        </w:rPr>
      </w:pPr>
      <w:r>
        <w:rPr>
          <w:rFonts w:ascii="Malgun Gothic" w:eastAsia="Malgun Gothic" w:hAnsi="Malgun Gothic"/>
          <w:b/>
          <w:bCs/>
          <w:color w:val="000000"/>
          <w:sz w:val="28"/>
          <w:szCs w:val="28"/>
        </w:rPr>
        <w:t>REFERENCIAS</w:t>
      </w:r>
    </w:p>
    <w:p w14:paraId="09D4D2F8" w14:textId="03EAAC51" w:rsidR="00F5616C" w:rsidRDefault="00F5616C" w:rsidP="00F5616C">
      <w:pPr>
        <w:rPr>
          <w:rFonts w:ascii="Arial" w:hAnsi="Arial" w:cs="Arial"/>
          <w:color w:val="000000" w:themeColor="text1"/>
          <w:sz w:val="20"/>
          <w:szCs w:val="20"/>
          <w:lang w:val="es-ES"/>
        </w:rPr>
      </w:pPr>
      <w:r w:rsidRPr="00F5616C">
        <w:rPr>
          <w:rFonts w:ascii="Arial" w:hAnsi="Arial" w:cs="Arial"/>
          <w:color w:val="000000" w:themeColor="text1"/>
          <w:sz w:val="20"/>
          <w:szCs w:val="20"/>
        </w:rPr>
        <w:t xml:space="preserve">Lucía Anaya (febrero, 2021). La Traductora </w:t>
      </w:r>
      <w:hyperlink r:id="rId6" w:history="1">
        <w:r w:rsidRPr="00DD6BEC">
          <w:rPr>
            <w:rStyle w:val="Hipervnculo"/>
            <w:rFonts w:ascii="Arial" w:hAnsi="Arial" w:cs="Arial"/>
            <w:sz w:val="20"/>
            <w:szCs w:val="20"/>
            <w:lang w:val="es-ES"/>
          </w:rPr>
          <w:t>https://www.latraductora.mx/post/de-nenis-y-mam%C3%A1s-luchonas-las-mujeres-que-sostienen-a-m%C3%A9xico?fbclid=IwAR1ay0EH6p6u7IUrgvRlhcjG2wZUsKfh6aN4JA2xopUiX-xEhSgc4exgB4s</w:t>
        </w:r>
      </w:hyperlink>
    </w:p>
    <w:p w14:paraId="49D7895E" w14:textId="77777777" w:rsidR="00F5616C" w:rsidRDefault="00F5616C" w:rsidP="00F5616C">
      <w:pPr>
        <w:rPr>
          <w:rFonts w:ascii="Arial" w:hAnsi="Arial" w:cs="Arial"/>
          <w:color w:val="000000" w:themeColor="text1"/>
          <w:sz w:val="20"/>
          <w:szCs w:val="20"/>
          <w:lang w:val="es-ES"/>
        </w:rPr>
      </w:pPr>
    </w:p>
    <w:p w14:paraId="1D62B501" w14:textId="04A31482" w:rsidR="00F5616C" w:rsidRDefault="00F5616C" w:rsidP="00F5616C">
      <w:pPr>
        <w:rPr>
          <w:rFonts w:ascii="Arial" w:hAnsi="Arial" w:cs="Arial"/>
          <w:color w:val="000000" w:themeColor="text1"/>
          <w:sz w:val="20"/>
          <w:szCs w:val="20"/>
          <w:lang w:val="es-ES"/>
        </w:rPr>
      </w:pPr>
      <w:r w:rsidRPr="00F5616C">
        <w:rPr>
          <w:rStyle w:val="Textoennegrita"/>
          <w:rFonts w:ascii="Arial" w:hAnsi="Arial" w:cs="Arial"/>
          <w:b w:val="0"/>
          <w:bCs w:val="0"/>
          <w:color w:val="000000" w:themeColor="text1"/>
          <w:sz w:val="20"/>
          <w:szCs w:val="20"/>
        </w:rPr>
        <w:t>(UNAM, 2021)</w:t>
      </w:r>
      <w:r w:rsidRPr="00F5616C">
        <w:rPr>
          <w:rFonts w:ascii="Arial" w:hAnsi="Arial" w:cs="Arial"/>
          <w:color w:val="000000" w:themeColor="text1"/>
          <w:sz w:val="20"/>
          <w:szCs w:val="20"/>
        </w:rPr>
        <w:t xml:space="preserve">Boletín UNAM-DGCS-228. 11:00 hs. 15 de marzo de 2021. </w:t>
      </w:r>
      <w:r>
        <w:rPr>
          <w:rFonts w:ascii="Arial" w:hAnsi="Arial" w:cs="Arial"/>
          <w:color w:val="000000" w:themeColor="text1"/>
          <w:sz w:val="20"/>
          <w:szCs w:val="20"/>
          <w:lang w:val="es-ES"/>
        </w:rPr>
        <w:fldChar w:fldCharType="begin"/>
      </w:r>
      <w:r>
        <w:rPr>
          <w:rFonts w:ascii="Arial" w:hAnsi="Arial" w:cs="Arial"/>
          <w:color w:val="000000" w:themeColor="text1"/>
          <w:sz w:val="20"/>
          <w:szCs w:val="20"/>
          <w:lang w:val="es-ES"/>
        </w:rPr>
        <w:instrText xml:space="preserve"> HYPERLINK "</w:instrText>
      </w:r>
      <w:r w:rsidRPr="00F5616C">
        <w:rPr>
          <w:rFonts w:ascii="Arial" w:hAnsi="Arial" w:cs="Arial"/>
          <w:color w:val="000000" w:themeColor="text1"/>
          <w:sz w:val="20"/>
          <w:szCs w:val="20"/>
          <w:lang w:val="es-ES"/>
        </w:rPr>
        <w:instrText>https://www.dgcs.unam.mx/boletin/bdboletin/2021_228.html?fbclid=IwAR1H9RfbQ7pdx_xAjE9a4CWM4zlBuR_5rtxgrkTZyyO5iPMBajdUYJvFXy8</w:instrText>
      </w:r>
      <w:r>
        <w:rPr>
          <w:rFonts w:ascii="Arial" w:hAnsi="Arial" w:cs="Arial"/>
          <w:color w:val="000000" w:themeColor="text1"/>
          <w:sz w:val="20"/>
          <w:szCs w:val="20"/>
          <w:lang w:val="es-ES"/>
        </w:rPr>
        <w:instrText xml:space="preserve">" </w:instrText>
      </w:r>
      <w:r>
        <w:rPr>
          <w:rFonts w:ascii="Arial" w:hAnsi="Arial" w:cs="Arial"/>
          <w:color w:val="000000" w:themeColor="text1"/>
          <w:sz w:val="20"/>
          <w:szCs w:val="20"/>
          <w:lang w:val="es-ES"/>
        </w:rPr>
        <w:fldChar w:fldCharType="separate"/>
      </w:r>
      <w:r w:rsidRPr="00DD6BEC">
        <w:rPr>
          <w:rStyle w:val="Hipervnculo"/>
          <w:rFonts w:ascii="Arial" w:hAnsi="Arial" w:cs="Arial"/>
          <w:sz w:val="20"/>
          <w:szCs w:val="20"/>
          <w:lang w:val="es-ES"/>
        </w:rPr>
        <w:t>https://www.dgcs.unam.mx/boletin/bdboletin/2021_228.html?fbclid=IwAR1H9RfbQ7pdx_xAjE9a4CWM4zlBuR_5rtxgrkTZyyO5iPMBajdUYJvFXy8</w:t>
      </w:r>
      <w:r>
        <w:rPr>
          <w:rFonts w:ascii="Arial" w:hAnsi="Arial" w:cs="Arial"/>
          <w:color w:val="000000" w:themeColor="text1"/>
          <w:sz w:val="20"/>
          <w:szCs w:val="20"/>
          <w:lang w:val="es-ES"/>
        </w:rPr>
        <w:fldChar w:fldCharType="end"/>
      </w:r>
    </w:p>
    <w:p w14:paraId="23F722C4" w14:textId="7F567240" w:rsidR="00F5616C" w:rsidRDefault="00F5616C" w:rsidP="00F5616C">
      <w:pPr>
        <w:rPr>
          <w:rFonts w:ascii="Arial" w:hAnsi="Arial" w:cs="Arial"/>
          <w:color w:val="000000" w:themeColor="text1"/>
          <w:sz w:val="20"/>
          <w:szCs w:val="20"/>
          <w:lang w:val="es-ES"/>
        </w:rPr>
      </w:pPr>
    </w:p>
    <w:p w14:paraId="260904DC" w14:textId="77777777" w:rsidR="00F5616C" w:rsidRPr="00817D4B" w:rsidRDefault="00F5616C" w:rsidP="00F5616C">
      <w:pPr>
        <w:pStyle w:val="NormalWeb"/>
        <w:spacing w:before="0" w:beforeAutospacing="0" w:after="0" w:afterAutospacing="0"/>
        <w:rPr>
          <w:rStyle w:val="Textoennegrita"/>
          <w:rFonts w:ascii="Arial" w:hAnsi="Arial" w:cs="Arial"/>
          <w:b w:val="0"/>
          <w:bCs w:val="0"/>
          <w:color w:val="000000" w:themeColor="text1"/>
          <w:sz w:val="20"/>
          <w:szCs w:val="20"/>
        </w:rPr>
      </w:pPr>
      <w:r w:rsidRPr="00817D4B">
        <w:rPr>
          <w:rStyle w:val="Textoennegrita"/>
          <w:rFonts w:ascii="Arial" w:hAnsi="Arial" w:cs="Arial"/>
          <w:b w:val="0"/>
          <w:bCs w:val="0"/>
          <w:color w:val="000000" w:themeColor="text1"/>
          <w:sz w:val="20"/>
          <w:szCs w:val="20"/>
        </w:rPr>
        <w:t xml:space="preserve">De los Santos,S., Et Al (2021). Aquínoticias. </w:t>
      </w:r>
    </w:p>
    <w:p w14:paraId="430C37E6" w14:textId="77777777" w:rsidR="00F5616C" w:rsidRPr="00817D4B" w:rsidRDefault="00F5616C" w:rsidP="00F5616C">
      <w:pPr>
        <w:rPr>
          <w:rFonts w:ascii="Arial" w:hAnsi="Arial" w:cs="Arial"/>
          <w:color w:val="000000" w:themeColor="text1"/>
          <w:sz w:val="20"/>
          <w:szCs w:val="20"/>
          <w:lang w:val="es-ES"/>
        </w:rPr>
      </w:pPr>
      <w:r w:rsidRPr="00817D4B">
        <w:rPr>
          <w:rFonts w:ascii="Arial" w:hAnsi="Arial" w:cs="Arial"/>
          <w:color w:val="000000" w:themeColor="text1"/>
          <w:sz w:val="20"/>
          <w:szCs w:val="20"/>
          <w:lang w:val="es-ES"/>
        </w:rPr>
        <w:t>https://aquinoticias.mx/nenis-y-orgullosas-1/?fbclid=IwAR1IopJS9PyWsv8n7X0UOHJcNgY-14O27IoVpkhaJU-yAPT15zNhIBfMWG4</w:t>
      </w:r>
    </w:p>
    <w:p w14:paraId="3269F5D7" w14:textId="46C95370" w:rsidR="00F5616C" w:rsidRDefault="00F5616C" w:rsidP="00F5616C">
      <w:pPr>
        <w:rPr>
          <w:rFonts w:ascii="Arial" w:hAnsi="Arial" w:cs="Arial"/>
          <w:color w:val="000000" w:themeColor="text1"/>
          <w:sz w:val="20"/>
          <w:szCs w:val="20"/>
          <w:lang w:val="es-ES"/>
        </w:rPr>
      </w:pPr>
    </w:p>
    <w:p w14:paraId="3492C435" w14:textId="7D7DFAE5" w:rsidR="00F5616C" w:rsidRDefault="00F5616C" w:rsidP="00F5616C">
      <w:pPr>
        <w:rPr>
          <w:rFonts w:ascii="Arial" w:hAnsi="Arial" w:cs="Arial"/>
          <w:color w:val="000000" w:themeColor="text1"/>
          <w:sz w:val="20"/>
          <w:szCs w:val="20"/>
          <w:lang w:val="es-ES"/>
        </w:rPr>
      </w:pPr>
    </w:p>
    <w:p w14:paraId="650F14A2" w14:textId="0E9764FE" w:rsidR="00F5616C" w:rsidRDefault="00F5616C" w:rsidP="00F5616C">
      <w:pPr>
        <w:rPr>
          <w:rFonts w:ascii="Arial" w:hAnsi="Arial" w:cs="Arial"/>
          <w:color w:val="000000" w:themeColor="text1"/>
          <w:sz w:val="20"/>
          <w:szCs w:val="20"/>
          <w:lang w:val="es-ES"/>
        </w:rPr>
      </w:pPr>
    </w:p>
    <w:p w14:paraId="610A2B74" w14:textId="5E31F068" w:rsidR="00F5616C" w:rsidRDefault="00F5616C" w:rsidP="00F5616C">
      <w:pPr>
        <w:rPr>
          <w:rFonts w:ascii="Arial" w:hAnsi="Arial" w:cs="Arial"/>
          <w:color w:val="000000" w:themeColor="text1"/>
          <w:sz w:val="20"/>
          <w:szCs w:val="20"/>
          <w:lang w:val="es-ES"/>
        </w:rPr>
      </w:pPr>
    </w:p>
    <w:p w14:paraId="3CE0BBDE" w14:textId="149417AE" w:rsidR="00F5616C" w:rsidRDefault="00F5616C" w:rsidP="00F5616C">
      <w:pPr>
        <w:rPr>
          <w:rFonts w:ascii="Arial" w:hAnsi="Arial" w:cs="Arial"/>
          <w:color w:val="000000" w:themeColor="text1"/>
          <w:sz w:val="20"/>
          <w:szCs w:val="20"/>
          <w:lang w:val="es-ES"/>
        </w:rPr>
      </w:pPr>
    </w:p>
    <w:p w14:paraId="105D347F" w14:textId="62B3AE26" w:rsidR="00F5616C" w:rsidRDefault="00F5616C" w:rsidP="00F5616C">
      <w:pPr>
        <w:rPr>
          <w:rFonts w:ascii="Arial" w:hAnsi="Arial" w:cs="Arial"/>
          <w:color w:val="000000" w:themeColor="text1"/>
          <w:sz w:val="20"/>
          <w:szCs w:val="20"/>
          <w:lang w:val="es-ES"/>
        </w:rPr>
      </w:pPr>
    </w:p>
    <w:p w14:paraId="222CC29F" w14:textId="2A3306EF" w:rsidR="00F5616C" w:rsidRDefault="00F5616C" w:rsidP="00F5616C">
      <w:pPr>
        <w:rPr>
          <w:rFonts w:ascii="Arial" w:hAnsi="Arial" w:cs="Arial"/>
          <w:color w:val="000000" w:themeColor="text1"/>
          <w:sz w:val="20"/>
          <w:szCs w:val="20"/>
          <w:lang w:val="es-ES"/>
        </w:rPr>
      </w:pPr>
    </w:p>
    <w:p w14:paraId="029DC902" w14:textId="7A34FE75" w:rsidR="00F5616C" w:rsidRDefault="00F5616C" w:rsidP="00F5616C">
      <w:pPr>
        <w:rPr>
          <w:rFonts w:ascii="Arial" w:hAnsi="Arial" w:cs="Arial"/>
          <w:color w:val="000000" w:themeColor="text1"/>
          <w:sz w:val="20"/>
          <w:szCs w:val="20"/>
          <w:lang w:val="es-ES"/>
        </w:rPr>
      </w:pPr>
    </w:p>
    <w:p w14:paraId="5E12B934" w14:textId="0F57E3A0" w:rsidR="00F5616C" w:rsidRDefault="00F5616C" w:rsidP="00F5616C">
      <w:pPr>
        <w:rPr>
          <w:rFonts w:ascii="Arial" w:hAnsi="Arial" w:cs="Arial"/>
          <w:color w:val="000000" w:themeColor="text1"/>
          <w:sz w:val="20"/>
          <w:szCs w:val="20"/>
          <w:lang w:val="es-ES"/>
        </w:rPr>
      </w:pPr>
    </w:p>
    <w:p w14:paraId="39C41B89" w14:textId="33612944" w:rsidR="00F5616C" w:rsidRDefault="00F5616C" w:rsidP="00F5616C">
      <w:pPr>
        <w:rPr>
          <w:rFonts w:ascii="Arial" w:hAnsi="Arial" w:cs="Arial"/>
          <w:color w:val="000000" w:themeColor="text1"/>
          <w:sz w:val="20"/>
          <w:szCs w:val="20"/>
          <w:lang w:val="es-ES"/>
        </w:rPr>
      </w:pPr>
    </w:p>
    <w:p w14:paraId="3178EF05" w14:textId="07765A14" w:rsidR="00F5616C" w:rsidRDefault="00F5616C" w:rsidP="00F5616C">
      <w:pPr>
        <w:rPr>
          <w:rFonts w:ascii="Arial" w:hAnsi="Arial" w:cs="Arial"/>
          <w:color w:val="000000" w:themeColor="text1"/>
          <w:sz w:val="20"/>
          <w:szCs w:val="20"/>
          <w:lang w:val="es-ES"/>
        </w:rPr>
      </w:pPr>
    </w:p>
    <w:p w14:paraId="626A5AC6" w14:textId="25294FE6" w:rsidR="00F5616C" w:rsidRDefault="00F5616C" w:rsidP="00F5616C">
      <w:pPr>
        <w:rPr>
          <w:rFonts w:ascii="Arial" w:hAnsi="Arial" w:cs="Arial"/>
          <w:color w:val="000000" w:themeColor="text1"/>
          <w:sz w:val="20"/>
          <w:szCs w:val="20"/>
          <w:lang w:val="es-ES"/>
        </w:rPr>
      </w:pPr>
    </w:p>
    <w:p w14:paraId="3CEAE899" w14:textId="1AE9F859" w:rsidR="00F5616C" w:rsidRDefault="00F5616C" w:rsidP="00F5616C">
      <w:pPr>
        <w:rPr>
          <w:rFonts w:ascii="Arial" w:hAnsi="Arial" w:cs="Arial"/>
          <w:color w:val="000000" w:themeColor="text1"/>
          <w:sz w:val="20"/>
          <w:szCs w:val="20"/>
          <w:lang w:val="es-ES"/>
        </w:rPr>
      </w:pPr>
    </w:p>
    <w:p w14:paraId="1CE91BBE" w14:textId="77777777" w:rsidR="00F5616C" w:rsidRPr="00F5616C" w:rsidRDefault="00F5616C" w:rsidP="00F5616C">
      <w:pPr>
        <w:rPr>
          <w:rFonts w:ascii="Arial" w:hAnsi="Arial" w:cs="Arial"/>
          <w:color w:val="000000" w:themeColor="text1"/>
          <w:sz w:val="20"/>
          <w:szCs w:val="20"/>
          <w:lang w:val="es-ES"/>
        </w:rPr>
      </w:pPr>
    </w:p>
    <w:p w14:paraId="7E2FABAF" w14:textId="77777777" w:rsidR="00F5616C" w:rsidRDefault="00F5616C" w:rsidP="00F5616C">
      <w:pPr>
        <w:rPr>
          <w:rFonts w:ascii="Malgun Gothic" w:eastAsia="Malgun Gothic" w:hAnsi="Malgun Gothic"/>
          <w:b/>
          <w:bCs/>
          <w:color w:val="000000"/>
          <w:sz w:val="20"/>
          <w:szCs w:val="20"/>
        </w:rPr>
      </w:pPr>
    </w:p>
    <w:p w14:paraId="30E6CF1C" w14:textId="0E8ACEE4" w:rsidR="004C24BD" w:rsidRPr="00F5616C" w:rsidRDefault="004C24BD" w:rsidP="00F5616C">
      <w:pPr>
        <w:rPr>
          <w:rFonts w:ascii="Malgun Gothic" w:eastAsia="Malgun Gothic" w:hAnsi="Malgun Gothic"/>
          <w:b/>
          <w:bCs/>
          <w:color w:val="000000"/>
          <w:sz w:val="20"/>
          <w:szCs w:val="20"/>
        </w:rPr>
      </w:pPr>
      <w:r w:rsidRPr="00F5616C">
        <w:rPr>
          <w:rFonts w:ascii="Malgun Gothic" w:eastAsia="Malgun Gothic" w:hAnsi="Malgun Gothic"/>
          <w:b/>
          <w:bCs/>
          <w:color w:val="000000"/>
          <w:sz w:val="20"/>
          <w:szCs w:val="20"/>
        </w:rPr>
        <w:br w:type="page"/>
      </w:r>
    </w:p>
    <w:p w14:paraId="6DAFC717" w14:textId="35ABAFE6" w:rsidR="003D0064" w:rsidRDefault="003D0064" w:rsidP="00C101F9">
      <w:pPr>
        <w:rPr>
          <w:rFonts w:ascii="Malgun Gothic" w:eastAsia="Malgun Gothic" w:hAnsi="Malgun Gothic"/>
          <w:b/>
          <w:bCs/>
          <w:color w:val="000000"/>
          <w:sz w:val="28"/>
          <w:szCs w:val="28"/>
        </w:rPr>
      </w:pPr>
      <w:r w:rsidRPr="00817D4B">
        <w:rPr>
          <w:rFonts w:ascii="Malgun Gothic" w:eastAsia="Malgun Gothic" w:hAnsi="Malgun Gothic" w:hint="eastAsia"/>
          <w:b/>
          <w:bCs/>
          <w:color w:val="000000"/>
          <w:sz w:val="28"/>
          <w:szCs w:val="28"/>
        </w:rPr>
        <w:lastRenderedPageBreak/>
        <w:t>Dignificar</w:t>
      </w:r>
    </w:p>
    <w:p w14:paraId="1ECBE8F7" w14:textId="423523E2" w:rsidR="004A658B" w:rsidRDefault="004A658B" w:rsidP="004A658B">
      <w:pPr>
        <w:pStyle w:val="paragraph"/>
        <w:spacing w:before="0" w:beforeAutospacing="0" w:after="0" w:afterAutospacing="0"/>
        <w:rPr>
          <w:rFonts w:ascii="Arial" w:hAnsi="Arial" w:cs="Arial"/>
          <w:color w:val="000000" w:themeColor="text1"/>
          <w:sz w:val="20"/>
          <w:szCs w:val="20"/>
        </w:rPr>
      </w:pPr>
    </w:p>
    <w:p w14:paraId="3B3F639D" w14:textId="77777777" w:rsidR="00AE1BBE" w:rsidRPr="00817D4B" w:rsidRDefault="00AE1BBE" w:rsidP="00AE1BBE">
      <w:pPr>
        <w:pStyle w:val="Ttulo2"/>
        <w:spacing w:before="0"/>
        <w:rPr>
          <w:rFonts w:ascii="Arial" w:hAnsi="Arial" w:cs="Arial"/>
          <w:color w:val="000000" w:themeColor="text1"/>
          <w:sz w:val="20"/>
          <w:szCs w:val="20"/>
        </w:rPr>
      </w:pPr>
      <w:r w:rsidRPr="00817D4B">
        <w:rPr>
          <w:rFonts w:ascii="Arial" w:hAnsi="Arial" w:cs="Arial"/>
          <w:color w:val="000000" w:themeColor="text1"/>
          <w:sz w:val="20"/>
          <w:szCs w:val="20"/>
        </w:rPr>
        <w:t xml:space="preserve">NENI. </w:t>
      </w:r>
      <w:r w:rsidRPr="00817D4B">
        <w:rPr>
          <w:rFonts w:ascii="Arial" w:hAnsi="Arial" w:cs="Arial"/>
          <w:color w:val="000000" w:themeColor="text1"/>
          <w:sz w:val="20"/>
          <w:szCs w:val="20"/>
        </w:rPr>
        <w:fldChar w:fldCharType="begin"/>
      </w:r>
      <w:r w:rsidRPr="00817D4B">
        <w:rPr>
          <w:rFonts w:ascii="Arial" w:hAnsi="Arial" w:cs="Arial"/>
          <w:color w:val="000000" w:themeColor="text1"/>
          <w:sz w:val="20"/>
          <w:szCs w:val="20"/>
        </w:rPr>
        <w:instrText xml:space="preserve"> INCLUDEPICTURE "https://elfinanciero.com.mx/resources/images/bullet.svg" \* MERGEFORMATINET </w:instrText>
      </w:r>
      <w:r w:rsidRPr="00817D4B">
        <w:rPr>
          <w:rFonts w:ascii="Arial" w:hAnsi="Arial" w:cs="Arial"/>
          <w:color w:val="000000" w:themeColor="text1"/>
          <w:sz w:val="20"/>
          <w:szCs w:val="20"/>
        </w:rPr>
        <w:fldChar w:fldCharType="end"/>
      </w:r>
      <w:r w:rsidRPr="00817D4B">
        <w:rPr>
          <w:rFonts w:ascii="Arial" w:hAnsi="Arial" w:cs="Arial"/>
          <w:color w:val="000000" w:themeColor="text1"/>
          <w:sz w:val="20"/>
          <w:szCs w:val="20"/>
        </w:rPr>
        <w:t>Este termino se comenzó a usar como forma despectiva, pero para muchas 'nenis' es motivo de orgullo pues es una forma de generar ingresos.</w:t>
      </w:r>
    </w:p>
    <w:p w14:paraId="09DD60CB" w14:textId="77777777" w:rsidR="00AE1BBE" w:rsidRPr="00817D4B" w:rsidRDefault="00AE1BBE" w:rsidP="00AE1BBE">
      <w:pPr>
        <w:rPr>
          <w:rFonts w:ascii="Arial" w:hAnsi="Arial" w:cs="Arial"/>
          <w:color w:val="000000" w:themeColor="text1"/>
          <w:sz w:val="20"/>
          <w:szCs w:val="20"/>
        </w:rPr>
      </w:pPr>
      <w:r w:rsidRPr="00817D4B">
        <w:rPr>
          <w:rFonts w:ascii="Arial" w:hAnsi="Arial" w:cs="Arial"/>
          <w:color w:val="000000" w:themeColor="text1"/>
          <w:sz w:val="20"/>
          <w:szCs w:val="20"/>
        </w:rPr>
        <w:t xml:space="preserve">Alina Macías, A. (febrero, 2021). El FINANCIERO. </w:t>
      </w:r>
      <w:r w:rsidRPr="00817D4B">
        <w:rPr>
          <w:rFonts w:ascii="Arial" w:hAnsi="Arial" w:cs="Arial"/>
          <w:color w:val="000000" w:themeColor="text1"/>
          <w:sz w:val="20"/>
          <w:szCs w:val="20"/>
          <w:lang w:val="es-ES"/>
        </w:rPr>
        <w:t>https://elfinanciero.com.mx/el-preguntario/ser-neni-no-da-vergueenza-por-el-contrario-da-dinero-como-surgio-este-termino?fbclid=IwAR3rJkQXAcQnfaGP4zx8EKHr_vQHrICRFdqjEHp4lC-oVZN9clYx_mCNCLM</w:t>
      </w:r>
    </w:p>
    <w:p w14:paraId="0CD70EA9" w14:textId="77777777" w:rsidR="00AE1BBE" w:rsidRDefault="00AE1BBE" w:rsidP="00AE1BBE">
      <w:pPr>
        <w:rPr>
          <w:rFonts w:ascii="Arial" w:hAnsi="Arial" w:cs="Arial"/>
          <w:color w:val="000000" w:themeColor="text1"/>
          <w:sz w:val="20"/>
          <w:szCs w:val="20"/>
        </w:rPr>
      </w:pPr>
    </w:p>
    <w:p w14:paraId="315A24BD" w14:textId="77777777" w:rsidR="00AE1BBE" w:rsidRPr="00817D4B" w:rsidRDefault="00AE1BBE" w:rsidP="00AE1BBE">
      <w:pPr>
        <w:pStyle w:val="Ttulo2"/>
        <w:spacing w:before="0"/>
        <w:rPr>
          <w:rFonts w:ascii="Arial" w:hAnsi="Arial" w:cs="Arial"/>
          <w:color w:val="000000" w:themeColor="text1"/>
          <w:sz w:val="20"/>
          <w:szCs w:val="20"/>
        </w:rPr>
      </w:pPr>
      <w:r>
        <w:rPr>
          <w:rFonts w:ascii="Arial" w:hAnsi="Arial" w:cs="Arial"/>
          <w:color w:val="000000" w:themeColor="text1"/>
          <w:sz w:val="20"/>
          <w:szCs w:val="20"/>
        </w:rPr>
        <w:t xml:space="preserve">NENIS. </w:t>
      </w:r>
      <w:r w:rsidRPr="00817D4B">
        <w:rPr>
          <w:rFonts w:ascii="Arial" w:hAnsi="Arial" w:cs="Arial"/>
          <w:color w:val="000000" w:themeColor="text1"/>
          <w:sz w:val="20"/>
          <w:szCs w:val="20"/>
        </w:rPr>
        <w:t>Aunque inició como una crítica, se ha vuelto un término reivindicativo de su trabajo</w:t>
      </w:r>
    </w:p>
    <w:p w14:paraId="6A403B1A" w14:textId="77777777" w:rsidR="00AE1BBE" w:rsidRPr="00817D4B" w:rsidRDefault="00AE1BBE" w:rsidP="00AE1BBE">
      <w:pPr>
        <w:rPr>
          <w:rFonts w:ascii="Arial" w:hAnsi="Arial" w:cs="Arial"/>
          <w:color w:val="000000" w:themeColor="text1"/>
          <w:sz w:val="20"/>
          <w:szCs w:val="20"/>
        </w:rPr>
      </w:pPr>
      <w:r w:rsidRPr="00817D4B">
        <w:rPr>
          <w:rFonts w:ascii="Arial" w:hAnsi="Arial" w:cs="Arial"/>
          <w:color w:val="000000" w:themeColor="text1"/>
          <w:sz w:val="20"/>
          <w:szCs w:val="20"/>
        </w:rPr>
        <w:t xml:space="preserve">Rodríguez, D.,  (febrero, 2021). Verne, El PAIS. </w:t>
      </w:r>
      <w:r w:rsidRPr="00817D4B">
        <w:rPr>
          <w:rFonts w:ascii="Arial" w:hAnsi="Arial" w:cs="Arial"/>
          <w:color w:val="000000" w:themeColor="text1"/>
          <w:sz w:val="20"/>
          <w:szCs w:val="20"/>
          <w:lang w:val="es-ES"/>
        </w:rPr>
        <w:t>https://verne.elpais.com/verne/2021/02/22/mexico/1614034557_368510.html?utm_source=Facebook&amp;ssm=FB_MX_CM&amp;fbclid=IwAR09fmm4jm1gHwtL4TJFbJGIRW3HDUdW9tYwso-xNVbdRLT-EF-i9GxBNQ4#Echobox=1614103024</w:t>
      </w:r>
    </w:p>
    <w:p w14:paraId="3D28497C" w14:textId="77777777" w:rsidR="00AE1BBE" w:rsidRDefault="00AE1BBE" w:rsidP="00AE1BBE">
      <w:pPr>
        <w:rPr>
          <w:rFonts w:ascii="Arial" w:hAnsi="Arial" w:cs="Arial"/>
          <w:color w:val="000000" w:themeColor="text1"/>
          <w:sz w:val="20"/>
          <w:szCs w:val="20"/>
        </w:rPr>
      </w:pPr>
    </w:p>
    <w:p w14:paraId="4D97E93F" w14:textId="77777777" w:rsidR="00AE1BBE" w:rsidRPr="00817D4B" w:rsidRDefault="00AE1BBE" w:rsidP="00AE1BBE">
      <w:pPr>
        <w:rPr>
          <w:rFonts w:ascii="Arial" w:hAnsi="Arial" w:cs="Arial"/>
          <w:color w:val="000000" w:themeColor="text1"/>
          <w:sz w:val="20"/>
          <w:szCs w:val="20"/>
        </w:rPr>
      </w:pPr>
      <w:r w:rsidRPr="00817D4B">
        <w:rPr>
          <w:rFonts w:ascii="Arial" w:hAnsi="Arial" w:cs="Arial"/>
          <w:color w:val="000000" w:themeColor="text1"/>
          <w:sz w:val="20"/>
          <w:szCs w:val="20"/>
        </w:rPr>
        <w:t xml:space="preserve">Sí, soy una neni, más que un término significa que eres tu propia jefa, la que organiza todo, la que invierte y está al mando. </w:t>
      </w:r>
    </w:p>
    <w:p w14:paraId="57DBEF80" w14:textId="77777777" w:rsidR="00AE1BBE" w:rsidRPr="00817D4B" w:rsidRDefault="00AE1BBE" w:rsidP="00AE1BBE">
      <w:pPr>
        <w:pStyle w:val="NormalWeb"/>
        <w:spacing w:before="0" w:beforeAutospacing="0" w:after="0" w:afterAutospacing="0"/>
        <w:rPr>
          <w:rStyle w:val="Textoennegrita"/>
          <w:rFonts w:ascii="Arial" w:hAnsi="Arial" w:cs="Arial"/>
          <w:b w:val="0"/>
          <w:bCs w:val="0"/>
          <w:color w:val="000000" w:themeColor="text1"/>
          <w:sz w:val="20"/>
          <w:szCs w:val="20"/>
        </w:rPr>
      </w:pPr>
      <w:r w:rsidRPr="00817D4B">
        <w:rPr>
          <w:rStyle w:val="Textoennegrita"/>
          <w:rFonts w:ascii="Arial" w:hAnsi="Arial" w:cs="Arial"/>
          <w:b w:val="0"/>
          <w:bCs w:val="0"/>
          <w:color w:val="000000" w:themeColor="text1"/>
          <w:sz w:val="20"/>
          <w:szCs w:val="20"/>
        </w:rPr>
        <w:t xml:space="preserve">De los Santos,S., Et Al (2021). Aquínoticias. </w:t>
      </w:r>
    </w:p>
    <w:p w14:paraId="2B7FE4A2" w14:textId="77777777" w:rsidR="00AE1BBE" w:rsidRDefault="00AE1BBE" w:rsidP="00AE1BBE">
      <w:pPr>
        <w:rPr>
          <w:rFonts w:ascii="Arial" w:hAnsi="Arial" w:cs="Arial"/>
          <w:color w:val="000000" w:themeColor="text1"/>
          <w:sz w:val="20"/>
          <w:szCs w:val="20"/>
          <w:lang w:val="es-ES"/>
        </w:rPr>
      </w:pPr>
      <w:hyperlink r:id="rId7" w:history="1">
        <w:r w:rsidRPr="00DD6BEC">
          <w:rPr>
            <w:rStyle w:val="Hipervnculo"/>
            <w:rFonts w:ascii="Arial" w:hAnsi="Arial" w:cs="Arial"/>
            <w:sz w:val="20"/>
            <w:szCs w:val="20"/>
            <w:lang w:val="es-ES"/>
          </w:rPr>
          <w:t>https://aquinoticias.mx/nenis-y-orgullosas-1/?fbclid=IwAR1IopJS9PyWsv8n7X0UOHJcNgY-14O27IoVpkhaJU-yAPT15zNhIBfMWG4</w:t>
        </w:r>
      </w:hyperlink>
    </w:p>
    <w:p w14:paraId="0BAE5D56" w14:textId="6472DA3D" w:rsidR="00AE1BBE" w:rsidRDefault="00AE1BBE" w:rsidP="004A658B">
      <w:pPr>
        <w:pStyle w:val="paragraph"/>
        <w:spacing w:before="0" w:beforeAutospacing="0" w:after="0" w:afterAutospacing="0"/>
        <w:rPr>
          <w:rFonts w:ascii="Arial" w:hAnsi="Arial" w:cs="Arial"/>
          <w:color w:val="000000" w:themeColor="text1"/>
          <w:sz w:val="20"/>
          <w:szCs w:val="20"/>
          <w:lang w:val="es-ES"/>
        </w:rPr>
      </w:pPr>
    </w:p>
    <w:p w14:paraId="252B49A0" w14:textId="08B45572" w:rsidR="00AE1BBE" w:rsidRDefault="00AE1BBE" w:rsidP="004A658B">
      <w:pPr>
        <w:pStyle w:val="paragraph"/>
        <w:spacing w:before="0" w:beforeAutospacing="0" w:after="0" w:afterAutospacing="0"/>
        <w:rPr>
          <w:rFonts w:ascii="Arial" w:hAnsi="Arial" w:cs="Arial"/>
          <w:color w:val="000000" w:themeColor="text1"/>
          <w:sz w:val="20"/>
          <w:szCs w:val="20"/>
          <w:lang w:val="es-ES"/>
        </w:rPr>
      </w:pPr>
    </w:p>
    <w:p w14:paraId="093EB37C" w14:textId="457850F2" w:rsidR="00AE1BBE" w:rsidRDefault="00AE1BBE" w:rsidP="004A658B">
      <w:pPr>
        <w:pStyle w:val="paragraph"/>
        <w:spacing w:before="0" w:beforeAutospacing="0" w:after="0" w:afterAutospacing="0"/>
        <w:rPr>
          <w:rFonts w:ascii="Arial" w:hAnsi="Arial" w:cs="Arial"/>
          <w:color w:val="000000" w:themeColor="text1"/>
          <w:sz w:val="20"/>
          <w:szCs w:val="20"/>
          <w:lang w:val="es-ES"/>
        </w:rPr>
      </w:pPr>
    </w:p>
    <w:p w14:paraId="33C636E5" w14:textId="77777777" w:rsidR="00AE1BBE" w:rsidRPr="00AE1BBE" w:rsidRDefault="00AE1BBE" w:rsidP="004A658B">
      <w:pPr>
        <w:pStyle w:val="paragraph"/>
        <w:spacing w:before="0" w:beforeAutospacing="0" w:after="0" w:afterAutospacing="0"/>
        <w:rPr>
          <w:rFonts w:ascii="Arial" w:hAnsi="Arial" w:cs="Arial"/>
          <w:color w:val="000000" w:themeColor="text1"/>
          <w:sz w:val="20"/>
          <w:szCs w:val="20"/>
          <w:lang w:val="es-ES"/>
        </w:rPr>
      </w:pPr>
    </w:p>
    <w:p w14:paraId="1780C5E8" w14:textId="77777777" w:rsidR="00AE1BBE" w:rsidRDefault="00AE1BBE" w:rsidP="004A658B">
      <w:pPr>
        <w:rPr>
          <w:rFonts w:ascii="Arial" w:hAnsi="Arial" w:cs="Arial"/>
          <w:color w:val="000000" w:themeColor="text1"/>
          <w:sz w:val="20"/>
          <w:szCs w:val="20"/>
        </w:rPr>
      </w:pPr>
    </w:p>
    <w:p w14:paraId="0FB4FD90" w14:textId="09F50300" w:rsidR="004A658B" w:rsidRPr="00817D4B" w:rsidRDefault="004A658B" w:rsidP="004A658B">
      <w:pPr>
        <w:rPr>
          <w:rFonts w:ascii="Arial" w:hAnsi="Arial" w:cs="Arial"/>
          <w:color w:val="000000" w:themeColor="text1"/>
          <w:sz w:val="20"/>
          <w:szCs w:val="20"/>
        </w:rPr>
      </w:pPr>
      <w:r w:rsidRPr="00817D4B">
        <w:rPr>
          <w:rFonts w:ascii="Arial" w:hAnsi="Arial" w:cs="Arial"/>
          <w:color w:val="000000" w:themeColor="text1"/>
          <w:sz w:val="20"/>
          <w:szCs w:val="20"/>
        </w:rPr>
        <w:t>la desigualdad laboral y la precarización son factores que han orillado a miles de mujeres a tener que autoemplearse, excluyéndolas de derechos laborales</w:t>
      </w:r>
    </w:p>
    <w:p w14:paraId="10F46B00" w14:textId="124A2808" w:rsidR="004A658B" w:rsidRDefault="004A658B" w:rsidP="004A658B">
      <w:pPr>
        <w:pStyle w:val="author"/>
        <w:spacing w:before="0" w:beforeAutospacing="0" w:after="0" w:afterAutospacing="0"/>
        <w:rPr>
          <w:rFonts w:ascii="Arial" w:hAnsi="Arial" w:cs="Arial"/>
          <w:color w:val="000000" w:themeColor="text1"/>
          <w:sz w:val="20"/>
          <w:szCs w:val="20"/>
          <w:lang w:val="es-ES"/>
        </w:rPr>
      </w:pPr>
      <w:r w:rsidRPr="00817D4B">
        <w:rPr>
          <w:rFonts w:ascii="Arial" w:hAnsi="Arial" w:cs="Arial"/>
          <w:color w:val="000000" w:themeColor="text1"/>
          <w:sz w:val="20"/>
          <w:szCs w:val="20"/>
        </w:rPr>
        <w:t xml:space="preserve">Sugeyry Romina Gándara, S., (marzo, 2021). </w:t>
      </w:r>
      <w:r w:rsidRPr="00817D4B">
        <w:rPr>
          <w:rFonts w:ascii="Arial" w:hAnsi="Arial" w:cs="Arial"/>
          <w:color w:val="000000" w:themeColor="text1"/>
          <w:sz w:val="20"/>
          <w:szCs w:val="20"/>
          <w:lang w:val="es-ES"/>
        </w:rPr>
        <w:t xml:space="preserve">SIN EMBARGO. </w:t>
      </w:r>
      <w:hyperlink r:id="rId8" w:history="1">
        <w:r w:rsidRPr="00DD6BEC">
          <w:rPr>
            <w:rStyle w:val="Hipervnculo"/>
            <w:rFonts w:ascii="Arial" w:hAnsi="Arial" w:cs="Arial"/>
            <w:sz w:val="20"/>
            <w:szCs w:val="20"/>
            <w:lang w:val="es-ES"/>
          </w:rPr>
          <w:t>https://www.sinembargo.mx/13-03-2021/3949066?fbclid=IwAR0U5cI7GbB0910t2yDMtJ-TPdE2CzYQgkLPW2MeSVn-SUjunPI3hNCLn8E</w:t>
        </w:r>
      </w:hyperlink>
    </w:p>
    <w:p w14:paraId="3514FB91" w14:textId="77777777" w:rsidR="004A658B" w:rsidRDefault="004A658B" w:rsidP="004A658B">
      <w:pPr>
        <w:pStyle w:val="author"/>
        <w:spacing w:before="0" w:beforeAutospacing="0" w:after="0" w:afterAutospacing="0"/>
        <w:rPr>
          <w:rFonts w:ascii="Arial" w:hAnsi="Arial" w:cs="Arial"/>
          <w:color w:val="000000" w:themeColor="text1"/>
          <w:sz w:val="20"/>
          <w:szCs w:val="20"/>
        </w:rPr>
      </w:pPr>
    </w:p>
    <w:p w14:paraId="6829EE19" w14:textId="77777777" w:rsidR="004A658B" w:rsidRPr="00817D4B" w:rsidRDefault="004A658B" w:rsidP="004A658B">
      <w:pPr>
        <w:rPr>
          <w:rFonts w:ascii="Arial" w:hAnsi="Arial" w:cs="Arial"/>
          <w:color w:val="000000" w:themeColor="text1"/>
          <w:sz w:val="20"/>
          <w:szCs w:val="20"/>
        </w:rPr>
      </w:pPr>
      <w:r w:rsidRPr="00817D4B">
        <w:rPr>
          <w:rFonts w:ascii="Arial" w:hAnsi="Arial" w:cs="Arial"/>
          <w:color w:val="000000" w:themeColor="text1"/>
          <w:sz w:val="20"/>
          <w:szCs w:val="20"/>
        </w:rPr>
        <w:t>Ser “Neni”, significa contribuir económicamente al hogar o bien, ser la única fuente de ingresos en las familias, satisfacer las necesidades de más personas y, sobre todo, ser productiva y con ello sentirse feliz</w:t>
      </w:r>
    </w:p>
    <w:p w14:paraId="2BA018BD" w14:textId="77777777" w:rsidR="004A658B" w:rsidRPr="00817D4B" w:rsidRDefault="004A658B" w:rsidP="004A658B">
      <w:pPr>
        <w:pStyle w:val="NormalWeb"/>
        <w:spacing w:before="0" w:beforeAutospacing="0" w:after="0" w:afterAutospacing="0"/>
        <w:rPr>
          <w:rStyle w:val="Textoennegrita"/>
          <w:rFonts w:ascii="Arial" w:hAnsi="Arial" w:cs="Arial"/>
          <w:b w:val="0"/>
          <w:bCs w:val="0"/>
          <w:color w:val="000000" w:themeColor="text1"/>
          <w:sz w:val="20"/>
          <w:szCs w:val="20"/>
        </w:rPr>
      </w:pPr>
      <w:r w:rsidRPr="00817D4B">
        <w:rPr>
          <w:rStyle w:val="Textoennegrita"/>
          <w:rFonts w:ascii="Arial" w:hAnsi="Arial" w:cs="Arial"/>
          <w:b w:val="0"/>
          <w:bCs w:val="0"/>
          <w:color w:val="000000" w:themeColor="text1"/>
          <w:sz w:val="20"/>
          <w:szCs w:val="20"/>
        </w:rPr>
        <w:t xml:space="preserve">De los Santos,S., Et Al (2021). Aquínoticias. </w:t>
      </w:r>
    </w:p>
    <w:p w14:paraId="37E1D477" w14:textId="77777777" w:rsidR="004A658B" w:rsidRPr="00817D4B" w:rsidRDefault="004A658B" w:rsidP="004A658B">
      <w:pPr>
        <w:rPr>
          <w:rFonts w:ascii="Arial" w:hAnsi="Arial" w:cs="Arial"/>
          <w:color w:val="000000" w:themeColor="text1"/>
          <w:sz w:val="20"/>
          <w:szCs w:val="20"/>
          <w:lang w:val="es-ES"/>
        </w:rPr>
      </w:pPr>
      <w:r w:rsidRPr="00817D4B">
        <w:rPr>
          <w:rFonts w:ascii="Arial" w:hAnsi="Arial" w:cs="Arial"/>
          <w:color w:val="000000" w:themeColor="text1"/>
          <w:sz w:val="20"/>
          <w:szCs w:val="20"/>
          <w:lang w:val="es-ES"/>
        </w:rPr>
        <w:t>https://aquinoticias.mx/nenis-y-orgullosas-1/?fbclid=IwAR1IopJS9PyWsv8n7X0UOHJcNgY-14O27IoVpkhaJU-yAPT15zNhIBfMWG4</w:t>
      </w:r>
    </w:p>
    <w:p w14:paraId="6DA0AFD8" w14:textId="77777777" w:rsidR="004A658B" w:rsidRPr="004C24BD" w:rsidRDefault="004A658B" w:rsidP="004A658B">
      <w:pPr>
        <w:rPr>
          <w:sz w:val="32"/>
          <w:szCs w:val="32"/>
          <w:lang w:val="es-ES"/>
        </w:rPr>
      </w:pPr>
    </w:p>
    <w:p w14:paraId="4886F0C6" w14:textId="77777777" w:rsidR="004A658B" w:rsidRPr="00817D4B" w:rsidRDefault="004A658B" w:rsidP="004A658B">
      <w:pPr>
        <w:pStyle w:val="NormalWeb"/>
        <w:spacing w:before="0" w:beforeAutospacing="0" w:after="0" w:afterAutospacing="0"/>
        <w:rPr>
          <w:rStyle w:val="Textoennegrita"/>
          <w:rFonts w:ascii="Arial" w:hAnsi="Arial" w:cs="Arial"/>
          <w:b w:val="0"/>
          <w:bCs w:val="0"/>
          <w:color w:val="000000" w:themeColor="text1"/>
          <w:sz w:val="20"/>
          <w:szCs w:val="20"/>
        </w:rPr>
      </w:pPr>
      <w:r w:rsidRPr="00817D4B">
        <w:rPr>
          <w:rStyle w:val="Textoennegrita"/>
          <w:rFonts w:ascii="Arial" w:hAnsi="Arial" w:cs="Arial"/>
          <w:b w:val="0"/>
          <w:bCs w:val="0"/>
          <w:color w:val="000000" w:themeColor="text1"/>
          <w:sz w:val="20"/>
          <w:szCs w:val="20"/>
        </w:rPr>
        <w:t>“economía neni” adquirió relevancia para autoemplearse y obtener ingresos por medio de las ventas de productos o servicios.</w:t>
      </w:r>
    </w:p>
    <w:p w14:paraId="7BCFA6C8" w14:textId="77777777" w:rsidR="004A658B" w:rsidRPr="00817D4B" w:rsidRDefault="004A658B" w:rsidP="004A658B">
      <w:pPr>
        <w:rPr>
          <w:rFonts w:ascii="Arial" w:hAnsi="Arial" w:cs="Arial"/>
          <w:color w:val="000000" w:themeColor="text1"/>
          <w:sz w:val="20"/>
          <w:szCs w:val="20"/>
        </w:rPr>
      </w:pPr>
      <w:r w:rsidRPr="00817D4B">
        <w:rPr>
          <w:rFonts w:ascii="Arial" w:hAnsi="Arial" w:cs="Arial"/>
          <w:color w:val="000000" w:themeColor="text1"/>
          <w:sz w:val="20"/>
          <w:szCs w:val="20"/>
        </w:rPr>
        <w:t xml:space="preserve">Boletín UNAM-DGCS-228. 11:00 hs. 15 de marzo de 2021. </w:t>
      </w:r>
      <w:r w:rsidRPr="00817D4B">
        <w:rPr>
          <w:rFonts w:ascii="Arial" w:hAnsi="Arial" w:cs="Arial"/>
          <w:color w:val="000000" w:themeColor="text1"/>
          <w:sz w:val="20"/>
          <w:szCs w:val="20"/>
          <w:lang w:val="es-ES"/>
        </w:rPr>
        <w:t>https://www.dgcs.unam.mx/boletin/bdboletin/2021_228.html?fbclid=IwAR1H9RfbQ7pdx_xAjE9a4CWM4zlBuR_5rtxgrkTZyyO5iPMBajdUYJvFXy8</w:t>
      </w:r>
    </w:p>
    <w:p w14:paraId="6BB90705" w14:textId="344F482C" w:rsidR="004A658B" w:rsidRDefault="004A658B" w:rsidP="004A658B"/>
    <w:p w14:paraId="6090957A" w14:textId="25C34CD4" w:rsidR="004A658B" w:rsidRDefault="004A658B" w:rsidP="004A658B"/>
    <w:p w14:paraId="50671CE2" w14:textId="77777777" w:rsidR="004A658B" w:rsidRPr="004A658B" w:rsidRDefault="004A658B" w:rsidP="004A658B"/>
    <w:p w14:paraId="7A636E5C" w14:textId="77777777" w:rsidR="004A658B" w:rsidRPr="004A658B" w:rsidRDefault="004A658B" w:rsidP="00C101F9">
      <w:pPr>
        <w:rPr>
          <w:rFonts w:ascii="Arial" w:eastAsiaTheme="minorHAnsi" w:hAnsi="Arial" w:cs="Arial"/>
          <w:color w:val="000000" w:themeColor="text1"/>
          <w:sz w:val="20"/>
          <w:szCs w:val="20"/>
          <w:lang w:val="es-ES" w:eastAsia="en-US"/>
        </w:rPr>
      </w:pPr>
    </w:p>
    <w:p w14:paraId="6B120BFB" w14:textId="060FBDDA" w:rsidR="00CC7896" w:rsidRDefault="00CC7896" w:rsidP="00C101F9">
      <w:pPr>
        <w:pStyle w:val="paragraph"/>
        <w:spacing w:before="0" w:beforeAutospacing="0" w:after="0" w:afterAutospacing="0"/>
        <w:rPr>
          <w:rFonts w:ascii="Arial" w:hAnsi="Arial" w:cs="Arial"/>
          <w:color w:val="000000" w:themeColor="text1"/>
          <w:sz w:val="20"/>
          <w:szCs w:val="20"/>
        </w:rPr>
      </w:pPr>
    </w:p>
    <w:p w14:paraId="628DD5EE" w14:textId="77777777" w:rsidR="00CC7896" w:rsidRPr="00817D4B" w:rsidRDefault="00CC7896" w:rsidP="00C101F9">
      <w:pPr>
        <w:outlineLvl w:val="0"/>
        <w:rPr>
          <w:rFonts w:ascii="Arial" w:hAnsi="Arial" w:cs="Arial"/>
          <w:color w:val="000000" w:themeColor="text1"/>
          <w:kern w:val="36"/>
          <w:sz w:val="20"/>
          <w:szCs w:val="20"/>
          <w:lang w:val="es-ES"/>
        </w:rPr>
      </w:pPr>
    </w:p>
    <w:p w14:paraId="3C27D7E8" w14:textId="77777777" w:rsidR="00CC7896" w:rsidRPr="00817D4B" w:rsidRDefault="00CC7896" w:rsidP="00C101F9">
      <w:pPr>
        <w:rPr>
          <w:rFonts w:ascii="Arial" w:hAnsi="Arial" w:cs="Arial"/>
          <w:color w:val="000000" w:themeColor="text1"/>
          <w:kern w:val="36"/>
          <w:sz w:val="20"/>
          <w:szCs w:val="20"/>
          <w:lang w:val="es-ES"/>
        </w:rPr>
      </w:pPr>
    </w:p>
    <w:p w14:paraId="4F2C2602" w14:textId="58C29701" w:rsidR="00CC7896" w:rsidRPr="00817D4B" w:rsidRDefault="00CC7896" w:rsidP="00C101F9">
      <w:pPr>
        <w:rPr>
          <w:rFonts w:ascii="Arial" w:hAnsi="Arial" w:cs="Arial"/>
          <w:color w:val="000000" w:themeColor="text1"/>
          <w:sz w:val="20"/>
          <w:szCs w:val="20"/>
        </w:rPr>
      </w:pPr>
      <w:r w:rsidRPr="00817D4B">
        <w:rPr>
          <w:rFonts w:ascii="Arial" w:hAnsi="Arial" w:cs="Arial"/>
          <w:color w:val="000000" w:themeColor="text1"/>
          <w:sz w:val="20"/>
          <w:szCs w:val="20"/>
        </w:rPr>
        <w:t>la Secretaría de Economía, dijo que “si no incluimos a las mujeres difícilmente vamos a lograr un crecimiento, pero un crecimiento por sí mismo no genera bienestar.</w:t>
      </w:r>
    </w:p>
    <w:p w14:paraId="6BBB0C8A" w14:textId="77777777" w:rsidR="00CC7896" w:rsidRPr="00817D4B" w:rsidRDefault="00CC7896" w:rsidP="00C101F9">
      <w:pPr>
        <w:rPr>
          <w:rFonts w:ascii="Arial" w:hAnsi="Arial" w:cs="Arial"/>
          <w:color w:val="000000" w:themeColor="text1"/>
          <w:sz w:val="20"/>
          <w:szCs w:val="20"/>
        </w:rPr>
      </w:pPr>
      <w:r w:rsidRPr="00817D4B">
        <w:rPr>
          <w:rFonts w:ascii="Arial" w:hAnsi="Arial" w:cs="Arial"/>
          <w:color w:val="000000" w:themeColor="text1"/>
          <w:sz w:val="20"/>
          <w:szCs w:val="20"/>
        </w:rPr>
        <w:t>SHCP. El FINANCIERO. https://elfinanciero.com.mx/economia/20-mil-nenis-seran-capacitadas-para-aumentar-sus-ingresos-con-equipo-de-hacienda-mercado-libre-y-uber-eats</w:t>
      </w:r>
    </w:p>
    <w:p w14:paraId="3D357CDF" w14:textId="35A8A7E9" w:rsidR="003D0064" w:rsidRPr="00817D4B" w:rsidRDefault="003D0064" w:rsidP="00C101F9">
      <w:pPr>
        <w:rPr>
          <w:color w:val="000000" w:themeColor="text1"/>
          <w:sz w:val="21"/>
          <w:szCs w:val="21"/>
        </w:rPr>
      </w:pPr>
    </w:p>
    <w:p w14:paraId="6F978D1D" w14:textId="77777777" w:rsidR="00C84396" w:rsidRPr="00817D4B" w:rsidRDefault="00C84396" w:rsidP="00C101F9">
      <w:pPr>
        <w:rPr>
          <w:rFonts w:ascii="Arial" w:hAnsi="Arial" w:cs="Arial"/>
          <w:color w:val="000000" w:themeColor="text1"/>
          <w:sz w:val="20"/>
          <w:szCs w:val="20"/>
        </w:rPr>
      </w:pPr>
      <w:r w:rsidRPr="00817D4B">
        <w:rPr>
          <w:rFonts w:ascii="Arial" w:hAnsi="Arial" w:cs="Arial"/>
          <w:color w:val="000000" w:themeColor="text1"/>
          <w:sz w:val="20"/>
          <w:szCs w:val="20"/>
        </w:rPr>
        <w:lastRenderedPageBreak/>
        <w:t xml:space="preserve">La realidad es que en términos formales las ‘nenis’ son agentes económicos que participan e incentivan la oferta y demanda de una ciudad. </w:t>
      </w:r>
    </w:p>
    <w:p w14:paraId="240D84B4" w14:textId="57429B86" w:rsidR="00C84396" w:rsidRPr="00817D4B" w:rsidRDefault="00C84396" w:rsidP="00C101F9">
      <w:pPr>
        <w:rPr>
          <w:rFonts w:ascii="Arial" w:hAnsi="Arial" w:cs="Arial"/>
          <w:color w:val="000000" w:themeColor="text1"/>
          <w:sz w:val="20"/>
          <w:szCs w:val="20"/>
          <w:lang w:val="es-ES"/>
        </w:rPr>
      </w:pPr>
      <w:r w:rsidRPr="00817D4B">
        <w:rPr>
          <w:rFonts w:ascii="Arial" w:hAnsi="Arial" w:cs="Arial"/>
          <w:color w:val="000000" w:themeColor="text1"/>
          <w:sz w:val="20"/>
          <w:szCs w:val="20"/>
        </w:rPr>
        <w:t xml:space="preserve">Alina Macías, A. (febrero, 2021). El FINANCIERO. </w:t>
      </w:r>
      <w:hyperlink r:id="rId9" w:history="1">
        <w:r w:rsidRPr="00817D4B">
          <w:rPr>
            <w:rStyle w:val="Hipervnculo"/>
            <w:rFonts w:ascii="Arial" w:hAnsi="Arial" w:cs="Arial"/>
            <w:color w:val="000000" w:themeColor="text1"/>
            <w:sz w:val="20"/>
            <w:szCs w:val="20"/>
            <w:lang w:val="es-ES"/>
          </w:rPr>
          <w:t>https://elfinanciero.com.mx/el-preguntario/ser-neni-no-da-vergueenza-por-el-contrario-da-dinero-como-surgio-este-termino?fbclid=IwAR3rJkQXAcQnfaGP4zx8EKHr_vQHrICRFdqjEHp4lC-oVZN9clYx_mCNCLM</w:t>
        </w:r>
      </w:hyperlink>
    </w:p>
    <w:p w14:paraId="18F3AC72" w14:textId="77777777" w:rsidR="00C84396" w:rsidRPr="00817D4B" w:rsidRDefault="00C84396" w:rsidP="00C101F9">
      <w:pPr>
        <w:rPr>
          <w:rFonts w:ascii="Arial" w:hAnsi="Arial" w:cs="Arial"/>
          <w:color w:val="000000" w:themeColor="text1"/>
          <w:sz w:val="20"/>
          <w:szCs w:val="20"/>
        </w:rPr>
      </w:pPr>
    </w:p>
    <w:p w14:paraId="552542FF" w14:textId="77777777" w:rsidR="00C84396" w:rsidRPr="00817D4B" w:rsidRDefault="00C84396" w:rsidP="00C101F9">
      <w:pPr>
        <w:pStyle w:val="Ttulo1"/>
        <w:spacing w:before="0" w:beforeAutospacing="0" w:after="0" w:afterAutospacing="0"/>
        <w:rPr>
          <w:rFonts w:ascii="Arial" w:hAnsi="Arial" w:cs="Arial"/>
          <w:b w:val="0"/>
          <w:bCs w:val="0"/>
          <w:color w:val="000000" w:themeColor="text1"/>
          <w:sz w:val="20"/>
          <w:szCs w:val="20"/>
        </w:rPr>
      </w:pPr>
      <w:r w:rsidRPr="00817D4B">
        <w:rPr>
          <w:rFonts w:ascii="Arial" w:hAnsi="Arial" w:cs="Arial"/>
          <w:b w:val="0"/>
          <w:bCs w:val="0"/>
          <w:color w:val="000000" w:themeColor="text1"/>
          <w:sz w:val="20"/>
          <w:szCs w:val="20"/>
        </w:rPr>
        <w:t>“Nenis”, las llaman. Son músculo en la economía: ni 2020 las frenó. Aún así hay quien las hace menos.</w:t>
      </w:r>
    </w:p>
    <w:p w14:paraId="11880AA1" w14:textId="77777777" w:rsidR="00C84396" w:rsidRPr="00817D4B" w:rsidRDefault="00C84396" w:rsidP="00C101F9">
      <w:pPr>
        <w:pStyle w:val="author"/>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 xml:space="preserve">Sugeyry Romina Gándara, S., (marzo, 2021). </w:t>
      </w:r>
      <w:r w:rsidRPr="00817D4B">
        <w:rPr>
          <w:rFonts w:ascii="Arial" w:hAnsi="Arial" w:cs="Arial"/>
          <w:color w:val="000000" w:themeColor="text1"/>
          <w:sz w:val="20"/>
          <w:szCs w:val="20"/>
          <w:lang w:val="es-ES"/>
        </w:rPr>
        <w:t>SIN EMBARGO. https://www.sinembargo.mx/13-03-2021/3949066?fbclid=IwAR0U5cI7GbB0910t2yDMtJ-TPdE2CzYQgkLPW2MeSVn-SUjunPI3hNCLn8E</w:t>
      </w:r>
    </w:p>
    <w:p w14:paraId="0C1F3B71" w14:textId="589206CC" w:rsidR="003D0064" w:rsidRPr="00817D4B" w:rsidRDefault="003D0064" w:rsidP="00C101F9">
      <w:pPr>
        <w:rPr>
          <w:color w:val="000000" w:themeColor="text1"/>
          <w:sz w:val="21"/>
          <w:szCs w:val="21"/>
        </w:rPr>
      </w:pPr>
    </w:p>
    <w:p w14:paraId="3F8EC9B5" w14:textId="77777777" w:rsidR="00C84396" w:rsidRPr="00817D4B" w:rsidRDefault="00C84396" w:rsidP="00C101F9">
      <w:pPr>
        <w:rPr>
          <w:rStyle w:val="vkif2"/>
          <w:rFonts w:ascii="Arial" w:hAnsi="Arial" w:cs="Arial"/>
          <w:color w:val="000000" w:themeColor="text1"/>
          <w:sz w:val="20"/>
          <w:szCs w:val="20"/>
        </w:rPr>
      </w:pPr>
      <w:r w:rsidRPr="00817D4B">
        <w:rPr>
          <w:rStyle w:val="vkif2"/>
          <w:rFonts w:ascii="Arial" w:hAnsi="Arial" w:cs="Arial"/>
          <w:color w:val="000000" w:themeColor="text1"/>
          <w:sz w:val="20"/>
          <w:szCs w:val="20"/>
        </w:rPr>
        <w:t>NEGI, las mujeres constituyen un pilar en la economía mexicana, con una amplia participación en las actividades que más aportan al PIB de nuestro país; esto no se ve reflejado en los ingresos que perciben.</w:t>
      </w:r>
    </w:p>
    <w:p w14:paraId="63DCFDB1" w14:textId="77777777" w:rsidR="00C84396" w:rsidRPr="00817D4B" w:rsidRDefault="00C84396" w:rsidP="00C101F9">
      <w:pPr>
        <w:rPr>
          <w:rFonts w:ascii="Arial" w:hAnsi="Arial" w:cs="Arial"/>
          <w:color w:val="000000" w:themeColor="text1"/>
          <w:sz w:val="20"/>
          <w:szCs w:val="20"/>
          <w:lang w:val="es-ES"/>
        </w:rPr>
      </w:pPr>
      <w:r w:rsidRPr="00817D4B">
        <w:rPr>
          <w:rFonts w:ascii="Arial" w:hAnsi="Arial" w:cs="Arial"/>
          <w:color w:val="000000" w:themeColor="text1"/>
          <w:sz w:val="20"/>
          <w:szCs w:val="20"/>
        </w:rPr>
        <w:t xml:space="preserve">Lucía Anaya (febrero, 2021). La Traductora </w:t>
      </w:r>
      <w:r w:rsidRPr="00817D4B">
        <w:rPr>
          <w:rFonts w:ascii="Arial" w:hAnsi="Arial" w:cs="Arial"/>
          <w:color w:val="000000" w:themeColor="text1"/>
          <w:sz w:val="20"/>
          <w:szCs w:val="20"/>
          <w:lang w:val="es-ES"/>
        </w:rPr>
        <w:t>https://www.latraductora.mx/post/de-nenis-y-mam%C3%A1s-luchonas-las-mujeres-que-sostienen-a-m%C3%A9xico?fbclid=IwAR1ay0EH6p6u7IUrgvRlhcjG2wZUsKfh6aN4JA2xopUiX-xEhSgc4exgB4s</w:t>
      </w:r>
    </w:p>
    <w:p w14:paraId="751B9E24" w14:textId="7C8A7FBC" w:rsidR="00C84396" w:rsidRDefault="00C84396" w:rsidP="00C101F9">
      <w:pPr>
        <w:rPr>
          <w:color w:val="000000" w:themeColor="text1"/>
          <w:sz w:val="21"/>
          <w:szCs w:val="21"/>
          <w:lang w:val="es-ES"/>
        </w:rPr>
      </w:pPr>
    </w:p>
    <w:p w14:paraId="68533DE4" w14:textId="5C7A3190" w:rsidR="00AE1BBE" w:rsidRDefault="00AE1BBE" w:rsidP="00C101F9">
      <w:pPr>
        <w:rPr>
          <w:color w:val="000000" w:themeColor="text1"/>
          <w:sz w:val="21"/>
          <w:szCs w:val="21"/>
          <w:lang w:val="es-ES"/>
        </w:rPr>
      </w:pPr>
    </w:p>
    <w:p w14:paraId="56CC4411" w14:textId="77777777" w:rsidR="00AE1BBE" w:rsidRPr="00817D4B" w:rsidRDefault="00AE1BBE" w:rsidP="00C101F9">
      <w:pPr>
        <w:rPr>
          <w:color w:val="000000" w:themeColor="text1"/>
          <w:sz w:val="21"/>
          <w:szCs w:val="21"/>
          <w:lang w:val="es-ES"/>
        </w:rPr>
      </w:pPr>
    </w:p>
    <w:p w14:paraId="39EF24B1" w14:textId="77777777" w:rsidR="00701C3E" w:rsidRPr="00817D4B" w:rsidRDefault="00701C3E" w:rsidP="00C101F9">
      <w:pPr>
        <w:outlineLvl w:val="0"/>
        <w:rPr>
          <w:rFonts w:ascii="Arial" w:hAnsi="Arial" w:cs="Arial"/>
          <w:b/>
          <w:bCs/>
          <w:kern w:val="36"/>
          <w:sz w:val="20"/>
          <w:szCs w:val="20"/>
        </w:rPr>
      </w:pPr>
      <w:r w:rsidRPr="00817D4B">
        <w:rPr>
          <w:rFonts w:ascii="Arial" w:hAnsi="Arial" w:cs="Arial"/>
          <w:b/>
          <w:bCs/>
          <w:sz w:val="36"/>
          <w:szCs w:val="36"/>
        </w:rPr>
        <w:t>Dignificar. Finanzas, Ventas, Ingresos.</w:t>
      </w:r>
    </w:p>
    <w:p w14:paraId="6AB6602C" w14:textId="77777777" w:rsidR="00AE1BBE" w:rsidRPr="00817D4B" w:rsidRDefault="00AE1BBE" w:rsidP="00AE1BBE">
      <w:pPr>
        <w:pStyle w:val="Ttulo2"/>
        <w:spacing w:before="0"/>
        <w:rPr>
          <w:rFonts w:ascii="Arial" w:hAnsi="Arial" w:cs="Arial"/>
          <w:color w:val="000000" w:themeColor="text1"/>
          <w:sz w:val="20"/>
          <w:szCs w:val="20"/>
        </w:rPr>
      </w:pPr>
      <w:r w:rsidRPr="00817D4B">
        <w:rPr>
          <w:rStyle w:val="Textoennegrita"/>
          <w:rFonts w:ascii="Arial" w:hAnsi="Arial" w:cs="Arial"/>
          <w:b w:val="0"/>
          <w:bCs w:val="0"/>
          <w:color w:val="000000" w:themeColor="text1"/>
          <w:sz w:val="20"/>
          <w:szCs w:val="20"/>
        </w:rPr>
        <w:t>Apostarle al empleo femenino para impulsar la recuperación</w:t>
      </w:r>
    </w:p>
    <w:p w14:paraId="7194581D" w14:textId="77777777" w:rsidR="00AE1BBE" w:rsidRPr="00817D4B" w:rsidRDefault="00AE1BBE" w:rsidP="00AE1BBE">
      <w:pPr>
        <w:rPr>
          <w:rFonts w:ascii="Arial" w:hAnsi="Arial" w:cs="Arial"/>
          <w:color w:val="000000" w:themeColor="text1"/>
          <w:sz w:val="20"/>
          <w:szCs w:val="20"/>
        </w:rPr>
      </w:pPr>
      <w:r w:rsidRPr="00817D4B">
        <w:rPr>
          <w:rFonts w:ascii="Arial" w:hAnsi="Arial" w:cs="Arial"/>
          <w:color w:val="000000" w:themeColor="text1"/>
          <w:sz w:val="20"/>
          <w:szCs w:val="20"/>
        </w:rPr>
        <w:t>Reactivar y reconfigurar el empleo femenino es central para la recuperación económica. Si cerráramos las brechas de género existentes, el tamaño de la economía podría aumentar hasta en un 22%.</w:t>
      </w:r>
    </w:p>
    <w:p w14:paraId="63055276" w14:textId="77777777" w:rsidR="00AE1BBE" w:rsidRPr="00817D4B" w:rsidRDefault="00AE1BBE" w:rsidP="00AE1BBE">
      <w:pPr>
        <w:rPr>
          <w:rFonts w:ascii="Arial" w:hAnsi="Arial" w:cs="Arial"/>
          <w:color w:val="000000" w:themeColor="text1"/>
          <w:sz w:val="20"/>
          <w:szCs w:val="20"/>
          <w:lang w:val="es-ES"/>
        </w:rPr>
      </w:pPr>
      <w:r w:rsidRPr="00817D4B">
        <w:rPr>
          <w:rStyle w:val="entry-author-name"/>
          <w:rFonts w:ascii="Arial" w:hAnsi="Arial" w:cs="Arial"/>
          <w:color w:val="000000" w:themeColor="text1"/>
          <w:sz w:val="20"/>
          <w:szCs w:val="20"/>
        </w:rPr>
        <w:t>Ripani, L.,</w:t>
      </w:r>
      <w:r w:rsidRPr="00817D4B">
        <w:rPr>
          <w:rFonts w:ascii="Arial" w:hAnsi="Arial" w:cs="Arial"/>
          <w:color w:val="000000" w:themeColor="text1"/>
          <w:sz w:val="20"/>
          <w:szCs w:val="20"/>
        </w:rPr>
        <w:t xml:space="preserve"> y</w:t>
      </w:r>
      <w:r w:rsidRPr="00817D4B">
        <w:rPr>
          <w:rStyle w:val="entry-author-name"/>
          <w:rFonts w:ascii="Arial" w:hAnsi="Arial" w:cs="Arial"/>
          <w:color w:val="000000" w:themeColor="text1"/>
          <w:sz w:val="20"/>
          <w:szCs w:val="20"/>
        </w:rPr>
        <w:t xml:space="preserve"> Villanueva, M. (marzo, 2021)</w:t>
      </w:r>
      <w:r w:rsidRPr="00817D4B">
        <w:rPr>
          <w:rFonts w:ascii="Arial" w:hAnsi="Arial" w:cs="Arial"/>
          <w:color w:val="000000" w:themeColor="text1"/>
          <w:sz w:val="20"/>
          <w:szCs w:val="20"/>
        </w:rPr>
        <w:t xml:space="preserve"> </w:t>
      </w:r>
      <w:r w:rsidRPr="00817D4B">
        <w:rPr>
          <w:rFonts w:ascii="Arial" w:hAnsi="Arial" w:cs="Arial"/>
          <w:color w:val="000000" w:themeColor="text1"/>
          <w:sz w:val="20"/>
          <w:szCs w:val="20"/>
          <w:lang w:val="es-ES"/>
        </w:rPr>
        <w:t>BID (blog) https://blogs.iadb.org/trabajo/es/la-crisis-del-empleo-femenino-en-america-latina-y-el-caribe/</w:t>
      </w:r>
    </w:p>
    <w:p w14:paraId="57F8BD7E" w14:textId="224C8003" w:rsidR="00AE1BBE" w:rsidRDefault="00AE1BBE" w:rsidP="00C101F9">
      <w:pPr>
        <w:rPr>
          <w:rFonts w:ascii="Arial" w:hAnsi="Arial" w:cs="Arial"/>
          <w:color w:val="000000" w:themeColor="text1"/>
          <w:sz w:val="20"/>
          <w:szCs w:val="20"/>
          <w:lang w:val="es-ES"/>
        </w:rPr>
      </w:pPr>
    </w:p>
    <w:p w14:paraId="0D65148C" w14:textId="77777777" w:rsidR="003C7ACD" w:rsidRPr="00817D4B" w:rsidRDefault="003C7ACD" w:rsidP="003C7ACD">
      <w:pPr>
        <w:rPr>
          <w:rFonts w:ascii="Arial" w:hAnsi="Arial" w:cs="Arial"/>
          <w:color w:val="000000" w:themeColor="text1"/>
          <w:sz w:val="20"/>
          <w:szCs w:val="20"/>
        </w:rPr>
      </w:pPr>
      <w:r w:rsidRPr="00817D4B">
        <w:rPr>
          <w:rFonts w:ascii="Arial" w:hAnsi="Arial" w:cs="Arial"/>
          <w:color w:val="000000" w:themeColor="text1"/>
          <w:sz w:val="20"/>
          <w:szCs w:val="20"/>
        </w:rPr>
        <w:t>Eso por el lado del empleo formal, pero los datos del Inegi –que expresan de manera más amplia los ingresos laborales de la población, dado que abarcan empleo y actividades no reguladas– muestran que entre el primer trimestre del año pasado y el cuarto se amplió la presencia de los hombres frente a las mujeres en los rangos salariales más altos.</w:t>
      </w:r>
    </w:p>
    <w:p w14:paraId="79D1E871" w14:textId="77777777" w:rsidR="003C7ACD" w:rsidRPr="00817D4B" w:rsidRDefault="003C7ACD" w:rsidP="003C7ACD">
      <w:pPr>
        <w:pStyle w:val="NormalWeb"/>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la mayoría de los grupos de edad se redujo la participación laboral de las mujeres frente a la de los hombres.</w:t>
      </w:r>
    </w:p>
    <w:p w14:paraId="04CF2FFD" w14:textId="77777777" w:rsidR="003C7ACD" w:rsidRPr="00817D4B" w:rsidRDefault="003C7ACD" w:rsidP="003C7ACD">
      <w:pPr>
        <w:rPr>
          <w:rFonts w:ascii="Arial" w:hAnsi="Arial" w:cs="Arial"/>
          <w:color w:val="000000" w:themeColor="text1"/>
          <w:sz w:val="20"/>
          <w:szCs w:val="20"/>
        </w:rPr>
      </w:pPr>
      <w:r w:rsidRPr="00817D4B">
        <w:rPr>
          <w:rFonts w:ascii="Arial" w:hAnsi="Arial" w:cs="Arial"/>
          <w:color w:val="000000" w:themeColor="text1"/>
          <w:sz w:val="20"/>
          <w:szCs w:val="20"/>
        </w:rPr>
        <w:t xml:space="preserve">Dora Villanueva, D., (marzo, 2021). LA JORNADA. </w:t>
      </w:r>
      <w:r w:rsidRPr="00817D4B">
        <w:rPr>
          <w:rFonts w:ascii="Arial" w:hAnsi="Arial" w:cs="Arial"/>
          <w:color w:val="000000" w:themeColor="text1"/>
          <w:sz w:val="20"/>
          <w:szCs w:val="20"/>
          <w:lang w:val="es-ES"/>
        </w:rPr>
        <w:t>https://www.jornada.com.mx/notas/2021/03/07/economia/las-mujeres-ganan-en-promedio-54-1-menos-que-los-hombres/</w:t>
      </w:r>
    </w:p>
    <w:p w14:paraId="6BD7C01D" w14:textId="4EF20E3F" w:rsidR="003C7ACD" w:rsidRPr="003C7ACD" w:rsidRDefault="003C7ACD" w:rsidP="00C101F9">
      <w:pPr>
        <w:rPr>
          <w:rFonts w:ascii="Arial" w:hAnsi="Arial" w:cs="Arial"/>
          <w:color w:val="000000" w:themeColor="text1"/>
          <w:sz w:val="20"/>
          <w:szCs w:val="20"/>
        </w:rPr>
      </w:pPr>
    </w:p>
    <w:p w14:paraId="37196E83" w14:textId="1B70B6FB" w:rsidR="003C7ACD" w:rsidRDefault="003C7ACD" w:rsidP="00C101F9">
      <w:pPr>
        <w:rPr>
          <w:rFonts w:ascii="Arial" w:hAnsi="Arial" w:cs="Arial"/>
          <w:color w:val="000000" w:themeColor="text1"/>
          <w:sz w:val="20"/>
          <w:szCs w:val="20"/>
          <w:lang w:val="es-ES"/>
        </w:rPr>
      </w:pPr>
    </w:p>
    <w:p w14:paraId="4E288C41" w14:textId="77777777" w:rsidR="003C7ACD" w:rsidRDefault="003C7ACD" w:rsidP="00C101F9">
      <w:pPr>
        <w:rPr>
          <w:rFonts w:ascii="Arial" w:hAnsi="Arial" w:cs="Arial"/>
          <w:color w:val="000000" w:themeColor="text1"/>
          <w:sz w:val="20"/>
          <w:szCs w:val="20"/>
          <w:lang w:val="es-ES"/>
        </w:rPr>
      </w:pPr>
    </w:p>
    <w:p w14:paraId="648CECCB" w14:textId="77777777" w:rsidR="003C7ACD" w:rsidRDefault="003C7ACD" w:rsidP="00C101F9">
      <w:pPr>
        <w:rPr>
          <w:rFonts w:ascii="Arial" w:hAnsi="Arial" w:cs="Arial"/>
          <w:color w:val="000000" w:themeColor="text1"/>
          <w:sz w:val="20"/>
          <w:szCs w:val="20"/>
          <w:lang w:val="es-ES"/>
        </w:rPr>
      </w:pPr>
    </w:p>
    <w:p w14:paraId="2EE1AA3C" w14:textId="77777777" w:rsidR="003C7ACD" w:rsidRDefault="003C7ACD" w:rsidP="00C101F9">
      <w:pPr>
        <w:rPr>
          <w:rFonts w:ascii="Arial" w:hAnsi="Arial" w:cs="Arial"/>
          <w:color w:val="000000" w:themeColor="text1"/>
          <w:sz w:val="20"/>
          <w:szCs w:val="20"/>
          <w:lang w:val="es-ES"/>
        </w:rPr>
      </w:pPr>
    </w:p>
    <w:p w14:paraId="265F7A49" w14:textId="5E395181"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seis mujeres de cada 100 ganan más de 13 mil 200 pesos. En tanto que tres de cada cuatro tienen ingresos inferiores a seis mil 591 pesos mensuales, el equivalente a dos canastas básicas, destacó recientemente Acción Ciudadana Frente a la Pobreza (reporte “Exclusión económica y de la precariedad laboral de las mujeres”, de la organización Acción Ciudadana Frente a la Pobreza).</w:t>
      </w:r>
    </w:p>
    <w:p w14:paraId="37E31025" w14:textId="77777777" w:rsidR="00701C3E" w:rsidRPr="00817D4B" w:rsidRDefault="00701C3E" w:rsidP="00C101F9">
      <w:pPr>
        <w:pStyle w:val="author"/>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 xml:space="preserve">Sugeyry Romina Gándara, S., (marzo, 2021). </w:t>
      </w:r>
      <w:r w:rsidRPr="00817D4B">
        <w:rPr>
          <w:rFonts w:ascii="Arial" w:hAnsi="Arial" w:cs="Arial"/>
          <w:color w:val="000000" w:themeColor="text1"/>
          <w:sz w:val="20"/>
          <w:szCs w:val="20"/>
          <w:lang w:val="es-ES"/>
        </w:rPr>
        <w:t>SIN EMBARGO. https://www.sinembargo.mx/13-03-2021/3949066?fbclid=IwAR0U5cI7GbB0910t2yDMtJ-TPdE2CzYQgkLPW2MeSVn-SUjunPI3hNCLn8E</w:t>
      </w:r>
    </w:p>
    <w:p w14:paraId="1CEF3C2D" w14:textId="77777777" w:rsidR="00701C3E" w:rsidRPr="00817D4B" w:rsidRDefault="00701C3E" w:rsidP="00C101F9">
      <w:pPr>
        <w:pStyle w:val="paragraph"/>
        <w:spacing w:before="0" w:beforeAutospacing="0" w:after="0" w:afterAutospacing="0"/>
        <w:rPr>
          <w:rFonts w:ascii="Arial" w:hAnsi="Arial" w:cs="Arial"/>
          <w:color w:val="000000" w:themeColor="text1"/>
          <w:sz w:val="20"/>
          <w:szCs w:val="20"/>
        </w:rPr>
      </w:pPr>
    </w:p>
    <w:p w14:paraId="20E450EF" w14:textId="77777777" w:rsidR="00701C3E" w:rsidRPr="00817D4B" w:rsidRDefault="00701C3E" w:rsidP="00C101F9">
      <w:pPr>
        <w:pStyle w:val="NormalWeb"/>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 xml:space="preserve">el ingreso promedio de los varones en México era superior en 646 pesos al de las mujeres; después del impacto de la crisis de salud, la diferencia aumentó hasta mil 072 pesos. Para ilustrar esta discrepancia, cada mujer tendría que trabajar meses de 36 días para igualar al ingreso laboral </w:t>
      </w:r>
      <w:r w:rsidRPr="00817D4B">
        <w:rPr>
          <w:rFonts w:ascii="Arial" w:hAnsi="Arial" w:cs="Arial"/>
          <w:color w:val="000000" w:themeColor="text1"/>
          <w:sz w:val="20"/>
          <w:szCs w:val="20"/>
        </w:rPr>
        <w:lastRenderedPageBreak/>
        <w:t>de los hombres o de 39 días para tener un ingreso laboral suficiente para poder adquirir lo equivalente a dos canastas básicas.</w:t>
      </w:r>
    </w:p>
    <w:p w14:paraId="72019858" w14:textId="77777777" w:rsidR="00701C3E" w:rsidRPr="00817D4B" w:rsidRDefault="00701C3E" w:rsidP="00C101F9">
      <w:pPr>
        <w:pStyle w:val="author"/>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 xml:space="preserve">Sugeyry Romina Gándara, S., (marzo, 2021). </w:t>
      </w:r>
      <w:r w:rsidRPr="00817D4B">
        <w:rPr>
          <w:rFonts w:ascii="Arial" w:hAnsi="Arial" w:cs="Arial"/>
          <w:color w:val="000000" w:themeColor="text1"/>
          <w:sz w:val="20"/>
          <w:szCs w:val="20"/>
          <w:lang w:val="es-ES"/>
        </w:rPr>
        <w:t>SIN EMBARGO. https://www.sinembargo.mx/13-03-2021/3949066?fbclid=IwAR0U5cI7GbB0910t2yDMtJ-TPdE2CzYQgkLPW2MeSVn-SUjunPI3hNCLn8E</w:t>
      </w:r>
    </w:p>
    <w:p w14:paraId="423E58A9" w14:textId="77777777" w:rsidR="00701C3E" w:rsidRPr="00817D4B" w:rsidRDefault="00701C3E" w:rsidP="00C101F9">
      <w:pPr>
        <w:pStyle w:val="paragraph"/>
        <w:spacing w:before="0" w:beforeAutospacing="0" w:after="0" w:afterAutospacing="0"/>
        <w:rPr>
          <w:rFonts w:ascii="Arial" w:hAnsi="Arial" w:cs="Arial"/>
          <w:color w:val="000000" w:themeColor="text1"/>
          <w:sz w:val="20"/>
          <w:szCs w:val="20"/>
        </w:rPr>
      </w:pPr>
    </w:p>
    <w:p w14:paraId="6CDC2C6D"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hay un problema en el mercado laboral que va desde las brechas salariales hasta la segmentación del trabajo. Sobre esto último, 56.9 por ciento de las mujeres en América Latina se ocupan en sectores de alto riesgo con la pandemia, no sólo porque impiden el distanciamiento físico, también implican menor acceso a la seguridad social, tal como el comercio, manufactura, turismo y el trabajo en el hogar.</w:t>
      </w:r>
    </w:p>
    <w:p w14:paraId="55A1340D"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Dora Villanueva, D., (FEBRERO 2021) </w:t>
      </w:r>
      <w:r w:rsidRPr="00817D4B">
        <w:rPr>
          <w:rStyle w:val="time-pill"/>
          <w:rFonts w:ascii="Arial" w:hAnsi="Arial" w:cs="Arial"/>
          <w:color w:val="000000" w:themeColor="text1"/>
          <w:sz w:val="20"/>
          <w:szCs w:val="20"/>
        </w:rPr>
        <w:t xml:space="preserve">2021-02-10 12:02. </w:t>
      </w:r>
      <w:r w:rsidRPr="00817D4B">
        <w:rPr>
          <w:rFonts w:ascii="Arial" w:hAnsi="Arial" w:cs="Arial"/>
          <w:color w:val="000000" w:themeColor="text1"/>
          <w:sz w:val="20"/>
          <w:szCs w:val="20"/>
          <w:lang w:val="es-ES"/>
        </w:rPr>
        <w:t>LA JORNADA. CEPAL https://www.jornada.com.mx/notas/2021/02/10/economia/participacion-laboral-femenina-retrocedio-una-decada-por-covid-cepal/?fbclid=IwAR1Yj9c5XOus6fiBgp8gJn6mwAsOrRQwh_QgdhOnxU1Dh6jzEZ_XW4RqYKU</w:t>
      </w:r>
    </w:p>
    <w:p w14:paraId="2456CAA4" w14:textId="77777777" w:rsidR="00701C3E" w:rsidRPr="00817D4B" w:rsidRDefault="00701C3E" w:rsidP="00C101F9">
      <w:pPr>
        <w:pStyle w:val="paragraph"/>
        <w:spacing w:before="0" w:beforeAutospacing="0" w:after="0" w:afterAutospacing="0"/>
        <w:rPr>
          <w:rFonts w:ascii="Arial" w:hAnsi="Arial" w:cs="Arial"/>
          <w:color w:val="000000" w:themeColor="text1"/>
          <w:sz w:val="20"/>
          <w:szCs w:val="20"/>
        </w:rPr>
      </w:pPr>
    </w:p>
    <w:p w14:paraId="30A8A8FB"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está la disparidad en las remuneraciones. El 73.2 por ciento de los trabajadores de la salud son mujeres. Incluso en un sector dominado en número por ellas, las brecha salarial es de 23.7 por ciento, ellas ganan menos pese a tener igual trabajo y similar formación académica o técnica que un hombre. No hay una brecha de acceso, “el problema es que no ganan lo mismo</w:t>
      </w:r>
    </w:p>
    <w:p w14:paraId="51676FE3"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Dora Villanueva, D., (FEBRERO 2021) </w:t>
      </w:r>
      <w:r w:rsidRPr="00817D4B">
        <w:rPr>
          <w:rStyle w:val="time-pill"/>
          <w:rFonts w:ascii="Arial" w:hAnsi="Arial" w:cs="Arial"/>
          <w:color w:val="000000" w:themeColor="text1"/>
          <w:sz w:val="20"/>
          <w:szCs w:val="20"/>
        </w:rPr>
        <w:t xml:space="preserve">2021-02-10 12:02. </w:t>
      </w:r>
      <w:r w:rsidRPr="00817D4B">
        <w:rPr>
          <w:rFonts w:ascii="Arial" w:hAnsi="Arial" w:cs="Arial"/>
          <w:color w:val="000000" w:themeColor="text1"/>
          <w:sz w:val="20"/>
          <w:szCs w:val="20"/>
          <w:lang w:val="es-ES"/>
        </w:rPr>
        <w:t>LA JORNADA. CEPAL https://www.jornada.com.mx/notas/2021/02/10/economia/participacion-laboral-femenina-retrocedio-una-decada-por-covid-cepal/?fbclid=IwAR1Yj9c5XOus6fiBgp8gJn6mwAsOrRQwh_QgdhOnxU1Dh6jzEZ_XW4RqYKU</w:t>
      </w:r>
    </w:p>
    <w:p w14:paraId="083C34FB" w14:textId="77777777" w:rsidR="00701C3E" w:rsidRPr="00817D4B" w:rsidRDefault="00701C3E" w:rsidP="00C101F9">
      <w:pPr>
        <w:rPr>
          <w:color w:val="000000" w:themeColor="text1"/>
          <w:sz w:val="21"/>
          <w:szCs w:val="21"/>
        </w:rPr>
      </w:pPr>
    </w:p>
    <w:p w14:paraId="08C928AD" w14:textId="77777777" w:rsidR="00701C3E" w:rsidRPr="00817D4B" w:rsidRDefault="00701C3E" w:rsidP="00C101F9">
      <w:pPr>
        <w:pStyle w:val="Ttulo2"/>
        <w:spacing w:before="0"/>
        <w:rPr>
          <w:rFonts w:ascii="Arial" w:hAnsi="Arial" w:cs="Arial"/>
          <w:color w:val="000000" w:themeColor="text1"/>
          <w:sz w:val="20"/>
          <w:szCs w:val="20"/>
        </w:rPr>
      </w:pPr>
      <w:r w:rsidRPr="00817D4B">
        <w:rPr>
          <w:rFonts w:ascii="Arial" w:hAnsi="Arial" w:cs="Arial"/>
          <w:color w:val="000000" w:themeColor="text1"/>
          <w:sz w:val="20"/>
          <w:szCs w:val="20"/>
        </w:rPr>
        <w:t>Merma salarial. Si bien la mujer es un pilar en la economía del país, aún esta situación no se refleja en los ingresos que percibe.</w:t>
      </w:r>
    </w:p>
    <w:p w14:paraId="282A1DC3" w14:textId="77777777" w:rsidR="00701C3E" w:rsidRPr="00817D4B" w:rsidRDefault="00701C3E" w:rsidP="00C101F9">
      <w:pPr>
        <w:pStyle w:val="DireccinHTML"/>
        <w:rPr>
          <w:rFonts w:ascii="Arial" w:hAnsi="Arial" w:cs="Arial"/>
          <w:i w:val="0"/>
          <w:iCs w:val="0"/>
          <w:color w:val="000000" w:themeColor="text1"/>
          <w:sz w:val="20"/>
          <w:szCs w:val="20"/>
        </w:rPr>
      </w:pPr>
      <w:r w:rsidRPr="00817D4B">
        <w:rPr>
          <w:rFonts w:ascii="Arial" w:hAnsi="Arial" w:cs="Arial"/>
          <w:i w:val="0"/>
          <w:iCs w:val="0"/>
          <w:color w:val="000000" w:themeColor="text1"/>
          <w:sz w:val="20"/>
          <w:szCs w:val="20"/>
        </w:rPr>
        <w:t>Rosales, R., (</w:t>
      </w:r>
      <w:r w:rsidRPr="00817D4B">
        <w:rPr>
          <w:rStyle w:val="article-date"/>
          <w:rFonts w:ascii="Arial" w:hAnsi="Arial" w:cs="Arial"/>
          <w:i w:val="0"/>
          <w:iCs w:val="0"/>
          <w:color w:val="000000" w:themeColor="text1"/>
          <w:sz w:val="20"/>
          <w:szCs w:val="20"/>
        </w:rPr>
        <w:t xml:space="preserve">marzo de 2020). El ECONOMISTA. </w:t>
      </w:r>
      <w:r w:rsidRPr="00817D4B">
        <w:rPr>
          <w:rFonts w:ascii="Arial" w:hAnsi="Arial" w:cs="Arial"/>
          <w:i w:val="0"/>
          <w:iCs w:val="0"/>
          <w:color w:val="000000" w:themeColor="text1"/>
          <w:sz w:val="20"/>
          <w:szCs w:val="20"/>
          <w:lang w:val="es-ES"/>
        </w:rPr>
        <w:t>https://www.eleconomista.com.mx/estados/Mujeres-pilares-economicos-en-las-entidades-del-pais-20200311-0028.html</w:t>
      </w:r>
    </w:p>
    <w:p w14:paraId="72C47C0E" w14:textId="77777777" w:rsidR="00701C3E" w:rsidRPr="00817D4B" w:rsidRDefault="00701C3E" w:rsidP="00C101F9">
      <w:pPr>
        <w:pStyle w:val="NormalWeb"/>
        <w:spacing w:before="0" w:beforeAutospacing="0" w:after="0" w:afterAutospacing="0"/>
        <w:rPr>
          <w:rFonts w:ascii="Arial" w:hAnsi="Arial" w:cs="Arial"/>
          <w:color w:val="000000" w:themeColor="text1"/>
          <w:sz w:val="20"/>
          <w:szCs w:val="20"/>
        </w:rPr>
      </w:pPr>
    </w:p>
    <w:p w14:paraId="76D82A75" w14:textId="77777777" w:rsidR="00701C3E" w:rsidRPr="00817D4B" w:rsidRDefault="00701C3E" w:rsidP="00C101F9">
      <w:pPr>
        <w:pStyle w:val="NormalWeb"/>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 xml:space="preserve">Al analizar el peso del </w:t>
      </w:r>
      <w:r w:rsidRPr="00817D4B">
        <w:rPr>
          <w:rStyle w:val="Textoennegrita"/>
          <w:rFonts w:ascii="Arial" w:hAnsi="Arial" w:cs="Arial"/>
          <w:b w:val="0"/>
          <w:bCs w:val="0"/>
          <w:color w:val="000000" w:themeColor="text1"/>
          <w:sz w:val="20"/>
          <w:szCs w:val="20"/>
        </w:rPr>
        <w:t>género femenino que perciben más de cinco salarios mínimos</w:t>
      </w:r>
      <w:r w:rsidRPr="00817D4B">
        <w:rPr>
          <w:rFonts w:ascii="Arial" w:hAnsi="Arial" w:cs="Arial"/>
          <w:color w:val="000000" w:themeColor="text1"/>
          <w:sz w:val="20"/>
          <w:szCs w:val="20"/>
        </w:rPr>
        <w:t xml:space="preserve"> (26,508 pesos en la zona libre de la frontera norte y 15,402 pesos en el resto de México) resulta que ninguna de las 32 entidades hay más mujeres que hombres que ganan dicho nivel de remuneración.</w:t>
      </w:r>
    </w:p>
    <w:p w14:paraId="5DE1B0A1" w14:textId="77777777" w:rsidR="00701C3E" w:rsidRPr="00817D4B" w:rsidRDefault="00701C3E" w:rsidP="00C101F9">
      <w:pPr>
        <w:pStyle w:val="DireccinHTML"/>
        <w:rPr>
          <w:rFonts w:ascii="Arial" w:hAnsi="Arial" w:cs="Arial"/>
          <w:i w:val="0"/>
          <w:iCs w:val="0"/>
          <w:color w:val="000000" w:themeColor="text1"/>
          <w:sz w:val="20"/>
          <w:szCs w:val="20"/>
        </w:rPr>
      </w:pPr>
      <w:r w:rsidRPr="00817D4B">
        <w:rPr>
          <w:rFonts w:ascii="Arial" w:hAnsi="Arial" w:cs="Arial"/>
          <w:i w:val="0"/>
          <w:iCs w:val="0"/>
          <w:color w:val="000000" w:themeColor="text1"/>
          <w:sz w:val="20"/>
          <w:szCs w:val="20"/>
        </w:rPr>
        <w:t>Rosales, R., (</w:t>
      </w:r>
      <w:r w:rsidRPr="00817D4B">
        <w:rPr>
          <w:rStyle w:val="article-date"/>
          <w:rFonts w:ascii="Arial" w:hAnsi="Arial" w:cs="Arial"/>
          <w:i w:val="0"/>
          <w:iCs w:val="0"/>
          <w:color w:val="000000" w:themeColor="text1"/>
          <w:sz w:val="20"/>
          <w:szCs w:val="20"/>
        </w:rPr>
        <w:t xml:space="preserve">marzo de 2020). El ECONOMISTA. </w:t>
      </w:r>
      <w:r w:rsidRPr="00817D4B">
        <w:rPr>
          <w:rFonts w:ascii="Arial" w:hAnsi="Arial" w:cs="Arial"/>
          <w:i w:val="0"/>
          <w:iCs w:val="0"/>
          <w:color w:val="000000" w:themeColor="text1"/>
          <w:sz w:val="20"/>
          <w:szCs w:val="20"/>
          <w:lang w:val="es-ES"/>
        </w:rPr>
        <w:t>https://www.eleconomista.com.mx/estados/Mujeres-pilares-economicos-en-las-entidades-del-pais-20200311-0028.html</w:t>
      </w:r>
    </w:p>
    <w:p w14:paraId="36420082" w14:textId="77777777" w:rsidR="00701C3E" w:rsidRPr="00817D4B" w:rsidRDefault="00701C3E" w:rsidP="00C101F9">
      <w:pPr>
        <w:pStyle w:val="paragraph"/>
        <w:spacing w:before="0" w:beforeAutospacing="0" w:after="0" w:afterAutospacing="0"/>
        <w:rPr>
          <w:rFonts w:ascii="Arial" w:hAnsi="Arial" w:cs="Arial"/>
          <w:color w:val="000000" w:themeColor="text1"/>
          <w:sz w:val="20"/>
          <w:szCs w:val="20"/>
        </w:rPr>
      </w:pPr>
    </w:p>
    <w:p w14:paraId="6FE56E7F"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Sólo en el empleo formal se observa que las mujeres ganan en promedio 54.1 pesos menos que los hombres.</w:t>
      </w:r>
    </w:p>
    <w:p w14:paraId="4FCCF113"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Dora Villanueva, D., (marzo, 2021). LA JORNADA. </w:t>
      </w:r>
      <w:r w:rsidRPr="00817D4B">
        <w:rPr>
          <w:rFonts w:ascii="Arial" w:hAnsi="Arial" w:cs="Arial"/>
          <w:color w:val="000000" w:themeColor="text1"/>
          <w:sz w:val="20"/>
          <w:szCs w:val="20"/>
          <w:lang w:val="es-ES"/>
        </w:rPr>
        <w:t>https://www.jornada.com.mx/notas/2021/03/07/economia/las-mujeres-ganan-en-promedio-54-1-menos-que-los-hombres/</w:t>
      </w:r>
    </w:p>
    <w:p w14:paraId="04495852" w14:textId="77777777" w:rsidR="00701C3E" w:rsidRPr="00817D4B" w:rsidRDefault="00701C3E" w:rsidP="00C101F9">
      <w:pPr>
        <w:rPr>
          <w:rFonts w:ascii="Arial" w:hAnsi="Arial" w:cs="Arial"/>
          <w:color w:val="000000" w:themeColor="text1"/>
          <w:sz w:val="20"/>
          <w:szCs w:val="20"/>
        </w:rPr>
      </w:pPr>
    </w:p>
    <w:p w14:paraId="0CCE0348"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Más de la mitad de los trabajadores en México se ocupan por menos de dos salarios mínimos, pero estos empleos de bajos ingresos son a los que más tienen acceso las mujeres. El Instituto Nacional de Estadística y Geografía (Inegi) muestra que siete de cada 10 trabajadoras en México se ocupan por menos de dos salarios mínimos, mientras en los hombres la proporción es seis de cada 10.</w:t>
      </w:r>
    </w:p>
    <w:p w14:paraId="56608B31"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Dora Villanueva, D., (marzo, 2021). LA JORNADA. </w:t>
      </w:r>
      <w:r w:rsidRPr="00817D4B">
        <w:rPr>
          <w:rFonts w:ascii="Arial" w:hAnsi="Arial" w:cs="Arial"/>
          <w:color w:val="000000" w:themeColor="text1"/>
          <w:sz w:val="20"/>
          <w:szCs w:val="20"/>
          <w:lang w:val="es-ES"/>
        </w:rPr>
        <w:t>https://www.jornada.com.mx/notas/2021/03/07/economia/las-mujeres-ganan-en-promedio-54-1-menos-que-los-hombres/</w:t>
      </w:r>
    </w:p>
    <w:p w14:paraId="50C8ACD1" w14:textId="77777777" w:rsidR="00701C3E" w:rsidRPr="00817D4B" w:rsidRDefault="00701C3E" w:rsidP="00C101F9">
      <w:pPr>
        <w:rPr>
          <w:rFonts w:ascii="Arial" w:hAnsi="Arial" w:cs="Arial"/>
          <w:color w:val="000000" w:themeColor="text1"/>
          <w:sz w:val="20"/>
          <w:szCs w:val="20"/>
        </w:rPr>
      </w:pPr>
    </w:p>
    <w:p w14:paraId="3D9ABBD9"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sólo en el trabajo formal, que registra el Instituto Mexicano del Seguro Social (IMSS), se observa que en enero reciente las mujeres ganaban en promedio 12 por ciento menos que los hombres –es </w:t>
      </w:r>
      <w:r w:rsidRPr="00817D4B">
        <w:rPr>
          <w:rFonts w:ascii="Arial" w:hAnsi="Arial" w:cs="Arial"/>
          <w:color w:val="000000" w:themeColor="text1"/>
          <w:sz w:val="20"/>
          <w:szCs w:val="20"/>
        </w:rPr>
        <w:lastRenderedPageBreak/>
        <w:t>la brecha más corta en 20 años–, en el mismo mes del año pasado esta diferencia era de 12.7 por ciento.</w:t>
      </w:r>
    </w:p>
    <w:p w14:paraId="74253936"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Dora Villanueva, D., (marzo, 2021). LA JORNADA. </w:t>
      </w:r>
      <w:r w:rsidRPr="00817D4B">
        <w:rPr>
          <w:rFonts w:ascii="Arial" w:hAnsi="Arial" w:cs="Arial"/>
          <w:color w:val="000000" w:themeColor="text1"/>
          <w:sz w:val="20"/>
          <w:szCs w:val="20"/>
          <w:lang w:val="es-ES"/>
        </w:rPr>
        <w:t>https://www.jornada.com.mx/notas/2021/03/07/economia/las-mujeres-ganan-en-promedio-54-1-menos-que-los-hombres/</w:t>
      </w:r>
    </w:p>
    <w:p w14:paraId="5310D476" w14:textId="77777777" w:rsidR="00701C3E" w:rsidRPr="00817D4B" w:rsidRDefault="00701C3E" w:rsidP="00C101F9">
      <w:pPr>
        <w:rPr>
          <w:rFonts w:ascii="Arial" w:hAnsi="Arial" w:cs="Arial"/>
          <w:color w:val="000000" w:themeColor="text1"/>
          <w:sz w:val="20"/>
          <w:szCs w:val="20"/>
        </w:rPr>
      </w:pPr>
    </w:p>
    <w:p w14:paraId="47B398D8"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Si bien el abismo entre las remuneraciones por género se redujo ligeramente en términos porcentuales, hubo un incremento en pesos. En enero del año pasado, los hombres inscritos a un empleo formal ganaban en promedio 416.4 pesos y las mujeres 363.5; una diferencia de 52.9 pesos. Para el mismo mes de 2021, estos indicadores fueron de 449.6 y 395.5 pesos, respectivamente, y la diferencia salarial de 54.1 pesos.</w:t>
      </w:r>
    </w:p>
    <w:p w14:paraId="4FFB7879"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Dora Villanueva, D., (marzo, 2021). LA JORNADA. </w:t>
      </w:r>
      <w:r w:rsidRPr="00817D4B">
        <w:rPr>
          <w:rFonts w:ascii="Arial" w:hAnsi="Arial" w:cs="Arial"/>
          <w:color w:val="000000" w:themeColor="text1"/>
          <w:sz w:val="20"/>
          <w:szCs w:val="20"/>
          <w:lang w:val="es-ES"/>
        </w:rPr>
        <w:t>https://www.jornada.com.mx/notas/2021/03/07/economia/las-mujeres-ganan-en-promedio-54-1-menos-que-los-hombres/</w:t>
      </w:r>
    </w:p>
    <w:p w14:paraId="1D1496F0" w14:textId="77777777" w:rsidR="00701C3E" w:rsidRPr="00817D4B" w:rsidRDefault="00701C3E" w:rsidP="00C101F9">
      <w:pPr>
        <w:rPr>
          <w:color w:val="000000" w:themeColor="text1"/>
          <w:sz w:val="21"/>
          <w:szCs w:val="21"/>
        </w:rPr>
      </w:pPr>
    </w:p>
    <w:p w14:paraId="476A8700" w14:textId="77777777" w:rsidR="00C012CD" w:rsidRPr="00C012CD" w:rsidRDefault="00C012CD" w:rsidP="00C012CD">
      <w:pPr>
        <w:jc w:val="both"/>
        <w:rPr>
          <w:rFonts w:ascii="Arial" w:hAnsi="Arial" w:cs="Arial"/>
          <w:color w:val="000000" w:themeColor="text1"/>
          <w:sz w:val="20"/>
          <w:szCs w:val="20"/>
        </w:rPr>
      </w:pPr>
      <w:r w:rsidRPr="00817D4B">
        <w:rPr>
          <w:rFonts w:ascii="Arial" w:hAnsi="Arial" w:cs="Arial"/>
          <w:color w:val="000000" w:themeColor="text1"/>
          <w:sz w:val="20"/>
          <w:szCs w:val="20"/>
        </w:rPr>
        <w:t>la desigualdad salarial por género. Por cada 100 pesos que gana un hombre, una mujer llega a obtener hasta 36 pesos menos.</w:t>
      </w:r>
    </w:p>
    <w:p w14:paraId="5CC9E6F0" w14:textId="77777777" w:rsidR="00C012CD" w:rsidRPr="00817D4B" w:rsidRDefault="00C012CD" w:rsidP="00C012CD">
      <w:pPr>
        <w:pStyle w:val="NormalWeb"/>
        <w:spacing w:before="0" w:beforeAutospacing="0" w:after="0" w:afterAutospacing="0"/>
        <w:rPr>
          <w:rStyle w:val="Textoennegrita"/>
          <w:rFonts w:ascii="Arial" w:hAnsi="Arial" w:cs="Arial"/>
          <w:b w:val="0"/>
          <w:bCs w:val="0"/>
          <w:color w:val="000000" w:themeColor="text1"/>
          <w:sz w:val="20"/>
          <w:szCs w:val="20"/>
        </w:rPr>
      </w:pPr>
      <w:r w:rsidRPr="00817D4B">
        <w:rPr>
          <w:rStyle w:val="Textoennegrita"/>
          <w:rFonts w:ascii="Arial" w:hAnsi="Arial" w:cs="Arial"/>
          <w:b w:val="0"/>
          <w:bCs w:val="0"/>
          <w:color w:val="000000" w:themeColor="text1"/>
          <w:sz w:val="20"/>
          <w:szCs w:val="20"/>
        </w:rPr>
        <w:t xml:space="preserve">De los Santos,S., Et Al (2021). Aquínoticias. </w:t>
      </w:r>
    </w:p>
    <w:p w14:paraId="48AD5A28" w14:textId="77777777" w:rsidR="00C012CD" w:rsidRPr="00817D4B" w:rsidRDefault="00C012CD" w:rsidP="00C012CD">
      <w:pPr>
        <w:rPr>
          <w:rFonts w:ascii="Arial" w:hAnsi="Arial" w:cs="Arial"/>
          <w:color w:val="000000" w:themeColor="text1"/>
          <w:sz w:val="20"/>
          <w:szCs w:val="20"/>
          <w:lang w:val="es-ES"/>
        </w:rPr>
      </w:pPr>
      <w:r w:rsidRPr="00817D4B">
        <w:rPr>
          <w:rFonts w:ascii="Arial" w:hAnsi="Arial" w:cs="Arial"/>
          <w:color w:val="000000" w:themeColor="text1"/>
          <w:sz w:val="20"/>
          <w:szCs w:val="20"/>
          <w:lang w:val="es-ES"/>
        </w:rPr>
        <w:t>https://aquinoticias.mx/nenis-y-orgullosas-1/?fbclid=IwAR1IopJS9PyWsv8n7X0UOHJcNgY-14O27IoVpkhaJU-yAPT15zNhIBfMWG4</w:t>
      </w:r>
    </w:p>
    <w:p w14:paraId="74A0D180" w14:textId="77777777" w:rsidR="00C84396" w:rsidRPr="00C012CD" w:rsidRDefault="00C84396" w:rsidP="00C101F9">
      <w:pPr>
        <w:rPr>
          <w:sz w:val="21"/>
          <w:szCs w:val="21"/>
          <w:lang w:val="es-ES"/>
        </w:rPr>
      </w:pPr>
    </w:p>
    <w:p w14:paraId="63093EE6" w14:textId="77777777" w:rsidR="003C7ACD" w:rsidRDefault="003C7ACD" w:rsidP="00C101F9">
      <w:pPr>
        <w:rPr>
          <w:rFonts w:ascii="Malgun Gothic" w:eastAsia="Malgun Gothic" w:hAnsi="Malgun Gothic"/>
          <w:b/>
          <w:bCs/>
          <w:color w:val="000000"/>
          <w:sz w:val="28"/>
          <w:szCs w:val="28"/>
        </w:rPr>
      </w:pPr>
    </w:p>
    <w:p w14:paraId="5CE35B1D" w14:textId="77777777" w:rsidR="003C7ACD" w:rsidRDefault="003C7ACD" w:rsidP="00C101F9">
      <w:pPr>
        <w:rPr>
          <w:rFonts w:ascii="Malgun Gothic" w:eastAsia="Malgun Gothic" w:hAnsi="Malgun Gothic"/>
          <w:b/>
          <w:bCs/>
          <w:color w:val="000000"/>
          <w:sz w:val="28"/>
          <w:szCs w:val="28"/>
        </w:rPr>
      </w:pPr>
    </w:p>
    <w:p w14:paraId="25380790" w14:textId="0B3C030F" w:rsidR="003D0064" w:rsidRDefault="003D0064" w:rsidP="00C101F9">
      <w:pPr>
        <w:rPr>
          <w:rFonts w:ascii="Malgun Gothic" w:eastAsia="Malgun Gothic" w:hAnsi="Malgun Gothic"/>
          <w:b/>
          <w:bCs/>
          <w:color w:val="000000"/>
          <w:sz w:val="28"/>
          <w:szCs w:val="28"/>
        </w:rPr>
      </w:pPr>
      <w:r w:rsidRPr="00817D4B">
        <w:rPr>
          <w:rFonts w:ascii="Malgun Gothic" w:eastAsia="Malgun Gothic" w:hAnsi="Malgun Gothic" w:hint="eastAsia"/>
          <w:b/>
          <w:bCs/>
          <w:color w:val="000000"/>
          <w:sz w:val="28"/>
          <w:szCs w:val="28"/>
        </w:rPr>
        <w:t>Pertenecer </w:t>
      </w:r>
      <w:r w:rsidR="00183229" w:rsidRPr="00817D4B">
        <w:rPr>
          <w:rFonts w:ascii="Malgun Gothic" w:eastAsia="Malgun Gothic" w:hAnsi="Malgun Gothic"/>
          <w:b/>
          <w:bCs/>
          <w:color w:val="000000"/>
          <w:sz w:val="28"/>
          <w:szCs w:val="28"/>
        </w:rPr>
        <w:t>-PROYECTO</w:t>
      </w:r>
    </w:p>
    <w:p w14:paraId="03476D23" w14:textId="77777777" w:rsidR="007F7939" w:rsidRPr="00817D4B" w:rsidRDefault="007F7939" w:rsidP="007F7939">
      <w:pPr>
        <w:textAlignment w:val="baseline"/>
        <w:rPr>
          <w:rFonts w:ascii="Malgun Gothic" w:eastAsia="Malgun Gothic" w:hAnsi="Malgun Gothic"/>
          <w:color w:val="000000"/>
          <w:sz w:val="20"/>
          <w:szCs w:val="20"/>
        </w:rPr>
      </w:pPr>
      <w:r w:rsidRPr="00817D4B">
        <w:rPr>
          <w:rFonts w:ascii="Malgun Gothic" w:eastAsia="Malgun Gothic" w:hAnsi="Malgun Gothic" w:hint="eastAsia"/>
          <w:color w:val="000000"/>
          <w:sz w:val="20"/>
          <w:szCs w:val="20"/>
        </w:rPr>
        <w:t>Existen los grupos de mujeres donde venden sus productos y se recomiendan unas a otras pero NO hay articulación ni hay profesionalización de sus servicios, tampoco hay networking ni tienen acceso como grupo o colectividad que se identifica a capacitaciones y seguridad social.</w:t>
      </w:r>
    </w:p>
    <w:p w14:paraId="6632947B" w14:textId="77777777" w:rsidR="007F7939" w:rsidRPr="00817D4B" w:rsidRDefault="007F7939" w:rsidP="007F7939">
      <w:pPr>
        <w:rPr>
          <w:sz w:val="21"/>
          <w:szCs w:val="21"/>
        </w:rPr>
      </w:pPr>
    </w:p>
    <w:p w14:paraId="3D771870" w14:textId="77777777" w:rsidR="007F7939" w:rsidRPr="00817D4B" w:rsidRDefault="007F7939" w:rsidP="007F7939">
      <w:pPr>
        <w:textAlignment w:val="baseline"/>
        <w:rPr>
          <w:rFonts w:ascii="Malgun Gothic" w:eastAsia="Malgun Gothic" w:hAnsi="Malgun Gothic"/>
          <w:color w:val="000000"/>
          <w:sz w:val="20"/>
          <w:szCs w:val="20"/>
        </w:rPr>
      </w:pPr>
      <w:r w:rsidRPr="00817D4B">
        <w:rPr>
          <w:rFonts w:ascii="Malgun Gothic" w:eastAsia="Malgun Gothic" w:hAnsi="Malgun Gothic" w:hint="eastAsia"/>
          <w:color w:val="000000"/>
          <w:sz w:val="20"/>
          <w:szCs w:val="20"/>
        </w:rPr>
        <w:t>Que tengan un espacio para ir a trabajar con dignidad, servicios,acceso a la teconolía que puedan cocnertar citas con su clientela en espacios seguros, libres de violencia, que tengan a su disposición formas de ahorro, cuentas, para que no corran riesgos de robo, asalto, por insgurir o por sus parejas o familiares, que puedan tener reuniones de socialización, hacer comunidad y apoyarse mutuamente.</w:t>
      </w:r>
    </w:p>
    <w:p w14:paraId="1CF164CB" w14:textId="77777777" w:rsidR="007F7939" w:rsidRPr="00733020" w:rsidRDefault="007F7939" w:rsidP="007F7939">
      <w:pPr>
        <w:textAlignment w:val="baseline"/>
        <w:rPr>
          <w:rFonts w:ascii="Malgun Gothic" w:eastAsia="Malgun Gothic" w:hAnsi="Malgun Gothic"/>
          <w:color w:val="000000"/>
          <w:sz w:val="20"/>
          <w:szCs w:val="20"/>
        </w:rPr>
      </w:pPr>
      <w:r w:rsidRPr="00817D4B">
        <w:rPr>
          <w:rFonts w:ascii="Malgun Gothic" w:eastAsia="Malgun Gothic" w:hAnsi="Malgun Gothic" w:hint="eastAsia"/>
          <w:color w:val="000000"/>
          <w:sz w:val="20"/>
          <w:szCs w:val="20"/>
        </w:rPr>
        <w:t>Que tengan acceso a ir cuando puedan de acuerdo a sus tiempos y dispongan de los espacios cuando así lo requieran.</w:t>
      </w:r>
    </w:p>
    <w:p w14:paraId="184DFF4A" w14:textId="77777777" w:rsidR="007F7939" w:rsidRPr="00817D4B" w:rsidRDefault="007F7939" w:rsidP="00C101F9">
      <w:pPr>
        <w:rPr>
          <w:sz w:val="32"/>
          <w:szCs w:val="32"/>
        </w:rPr>
      </w:pPr>
    </w:p>
    <w:p w14:paraId="394AA57E"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PUNTO DE VENTA. la 'economía neni'. no cuentan con un punto de venta fijo (como la tienda). </w:t>
      </w:r>
    </w:p>
    <w:p w14:paraId="7FBBB59A" w14:textId="50605657" w:rsidR="00BF0BDF" w:rsidRPr="00817D4B" w:rsidRDefault="00502898" w:rsidP="00C101F9">
      <w:pPr>
        <w:rPr>
          <w:rFonts w:ascii="Arial" w:hAnsi="Arial" w:cs="Arial"/>
          <w:color w:val="000000" w:themeColor="text1"/>
          <w:sz w:val="20"/>
          <w:szCs w:val="20"/>
        </w:rPr>
      </w:pPr>
      <w:r w:rsidRPr="00920423">
        <w:rPr>
          <w:rFonts w:ascii="Arial" w:hAnsi="Arial" w:cs="Arial"/>
          <w:sz w:val="18"/>
          <w:szCs w:val="18"/>
        </w:rPr>
        <w:t xml:space="preserve">Usla, H. </w:t>
      </w:r>
      <w:r w:rsidRPr="00920423">
        <w:rPr>
          <w:rFonts w:ascii="Arial" w:hAnsi="Arial" w:cs="Arial"/>
          <w:color w:val="000000" w:themeColor="text1"/>
          <w:sz w:val="18"/>
          <w:szCs w:val="18"/>
          <w:lang w:val="es-ES"/>
        </w:rPr>
        <w:t xml:space="preserve">(marzo, 2021). </w:t>
      </w:r>
      <w:r w:rsidR="00BF0BDF" w:rsidRPr="00817D4B">
        <w:rPr>
          <w:rFonts w:ascii="Arial" w:hAnsi="Arial" w:cs="Arial"/>
          <w:color w:val="000000" w:themeColor="text1"/>
          <w:sz w:val="20"/>
          <w:szCs w:val="20"/>
        </w:rPr>
        <w:t xml:space="preserve">EL FINANCIERO. 2021 </w:t>
      </w:r>
      <w:hyperlink r:id="rId10" w:history="1">
        <w:r w:rsidR="00BF0BDF" w:rsidRPr="00817D4B">
          <w:rPr>
            <w:rStyle w:val="Hipervnculo"/>
            <w:rFonts w:ascii="Arial" w:hAnsi="Arial" w:cs="Arial"/>
            <w:color w:val="000000" w:themeColor="text1"/>
            <w:sz w:val="20"/>
            <w:szCs w:val="20"/>
          </w:rPr>
          <w:t>https://elfinanciero.com.mx/economia/economia-neni-genera-9-5-millones-de-pesos-al-dia-por-ventas-en-mexico-destaca-la-unam</w:t>
        </w:r>
      </w:hyperlink>
    </w:p>
    <w:p w14:paraId="5F32C530" w14:textId="77777777" w:rsidR="00BF0BDF" w:rsidRPr="00817D4B" w:rsidRDefault="00BF0BDF" w:rsidP="00C101F9">
      <w:pPr>
        <w:pStyle w:val="paragraph"/>
        <w:spacing w:before="0" w:beforeAutospacing="0" w:after="0" w:afterAutospacing="0"/>
        <w:rPr>
          <w:rFonts w:ascii="Arial" w:hAnsi="Arial" w:cs="Arial"/>
          <w:color w:val="000000" w:themeColor="text1"/>
          <w:sz w:val="20"/>
          <w:szCs w:val="20"/>
        </w:rPr>
      </w:pPr>
    </w:p>
    <w:p w14:paraId="39C3A02C" w14:textId="77777777" w:rsidR="00BF0BDF" w:rsidRPr="00817D4B" w:rsidRDefault="00BF0BDF" w:rsidP="00C101F9">
      <w:pPr>
        <w:pStyle w:val="paragraph"/>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 xml:space="preserve">Las 'nenis' cargan con las entregas para sus clientes en el transporte público. </w:t>
      </w:r>
    </w:p>
    <w:p w14:paraId="20E49ABE" w14:textId="77777777" w:rsidR="00BF0BDF" w:rsidRPr="00817D4B" w:rsidRDefault="00BF0BDF" w:rsidP="00C101F9">
      <w:pPr>
        <w:pStyle w:val="paragraph"/>
        <w:spacing w:before="0" w:beforeAutospacing="0" w:after="0" w:afterAutospacing="0"/>
        <w:rPr>
          <w:rStyle w:val="Textoennegrita"/>
          <w:rFonts w:ascii="Arial" w:hAnsi="Arial" w:cs="Arial"/>
          <w:b w:val="0"/>
          <w:bCs w:val="0"/>
          <w:color w:val="000000" w:themeColor="text1"/>
          <w:sz w:val="20"/>
          <w:szCs w:val="20"/>
        </w:rPr>
      </w:pPr>
      <w:r w:rsidRPr="00817D4B">
        <w:rPr>
          <w:rFonts w:ascii="Arial" w:hAnsi="Arial" w:cs="Arial"/>
          <w:color w:val="000000" w:themeColor="text1"/>
          <w:sz w:val="20"/>
          <w:szCs w:val="20"/>
        </w:rPr>
        <w:t xml:space="preserve">Autoempleo 24 horas del día, </w:t>
      </w:r>
      <w:r w:rsidRPr="00817D4B">
        <w:rPr>
          <w:rStyle w:val="Textoennegrita"/>
          <w:rFonts w:ascii="Arial" w:hAnsi="Arial" w:cs="Arial"/>
          <w:b w:val="0"/>
          <w:bCs w:val="0"/>
          <w:color w:val="000000" w:themeColor="text1"/>
          <w:sz w:val="20"/>
          <w:szCs w:val="20"/>
        </w:rPr>
        <w:t>los siete días de la semana</w:t>
      </w:r>
    </w:p>
    <w:p w14:paraId="7D112DEE" w14:textId="1ADD28D4" w:rsidR="00BF0BDF" w:rsidRPr="00817D4B" w:rsidRDefault="00502898" w:rsidP="00C101F9">
      <w:pPr>
        <w:rPr>
          <w:rFonts w:ascii="Arial" w:hAnsi="Arial" w:cs="Arial"/>
          <w:color w:val="000000" w:themeColor="text1"/>
          <w:sz w:val="20"/>
          <w:szCs w:val="20"/>
        </w:rPr>
      </w:pPr>
      <w:r w:rsidRPr="00920423">
        <w:rPr>
          <w:rFonts w:ascii="Arial" w:hAnsi="Arial" w:cs="Arial"/>
          <w:sz w:val="18"/>
          <w:szCs w:val="18"/>
        </w:rPr>
        <w:t xml:space="preserve">Usla, H. </w:t>
      </w:r>
      <w:r w:rsidRPr="00920423">
        <w:rPr>
          <w:rFonts w:ascii="Arial" w:hAnsi="Arial" w:cs="Arial"/>
          <w:color w:val="000000" w:themeColor="text1"/>
          <w:sz w:val="18"/>
          <w:szCs w:val="18"/>
          <w:lang w:val="es-ES"/>
        </w:rPr>
        <w:t xml:space="preserve">(marzo, 2021). </w:t>
      </w:r>
      <w:r w:rsidR="00BF0BDF" w:rsidRPr="00817D4B">
        <w:rPr>
          <w:rFonts w:ascii="Arial" w:hAnsi="Arial" w:cs="Arial"/>
          <w:color w:val="000000" w:themeColor="text1"/>
          <w:sz w:val="20"/>
          <w:szCs w:val="20"/>
        </w:rPr>
        <w:t xml:space="preserve">EL FINANCIERO. 2021 </w:t>
      </w:r>
      <w:hyperlink r:id="rId11" w:history="1">
        <w:r w:rsidR="00BF0BDF" w:rsidRPr="00817D4B">
          <w:rPr>
            <w:rStyle w:val="Hipervnculo"/>
            <w:rFonts w:ascii="Arial" w:hAnsi="Arial" w:cs="Arial"/>
            <w:color w:val="000000" w:themeColor="text1"/>
            <w:sz w:val="20"/>
            <w:szCs w:val="20"/>
          </w:rPr>
          <w:t>https://elfinanciero.com.mx/economia/economia-neni-genera-9-5-millones-de-pesos-al-dia-por-ventas-en-mexico-destaca-la-unam</w:t>
        </w:r>
      </w:hyperlink>
    </w:p>
    <w:p w14:paraId="171C0B89" w14:textId="77777777" w:rsidR="00BF0BDF" w:rsidRPr="00817D4B" w:rsidRDefault="00BF0BDF" w:rsidP="00C101F9">
      <w:pPr>
        <w:rPr>
          <w:rFonts w:ascii="Arial" w:hAnsi="Arial" w:cs="Arial"/>
          <w:color w:val="000000" w:themeColor="text1"/>
          <w:sz w:val="20"/>
          <w:szCs w:val="20"/>
        </w:rPr>
      </w:pPr>
    </w:p>
    <w:p w14:paraId="29F334DA" w14:textId="77777777" w:rsidR="00BF0BDF" w:rsidRPr="00817D4B" w:rsidRDefault="00BF0BDF" w:rsidP="00C101F9">
      <w:pPr>
        <w:rPr>
          <w:rStyle w:val="Textoennegrita"/>
          <w:rFonts w:ascii="Arial" w:hAnsi="Arial" w:cs="Arial"/>
          <w:b w:val="0"/>
          <w:bCs w:val="0"/>
          <w:color w:val="000000" w:themeColor="text1"/>
          <w:sz w:val="20"/>
          <w:szCs w:val="20"/>
        </w:rPr>
      </w:pPr>
      <w:r w:rsidRPr="00817D4B">
        <w:rPr>
          <w:rStyle w:val="Textoennegrita"/>
          <w:rFonts w:ascii="Arial" w:hAnsi="Arial" w:cs="Arial"/>
          <w:b w:val="0"/>
          <w:bCs w:val="0"/>
          <w:color w:val="000000" w:themeColor="text1"/>
          <w:sz w:val="20"/>
          <w:szCs w:val="20"/>
        </w:rPr>
        <w:t xml:space="preserve">tipo de comercio informal porque no está estrictamente fiscalizado, pero es distinto al ambulante. </w:t>
      </w:r>
    </w:p>
    <w:p w14:paraId="723F5DDE"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lastRenderedPageBreak/>
        <w:t xml:space="preserve">Boletín UNAM-DGCS-228. 11:00 hs. 15 de marzo de 2021. </w:t>
      </w:r>
      <w:r w:rsidRPr="00817D4B">
        <w:rPr>
          <w:rFonts w:ascii="Arial" w:hAnsi="Arial" w:cs="Arial"/>
          <w:color w:val="000000" w:themeColor="text1"/>
          <w:sz w:val="20"/>
          <w:szCs w:val="20"/>
          <w:lang w:val="es-ES"/>
        </w:rPr>
        <w:t>https://www.dgcs.unam.mx/boletin/bdboletin/2021_228.html?fbclid=IwAR1H9RfbQ7pdx_xAjE9a4CWM4zlBuR_5rtxgrkTZyyO5iPMBajdUYJvFXy8</w:t>
      </w:r>
    </w:p>
    <w:p w14:paraId="04010337" w14:textId="77777777" w:rsidR="00BF0BDF" w:rsidRPr="00817D4B" w:rsidRDefault="00BF0BDF" w:rsidP="00C101F9">
      <w:pPr>
        <w:pStyle w:val="NormalWeb"/>
        <w:spacing w:before="0" w:beforeAutospacing="0" w:after="0" w:afterAutospacing="0"/>
        <w:rPr>
          <w:rStyle w:val="Textoennegrita"/>
          <w:rFonts w:ascii="Arial" w:hAnsi="Arial" w:cs="Arial"/>
          <w:b w:val="0"/>
          <w:bCs w:val="0"/>
          <w:color w:val="000000" w:themeColor="text1"/>
          <w:sz w:val="20"/>
          <w:szCs w:val="20"/>
        </w:rPr>
      </w:pPr>
    </w:p>
    <w:p w14:paraId="35E5084F" w14:textId="77777777" w:rsidR="00BF0BDF" w:rsidRPr="00817D4B" w:rsidRDefault="00BF0BDF"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817D4B">
        <w:rPr>
          <w:rStyle w:val="Textoennegrita"/>
          <w:rFonts w:ascii="Arial" w:hAnsi="Arial" w:cs="Arial"/>
          <w:b w:val="0"/>
          <w:bCs w:val="0"/>
          <w:color w:val="000000" w:themeColor="text1"/>
          <w:sz w:val="20"/>
          <w:szCs w:val="20"/>
        </w:rPr>
        <w:t>financiar sus estudios o aportar un ingreso económico a su familia”. La mayoría, comentó, van al día con sus gastos y difícilmente cuentan con un respaldo para que el banco les otorgue un crédito, capital</w:t>
      </w:r>
    </w:p>
    <w:p w14:paraId="2E7C8270"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Boletín UNAM-DGCS-228. 11:00 hs. 15 de marzo de 2021. </w:t>
      </w:r>
      <w:r w:rsidRPr="00817D4B">
        <w:rPr>
          <w:rFonts w:ascii="Arial" w:hAnsi="Arial" w:cs="Arial"/>
          <w:color w:val="000000" w:themeColor="text1"/>
          <w:sz w:val="20"/>
          <w:szCs w:val="20"/>
          <w:lang w:val="es-ES"/>
        </w:rPr>
        <w:t>https://www.dgcs.unam.mx/boletin/bdboletin/2021_228.html?fbclid=IwAR1H9RfbQ7pdx_xAjE9a4CWM4zlBuR_5rtxgrkTZyyO5iPMBajdUYJvFXy8</w:t>
      </w:r>
    </w:p>
    <w:p w14:paraId="79A4BDF4" w14:textId="77777777" w:rsidR="00BF0BDF" w:rsidRPr="00817D4B" w:rsidRDefault="00BF0BDF" w:rsidP="00C101F9">
      <w:pPr>
        <w:rPr>
          <w:rStyle w:val="Textoennegrita"/>
          <w:rFonts w:ascii="Arial" w:hAnsi="Arial" w:cs="Arial"/>
          <w:b w:val="0"/>
          <w:bCs w:val="0"/>
          <w:color w:val="000000" w:themeColor="text1"/>
          <w:sz w:val="20"/>
          <w:szCs w:val="20"/>
          <w:lang w:val="es-ES"/>
        </w:rPr>
      </w:pPr>
    </w:p>
    <w:p w14:paraId="40182D7B" w14:textId="37D5C831" w:rsidR="00BF0BDF" w:rsidRPr="00817D4B" w:rsidRDefault="00BF0BDF" w:rsidP="00C101F9">
      <w:pPr>
        <w:pStyle w:val="paragraph"/>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 xml:space="preserve">La principal forma de ofrecer la mercancía </w:t>
      </w:r>
      <w:r w:rsidRPr="00817D4B">
        <w:rPr>
          <w:rStyle w:val="Textoennegrita"/>
          <w:rFonts w:ascii="Arial" w:hAnsi="Arial" w:cs="Arial"/>
          <w:b w:val="0"/>
          <w:bCs w:val="0"/>
          <w:color w:val="000000" w:themeColor="text1"/>
          <w:sz w:val="20"/>
          <w:szCs w:val="20"/>
        </w:rPr>
        <w:t>es por medio de las plataformas digitales para demostración de mercancías</w:t>
      </w:r>
      <w:r w:rsidRPr="00817D4B">
        <w:rPr>
          <w:rFonts w:ascii="Arial" w:hAnsi="Arial" w:cs="Arial"/>
          <w:color w:val="000000" w:themeColor="text1"/>
          <w:sz w:val="20"/>
          <w:szCs w:val="20"/>
        </w:rPr>
        <w:t xml:space="preserve">. </w:t>
      </w:r>
    </w:p>
    <w:p w14:paraId="7A959AA0" w14:textId="1F6DD0F3" w:rsidR="00BF0BDF" w:rsidRPr="00817D4B" w:rsidRDefault="00502898" w:rsidP="00C101F9">
      <w:pPr>
        <w:rPr>
          <w:rFonts w:ascii="Arial" w:hAnsi="Arial" w:cs="Arial"/>
          <w:color w:val="000000" w:themeColor="text1"/>
          <w:sz w:val="20"/>
          <w:szCs w:val="20"/>
        </w:rPr>
      </w:pPr>
      <w:r w:rsidRPr="00920423">
        <w:rPr>
          <w:rFonts w:ascii="Arial" w:hAnsi="Arial" w:cs="Arial"/>
          <w:sz w:val="18"/>
          <w:szCs w:val="18"/>
        </w:rPr>
        <w:t xml:space="preserve">Usla, H. </w:t>
      </w:r>
      <w:r w:rsidRPr="00920423">
        <w:rPr>
          <w:rFonts w:ascii="Arial" w:hAnsi="Arial" w:cs="Arial"/>
          <w:color w:val="000000" w:themeColor="text1"/>
          <w:sz w:val="18"/>
          <w:szCs w:val="18"/>
          <w:lang w:val="es-ES"/>
        </w:rPr>
        <w:t xml:space="preserve">(marzo, 2021). </w:t>
      </w:r>
      <w:r w:rsidR="00BF0BDF" w:rsidRPr="00817D4B">
        <w:rPr>
          <w:rFonts w:ascii="Arial" w:hAnsi="Arial" w:cs="Arial"/>
          <w:color w:val="000000" w:themeColor="text1"/>
          <w:sz w:val="20"/>
          <w:szCs w:val="20"/>
        </w:rPr>
        <w:t xml:space="preserve">EL FINANCIERO. 2021 </w:t>
      </w:r>
      <w:hyperlink r:id="rId12" w:history="1">
        <w:r w:rsidR="00BF0BDF" w:rsidRPr="00817D4B">
          <w:rPr>
            <w:rStyle w:val="Hipervnculo"/>
            <w:rFonts w:ascii="Arial" w:hAnsi="Arial" w:cs="Arial"/>
            <w:color w:val="000000" w:themeColor="text1"/>
            <w:sz w:val="20"/>
            <w:szCs w:val="20"/>
          </w:rPr>
          <w:t>https://elfinanciero.com.mx/economia/economia-neni-genera-9-5-millones-de-pesos-al-dia-por-ventas-en-mexico-destaca-la-unam</w:t>
        </w:r>
      </w:hyperlink>
    </w:p>
    <w:p w14:paraId="5859EF40" w14:textId="77777777" w:rsidR="00BF0BDF" w:rsidRPr="00817D4B" w:rsidRDefault="00BF0BDF" w:rsidP="00C101F9">
      <w:pPr>
        <w:rPr>
          <w:rStyle w:val="Textoennegrita"/>
          <w:rFonts w:ascii="Arial" w:hAnsi="Arial" w:cs="Arial"/>
          <w:b w:val="0"/>
          <w:bCs w:val="0"/>
          <w:color w:val="000000" w:themeColor="text1"/>
          <w:sz w:val="20"/>
          <w:szCs w:val="20"/>
        </w:rPr>
      </w:pPr>
    </w:p>
    <w:p w14:paraId="0D3C3F4C" w14:textId="77777777" w:rsidR="00BF0BDF" w:rsidRPr="00817D4B" w:rsidRDefault="00BF0BDF" w:rsidP="00C101F9">
      <w:pPr>
        <w:pStyle w:val="NormalWeb"/>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utilizan las redes sociales para el pequeño comercio.</w:t>
      </w:r>
    </w:p>
    <w:p w14:paraId="5B55004E" w14:textId="77777777" w:rsidR="00BF0BDF" w:rsidRPr="00817D4B" w:rsidRDefault="00BF0BDF" w:rsidP="00C101F9">
      <w:pPr>
        <w:pStyle w:val="author"/>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 xml:space="preserve">Sugeyry Romina Gándara, S., (marzo, 2021). </w:t>
      </w:r>
      <w:r w:rsidRPr="00817D4B">
        <w:rPr>
          <w:rFonts w:ascii="Arial" w:hAnsi="Arial" w:cs="Arial"/>
          <w:color w:val="000000" w:themeColor="text1"/>
          <w:sz w:val="20"/>
          <w:szCs w:val="20"/>
          <w:lang w:val="es-ES"/>
        </w:rPr>
        <w:t>SIN EMBARGO. https://www.sinembargo.mx/13-03-2021/3949066?fbclid=IwAR0U5cI7GbB0910t2yDMtJ-TPdE2CzYQgkLPW2MeSVn-SUjunPI3hNCLn8E</w:t>
      </w:r>
    </w:p>
    <w:p w14:paraId="66F984EE" w14:textId="77777777" w:rsidR="00BF0BDF" w:rsidRPr="00817D4B" w:rsidRDefault="00BF0BDF" w:rsidP="00C101F9">
      <w:pPr>
        <w:rPr>
          <w:rStyle w:val="Textoennegrita"/>
          <w:rFonts w:ascii="Arial" w:hAnsi="Arial" w:cs="Arial"/>
          <w:b w:val="0"/>
          <w:bCs w:val="0"/>
          <w:color w:val="000000" w:themeColor="text1"/>
          <w:sz w:val="20"/>
          <w:szCs w:val="20"/>
        </w:rPr>
      </w:pPr>
    </w:p>
    <w:p w14:paraId="0D6D7B13" w14:textId="77777777" w:rsidR="00BF0BDF" w:rsidRPr="00817D4B" w:rsidRDefault="00BF0BDF" w:rsidP="00C101F9">
      <w:pPr>
        <w:pStyle w:val="NormalWeb"/>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trata de emprender y aprovechar su capacidad de hacer cosas para tener una mejor condición mental, de salud y un ingreso extra. Además, de poder afrontar la falta de empleo que le provocó la crisis sanitaria.</w:t>
      </w:r>
    </w:p>
    <w:p w14:paraId="3C174EDC" w14:textId="77777777" w:rsidR="00BF0BDF" w:rsidRPr="00817D4B" w:rsidRDefault="00BF0BDF" w:rsidP="00C101F9">
      <w:pPr>
        <w:pStyle w:val="author"/>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 xml:space="preserve">Sugeyry Romina Gándara, S., (marzo, 2021). </w:t>
      </w:r>
      <w:r w:rsidRPr="00817D4B">
        <w:rPr>
          <w:rFonts w:ascii="Arial" w:hAnsi="Arial" w:cs="Arial"/>
          <w:color w:val="000000" w:themeColor="text1"/>
          <w:sz w:val="20"/>
          <w:szCs w:val="20"/>
          <w:lang w:val="es-ES"/>
        </w:rPr>
        <w:t>SIN EMBARGO. https://www.sinembargo.mx/13-03-2021/3949066?fbclid=IwAR0U5cI7GbB0910t2yDMtJ-TPdE2CzYQgkLPW2MeSVn-SUjunPI3hNCLn8E</w:t>
      </w:r>
    </w:p>
    <w:p w14:paraId="65392849" w14:textId="77777777" w:rsidR="00BF0BDF" w:rsidRPr="00817D4B" w:rsidRDefault="00BF0BDF" w:rsidP="00C101F9">
      <w:pPr>
        <w:rPr>
          <w:rStyle w:val="Textoennegrita"/>
          <w:rFonts w:ascii="Arial" w:hAnsi="Arial" w:cs="Arial"/>
          <w:b w:val="0"/>
          <w:bCs w:val="0"/>
          <w:color w:val="000000" w:themeColor="text1"/>
          <w:sz w:val="20"/>
          <w:szCs w:val="20"/>
        </w:rPr>
      </w:pPr>
    </w:p>
    <w:p w14:paraId="5CCB549B"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Hacienda, señaló que desde 2019 se comenzó a trabajar sobre los contenidos que les gustaría que aprendieran las mujeres para reducir la brecha de género, entre los que ubicaron habilidades en Excel, cómo hacer presupuestos y el cumplimiento de obligaciones fiscales con el SAT.</w:t>
      </w:r>
    </w:p>
    <w:p w14:paraId="7F79A136"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SHCP. El FINANCIERO. https://elfinanciero.com.mx/economia/20-mil-nenis-seran-capacitadas-para-aumentar-sus-ingresos-con-equipo-de-hacienda-mercado-libre-y-uber-eats</w:t>
      </w:r>
    </w:p>
    <w:p w14:paraId="782A8BD3" w14:textId="77777777" w:rsidR="00BF0BDF" w:rsidRPr="00817D4B" w:rsidRDefault="00BF0BDF" w:rsidP="00C101F9">
      <w:pPr>
        <w:rPr>
          <w:rStyle w:val="Textoennegrita"/>
          <w:rFonts w:ascii="Arial" w:hAnsi="Arial" w:cs="Arial"/>
          <w:b w:val="0"/>
          <w:bCs w:val="0"/>
          <w:color w:val="000000" w:themeColor="text1"/>
          <w:sz w:val="20"/>
          <w:szCs w:val="20"/>
        </w:rPr>
      </w:pPr>
    </w:p>
    <w:p w14:paraId="13431D8F"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Inmujeres, dijo que la alianza del gobierno con las plataformas digitales busca “acercar a las mujeres microempresarias a una capacitación integral para impulsar su participación en el mercado digital. Puede detonar nuevos emprendimientos para negocios</w:t>
      </w:r>
    </w:p>
    <w:p w14:paraId="10D1ACD3" w14:textId="77777777" w:rsidR="00BF0BDF" w:rsidRPr="00817D4B" w:rsidRDefault="00BF0BDF" w:rsidP="00C101F9">
      <w:pPr>
        <w:rPr>
          <w:rStyle w:val="Textoennegrita"/>
          <w:rFonts w:ascii="Arial" w:hAnsi="Arial" w:cs="Arial"/>
          <w:b w:val="0"/>
          <w:bCs w:val="0"/>
          <w:color w:val="000000" w:themeColor="text1"/>
          <w:sz w:val="20"/>
          <w:szCs w:val="20"/>
        </w:rPr>
      </w:pPr>
      <w:r w:rsidRPr="00817D4B">
        <w:rPr>
          <w:rFonts w:ascii="Arial" w:hAnsi="Arial" w:cs="Arial"/>
          <w:color w:val="000000" w:themeColor="text1"/>
          <w:sz w:val="20"/>
          <w:szCs w:val="20"/>
        </w:rPr>
        <w:t>SHCP. El FINANCIERO. https://elfinanciero.com.mx/economia/20-mil-nenis-seran-capacitadas-para-aumentar-sus-ingresos-con-equipo-de-hacienda-mercado-libre-y-uber-eats</w:t>
      </w:r>
    </w:p>
    <w:p w14:paraId="56DFE521" w14:textId="77777777" w:rsidR="00BF0BDF" w:rsidRPr="00817D4B" w:rsidRDefault="00BF0BDF" w:rsidP="00C101F9">
      <w:pPr>
        <w:rPr>
          <w:rStyle w:val="Textoennegrita"/>
          <w:rFonts w:ascii="Arial" w:hAnsi="Arial" w:cs="Arial"/>
          <w:b w:val="0"/>
          <w:bCs w:val="0"/>
          <w:color w:val="000000" w:themeColor="text1"/>
          <w:sz w:val="20"/>
          <w:szCs w:val="20"/>
          <w:lang w:val="es-ES"/>
        </w:rPr>
      </w:pPr>
    </w:p>
    <w:p w14:paraId="666611F4"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es necesario un pacto fiscal que atienda esta brecha, que se den políticas industriales con perspectiva de género, de acceso a la mujeres a la digitalización, que se forme una economía de cuidado para evitar que este sea un impedimento en el acceso al trabajo, dijo Bárcena al presentar el reporte La autonomía económica de las mujeres en la recuperación sostenible y con igualdad.</w:t>
      </w:r>
    </w:p>
    <w:p w14:paraId="74CBBE37"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Dora Villanueva, D., (FEBRERO 2021) </w:t>
      </w:r>
      <w:r w:rsidRPr="00817D4B">
        <w:rPr>
          <w:rStyle w:val="time-pill"/>
          <w:rFonts w:ascii="Arial" w:hAnsi="Arial" w:cs="Arial"/>
          <w:color w:val="000000" w:themeColor="text1"/>
          <w:sz w:val="20"/>
          <w:szCs w:val="20"/>
        </w:rPr>
        <w:t xml:space="preserve">2021-02-10 12:02. </w:t>
      </w:r>
      <w:r w:rsidRPr="00817D4B">
        <w:rPr>
          <w:rFonts w:ascii="Arial" w:hAnsi="Arial" w:cs="Arial"/>
          <w:color w:val="000000" w:themeColor="text1"/>
          <w:sz w:val="20"/>
          <w:szCs w:val="20"/>
          <w:lang w:val="es-ES"/>
        </w:rPr>
        <w:t>LA JORNADA. CEPAL https://www.jornada.com.mx/notas/2021/02/10/economia/participacion-laboral-femenina-retrocedio-una-decada-por-covid-cepal/?fbclid=IwAR1Yj9c5XOus6fiBgp8gJn6mwAsOrRQwh_QgdhOnxU1Dh6jzEZ_XW4RqYKU</w:t>
      </w:r>
    </w:p>
    <w:p w14:paraId="474D387E" w14:textId="77777777" w:rsidR="00BF0BDF" w:rsidRPr="00817D4B" w:rsidRDefault="00BF0BDF" w:rsidP="00C101F9">
      <w:pPr>
        <w:rPr>
          <w:rFonts w:ascii="Arial" w:hAnsi="Arial" w:cs="Arial"/>
          <w:color w:val="000000" w:themeColor="text1"/>
          <w:sz w:val="20"/>
          <w:szCs w:val="20"/>
        </w:rPr>
      </w:pPr>
    </w:p>
    <w:p w14:paraId="787D24FE"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dar facilidades a las mujeres para que tengan sus propios ingresos es imperativo</w:t>
      </w:r>
    </w:p>
    <w:p w14:paraId="740121B3"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Dora Villanueva, D., (FEBRERO 2021) </w:t>
      </w:r>
      <w:r w:rsidRPr="00817D4B">
        <w:rPr>
          <w:rStyle w:val="time-pill"/>
          <w:rFonts w:ascii="Arial" w:hAnsi="Arial" w:cs="Arial"/>
          <w:color w:val="000000" w:themeColor="text1"/>
          <w:sz w:val="20"/>
          <w:szCs w:val="20"/>
        </w:rPr>
        <w:t xml:space="preserve">2021-02-10 12:02. </w:t>
      </w:r>
      <w:r w:rsidRPr="00817D4B">
        <w:rPr>
          <w:rFonts w:ascii="Arial" w:hAnsi="Arial" w:cs="Arial"/>
          <w:color w:val="000000" w:themeColor="text1"/>
          <w:sz w:val="20"/>
          <w:szCs w:val="20"/>
          <w:lang w:val="es-ES"/>
        </w:rPr>
        <w:t>LA JORNADA. CEPAL https://www.jornada.com.mx/notas/2021/02/10/economia/participacion-laboral-femenina-retrocedio-una-decada-por-covid-cepal/?fbclid=IwAR1Yj9c5XOus6fiBgp8gJn6mwAsOrRQwh_QgdhOnxU1Dh6jzEZ_XW4RqYKU</w:t>
      </w:r>
    </w:p>
    <w:p w14:paraId="6A76D2ED" w14:textId="77777777" w:rsidR="00BF0BDF" w:rsidRPr="00817D4B" w:rsidRDefault="00BF0BDF" w:rsidP="00C101F9">
      <w:pPr>
        <w:rPr>
          <w:rFonts w:ascii="Arial" w:hAnsi="Arial" w:cs="Arial"/>
          <w:color w:val="000000" w:themeColor="text1"/>
          <w:sz w:val="20"/>
          <w:szCs w:val="20"/>
        </w:rPr>
      </w:pPr>
    </w:p>
    <w:p w14:paraId="6B86B486"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lastRenderedPageBreak/>
        <w:t>es necesario transverzalizar las políticas de género, se necesitan acciones afirmativas, articular políticas de distribución del tiempo, recursos, prestaciones y servicios y desagregar el impacto que ha tenido la pandemia entre hombres y mujeres</w:t>
      </w:r>
    </w:p>
    <w:p w14:paraId="29C85E22"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Dora Villanueva, D., (FEBRERO 2021) </w:t>
      </w:r>
      <w:r w:rsidRPr="00817D4B">
        <w:rPr>
          <w:rStyle w:val="time-pill"/>
          <w:rFonts w:ascii="Arial" w:hAnsi="Arial" w:cs="Arial"/>
          <w:color w:val="000000" w:themeColor="text1"/>
          <w:sz w:val="20"/>
          <w:szCs w:val="20"/>
        </w:rPr>
        <w:t xml:space="preserve">2021-02-10 12:02. </w:t>
      </w:r>
      <w:r w:rsidRPr="00817D4B">
        <w:rPr>
          <w:rFonts w:ascii="Arial" w:hAnsi="Arial" w:cs="Arial"/>
          <w:color w:val="000000" w:themeColor="text1"/>
          <w:sz w:val="20"/>
          <w:szCs w:val="20"/>
          <w:lang w:val="es-ES"/>
        </w:rPr>
        <w:t>LA JORNADA. CEPAL https://www.jornada.com.mx/notas/2021/02/10/economia/participacion-laboral-femenina-retrocedio-una-decada-por-covid-cepal/?fbclid=IwAR1Yj9c5XOus6fiBgp8gJn6mwAsOrRQwh_QgdhOnxU1Dh6jzEZ_XW4RqYKU</w:t>
      </w:r>
    </w:p>
    <w:p w14:paraId="06D01619" w14:textId="77777777" w:rsidR="00BF0BDF" w:rsidRPr="00817D4B" w:rsidRDefault="00BF0BDF" w:rsidP="00C101F9">
      <w:pPr>
        <w:rPr>
          <w:rFonts w:ascii="Arial" w:hAnsi="Arial" w:cs="Arial"/>
          <w:color w:val="000000" w:themeColor="text1"/>
          <w:sz w:val="20"/>
          <w:szCs w:val="20"/>
        </w:rPr>
      </w:pPr>
    </w:p>
    <w:p w14:paraId="77EC6517" w14:textId="77777777" w:rsidR="00BF0BDF" w:rsidRPr="00817D4B" w:rsidRDefault="00BF0BDF" w:rsidP="00C101F9">
      <w:pPr>
        <w:rPr>
          <w:rStyle w:val="Textoennegrita"/>
          <w:rFonts w:ascii="Arial" w:hAnsi="Arial" w:cs="Arial"/>
          <w:b w:val="0"/>
          <w:bCs w:val="0"/>
          <w:color w:val="000000" w:themeColor="text1"/>
          <w:sz w:val="20"/>
          <w:szCs w:val="20"/>
        </w:rPr>
      </w:pPr>
      <w:r w:rsidRPr="00817D4B">
        <w:rPr>
          <w:rFonts w:ascii="Arial" w:hAnsi="Arial" w:cs="Arial"/>
          <w:color w:val="000000" w:themeColor="text1"/>
          <w:sz w:val="20"/>
          <w:szCs w:val="20"/>
        </w:rPr>
        <w:t>Agregó que muchas cosas se pueden hacer, pero “las medidas más eficaces contra la desigualdad son de carácter fiscal, es lograr una mayor tributación fiscal y reducir los privilegios fiscales”.</w:t>
      </w:r>
    </w:p>
    <w:p w14:paraId="42EF2368"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Dora Villanueva, D., (FEBRERO 2021) </w:t>
      </w:r>
      <w:r w:rsidRPr="00817D4B">
        <w:rPr>
          <w:rStyle w:val="time-pill"/>
          <w:rFonts w:ascii="Arial" w:hAnsi="Arial" w:cs="Arial"/>
          <w:color w:val="000000" w:themeColor="text1"/>
          <w:sz w:val="20"/>
          <w:szCs w:val="20"/>
        </w:rPr>
        <w:t xml:space="preserve">2021-02-10 12:02. </w:t>
      </w:r>
      <w:r w:rsidRPr="00817D4B">
        <w:rPr>
          <w:rFonts w:ascii="Arial" w:hAnsi="Arial" w:cs="Arial"/>
          <w:color w:val="000000" w:themeColor="text1"/>
          <w:sz w:val="20"/>
          <w:szCs w:val="20"/>
          <w:lang w:val="es-ES"/>
        </w:rPr>
        <w:t>LA JORNADA. CEPAL https://www.jornada.com.mx/notas/2021/02/10/economia/participacion-laboral-femenina-retrocedio-una-decada-por-covid-cepal/?fbclid=IwAR1Yj9c5XOus6fiBgp8gJn6mwAsOrRQwh_QgdhOnxU1Dh6jzEZ_XW4RqYKU</w:t>
      </w:r>
    </w:p>
    <w:p w14:paraId="6B2E36F4" w14:textId="77777777" w:rsidR="00BF0BDF" w:rsidRPr="00817D4B" w:rsidRDefault="00BF0BDF" w:rsidP="00C101F9">
      <w:pPr>
        <w:rPr>
          <w:rStyle w:val="Textoennegrita"/>
          <w:rFonts w:ascii="Arial" w:hAnsi="Arial" w:cs="Arial"/>
          <w:b w:val="0"/>
          <w:bCs w:val="0"/>
          <w:color w:val="000000" w:themeColor="text1"/>
          <w:sz w:val="20"/>
          <w:szCs w:val="20"/>
          <w:lang w:val="es-ES"/>
        </w:rPr>
      </w:pPr>
    </w:p>
    <w:p w14:paraId="66FF173D" w14:textId="77777777" w:rsidR="00BF0BDF" w:rsidRPr="00817D4B" w:rsidRDefault="00BF0BDF" w:rsidP="00C101F9">
      <w:pPr>
        <w:jc w:val="both"/>
        <w:rPr>
          <w:rFonts w:ascii="Arial" w:hAnsi="Arial" w:cs="Arial"/>
          <w:color w:val="000000" w:themeColor="text1"/>
          <w:sz w:val="20"/>
          <w:szCs w:val="20"/>
        </w:rPr>
      </w:pPr>
      <w:r w:rsidRPr="00817D4B">
        <w:rPr>
          <w:rFonts w:ascii="Arial" w:hAnsi="Arial" w:cs="Arial"/>
          <w:color w:val="000000" w:themeColor="text1"/>
          <w:sz w:val="20"/>
          <w:szCs w:val="20"/>
        </w:rPr>
        <w:t>exigir políticas públicas a los diferentes niveles de gobierno para que más mujeres puedan tener mejores condiciones económicas.</w:t>
      </w:r>
    </w:p>
    <w:p w14:paraId="632B6EE0" w14:textId="77777777" w:rsidR="00BF0BDF" w:rsidRPr="00817D4B" w:rsidRDefault="00BF0BDF"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817D4B">
        <w:rPr>
          <w:rStyle w:val="Textoennegrita"/>
          <w:rFonts w:ascii="Arial" w:hAnsi="Arial" w:cs="Arial"/>
          <w:b w:val="0"/>
          <w:bCs w:val="0"/>
          <w:color w:val="000000" w:themeColor="text1"/>
          <w:sz w:val="20"/>
          <w:szCs w:val="20"/>
        </w:rPr>
        <w:t xml:space="preserve">De los Santos,S., Et Al (2021). Aquínoticias. </w:t>
      </w:r>
    </w:p>
    <w:p w14:paraId="144980E9" w14:textId="77777777" w:rsidR="00BF0BDF" w:rsidRPr="00817D4B" w:rsidRDefault="00BF0BDF" w:rsidP="00C101F9">
      <w:pPr>
        <w:rPr>
          <w:rFonts w:ascii="Arial" w:hAnsi="Arial" w:cs="Arial"/>
          <w:color w:val="000000" w:themeColor="text1"/>
          <w:sz w:val="20"/>
          <w:szCs w:val="20"/>
          <w:lang w:val="es-ES"/>
        </w:rPr>
      </w:pPr>
      <w:r w:rsidRPr="00817D4B">
        <w:rPr>
          <w:rFonts w:ascii="Arial" w:hAnsi="Arial" w:cs="Arial"/>
          <w:color w:val="000000" w:themeColor="text1"/>
          <w:sz w:val="20"/>
          <w:szCs w:val="20"/>
          <w:lang w:val="es-ES"/>
        </w:rPr>
        <w:t>https://aquinoticias.mx/nenis-y-orgullosas-1/?fbclid=IwAR1IopJS9PyWsv8n7X0UOHJcNgY-14O27IoVpkhaJU-yAPT15zNhIBfMWG4</w:t>
      </w:r>
    </w:p>
    <w:p w14:paraId="62E335F2" w14:textId="77777777" w:rsidR="00BF0BDF" w:rsidRPr="00817D4B" w:rsidRDefault="00BF0BDF" w:rsidP="00C101F9">
      <w:pPr>
        <w:jc w:val="both"/>
        <w:rPr>
          <w:rFonts w:ascii="Arial" w:hAnsi="Arial" w:cs="Arial"/>
          <w:color w:val="000000" w:themeColor="text1"/>
          <w:sz w:val="20"/>
          <w:szCs w:val="20"/>
        </w:rPr>
      </w:pPr>
    </w:p>
    <w:p w14:paraId="419973CF"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El factor económico es fundamental para salir de situaciones o ciclos de violencia.</w:t>
      </w:r>
    </w:p>
    <w:p w14:paraId="36FC9F72" w14:textId="77777777" w:rsidR="00BF0BDF" w:rsidRPr="00817D4B" w:rsidRDefault="00BF0BDF"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817D4B">
        <w:rPr>
          <w:rStyle w:val="Textoennegrita"/>
          <w:rFonts w:ascii="Arial" w:hAnsi="Arial" w:cs="Arial"/>
          <w:b w:val="0"/>
          <w:bCs w:val="0"/>
          <w:color w:val="000000" w:themeColor="text1"/>
          <w:sz w:val="20"/>
          <w:szCs w:val="20"/>
        </w:rPr>
        <w:t xml:space="preserve">De los Santos,S., Et Al (2021). Aquínoticias. </w:t>
      </w:r>
    </w:p>
    <w:p w14:paraId="147DAAB0" w14:textId="77777777" w:rsidR="00BF0BDF" w:rsidRPr="00817D4B" w:rsidRDefault="00BF0BDF" w:rsidP="00C101F9">
      <w:pPr>
        <w:rPr>
          <w:rFonts w:ascii="Arial" w:hAnsi="Arial" w:cs="Arial"/>
          <w:color w:val="000000" w:themeColor="text1"/>
          <w:sz w:val="20"/>
          <w:szCs w:val="20"/>
          <w:lang w:val="es-ES"/>
        </w:rPr>
      </w:pPr>
      <w:r w:rsidRPr="00817D4B">
        <w:rPr>
          <w:rFonts w:ascii="Arial" w:hAnsi="Arial" w:cs="Arial"/>
          <w:color w:val="000000" w:themeColor="text1"/>
          <w:sz w:val="20"/>
          <w:szCs w:val="20"/>
          <w:lang w:val="es-ES"/>
        </w:rPr>
        <w:t>https://aquinoticias.mx/nenis-y-orgullosas-1/?fbclid=IwAR1IopJS9PyWsv8n7X0UOHJcNgY-14O27IoVpkhaJU-yAPT15zNhIBfMWG4</w:t>
      </w:r>
    </w:p>
    <w:p w14:paraId="3409E659" w14:textId="77777777" w:rsidR="00BF0BDF" w:rsidRPr="00817D4B" w:rsidRDefault="00BF0BDF" w:rsidP="00C101F9">
      <w:pPr>
        <w:rPr>
          <w:rFonts w:ascii="Arial" w:hAnsi="Arial" w:cs="Arial"/>
          <w:color w:val="000000" w:themeColor="text1"/>
          <w:sz w:val="20"/>
          <w:szCs w:val="20"/>
          <w:lang w:val="es-ES"/>
        </w:rPr>
      </w:pPr>
    </w:p>
    <w:p w14:paraId="7AD6B7F3"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Ser “Neni”, significa contribuir económicamente al hogar o bien, ser la única fuente de ingresos en las familias, satisfacer las necesidades de más personas y, sobre todo, ser productiva y con ello sentirse feliz</w:t>
      </w:r>
    </w:p>
    <w:p w14:paraId="1A5BDA65" w14:textId="77777777" w:rsidR="00BF0BDF" w:rsidRPr="00817D4B" w:rsidRDefault="00BF0BDF"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817D4B">
        <w:rPr>
          <w:rStyle w:val="Textoennegrita"/>
          <w:rFonts w:ascii="Arial" w:hAnsi="Arial" w:cs="Arial"/>
          <w:b w:val="0"/>
          <w:bCs w:val="0"/>
          <w:color w:val="000000" w:themeColor="text1"/>
          <w:sz w:val="20"/>
          <w:szCs w:val="20"/>
        </w:rPr>
        <w:t xml:space="preserve">De los Santos,S., Et Al (2021). Aquínoticias. </w:t>
      </w:r>
    </w:p>
    <w:p w14:paraId="3D7A3180" w14:textId="5EB64EFA" w:rsidR="00BF0BDF" w:rsidRPr="00817D4B" w:rsidRDefault="00BF0BDF" w:rsidP="00C101F9">
      <w:pPr>
        <w:rPr>
          <w:rFonts w:ascii="Arial" w:hAnsi="Arial" w:cs="Arial"/>
          <w:color w:val="000000" w:themeColor="text1"/>
          <w:sz w:val="20"/>
          <w:szCs w:val="20"/>
          <w:lang w:val="es-ES"/>
        </w:rPr>
      </w:pPr>
      <w:r w:rsidRPr="00817D4B">
        <w:rPr>
          <w:rFonts w:ascii="Arial" w:hAnsi="Arial" w:cs="Arial"/>
          <w:color w:val="000000" w:themeColor="text1"/>
          <w:sz w:val="20"/>
          <w:szCs w:val="20"/>
          <w:lang w:val="es-ES"/>
        </w:rPr>
        <w:t>https://aquinoticias.mx/nenis-y-orgullosas-1/?fbclid=IwAR1IopJS9PyWsv8n7X0UOHJcNgY-14O27IoVpkhaJU-yAPT15zNhIBfMWG4</w:t>
      </w:r>
    </w:p>
    <w:p w14:paraId="13C9DAE3" w14:textId="77777777" w:rsidR="00BF0BDF" w:rsidRPr="00817D4B" w:rsidRDefault="00BF0BDF" w:rsidP="00C101F9">
      <w:pPr>
        <w:rPr>
          <w:rFonts w:ascii="Arial" w:hAnsi="Arial" w:cs="Arial"/>
          <w:color w:val="000000" w:themeColor="text1"/>
          <w:sz w:val="20"/>
          <w:szCs w:val="20"/>
        </w:rPr>
      </w:pPr>
    </w:p>
    <w:p w14:paraId="41DEF2B5"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Sí, soy una neni, más que un término significa que eres tu propia jefa, la que organiza todo, la que invierte y está al mando. Este término ha permitido darle reconocimiento a las mujeres mexicanas emprendedoras, que durante años no se les dio valor o no tenían un nombre o etiqueta como tal, pero a partir de ahora las mujeres emprendedoras serán más visibilizadas como un eslabón importante dentro de la economía de México”.</w:t>
      </w:r>
    </w:p>
    <w:p w14:paraId="2111E518" w14:textId="77777777" w:rsidR="00BF0BDF" w:rsidRPr="00817D4B" w:rsidRDefault="00BF0BDF" w:rsidP="00C101F9">
      <w:pPr>
        <w:pStyle w:val="NormalWeb"/>
        <w:spacing w:before="0" w:beforeAutospacing="0" w:after="0" w:afterAutospacing="0"/>
        <w:rPr>
          <w:rStyle w:val="Textoennegrita"/>
          <w:rFonts w:ascii="Arial" w:hAnsi="Arial" w:cs="Arial"/>
          <w:b w:val="0"/>
          <w:bCs w:val="0"/>
          <w:color w:val="000000" w:themeColor="text1"/>
          <w:sz w:val="20"/>
          <w:szCs w:val="20"/>
        </w:rPr>
      </w:pPr>
      <w:r w:rsidRPr="00817D4B">
        <w:rPr>
          <w:rStyle w:val="Textoennegrita"/>
          <w:rFonts w:ascii="Arial" w:hAnsi="Arial" w:cs="Arial"/>
          <w:b w:val="0"/>
          <w:bCs w:val="0"/>
          <w:color w:val="000000" w:themeColor="text1"/>
          <w:sz w:val="20"/>
          <w:szCs w:val="20"/>
        </w:rPr>
        <w:t xml:space="preserve">De los Santos,S., Et Al (2021). Aquínoticias. </w:t>
      </w:r>
    </w:p>
    <w:p w14:paraId="468E8D4E" w14:textId="77777777" w:rsidR="00BF0BDF" w:rsidRPr="00817D4B" w:rsidRDefault="00BF0BDF" w:rsidP="00C101F9">
      <w:pPr>
        <w:rPr>
          <w:rFonts w:ascii="Arial" w:hAnsi="Arial" w:cs="Arial"/>
          <w:color w:val="000000" w:themeColor="text1"/>
          <w:sz w:val="20"/>
          <w:szCs w:val="20"/>
          <w:lang w:val="es-ES"/>
        </w:rPr>
      </w:pPr>
      <w:r w:rsidRPr="00817D4B">
        <w:rPr>
          <w:rFonts w:ascii="Arial" w:hAnsi="Arial" w:cs="Arial"/>
          <w:color w:val="000000" w:themeColor="text1"/>
          <w:sz w:val="20"/>
          <w:szCs w:val="20"/>
          <w:lang w:val="es-ES"/>
        </w:rPr>
        <w:t>https://aquinoticias.mx/nenis-y-orgullosas-1/?fbclid=IwAR1IopJS9PyWsv8n7X0UOHJcNgY-14O27IoVpkhaJU-yAPT15zNhIBfMWG4</w:t>
      </w:r>
    </w:p>
    <w:p w14:paraId="65CFBD07" w14:textId="77777777" w:rsidR="00BF0BDF" w:rsidRPr="00817D4B" w:rsidRDefault="00BF0BDF" w:rsidP="00C101F9">
      <w:pPr>
        <w:rPr>
          <w:rStyle w:val="Textoennegrita"/>
          <w:rFonts w:ascii="Arial" w:hAnsi="Arial" w:cs="Arial"/>
          <w:b w:val="0"/>
          <w:bCs w:val="0"/>
          <w:color w:val="000000" w:themeColor="text1"/>
          <w:sz w:val="20"/>
          <w:szCs w:val="20"/>
          <w:lang w:val="es-ES"/>
        </w:rPr>
      </w:pPr>
    </w:p>
    <w:p w14:paraId="6D93B19F" w14:textId="77777777" w:rsidR="00BF0BDF" w:rsidRPr="00817D4B" w:rsidRDefault="00BF0BDF" w:rsidP="00C101F9">
      <w:pPr>
        <w:pStyle w:val="xzvds"/>
        <w:spacing w:before="0" w:beforeAutospacing="0" w:after="0" w:afterAutospacing="0"/>
        <w:rPr>
          <w:rStyle w:val="vkif2"/>
          <w:rFonts w:ascii="Arial" w:hAnsi="Arial" w:cs="Arial"/>
          <w:color w:val="000000" w:themeColor="text1"/>
          <w:sz w:val="20"/>
          <w:szCs w:val="20"/>
        </w:rPr>
      </w:pPr>
      <w:r w:rsidRPr="00817D4B">
        <w:rPr>
          <w:rStyle w:val="vkif2"/>
          <w:rFonts w:ascii="Arial" w:hAnsi="Arial" w:cs="Arial"/>
          <w:color w:val="000000" w:themeColor="text1"/>
          <w:sz w:val="20"/>
          <w:szCs w:val="20"/>
        </w:rPr>
        <w:t>existen brechas tremendas que afectan la presencia de las mujeres en la esfera pública y el trabajo formal. Éstas no sólo abarcan la falta de representación femenina en puestos de poder, también implican la discriminación por género, el racismo, el acoso laboral, la disparidad salarial y el desigual acceso a la educación.</w:t>
      </w:r>
    </w:p>
    <w:p w14:paraId="5612192C" w14:textId="77777777" w:rsidR="00BF0BDF" w:rsidRPr="00817D4B" w:rsidRDefault="00BF0BDF" w:rsidP="00C101F9">
      <w:pPr>
        <w:rPr>
          <w:rFonts w:ascii="Arial" w:hAnsi="Arial" w:cs="Arial"/>
          <w:color w:val="000000" w:themeColor="text1"/>
          <w:sz w:val="20"/>
          <w:szCs w:val="20"/>
          <w:lang w:val="es-ES"/>
        </w:rPr>
      </w:pPr>
      <w:r w:rsidRPr="00817D4B">
        <w:rPr>
          <w:rFonts w:ascii="Arial" w:hAnsi="Arial" w:cs="Arial"/>
          <w:color w:val="000000" w:themeColor="text1"/>
          <w:sz w:val="20"/>
          <w:szCs w:val="20"/>
        </w:rPr>
        <w:t xml:space="preserve">Lucía Anaya (febrero, 2021). La Traductora </w:t>
      </w:r>
      <w:r w:rsidRPr="00817D4B">
        <w:rPr>
          <w:rFonts w:ascii="Arial" w:hAnsi="Arial" w:cs="Arial"/>
          <w:color w:val="000000" w:themeColor="text1"/>
          <w:sz w:val="20"/>
          <w:szCs w:val="20"/>
          <w:lang w:val="es-ES"/>
        </w:rPr>
        <w:t>https://www.latraductora.mx/post/de-nenis-y-mam%C3%A1s-luchonas-las-mujeres-que-sostienen-a-m%C3%A9xico?fbclid=IwAR1ay0EH6p6u7IUrgvRlhcjG2wZUsKfh6aN4JA2xopUiX-xEhSgc4exgB4s</w:t>
      </w:r>
    </w:p>
    <w:p w14:paraId="0F5C82EE" w14:textId="77777777" w:rsidR="00BF0BDF" w:rsidRPr="00817D4B" w:rsidRDefault="00BF0BDF" w:rsidP="00C101F9">
      <w:pPr>
        <w:rPr>
          <w:rStyle w:val="Textoennegrita"/>
          <w:rFonts w:ascii="Arial" w:hAnsi="Arial" w:cs="Arial"/>
          <w:b w:val="0"/>
          <w:bCs w:val="0"/>
          <w:color w:val="000000" w:themeColor="text1"/>
          <w:sz w:val="20"/>
          <w:szCs w:val="20"/>
          <w:lang w:val="es-ES"/>
        </w:rPr>
      </w:pPr>
    </w:p>
    <w:p w14:paraId="6B17A50C" w14:textId="77777777" w:rsidR="00BF0BDF" w:rsidRPr="00817D4B" w:rsidRDefault="00BF0BDF" w:rsidP="00C101F9">
      <w:pPr>
        <w:pStyle w:val="xzvds"/>
        <w:spacing w:before="0" w:beforeAutospacing="0" w:after="0" w:afterAutospacing="0"/>
        <w:rPr>
          <w:rStyle w:val="vkif2"/>
          <w:rFonts w:ascii="Arial" w:hAnsi="Arial" w:cs="Arial"/>
          <w:color w:val="000000" w:themeColor="text1"/>
          <w:sz w:val="20"/>
          <w:szCs w:val="20"/>
        </w:rPr>
      </w:pPr>
      <w:r w:rsidRPr="00817D4B">
        <w:rPr>
          <w:rStyle w:val="vkif2"/>
          <w:rFonts w:ascii="Arial" w:hAnsi="Arial" w:cs="Arial"/>
          <w:color w:val="000000" w:themeColor="text1"/>
          <w:sz w:val="20"/>
          <w:szCs w:val="20"/>
        </w:rPr>
        <w:t>En segundo lugar se encuentra el trabajo invisible: el trabajo doméstico y de cuidado. La repartición desigual de tareas del hogar coloca a las mujeres frente a dobles o triples jornadas de trabajo. Situación que no sólo es sumamente cansada y dificulta su crecimiento en la esfera pública, sino que además se ha incorporado en la cultura como si fuera una cualidad innata de la personalidad femenina. De esta manera, no se tiene que reconocer como un empleo.</w:t>
      </w:r>
    </w:p>
    <w:p w14:paraId="0523AD3B" w14:textId="77777777" w:rsidR="00BF0BDF" w:rsidRPr="00817D4B" w:rsidRDefault="00BF0BDF" w:rsidP="00C101F9">
      <w:pPr>
        <w:rPr>
          <w:rFonts w:ascii="Arial" w:hAnsi="Arial" w:cs="Arial"/>
          <w:color w:val="000000" w:themeColor="text1"/>
          <w:sz w:val="20"/>
          <w:szCs w:val="20"/>
          <w:lang w:val="es-ES"/>
        </w:rPr>
      </w:pPr>
      <w:r w:rsidRPr="00817D4B">
        <w:rPr>
          <w:rFonts w:ascii="Arial" w:hAnsi="Arial" w:cs="Arial"/>
          <w:color w:val="000000" w:themeColor="text1"/>
          <w:sz w:val="20"/>
          <w:szCs w:val="20"/>
        </w:rPr>
        <w:lastRenderedPageBreak/>
        <w:t xml:space="preserve">Lucía Anaya (febrero, 2021). La Traductora </w:t>
      </w:r>
      <w:r w:rsidRPr="00817D4B">
        <w:rPr>
          <w:rFonts w:ascii="Arial" w:hAnsi="Arial" w:cs="Arial"/>
          <w:color w:val="000000" w:themeColor="text1"/>
          <w:sz w:val="20"/>
          <w:szCs w:val="20"/>
          <w:lang w:val="es-ES"/>
        </w:rPr>
        <w:t>https://www.latraductora.mx/post/de-nenis-y-mam%C3%A1s-luchonas-las-mujeres-que-sostienen-a-m%C3%A9xico?fbclid=IwAR1ay0EH6p6u7IUrgvRlhcjG2wZUsKfh6aN4JA2xopUiX-xEhSgc4exgB4s</w:t>
      </w:r>
    </w:p>
    <w:p w14:paraId="44B96B41" w14:textId="77777777" w:rsidR="00BF0BDF" w:rsidRPr="00817D4B" w:rsidRDefault="00BF0BDF" w:rsidP="00C101F9">
      <w:pPr>
        <w:rPr>
          <w:rStyle w:val="Textoennegrita"/>
          <w:rFonts w:ascii="Arial" w:hAnsi="Arial" w:cs="Arial"/>
          <w:b w:val="0"/>
          <w:bCs w:val="0"/>
          <w:color w:val="000000" w:themeColor="text1"/>
          <w:sz w:val="20"/>
          <w:szCs w:val="20"/>
          <w:lang w:val="es-ES"/>
        </w:rPr>
      </w:pPr>
    </w:p>
    <w:p w14:paraId="185466A5" w14:textId="77777777" w:rsidR="00BF0BDF" w:rsidRPr="00817D4B" w:rsidRDefault="00BF0BDF" w:rsidP="00C101F9">
      <w:pPr>
        <w:rPr>
          <w:rStyle w:val="Textoennegrita"/>
          <w:rFonts w:ascii="Arial" w:hAnsi="Arial" w:cs="Arial"/>
          <w:b w:val="0"/>
          <w:bCs w:val="0"/>
          <w:color w:val="000000" w:themeColor="text1"/>
          <w:sz w:val="20"/>
          <w:szCs w:val="20"/>
        </w:rPr>
      </w:pPr>
    </w:p>
    <w:p w14:paraId="78F28D19" w14:textId="77777777" w:rsidR="00BF0BDF" w:rsidRPr="00817D4B" w:rsidRDefault="00BF0BDF" w:rsidP="00C101F9">
      <w:pPr>
        <w:pStyle w:val="xzvds"/>
        <w:spacing w:before="0" w:beforeAutospacing="0" w:after="0" w:afterAutospacing="0"/>
        <w:rPr>
          <w:rFonts w:ascii="Arial" w:hAnsi="Arial" w:cs="Arial"/>
          <w:color w:val="000000" w:themeColor="text1"/>
          <w:sz w:val="20"/>
          <w:szCs w:val="20"/>
        </w:rPr>
      </w:pPr>
      <w:r w:rsidRPr="00817D4B">
        <w:rPr>
          <w:rStyle w:val="vkif2"/>
          <w:rFonts w:ascii="Arial" w:hAnsi="Arial" w:cs="Arial"/>
          <w:color w:val="000000" w:themeColor="text1"/>
          <w:sz w:val="20"/>
          <w:szCs w:val="20"/>
        </w:rPr>
        <w:t>poder balancear las labores de cuidado con una fuente estable de ingresos, o bien para adquirir los bienes y servicios a los que el empleo formal pocas veces les dará acceso. El comercio informal ha sido una herramienta de subsistencia y supervivencia frente a un sistema que pone a la mujer en desventaja.</w:t>
      </w:r>
    </w:p>
    <w:p w14:paraId="0C1BEB07" w14:textId="77777777" w:rsidR="00BF0BDF" w:rsidRPr="00817D4B" w:rsidRDefault="00BF0BDF" w:rsidP="00C101F9">
      <w:pPr>
        <w:rPr>
          <w:rFonts w:ascii="Arial" w:hAnsi="Arial" w:cs="Arial"/>
          <w:color w:val="000000" w:themeColor="text1"/>
          <w:sz w:val="20"/>
          <w:szCs w:val="20"/>
          <w:lang w:val="es-ES"/>
        </w:rPr>
      </w:pPr>
      <w:r w:rsidRPr="00817D4B">
        <w:rPr>
          <w:rFonts w:ascii="Arial" w:hAnsi="Arial" w:cs="Arial"/>
          <w:color w:val="000000" w:themeColor="text1"/>
          <w:sz w:val="20"/>
          <w:szCs w:val="20"/>
        </w:rPr>
        <w:t xml:space="preserve">Lucía Anaya (febrero, 2021). La Traductora </w:t>
      </w:r>
      <w:r w:rsidRPr="00817D4B">
        <w:rPr>
          <w:rFonts w:ascii="Arial" w:hAnsi="Arial" w:cs="Arial"/>
          <w:color w:val="000000" w:themeColor="text1"/>
          <w:sz w:val="20"/>
          <w:szCs w:val="20"/>
          <w:lang w:val="es-ES"/>
        </w:rPr>
        <w:t>https://www.latraductora.mx/post/de-nenis-y-mam%C3%A1s-luchonas-las-mujeres-que-sostienen-a-m%C3%A9xico?fbclid=IwAR1ay0EH6p6u7IUrgvRlhcjG2wZUsKfh6aN4JA2xopUiX-xEhSgc4exgB4s</w:t>
      </w:r>
    </w:p>
    <w:p w14:paraId="2614113C" w14:textId="77777777" w:rsidR="00BF0BDF" w:rsidRPr="00817D4B" w:rsidRDefault="00BF0BDF" w:rsidP="00C101F9">
      <w:pPr>
        <w:rPr>
          <w:rStyle w:val="Textoennegrita"/>
          <w:rFonts w:ascii="Arial" w:hAnsi="Arial" w:cs="Arial"/>
          <w:b w:val="0"/>
          <w:bCs w:val="0"/>
          <w:color w:val="000000" w:themeColor="text1"/>
          <w:sz w:val="20"/>
          <w:szCs w:val="20"/>
          <w:lang w:val="es-ES"/>
        </w:rPr>
      </w:pPr>
    </w:p>
    <w:p w14:paraId="6AE5EC48"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no hay suficientes espacios laborales que permitan la maternidad, por ello las mujeres que tienen un trabajo doméstico y de cuidado, tienen que aportar a la casa</w:t>
      </w:r>
    </w:p>
    <w:p w14:paraId="11A67CEC"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Rodríguez, D.,  (febrero, 2021). Verne, El PAIS. </w:t>
      </w:r>
      <w:r w:rsidRPr="00817D4B">
        <w:rPr>
          <w:rFonts w:ascii="Arial" w:hAnsi="Arial" w:cs="Arial"/>
          <w:color w:val="000000" w:themeColor="text1"/>
          <w:sz w:val="20"/>
          <w:szCs w:val="20"/>
          <w:lang w:val="es-ES"/>
        </w:rPr>
        <w:t>https://verne.elpais.com/verne/2021/02/22/mexico/1614034557_368510.html?utm_source=Facebook&amp;ssm=FB_MX_CM&amp;fbclid=IwAR09fmm4jm1gHwtL4TJFbJGIRW3HDUdW9tYwso-xNVbdRLT-EF-i9GxBNQ4#Echobox=1614103024</w:t>
      </w:r>
    </w:p>
    <w:p w14:paraId="3B131977" w14:textId="77777777" w:rsidR="00BF0BDF" w:rsidRPr="00817D4B" w:rsidRDefault="00BF0BDF" w:rsidP="00C101F9">
      <w:pPr>
        <w:rPr>
          <w:rStyle w:val="Textoennegrita"/>
          <w:rFonts w:ascii="Arial" w:hAnsi="Arial" w:cs="Arial"/>
          <w:b w:val="0"/>
          <w:bCs w:val="0"/>
          <w:color w:val="000000" w:themeColor="text1"/>
          <w:sz w:val="20"/>
          <w:szCs w:val="20"/>
        </w:rPr>
      </w:pPr>
    </w:p>
    <w:p w14:paraId="66C4B8C1" w14:textId="77777777" w:rsidR="00BF0BDF" w:rsidRPr="00817D4B" w:rsidRDefault="00BF0BDF" w:rsidP="00C101F9">
      <w:pPr>
        <w:rPr>
          <w:rStyle w:val="Textoennegrita"/>
          <w:rFonts w:ascii="Arial" w:hAnsi="Arial" w:cs="Arial"/>
          <w:b w:val="0"/>
          <w:bCs w:val="0"/>
          <w:color w:val="000000" w:themeColor="text1"/>
          <w:sz w:val="20"/>
          <w:szCs w:val="20"/>
        </w:rPr>
      </w:pPr>
    </w:p>
    <w:p w14:paraId="23F0ABBE"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Gobierno federal, de la mano del sector privado, deberán trabajar para impulsar a las emprendedoras</w:t>
      </w:r>
    </w:p>
    <w:p w14:paraId="62F95384"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Héctor Usla, H. (FEBRERO, 2021). EL FINANCIERO.  </w:t>
      </w:r>
      <w:r w:rsidRPr="00817D4B">
        <w:rPr>
          <w:rFonts w:ascii="Arial" w:hAnsi="Arial" w:cs="Arial"/>
          <w:color w:val="000000" w:themeColor="text1"/>
          <w:sz w:val="20"/>
          <w:szCs w:val="20"/>
          <w:lang w:val="es-ES"/>
        </w:rPr>
        <w:t>https://elfinanciero.com.mx/economia/mujeres-son-las-mas-golpeadas-por-la-pandemia-tatiana-clouthier</w:t>
      </w:r>
    </w:p>
    <w:p w14:paraId="1205D156" w14:textId="77777777" w:rsidR="00BF0BDF" w:rsidRPr="00817D4B" w:rsidRDefault="00BF0BDF" w:rsidP="00C101F9">
      <w:pPr>
        <w:rPr>
          <w:rFonts w:ascii="Arial" w:hAnsi="Arial" w:cs="Arial"/>
          <w:color w:val="000000" w:themeColor="text1"/>
          <w:sz w:val="20"/>
          <w:szCs w:val="20"/>
        </w:rPr>
      </w:pPr>
    </w:p>
    <w:p w14:paraId="043C96AE"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que deben ser consideradas como un potente motor de desarrollo económico y social</w:t>
      </w:r>
    </w:p>
    <w:p w14:paraId="236D3ACC"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Héctor Usla, H. (FEBRERO, 2021). EL FINANCIERO.  </w:t>
      </w:r>
      <w:r w:rsidRPr="00817D4B">
        <w:rPr>
          <w:rFonts w:ascii="Arial" w:hAnsi="Arial" w:cs="Arial"/>
          <w:color w:val="000000" w:themeColor="text1"/>
          <w:sz w:val="20"/>
          <w:szCs w:val="20"/>
          <w:lang w:val="es-ES"/>
        </w:rPr>
        <w:t>https://elfinanciero.com.mx/economia/mujeres-son-las-mas-golpeadas-por-la-pandemia-tatiana-clouthier</w:t>
      </w:r>
    </w:p>
    <w:p w14:paraId="307576AE" w14:textId="77777777" w:rsidR="00BF0BDF" w:rsidRPr="00817D4B" w:rsidRDefault="00BF0BDF" w:rsidP="00C101F9">
      <w:pPr>
        <w:pStyle w:val="NormalWeb"/>
        <w:spacing w:before="0" w:beforeAutospacing="0" w:after="0" w:afterAutospacing="0"/>
        <w:rPr>
          <w:rFonts w:ascii="Arial" w:hAnsi="Arial" w:cs="Arial"/>
          <w:color w:val="000000" w:themeColor="text1"/>
          <w:sz w:val="20"/>
          <w:szCs w:val="20"/>
        </w:rPr>
      </w:pPr>
    </w:p>
    <w:p w14:paraId="2556D17F" w14:textId="77777777" w:rsidR="00BF0BDF" w:rsidRPr="00817D4B" w:rsidRDefault="00BF0BDF" w:rsidP="00C101F9">
      <w:pPr>
        <w:pStyle w:val="NormalWeb"/>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 xml:space="preserve">Las mujeres encuestadas afirmaron que otro miedo que les acecha es el derivado de la culpa por no alcanzar un buen desempeño o a ser juzgadas negativamente en el trabajo por culpa de las responsabilidades en casa (un 24% de ellas lo reconocieron, frente al 11% de los hombres). La presión es más intensa para las madres que ocupan cargos directivos o mandos intermedios. </w:t>
      </w:r>
      <w:r w:rsidRPr="00817D4B">
        <w:rPr>
          <w:rStyle w:val="Textoennegrita"/>
          <w:rFonts w:ascii="Arial" w:hAnsi="Arial" w:cs="Arial"/>
          <w:b w:val="0"/>
          <w:bCs w:val="0"/>
          <w:color w:val="000000" w:themeColor="text1"/>
          <w:sz w:val="20"/>
          <w:szCs w:val="20"/>
        </w:rPr>
        <w:t>Casi tres de cada cuatro madres con cargos de responsabilidad reconocen sufrir</w:t>
      </w:r>
      <w:r w:rsidRPr="00817D4B">
        <w:rPr>
          <w:rFonts w:ascii="Arial" w:hAnsi="Arial" w:cs="Arial"/>
          <w:color w:val="000000" w:themeColor="text1"/>
          <w:sz w:val="20"/>
          <w:szCs w:val="20"/>
        </w:rPr>
        <w:t xml:space="preserve"> </w:t>
      </w:r>
      <w:hyperlink r:id="rId13" w:history="1">
        <w:r w:rsidRPr="00817D4B">
          <w:rPr>
            <w:rStyle w:val="Textoennegrita"/>
            <w:rFonts w:ascii="Arial" w:hAnsi="Arial" w:cs="Arial"/>
            <w:b w:val="0"/>
            <w:bCs w:val="0"/>
            <w:color w:val="000000" w:themeColor="text1"/>
            <w:sz w:val="20"/>
            <w:szCs w:val="20"/>
          </w:rPr>
          <w:t xml:space="preserve">el síndrome de </w:t>
        </w:r>
        <w:r w:rsidRPr="00817D4B">
          <w:rPr>
            <w:rStyle w:val="nfasis"/>
            <w:rFonts w:ascii="Arial" w:hAnsi="Arial" w:cs="Arial"/>
            <w:i w:val="0"/>
            <w:iCs w:val="0"/>
            <w:color w:val="000000" w:themeColor="text1"/>
            <w:sz w:val="20"/>
            <w:szCs w:val="20"/>
          </w:rPr>
          <w:t>burnout</w:t>
        </w:r>
      </w:hyperlink>
      <w:r w:rsidRPr="00817D4B">
        <w:rPr>
          <w:rFonts w:ascii="Arial" w:hAnsi="Arial" w:cs="Arial"/>
          <w:color w:val="000000" w:themeColor="text1"/>
          <w:sz w:val="20"/>
          <w:szCs w:val="20"/>
        </w:rPr>
        <w:t xml:space="preserve"> </w:t>
      </w:r>
      <w:r w:rsidRPr="00817D4B">
        <w:rPr>
          <w:rStyle w:val="Textoennegrita"/>
          <w:rFonts w:ascii="Arial" w:hAnsi="Arial" w:cs="Arial"/>
          <w:b w:val="0"/>
          <w:bCs w:val="0"/>
          <w:color w:val="000000" w:themeColor="text1"/>
          <w:sz w:val="20"/>
          <w:szCs w:val="20"/>
        </w:rPr>
        <w:t>o de estar quemadas. Además, cuentan con hasta 1,5 más de posibilidades de dejar el trabajo o dar un paso atrás en su carrera profesional que los hombres.</w:t>
      </w:r>
    </w:p>
    <w:p w14:paraId="0EAFB847"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Pilar Jericó</w:t>
      </w:r>
      <w:r w:rsidRPr="00817D4B">
        <w:rPr>
          <w:rStyle w:val="autor-nombre"/>
          <w:rFonts w:ascii="Arial" w:hAnsi="Arial" w:cs="Arial"/>
          <w:color w:val="000000" w:themeColor="text1"/>
          <w:sz w:val="20"/>
          <w:szCs w:val="20"/>
        </w:rPr>
        <w:t xml:space="preserve"> (OCTUBRE, 2020). https://elpais.com/elpais/2020/10/13/laboratorio_de_felicidad/1602585439_123921.html</w:t>
      </w:r>
    </w:p>
    <w:p w14:paraId="063D25AF" w14:textId="77777777" w:rsidR="00BF0BDF" w:rsidRPr="00817D4B" w:rsidRDefault="00BF0BDF" w:rsidP="00C101F9">
      <w:pPr>
        <w:rPr>
          <w:rStyle w:val="Textoennegrita"/>
          <w:rFonts w:ascii="Arial" w:hAnsi="Arial" w:cs="Arial"/>
          <w:b w:val="0"/>
          <w:bCs w:val="0"/>
          <w:color w:val="000000" w:themeColor="text1"/>
          <w:sz w:val="20"/>
          <w:szCs w:val="20"/>
        </w:rPr>
      </w:pPr>
    </w:p>
    <w:p w14:paraId="72DB4C4A"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será de suma importancia apoyarlas (mujeres) para reactivar la económica del país, advirtió la nueva presidenta de Asociación Mexicana de Mujeres Jefas de Empresa (AMMJE)</w:t>
      </w:r>
    </w:p>
    <w:p w14:paraId="620AA90B" w14:textId="77777777" w:rsidR="00BF0BDF" w:rsidRPr="00817D4B" w:rsidRDefault="00BF0BDF"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Héctor Usla, H. (FEBRERO, 2021). EL FINANCIERO.  </w:t>
      </w:r>
      <w:r w:rsidRPr="00817D4B">
        <w:rPr>
          <w:rFonts w:ascii="Arial" w:hAnsi="Arial" w:cs="Arial"/>
          <w:color w:val="000000" w:themeColor="text1"/>
          <w:sz w:val="20"/>
          <w:szCs w:val="20"/>
          <w:lang w:val="es-ES"/>
        </w:rPr>
        <w:t>https://elfinanciero.com.mx/economia/mujeres-son-las-mas-golpeadas-por-la-pandemia-tatiana-clouthier</w:t>
      </w:r>
    </w:p>
    <w:p w14:paraId="3CF80AD6" w14:textId="5081CF87" w:rsidR="003D0064" w:rsidRPr="00817D4B" w:rsidRDefault="003D0064" w:rsidP="00C101F9">
      <w:pPr>
        <w:rPr>
          <w:rFonts w:ascii="Malgun Gothic" w:eastAsia="Malgun Gothic" w:hAnsi="Malgun Gothic"/>
          <w:color w:val="000000" w:themeColor="text1"/>
          <w:sz w:val="20"/>
          <w:szCs w:val="20"/>
        </w:rPr>
      </w:pPr>
    </w:p>
    <w:p w14:paraId="5D67C992" w14:textId="77777777" w:rsidR="00C101F9" w:rsidRPr="00817D4B" w:rsidRDefault="00C101F9" w:rsidP="00C101F9">
      <w:pPr>
        <w:rPr>
          <w:rStyle w:val="Textoennegrita"/>
          <w:rFonts w:ascii="Arial" w:hAnsi="Arial" w:cs="Arial"/>
          <w:b w:val="0"/>
          <w:bCs w:val="0"/>
          <w:color w:val="000000" w:themeColor="text1"/>
          <w:sz w:val="20"/>
          <w:szCs w:val="20"/>
        </w:rPr>
      </w:pPr>
      <w:r w:rsidRPr="00817D4B">
        <w:rPr>
          <w:rFonts w:ascii="Arial" w:hAnsi="Arial" w:cs="Arial"/>
          <w:color w:val="000000" w:themeColor="text1"/>
          <w:sz w:val="20"/>
          <w:szCs w:val="20"/>
        </w:rPr>
        <w:t>el BID estamos apoyando a los países de la región a recuperar la totalidad de los empleos perdidos durante la pandemia, con énfasis en la creación y mejora de empleos para mujeres en tres áreas: apoyar a las empresas y fomentar el emprendimiento femenino, desarrollar las habilidades de los trabajadores de la región, y promover regulaciones que permitan mejorar el funcionamiento de nuestros mercados laborales.</w:t>
      </w:r>
    </w:p>
    <w:p w14:paraId="71ACDAC6" w14:textId="77777777" w:rsidR="00C101F9" w:rsidRPr="00817D4B" w:rsidRDefault="00C101F9" w:rsidP="00C101F9">
      <w:pPr>
        <w:rPr>
          <w:rFonts w:ascii="Arial" w:hAnsi="Arial" w:cs="Arial"/>
          <w:color w:val="000000" w:themeColor="text1"/>
          <w:sz w:val="20"/>
          <w:szCs w:val="20"/>
          <w:lang w:val="es-ES"/>
        </w:rPr>
      </w:pPr>
      <w:r w:rsidRPr="00817D4B">
        <w:rPr>
          <w:rStyle w:val="entry-author-name"/>
          <w:rFonts w:ascii="Arial" w:hAnsi="Arial" w:cs="Arial"/>
          <w:color w:val="000000" w:themeColor="text1"/>
          <w:sz w:val="20"/>
          <w:szCs w:val="20"/>
        </w:rPr>
        <w:t>Ripani, L.,</w:t>
      </w:r>
      <w:r w:rsidRPr="00817D4B">
        <w:rPr>
          <w:rFonts w:ascii="Arial" w:hAnsi="Arial" w:cs="Arial"/>
          <w:color w:val="000000" w:themeColor="text1"/>
          <w:sz w:val="20"/>
          <w:szCs w:val="20"/>
        </w:rPr>
        <w:t xml:space="preserve"> y</w:t>
      </w:r>
      <w:r w:rsidRPr="00817D4B">
        <w:rPr>
          <w:rStyle w:val="entry-author-name"/>
          <w:rFonts w:ascii="Arial" w:hAnsi="Arial" w:cs="Arial"/>
          <w:color w:val="000000" w:themeColor="text1"/>
          <w:sz w:val="20"/>
          <w:szCs w:val="20"/>
        </w:rPr>
        <w:t xml:space="preserve"> Villanueva, M. (marzo, 2021)</w:t>
      </w:r>
      <w:r w:rsidRPr="00817D4B">
        <w:rPr>
          <w:rFonts w:ascii="Arial" w:hAnsi="Arial" w:cs="Arial"/>
          <w:color w:val="000000" w:themeColor="text1"/>
          <w:sz w:val="20"/>
          <w:szCs w:val="20"/>
        </w:rPr>
        <w:t xml:space="preserve"> </w:t>
      </w:r>
      <w:r w:rsidRPr="00817D4B">
        <w:rPr>
          <w:rFonts w:ascii="Arial" w:hAnsi="Arial" w:cs="Arial"/>
          <w:color w:val="000000" w:themeColor="text1"/>
          <w:sz w:val="20"/>
          <w:szCs w:val="20"/>
          <w:lang w:val="es-ES"/>
        </w:rPr>
        <w:t>BID (blog) https://blogs.iadb.org/trabajo/es/la-crisis-del-empleo-femenino-en-america-latina-y-el-caribe/</w:t>
      </w:r>
    </w:p>
    <w:p w14:paraId="1F0351DA" w14:textId="77777777" w:rsidR="00C101F9" w:rsidRPr="00817D4B" w:rsidRDefault="00C101F9" w:rsidP="00C101F9">
      <w:pPr>
        <w:rPr>
          <w:rFonts w:ascii="Malgun Gothic" w:eastAsia="Malgun Gothic" w:hAnsi="Malgun Gothic"/>
          <w:color w:val="000000" w:themeColor="text1"/>
          <w:sz w:val="20"/>
          <w:szCs w:val="20"/>
          <w:lang w:val="es-ES"/>
        </w:rPr>
      </w:pPr>
    </w:p>
    <w:p w14:paraId="74E33FED" w14:textId="4D1851B8" w:rsidR="00BF0BDF" w:rsidRPr="00817D4B" w:rsidRDefault="00BF0BDF" w:rsidP="00C101F9">
      <w:pPr>
        <w:rPr>
          <w:rFonts w:ascii="Malgun Gothic" w:eastAsia="Malgun Gothic" w:hAnsi="Malgun Gothic"/>
          <w:color w:val="000000"/>
          <w:sz w:val="20"/>
          <w:szCs w:val="20"/>
        </w:rPr>
      </w:pPr>
    </w:p>
    <w:p w14:paraId="3903EBF7" w14:textId="668040B0" w:rsidR="00BF0BDF" w:rsidRPr="00817D4B" w:rsidRDefault="00BF0BDF" w:rsidP="00C101F9">
      <w:pPr>
        <w:rPr>
          <w:rFonts w:ascii="Malgun Gothic" w:eastAsia="Malgun Gothic" w:hAnsi="Malgun Gothic"/>
          <w:color w:val="000000"/>
          <w:sz w:val="20"/>
          <w:szCs w:val="20"/>
        </w:rPr>
      </w:pPr>
    </w:p>
    <w:p w14:paraId="613E9799" w14:textId="77777777" w:rsidR="00BF0BDF" w:rsidRPr="00817D4B" w:rsidRDefault="00BF0BDF" w:rsidP="00C101F9">
      <w:pPr>
        <w:rPr>
          <w:sz w:val="21"/>
          <w:szCs w:val="21"/>
        </w:rPr>
      </w:pPr>
    </w:p>
    <w:p w14:paraId="12C49095" w14:textId="77777777" w:rsidR="003D0064" w:rsidRPr="00817D4B" w:rsidRDefault="003D0064" w:rsidP="00C101F9">
      <w:pPr>
        <w:rPr>
          <w:sz w:val="32"/>
          <w:szCs w:val="32"/>
        </w:rPr>
      </w:pPr>
      <w:r w:rsidRPr="00817D4B">
        <w:rPr>
          <w:rFonts w:ascii="Malgun Gothic" w:eastAsia="Malgun Gothic" w:hAnsi="Malgun Gothic" w:hint="eastAsia"/>
          <w:b/>
          <w:bCs/>
          <w:color w:val="000000"/>
          <w:sz w:val="28"/>
          <w:szCs w:val="28"/>
        </w:rPr>
        <w:t>Fortalecer</w:t>
      </w:r>
    </w:p>
    <w:p w14:paraId="561E1B2F" w14:textId="77777777" w:rsidR="00701C3E" w:rsidRPr="00817D4B" w:rsidRDefault="00701C3E" w:rsidP="00C101F9">
      <w:pPr>
        <w:pStyle w:val="paragraph"/>
        <w:spacing w:before="0" w:beforeAutospacing="0" w:after="0" w:afterAutospacing="0"/>
        <w:rPr>
          <w:rFonts w:ascii="Arial" w:hAnsi="Arial" w:cs="Arial"/>
          <w:color w:val="000000" w:themeColor="text1"/>
          <w:sz w:val="20"/>
          <w:szCs w:val="20"/>
        </w:rPr>
      </w:pPr>
    </w:p>
    <w:p w14:paraId="62F91C7D" w14:textId="77777777" w:rsidR="00701C3E" w:rsidRPr="00817D4B" w:rsidRDefault="00701C3E" w:rsidP="00C101F9">
      <w:pPr>
        <w:pStyle w:val="paragraph"/>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la pandemia de COVID-19 aumentó la relevancia de la 'economía neni'.</w:t>
      </w:r>
    </w:p>
    <w:p w14:paraId="09C6C274" w14:textId="77777777" w:rsidR="00701C3E" w:rsidRPr="00817D4B" w:rsidRDefault="00701C3E" w:rsidP="00C101F9">
      <w:pPr>
        <w:pStyle w:val="paragraph"/>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los comercios de este tipo generan empleos, en general, para tres personas: 1-</w:t>
      </w:r>
      <w:r w:rsidRPr="00817D4B">
        <w:rPr>
          <w:rStyle w:val="Textoennegrita"/>
          <w:rFonts w:ascii="Arial" w:hAnsi="Arial" w:cs="Arial"/>
          <w:b w:val="0"/>
          <w:bCs w:val="0"/>
          <w:color w:val="000000" w:themeColor="text1"/>
          <w:sz w:val="20"/>
          <w:szCs w:val="20"/>
        </w:rPr>
        <w:t xml:space="preserve"> la empresa</w:t>
      </w:r>
      <w:r w:rsidRPr="00817D4B">
        <w:rPr>
          <w:rFonts w:ascii="Arial" w:hAnsi="Arial" w:cs="Arial"/>
          <w:color w:val="000000" w:themeColor="text1"/>
          <w:sz w:val="20"/>
          <w:szCs w:val="20"/>
        </w:rPr>
        <w:t xml:space="preserve"> que vende un producto, 2- </w:t>
      </w:r>
      <w:r w:rsidRPr="00817D4B">
        <w:rPr>
          <w:rStyle w:val="Textoennegrita"/>
          <w:rFonts w:ascii="Arial" w:hAnsi="Arial" w:cs="Arial"/>
          <w:b w:val="0"/>
          <w:bCs w:val="0"/>
          <w:color w:val="000000" w:themeColor="text1"/>
          <w:sz w:val="20"/>
          <w:szCs w:val="20"/>
        </w:rPr>
        <w:t>una emprendedora</w:t>
      </w:r>
      <w:r w:rsidRPr="00817D4B">
        <w:rPr>
          <w:rFonts w:ascii="Arial" w:hAnsi="Arial" w:cs="Arial"/>
          <w:color w:val="000000" w:themeColor="text1"/>
          <w:sz w:val="20"/>
          <w:szCs w:val="20"/>
        </w:rPr>
        <w:t xml:space="preserve">, 3- ofrece </w:t>
      </w:r>
      <w:r w:rsidRPr="00817D4B">
        <w:rPr>
          <w:rStyle w:val="Textoennegrita"/>
          <w:rFonts w:ascii="Arial" w:hAnsi="Arial" w:cs="Arial"/>
          <w:b w:val="0"/>
          <w:bCs w:val="0"/>
          <w:color w:val="000000" w:themeColor="text1"/>
          <w:sz w:val="20"/>
          <w:szCs w:val="20"/>
        </w:rPr>
        <w:t>a alguien más</w:t>
      </w:r>
      <w:r w:rsidRPr="00817D4B">
        <w:rPr>
          <w:rFonts w:ascii="Arial" w:hAnsi="Arial" w:cs="Arial"/>
          <w:color w:val="000000" w:themeColor="text1"/>
          <w:sz w:val="20"/>
          <w:szCs w:val="20"/>
        </w:rPr>
        <w:t>.</w:t>
      </w:r>
    </w:p>
    <w:p w14:paraId="291E83DB"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EL FINANCIERO. 2021 </w:t>
      </w:r>
      <w:hyperlink r:id="rId14" w:history="1">
        <w:r w:rsidRPr="00817D4B">
          <w:rPr>
            <w:rStyle w:val="Hipervnculo"/>
            <w:rFonts w:ascii="Arial" w:hAnsi="Arial" w:cs="Arial"/>
            <w:color w:val="000000" w:themeColor="text1"/>
            <w:sz w:val="20"/>
            <w:szCs w:val="20"/>
          </w:rPr>
          <w:t>https://elfinanciero.com.mx/economia/economia-neni-genera-9-5-millones-de-pesos-al-dia-por-ventas-en-mexico-destaca-la-unam</w:t>
        </w:r>
      </w:hyperlink>
    </w:p>
    <w:p w14:paraId="12B52661" w14:textId="77777777" w:rsidR="00701C3E" w:rsidRPr="00817D4B" w:rsidRDefault="00701C3E" w:rsidP="00C101F9">
      <w:pPr>
        <w:pStyle w:val="NormalWeb"/>
        <w:spacing w:before="0" w:beforeAutospacing="0" w:after="0" w:afterAutospacing="0"/>
        <w:rPr>
          <w:rStyle w:val="Textoennegrita"/>
          <w:rFonts w:ascii="Arial" w:hAnsi="Arial" w:cs="Arial"/>
          <w:b w:val="0"/>
          <w:bCs w:val="0"/>
          <w:color w:val="000000" w:themeColor="text1"/>
          <w:sz w:val="20"/>
          <w:szCs w:val="20"/>
        </w:rPr>
      </w:pPr>
    </w:p>
    <w:p w14:paraId="456649DA"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“Las mujeres generamos el 37 por ciento del PIB de México, además, sin importar nuestra profesión, destinamos más del 70 por ciento de nuestros ingresos para la comunidad y familia”, dijo. </w:t>
      </w:r>
    </w:p>
    <w:p w14:paraId="002C0BC3"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Héctor Usla, H. (FEBRERO, 2021). EL FINANCIERO.  </w:t>
      </w:r>
      <w:r w:rsidRPr="00817D4B">
        <w:rPr>
          <w:rFonts w:ascii="Arial" w:hAnsi="Arial" w:cs="Arial"/>
          <w:color w:val="000000" w:themeColor="text1"/>
          <w:sz w:val="20"/>
          <w:szCs w:val="20"/>
          <w:lang w:val="es-ES"/>
        </w:rPr>
        <w:t>https://elfinanciero.com.mx/economia/mujeres-son-las-mas-golpeadas-por-la-pandemia-tatiana-clouthier</w:t>
      </w:r>
    </w:p>
    <w:p w14:paraId="06047F1B" w14:textId="3BE72C44" w:rsidR="003D0064" w:rsidRPr="00817D4B" w:rsidRDefault="003D0064" w:rsidP="00C101F9">
      <w:pPr>
        <w:rPr>
          <w:color w:val="000000" w:themeColor="text1"/>
          <w:sz w:val="21"/>
          <w:szCs w:val="21"/>
        </w:rPr>
      </w:pPr>
    </w:p>
    <w:p w14:paraId="6683CDF5" w14:textId="77777777" w:rsidR="00701C3E" w:rsidRPr="00817D4B" w:rsidRDefault="00701C3E" w:rsidP="00C101F9">
      <w:pPr>
        <w:outlineLvl w:val="0"/>
        <w:rPr>
          <w:rFonts w:ascii="Arial" w:hAnsi="Arial" w:cs="Arial"/>
          <w:b/>
          <w:bCs/>
          <w:kern w:val="36"/>
          <w:sz w:val="20"/>
          <w:szCs w:val="20"/>
        </w:rPr>
      </w:pPr>
      <w:r w:rsidRPr="00817D4B">
        <w:rPr>
          <w:rFonts w:ascii="Arial" w:hAnsi="Arial" w:cs="Arial"/>
          <w:b/>
          <w:bCs/>
          <w:sz w:val="36"/>
          <w:szCs w:val="36"/>
        </w:rPr>
        <w:t>fortalecer. Finanzas, Ventas, Ingresos.</w:t>
      </w:r>
    </w:p>
    <w:p w14:paraId="698129C3"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Mujeres son mejores pagadoras de créditos, reconoce titular de Hacienda </w:t>
      </w:r>
    </w:p>
    <w:p w14:paraId="1B2BFE0D"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Miguel Ángel Ensástigue | OEM-Informex. </w:t>
      </w:r>
      <w:r w:rsidRPr="00817D4B">
        <w:rPr>
          <w:rFonts w:ascii="Arial" w:hAnsi="Arial" w:cs="Arial"/>
          <w:color w:val="000000" w:themeColor="text1"/>
          <w:sz w:val="20"/>
          <w:szCs w:val="20"/>
          <w:lang w:val="es-ES"/>
        </w:rPr>
        <w:t xml:space="preserve">JULIO ASTILLER. </w:t>
      </w:r>
      <w:r w:rsidRPr="00817D4B">
        <w:rPr>
          <w:rFonts w:ascii="Arial" w:hAnsi="Arial" w:cs="Arial"/>
          <w:color w:val="000000" w:themeColor="text1"/>
          <w:sz w:val="20"/>
          <w:szCs w:val="20"/>
        </w:rPr>
        <w:t>SHCP. https://julioastillero.com/mujeres-son-mejores-pagadoras-de-creditos-reconoce-titular-de-hacienda/?fbclid=IwAR2chrlNegtOHdTYBNZgMCpbJZ6Za2t94a1IysHfl1hoDKDbRQVBuOif2vI</w:t>
      </w:r>
    </w:p>
    <w:p w14:paraId="01BDF4E5" w14:textId="77777777" w:rsidR="00701C3E" w:rsidRPr="00817D4B" w:rsidRDefault="00701C3E" w:rsidP="00C101F9">
      <w:pPr>
        <w:pStyle w:val="Ttulo1"/>
        <w:spacing w:before="0" w:beforeAutospacing="0" w:after="0" w:afterAutospacing="0"/>
        <w:rPr>
          <w:rFonts w:ascii="Arial" w:hAnsi="Arial" w:cs="Arial"/>
          <w:b w:val="0"/>
          <w:bCs w:val="0"/>
          <w:color w:val="000000" w:themeColor="text1"/>
          <w:sz w:val="20"/>
          <w:szCs w:val="20"/>
        </w:rPr>
      </w:pPr>
    </w:p>
    <w:p w14:paraId="6F68A332" w14:textId="77777777" w:rsidR="00701C3E" w:rsidRPr="00817D4B" w:rsidRDefault="00701C3E" w:rsidP="00C101F9">
      <w:pPr>
        <w:pStyle w:val="Ttulo5"/>
        <w:spacing w:before="0"/>
        <w:rPr>
          <w:rFonts w:ascii="Arial" w:hAnsi="Arial" w:cs="Arial"/>
          <w:color w:val="000000" w:themeColor="text1"/>
          <w:sz w:val="20"/>
          <w:szCs w:val="20"/>
        </w:rPr>
      </w:pPr>
      <w:r w:rsidRPr="00817D4B">
        <w:rPr>
          <w:rFonts w:ascii="Arial" w:hAnsi="Arial" w:cs="Arial"/>
          <w:color w:val="000000" w:themeColor="text1"/>
          <w:sz w:val="20"/>
          <w:szCs w:val="20"/>
        </w:rPr>
        <w:t>Arturo Herrera Gutiérrez, titular de la Secretaría de Hacienda, anunció que en los próximos meses los bancos del país podrían bajar hasta en un 10 por ciento la tasa de interés de los créditos otorgados a mujeres. Es una medida que reconoce el hecho de que las mujeres tienen un menor riesgo crediticio que los hombres. En términos llanos, las mujeres son mejores pagadores que los hombre</w:t>
      </w:r>
    </w:p>
    <w:p w14:paraId="1C49A33D"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Miguel Ángel Ensástigue | OEM-Informex. </w:t>
      </w:r>
      <w:r w:rsidRPr="00817D4B">
        <w:rPr>
          <w:rFonts w:ascii="Arial" w:hAnsi="Arial" w:cs="Arial"/>
          <w:color w:val="000000" w:themeColor="text1"/>
          <w:sz w:val="20"/>
          <w:szCs w:val="20"/>
          <w:lang w:val="es-ES"/>
        </w:rPr>
        <w:t xml:space="preserve">JULIO ASTILLER. </w:t>
      </w:r>
      <w:r w:rsidRPr="00817D4B">
        <w:rPr>
          <w:rFonts w:ascii="Arial" w:hAnsi="Arial" w:cs="Arial"/>
          <w:color w:val="000000" w:themeColor="text1"/>
          <w:sz w:val="20"/>
          <w:szCs w:val="20"/>
        </w:rPr>
        <w:t>SHCP. https://julioastillero.com/mujeres-son-mejores-pagadoras-de-creditos-reconoce-titular-de-hacienda/?fbclid=IwAR2chrlNegtOHdTYBNZgMCpbJZ6Za2t94a1IysHfl1hoDKDbRQVBuOif2vI</w:t>
      </w:r>
    </w:p>
    <w:p w14:paraId="50081F1F" w14:textId="77777777" w:rsidR="00701C3E" w:rsidRPr="00817D4B" w:rsidRDefault="00701C3E" w:rsidP="00C101F9">
      <w:pPr>
        <w:rPr>
          <w:rFonts w:ascii="Arial" w:hAnsi="Arial" w:cs="Arial"/>
          <w:color w:val="000000" w:themeColor="text1"/>
          <w:sz w:val="20"/>
          <w:szCs w:val="20"/>
        </w:rPr>
      </w:pPr>
    </w:p>
    <w:p w14:paraId="629EB86F"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“Las mujeres tienen menor probabilidad de dejar de pagar su deuda que los hombres, pero cuando entran en un periodo de incumplimiento, se ponen el día más rápido”</w:t>
      </w:r>
    </w:p>
    <w:p w14:paraId="7E1661CC"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Miguel Ángel Ensástigue | OEM-Informex. </w:t>
      </w:r>
      <w:r w:rsidRPr="00817D4B">
        <w:rPr>
          <w:rFonts w:ascii="Arial" w:hAnsi="Arial" w:cs="Arial"/>
          <w:color w:val="000000" w:themeColor="text1"/>
          <w:sz w:val="20"/>
          <w:szCs w:val="20"/>
          <w:lang w:val="es-ES"/>
        </w:rPr>
        <w:t xml:space="preserve">JULIO ASTILLER. </w:t>
      </w:r>
      <w:r w:rsidRPr="00817D4B">
        <w:rPr>
          <w:rFonts w:ascii="Arial" w:hAnsi="Arial" w:cs="Arial"/>
          <w:color w:val="000000" w:themeColor="text1"/>
          <w:sz w:val="20"/>
          <w:szCs w:val="20"/>
        </w:rPr>
        <w:t>SHCP. https://julioastillero.com/mujeres-son-mejores-pagadoras-de-creditos-reconoce-titular-de-hacienda/?fbclid=IwAR2chrlNegtOHdTYBNZgMCpbJZ6Za2t94a1IysHfl1hoDKDbRQVBuOif2vI</w:t>
      </w:r>
    </w:p>
    <w:p w14:paraId="3BB2C965" w14:textId="77777777" w:rsidR="00701C3E" w:rsidRPr="00817D4B" w:rsidRDefault="00701C3E" w:rsidP="00C101F9">
      <w:pPr>
        <w:rPr>
          <w:rFonts w:ascii="Arial" w:hAnsi="Arial" w:cs="Arial"/>
          <w:color w:val="000000" w:themeColor="text1"/>
          <w:sz w:val="20"/>
          <w:szCs w:val="20"/>
        </w:rPr>
      </w:pPr>
    </w:p>
    <w:p w14:paraId="54E4EBF3"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habrán disminuciones generales en otro tipo de financiamientos, como las hipotecas, préstamos personales y los dirigidos a pequeñas y medianas empresas (Pymes). los financiamientos hipotecarios la disminución será de un 17 por ciento; para los personales habrá una baja de entre 12 y 15 por ciento, mientras que en las tarjetas de crédito se tendrá una disminución de hasta el 30 por ciento</w:t>
      </w:r>
    </w:p>
    <w:p w14:paraId="6D3CB552"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Miguel Ángel Ensástigue | OEM-Informex. </w:t>
      </w:r>
      <w:r w:rsidRPr="00817D4B">
        <w:rPr>
          <w:rFonts w:ascii="Arial" w:hAnsi="Arial" w:cs="Arial"/>
          <w:color w:val="000000" w:themeColor="text1"/>
          <w:sz w:val="20"/>
          <w:szCs w:val="20"/>
          <w:lang w:val="es-ES"/>
        </w:rPr>
        <w:t xml:space="preserve">JULIO ASTILLER. </w:t>
      </w:r>
      <w:r w:rsidRPr="00817D4B">
        <w:rPr>
          <w:rFonts w:ascii="Arial" w:hAnsi="Arial" w:cs="Arial"/>
          <w:color w:val="000000" w:themeColor="text1"/>
          <w:sz w:val="20"/>
          <w:szCs w:val="20"/>
        </w:rPr>
        <w:t xml:space="preserve">SHCP. </w:t>
      </w:r>
      <w:hyperlink r:id="rId15" w:history="1">
        <w:r w:rsidRPr="00817D4B">
          <w:rPr>
            <w:rStyle w:val="Hipervnculo"/>
            <w:rFonts w:ascii="Arial" w:hAnsi="Arial" w:cs="Arial"/>
            <w:color w:val="000000" w:themeColor="text1"/>
            <w:sz w:val="20"/>
            <w:szCs w:val="20"/>
          </w:rPr>
          <w:t>https://julioastillero.com/mujeres-son-mejores-pagadoras-de-creditos-reconoce-titular-de-hacienda/?fbclid=IwAR2chrlNegtOHdTYBNZgMCpbJZ6Za2t94a1IysHfl1hoDKDbRQVBuOif2vI</w:t>
        </w:r>
      </w:hyperlink>
    </w:p>
    <w:p w14:paraId="4D050825" w14:textId="77777777" w:rsidR="00701C3E" w:rsidRPr="00817D4B" w:rsidRDefault="00701C3E" w:rsidP="00C101F9">
      <w:pPr>
        <w:rPr>
          <w:rFonts w:ascii="Arial" w:hAnsi="Arial" w:cs="Arial"/>
          <w:color w:val="000000" w:themeColor="text1"/>
          <w:sz w:val="20"/>
          <w:szCs w:val="20"/>
        </w:rPr>
      </w:pPr>
    </w:p>
    <w:p w14:paraId="551648EF"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 xml:space="preserve">Hacienda indicó que en pruebas de un curso piloto realizadas se encontró que las mujeres que participaron en los cursos incrementaron sus ingresos por ventas en internet en 270 por ciento y 39 por ciento de las mujeres participantes convirtieron su negocio en su principal fuente de ingresos. </w:t>
      </w:r>
    </w:p>
    <w:p w14:paraId="52F8DC54"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lastRenderedPageBreak/>
        <w:t>SHCP. El FINANCIERO. https://elfinanciero.com.mx/economia/20-mil-nenis-seran-capacitadas-para-aumentar-sus-ingresos-con-equipo-de-hacienda-mercado-libre-y-uber-eats</w:t>
      </w:r>
    </w:p>
    <w:p w14:paraId="302964BF" w14:textId="77777777" w:rsidR="00701C3E" w:rsidRPr="00817D4B" w:rsidRDefault="00701C3E" w:rsidP="00C101F9">
      <w:pPr>
        <w:pStyle w:val="paragraph"/>
        <w:spacing w:before="0" w:beforeAutospacing="0" w:after="0" w:afterAutospacing="0"/>
        <w:rPr>
          <w:rFonts w:ascii="Arial" w:hAnsi="Arial" w:cs="Arial"/>
          <w:color w:val="000000" w:themeColor="text1"/>
          <w:sz w:val="20"/>
          <w:szCs w:val="20"/>
          <w:lang w:val="es-ES"/>
        </w:rPr>
      </w:pPr>
    </w:p>
    <w:p w14:paraId="3F0AD23F"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Otros resultados obtenidos por mujeres que participaron fueron que los costos de las emprendedoras disminuyeron 36 por ciento, lo que redituó en un incremento de sus ingresos en 18 por ciento, lo que generó un aumento de utilidades de 27 por ciento.</w:t>
      </w:r>
    </w:p>
    <w:p w14:paraId="1D309314"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SHCP. El FINANCIERO. https://elfinanciero.com.mx/economia/20-mil-nenis-seran-capacitadas-para-aumentar-sus-ingresos-con-equipo-de-hacienda-mercado-libre-y-uber-eats</w:t>
      </w:r>
    </w:p>
    <w:p w14:paraId="6B873816" w14:textId="77777777" w:rsidR="00701C3E" w:rsidRPr="00817D4B" w:rsidRDefault="00701C3E" w:rsidP="00C101F9">
      <w:pPr>
        <w:rPr>
          <w:rFonts w:ascii="Arial" w:hAnsi="Arial" w:cs="Arial"/>
          <w:color w:val="000000" w:themeColor="text1"/>
          <w:sz w:val="20"/>
          <w:szCs w:val="20"/>
        </w:rPr>
      </w:pPr>
    </w:p>
    <w:p w14:paraId="3D7F8B52"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El programa piloto arrojó algunos datos interesantes, en promedio, las mujeres que participaron tienen 42 años y llevaban 5 años con su negocio, un 60 por ciento contaba con una carrera técnica o licenciatura, y el 27 por ciento tenía un nivel de preparatoria o menor.</w:t>
      </w:r>
    </w:p>
    <w:p w14:paraId="61108ED8" w14:textId="77777777" w:rsidR="00701C3E" w:rsidRPr="00817D4B" w:rsidRDefault="00701C3E" w:rsidP="00C101F9">
      <w:pPr>
        <w:rPr>
          <w:rFonts w:ascii="Arial" w:hAnsi="Arial" w:cs="Arial"/>
          <w:color w:val="000000" w:themeColor="text1"/>
          <w:sz w:val="20"/>
          <w:szCs w:val="20"/>
        </w:rPr>
      </w:pPr>
      <w:r w:rsidRPr="00817D4B">
        <w:rPr>
          <w:rFonts w:ascii="Arial" w:hAnsi="Arial" w:cs="Arial"/>
          <w:color w:val="000000" w:themeColor="text1"/>
          <w:sz w:val="20"/>
          <w:szCs w:val="20"/>
        </w:rPr>
        <w:t>SHCP. El FINANCIERO. https://elfinanciero.com.mx/economia/20-mil-nenis-seran-capacitadas-para-aumentar-sus-ingresos-con-equipo-de-hacienda-mercado-libre-y-uber-eats</w:t>
      </w:r>
    </w:p>
    <w:p w14:paraId="5344EE4D" w14:textId="77777777" w:rsidR="00701C3E" w:rsidRPr="00817D4B" w:rsidRDefault="00701C3E" w:rsidP="00C101F9">
      <w:pPr>
        <w:pStyle w:val="paragraph"/>
        <w:spacing w:before="0" w:beforeAutospacing="0" w:after="0" w:afterAutospacing="0"/>
        <w:rPr>
          <w:rFonts w:ascii="Arial" w:hAnsi="Arial" w:cs="Arial"/>
          <w:color w:val="000000" w:themeColor="text1"/>
          <w:sz w:val="20"/>
          <w:szCs w:val="20"/>
        </w:rPr>
      </w:pPr>
    </w:p>
    <w:p w14:paraId="2E9A0A24" w14:textId="77777777" w:rsidR="00701C3E" w:rsidRPr="00817D4B" w:rsidRDefault="00701C3E" w:rsidP="00C101F9">
      <w:pPr>
        <w:rPr>
          <w:color w:val="000000" w:themeColor="text1"/>
          <w:sz w:val="21"/>
          <w:szCs w:val="21"/>
        </w:rPr>
      </w:pPr>
    </w:p>
    <w:p w14:paraId="7BD48C98" w14:textId="77777777" w:rsidR="003D0064" w:rsidRPr="00817D4B" w:rsidRDefault="003D0064" w:rsidP="00C101F9">
      <w:pPr>
        <w:rPr>
          <w:sz w:val="21"/>
          <w:szCs w:val="21"/>
        </w:rPr>
      </w:pPr>
    </w:p>
    <w:p w14:paraId="758CE847" w14:textId="77777777" w:rsidR="003D0064" w:rsidRPr="00817D4B" w:rsidRDefault="003D0064" w:rsidP="00C101F9">
      <w:pPr>
        <w:rPr>
          <w:sz w:val="36"/>
          <w:szCs w:val="36"/>
        </w:rPr>
      </w:pPr>
      <w:r w:rsidRPr="00817D4B">
        <w:rPr>
          <w:rFonts w:ascii="Malgun Gothic" w:eastAsia="Malgun Gothic" w:hAnsi="Malgun Gothic" w:hint="eastAsia"/>
          <w:b/>
          <w:bCs/>
          <w:color w:val="000000"/>
          <w:sz w:val="32"/>
          <w:szCs w:val="32"/>
        </w:rPr>
        <w:t>Crecer</w:t>
      </w:r>
    </w:p>
    <w:p w14:paraId="39B7D1D9" w14:textId="77777777" w:rsidR="003D0064" w:rsidRPr="00817D4B" w:rsidRDefault="003D0064" w:rsidP="00C101F9">
      <w:pPr>
        <w:rPr>
          <w:sz w:val="21"/>
          <w:szCs w:val="21"/>
        </w:rPr>
      </w:pPr>
      <w:r w:rsidRPr="00817D4B">
        <w:rPr>
          <w:rFonts w:ascii="Malgun Gothic" w:eastAsia="Malgun Gothic" w:hAnsi="Malgun Gothic" w:hint="eastAsia"/>
          <w:color w:val="000000"/>
          <w:sz w:val="20"/>
          <w:szCs w:val="20"/>
        </w:rPr>
        <w:t>Datos</w:t>
      </w:r>
    </w:p>
    <w:p w14:paraId="5BFA3497" w14:textId="77777777" w:rsidR="003D0064" w:rsidRPr="00817D4B" w:rsidRDefault="003D0064" w:rsidP="00C101F9">
      <w:pPr>
        <w:numPr>
          <w:ilvl w:val="0"/>
          <w:numId w:val="7"/>
        </w:numPr>
        <w:textAlignment w:val="baseline"/>
        <w:rPr>
          <w:rFonts w:ascii="Malgun Gothic" w:eastAsia="Malgun Gothic" w:hAnsi="Malgun Gothic"/>
          <w:color w:val="000000"/>
          <w:sz w:val="20"/>
          <w:szCs w:val="20"/>
        </w:rPr>
      </w:pPr>
      <w:r w:rsidRPr="00817D4B">
        <w:rPr>
          <w:rFonts w:ascii="Malgun Gothic" w:eastAsia="Malgun Gothic" w:hAnsi="Malgun Gothic" w:hint="eastAsia"/>
          <w:color w:val="000000"/>
          <w:sz w:val="20"/>
          <w:szCs w:val="20"/>
        </w:rPr>
        <w:t>Emprendimientos</w:t>
      </w:r>
    </w:p>
    <w:p w14:paraId="7B86DDDF" w14:textId="77777777" w:rsidR="003D0064" w:rsidRPr="00817D4B" w:rsidRDefault="003D0064" w:rsidP="00C101F9">
      <w:pPr>
        <w:rPr>
          <w:rFonts w:ascii="Arial" w:hAnsi="Arial" w:cs="Arial"/>
          <w:b/>
          <w:bCs/>
          <w:sz w:val="20"/>
          <w:szCs w:val="20"/>
          <w:lang w:val="es-ES"/>
        </w:rPr>
      </w:pPr>
    </w:p>
    <w:p w14:paraId="61451CC9" w14:textId="336E40BC" w:rsidR="003D0064" w:rsidRPr="00817D4B" w:rsidRDefault="003D0064" w:rsidP="00C101F9">
      <w:pPr>
        <w:rPr>
          <w:rFonts w:ascii="Arial" w:hAnsi="Arial" w:cs="Arial"/>
          <w:b/>
          <w:bCs/>
          <w:sz w:val="20"/>
          <w:szCs w:val="20"/>
          <w:lang w:val="es-ES"/>
        </w:rPr>
      </w:pPr>
    </w:p>
    <w:p w14:paraId="27B62D7C" w14:textId="77777777" w:rsidR="003D0064" w:rsidRPr="00817D4B" w:rsidRDefault="003D0064" w:rsidP="00C101F9">
      <w:pPr>
        <w:rPr>
          <w:rFonts w:ascii="Arial" w:hAnsi="Arial" w:cs="Arial"/>
          <w:b/>
          <w:bCs/>
          <w:sz w:val="20"/>
          <w:szCs w:val="20"/>
          <w:lang w:val="es-ES"/>
        </w:rPr>
      </w:pPr>
    </w:p>
    <w:p w14:paraId="1E790788" w14:textId="77777777" w:rsidR="003D0064" w:rsidRPr="00817D4B" w:rsidRDefault="003D0064" w:rsidP="00C101F9">
      <w:pPr>
        <w:rPr>
          <w:rFonts w:ascii="Arial" w:hAnsi="Arial" w:cs="Arial"/>
          <w:b/>
          <w:bCs/>
          <w:sz w:val="20"/>
          <w:szCs w:val="20"/>
          <w:lang w:val="es-ES"/>
        </w:rPr>
      </w:pPr>
    </w:p>
    <w:p w14:paraId="690DFF80" w14:textId="590FB4EE" w:rsidR="00D17E1B" w:rsidRPr="00817D4B" w:rsidRDefault="00D17E1B" w:rsidP="00C101F9">
      <w:pPr>
        <w:rPr>
          <w:rFonts w:ascii="Arial" w:hAnsi="Arial" w:cs="Arial"/>
          <w:b/>
          <w:bCs/>
          <w:sz w:val="20"/>
          <w:szCs w:val="20"/>
        </w:rPr>
      </w:pPr>
    </w:p>
    <w:p w14:paraId="1AFB0BE2" w14:textId="77777777" w:rsidR="00827773" w:rsidRPr="00817D4B" w:rsidRDefault="00827773" w:rsidP="00C101F9">
      <w:pPr>
        <w:pStyle w:val="paragraph"/>
        <w:spacing w:before="0" w:beforeAutospacing="0" w:after="0" w:afterAutospacing="0"/>
        <w:rPr>
          <w:rFonts w:ascii="Arial" w:hAnsi="Arial" w:cs="Arial"/>
          <w:b/>
          <w:bCs/>
          <w:sz w:val="36"/>
          <w:szCs w:val="36"/>
        </w:rPr>
      </w:pPr>
    </w:p>
    <w:p w14:paraId="51647DF4" w14:textId="77777777" w:rsidR="00720B80" w:rsidRPr="00817D4B" w:rsidRDefault="00720B80" w:rsidP="00C101F9">
      <w:pPr>
        <w:pStyle w:val="paragraph"/>
        <w:spacing w:before="0" w:beforeAutospacing="0" w:after="0" w:afterAutospacing="0"/>
        <w:rPr>
          <w:rFonts w:ascii="Arial" w:hAnsi="Arial" w:cs="Arial"/>
          <w:b/>
          <w:bCs/>
          <w:color w:val="FF0000"/>
          <w:sz w:val="20"/>
          <w:szCs w:val="20"/>
          <w:highlight w:val="cyan"/>
        </w:rPr>
      </w:pPr>
    </w:p>
    <w:p w14:paraId="3EDD71E1" w14:textId="77777777" w:rsidR="00720B80" w:rsidRPr="00817D4B" w:rsidRDefault="00720B80" w:rsidP="00C101F9">
      <w:pPr>
        <w:rPr>
          <w:rStyle w:val="Textoennegrita"/>
          <w:rFonts w:ascii="Arial" w:hAnsi="Arial" w:cs="Arial"/>
          <w:sz w:val="20"/>
          <w:szCs w:val="20"/>
          <w:lang w:val="es-ES"/>
        </w:rPr>
      </w:pPr>
    </w:p>
    <w:p w14:paraId="3DE8E175" w14:textId="77777777" w:rsidR="00720B80" w:rsidRPr="00817D4B" w:rsidRDefault="00720B80" w:rsidP="00C101F9">
      <w:pPr>
        <w:outlineLvl w:val="0"/>
        <w:rPr>
          <w:rFonts w:ascii="Arial" w:hAnsi="Arial" w:cs="Arial"/>
          <w:b/>
          <w:bCs/>
          <w:kern w:val="36"/>
          <w:sz w:val="20"/>
          <w:szCs w:val="20"/>
          <w:lang w:val="es-ES"/>
        </w:rPr>
      </w:pPr>
    </w:p>
    <w:p w14:paraId="1C2CDD47" w14:textId="77777777" w:rsidR="00827773" w:rsidRPr="00817D4B" w:rsidRDefault="00827773" w:rsidP="00C101F9">
      <w:pPr>
        <w:outlineLvl w:val="0"/>
        <w:rPr>
          <w:rFonts w:ascii="Arial" w:hAnsi="Arial" w:cs="Arial"/>
          <w:b/>
          <w:bCs/>
          <w:kern w:val="36"/>
          <w:sz w:val="20"/>
          <w:szCs w:val="20"/>
          <w:lang w:val="es-ES"/>
        </w:rPr>
      </w:pPr>
    </w:p>
    <w:p w14:paraId="4FDE508D" w14:textId="77777777" w:rsidR="00701C3E" w:rsidRPr="00817D4B" w:rsidRDefault="00701C3E" w:rsidP="00C101F9">
      <w:pPr>
        <w:pStyle w:val="paragraph"/>
        <w:spacing w:before="0" w:beforeAutospacing="0" w:after="0" w:afterAutospacing="0"/>
        <w:rPr>
          <w:rFonts w:ascii="Arial" w:hAnsi="Arial" w:cs="Arial"/>
          <w:b/>
          <w:bCs/>
          <w:color w:val="FF0000"/>
          <w:sz w:val="20"/>
          <w:szCs w:val="20"/>
          <w:highlight w:val="cyan"/>
        </w:rPr>
      </w:pPr>
    </w:p>
    <w:p w14:paraId="0AD878DF" w14:textId="77777777" w:rsidR="00701C3E" w:rsidRPr="00817D4B" w:rsidRDefault="00701C3E" w:rsidP="00C101F9">
      <w:pPr>
        <w:pStyle w:val="paragraph"/>
        <w:spacing w:before="0" w:beforeAutospacing="0" w:after="0" w:afterAutospacing="0"/>
        <w:rPr>
          <w:rFonts w:ascii="Arial" w:hAnsi="Arial" w:cs="Arial"/>
          <w:b/>
          <w:bCs/>
          <w:color w:val="FF0000"/>
          <w:sz w:val="20"/>
          <w:szCs w:val="20"/>
          <w:highlight w:val="cyan"/>
        </w:rPr>
      </w:pPr>
    </w:p>
    <w:p w14:paraId="321EB159" w14:textId="77777777" w:rsidR="00701C3E" w:rsidRPr="00817D4B" w:rsidRDefault="00701C3E" w:rsidP="00C101F9">
      <w:pPr>
        <w:pStyle w:val="paragraph"/>
        <w:spacing w:before="0" w:beforeAutospacing="0" w:after="0" w:afterAutospacing="0"/>
        <w:rPr>
          <w:rFonts w:ascii="Arial" w:hAnsi="Arial" w:cs="Arial"/>
          <w:b/>
          <w:bCs/>
          <w:color w:val="FF0000"/>
          <w:sz w:val="20"/>
          <w:szCs w:val="20"/>
          <w:highlight w:val="cyan"/>
        </w:rPr>
      </w:pPr>
    </w:p>
    <w:p w14:paraId="6640CC64" w14:textId="77777777" w:rsidR="00701C3E" w:rsidRPr="00817D4B" w:rsidRDefault="00701C3E" w:rsidP="00C101F9">
      <w:pPr>
        <w:pStyle w:val="paragraph"/>
        <w:spacing w:before="0" w:beforeAutospacing="0" w:after="0" w:afterAutospacing="0"/>
        <w:rPr>
          <w:rFonts w:ascii="Arial" w:hAnsi="Arial" w:cs="Arial"/>
          <w:b/>
          <w:bCs/>
          <w:color w:val="FF0000"/>
          <w:sz w:val="20"/>
          <w:szCs w:val="20"/>
          <w:highlight w:val="cyan"/>
        </w:rPr>
      </w:pPr>
    </w:p>
    <w:p w14:paraId="6B89B51B" w14:textId="77777777" w:rsidR="00701C3E" w:rsidRPr="00817D4B" w:rsidRDefault="00701C3E" w:rsidP="00C101F9">
      <w:pPr>
        <w:pStyle w:val="paragraph"/>
        <w:spacing w:before="0" w:beforeAutospacing="0" w:after="0" w:afterAutospacing="0"/>
        <w:rPr>
          <w:rFonts w:ascii="Arial" w:hAnsi="Arial" w:cs="Arial"/>
          <w:b/>
          <w:bCs/>
          <w:color w:val="FF0000"/>
          <w:sz w:val="20"/>
          <w:szCs w:val="20"/>
          <w:highlight w:val="cyan"/>
        </w:rPr>
      </w:pPr>
    </w:p>
    <w:p w14:paraId="1C34245C" w14:textId="77777777" w:rsidR="00701C3E" w:rsidRPr="00817D4B" w:rsidRDefault="00701C3E" w:rsidP="00C101F9">
      <w:pPr>
        <w:pStyle w:val="paragraph"/>
        <w:spacing w:before="0" w:beforeAutospacing="0" w:after="0" w:afterAutospacing="0"/>
        <w:rPr>
          <w:rFonts w:ascii="Arial" w:hAnsi="Arial" w:cs="Arial"/>
          <w:b/>
          <w:bCs/>
          <w:color w:val="FF0000"/>
          <w:sz w:val="20"/>
          <w:szCs w:val="20"/>
          <w:highlight w:val="cyan"/>
        </w:rPr>
      </w:pPr>
    </w:p>
    <w:p w14:paraId="64699A51" w14:textId="77777777" w:rsidR="00701C3E" w:rsidRPr="00817D4B" w:rsidRDefault="00701C3E" w:rsidP="00C101F9">
      <w:pPr>
        <w:pStyle w:val="paragraph"/>
        <w:spacing w:before="0" w:beforeAutospacing="0" w:after="0" w:afterAutospacing="0"/>
        <w:rPr>
          <w:rFonts w:ascii="Arial" w:hAnsi="Arial" w:cs="Arial"/>
          <w:b/>
          <w:bCs/>
          <w:color w:val="FF0000"/>
          <w:sz w:val="20"/>
          <w:szCs w:val="20"/>
          <w:highlight w:val="cyan"/>
        </w:rPr>
      </w:pPr>
    </w:p>
    <w:p w14:paraId="5E23A08D" w14:textId="77777777" w:rsidR="00701C3E" w:rsidRPr="00817D4B" w:rsidRDefault="00701C3E" w:rsidP="00C101F9">
      <w:pPr>
        <w:pStyle w:val="paragraph"/>
        <w:spacing w:before="0" w:beforeAutospacing="0" w:after="0" w:afterAutospacing="0"/>
        <w:rPr>
          <w:rFonts w:ascii="Arial" w:hAnsi="Arial" w:cs="Arial"/>
          <w:b/>
          <w:bCs/>
          <w:color w:val="FF0000"/>
          <w:sz w:val="20"/>
          <w:szCs w:val="20"/>
          <w:highlight w:val="cyan"/>
        </w:rPr>
      </w:pPr>
    </w:p>
    <w:p w14:paraId="21C8331D" w14:textId="185D9D34" w:rsidR="00701C3E" w:rsidRPr="00817D4B" w:rsidRDefault="00701C3E" w:rsidP="00C101F9">
      <w:pPr>
        <w:pStyle w:val="paragraph"/>
        <w:spacing w:before="0" w:beforeAutospacing="0" w:after="0" w:afterAutospacing="0"/>
        <w:rPr>
          <w:rFonts w:ascii="Arial" w:hAnsi="Arial" w:cs="Arial"/>
          <w:b/>
          <w:bCs/>
          <w:color w:val="FF0000"/>
          <w:sz w:val="20"/>
          <w:szCs w:val="20"/>
          <w:highlight w:val="cyan"/>
        </w:rPr>
      </w:pPr>
    </w:p>
    <w:p w14:paraId="1938CE9E" w14:textId="77777777" w:rsidR="004725A4" w:rsidRPr="00817D4B" w:rsidRDefault="004725A4" w:rsidP="00C101F9">
      <w:pPr>
        <w:pStyle w:val="NormalWeb"/>
        <w:spacing w:before="0" w:beforeAutospacing="0" w:after="0" w:afterAutospacing="0"/>
        <w:rPr>
          <w:rFonts w:ascii="Arial" w:hAnsi="Arial" w:cs="Arial"/>
          <w:sz w:val="20"/>
          <w:szCs w:val="20"/>
          <w:lang w:val="es-ES"/>
        </w:rPr>
      </w:pPr>
    </w:p>
    <w:p w14:paraId="0356F6B3" w14:textId="3A42E8D9" w:rsidR="00032862" w:rsidRPr="00817D4B" w:rsidRDefault="00032862" w:rsidP="00C101F9">
      <w:pPr>
        <w:pStyle w:val="paragraph"/>
        <w:spacing w:before="0" w:beforeAutospacing="0" w:after="0" w:afterAutospacing="0"/>
        <w:rPr>
          <w:rFonts w:ascii="Arial" w:hAnsi="Arial" w:cs="Arial"/>
          <w:b/>
          <w:bCs/>
          <w:color w:val="FF0000"/>
          <w:sz w:val="20"/>
          <w:szCs w:val="20"/>
          <w:highlight w:val="cyan"/>
          <w:lang w:val="es-ES"/>
        </w:rPr>
      </w:pPr>
    </w:p>
    <w:p w14:paraId="33EBB309" w14:textId="744030D1" w:rsidR="00032862" w:rsidRPr="00817D4B" w:rsidRDefault="00032862" w:rsidP="00C101F9">
      <w:pPr>
        <w:pStyle w:val="paragraph"/>
        <w:spacing w:before="0" w:beforeAutospacing="0" w:after="0" w:afterAutospacing="0"/>
        <w:rPr>
          <w:rFonts w:ascii="Arial" w:hAnsi="Arial" w:cs="Arial"/>
          <w:b/>
          <w:bCs/>
          <w:color w:val="FF0000"/>
          <w:sz w:val="20"/>
          <w:szCs w:val="20"/>
          <w:highlight w:val="cyan"/>
        </w:rPr>
      </w:pPr>
    </w:p>
    <w:p w14:paraId="5D9DA5E1" w14:textId="77777777" w:rsidR="00032862" w:rsidRPr="00817D4B" w:rsidRDefault="00032862" w:rsidP="00C101F9">
      <w:pPr>
        <w:pStyle w:val="paragraph"/>
        <w:spacing w:before="0" w:beforeAutospacing="0" w:after="0" w:afterAutospacing="0"/>
        <w:rPr>
          <w:rFonts w:ascii="Arial" w:hAnsi="Arial" w:cs="Arial"/>
          <w:b/>
          <w:bCs/>
          <w:color w:val="FF0000"/>
          <w:sz w:val="20"/>
          <w:szCs w:val="20"/>
          <w:highlight w:val="cyan"/>
        </w:rPr>
      </w:pPr>
    </w:p>
    <w:p w14:paraId="693DA9CC" w14:textId="77777777" w:rsidR="00C032CA" w:rsidRPr="00817D4B" w:rsidRDefault="00C032CA" w:rsidP="00C101F9">
      <w:pPr>
        <w:pStyle w:val="paragraph"/>
        <w:spacing w:before="0" w:beforeAutospacing="0" w:after="0" w:afterAutospacing="0"/>
        <w:rPr>
          <w:rFonts w:ascii="Arial" w:hAnsi="Arial" w:cs="Arial"/>
          <w:b/>
          <w:bCs/>
          <w:color w:val="FF0000"/>
          <w:sz w:val="20"/>
          <w:szCs w:val="20"/>
          <w:highlight w:val="cyan"/>
        </w:rPr>
      </w:pPr>
    </w:p>
    <w:p w14:paraId="7B00A0A9" w14:textId="77777777" w:rsidR="00855024" w:rsidRPr="00817D4B" w:rsidRDefault="00855024" w:rsidP="00C101F9">
      <w:pPr>
        <w:pStyle w:val="paragraph"/>
        <w:spacing w:before="0" w:beforeAutospacing="0" w:after="0" w:afterAutospacing="0"/>
        <w:rPr>
          <w:rFonts w:ascii="Arial" w:hAnsi="Arial" w:cs="Arial"/>
          <w:b/>
          <w:bCs/>
          <w:color w:val="FF0000"/>
          <w:sz w:val="20"/>
          <w:szCs w:val="20"/>
          <w:highlight w:val="cyan"/>
        </w:rPr>
      </w:pPr>
    </w:p>
    <w:p w14:paraId="72F625E6" w14:textId="77777777" w:rsidR="00D77B76" w:rsidRPr="00817D4B" w:rsidRDefault="00D77B76" w:rsidP="00C101F9">
      <w:pPr>
        <w:rPr>
          <w:rFonts w:ascii="Arial" w:hAnsi="Arial" w:cs="Arial"/>
          <w:b/>
          <w:bCs/>
          <w:color w:val="FF0000"/>
          <w:sz w:val="28"/>
          <w:szCs w:val="28"/>
        </w:rPr>
      </w:pPr>
      <w:r w:rsidRPr="00817D4B">
        <w:rPr>
          <w:rFonts w:ascii="Arial" w:hAnsi="Arial" w:cs="Arial"/>
          <w:b/>
          <w:bCs/>
          <w:color w:val="FF0000"/>
          <w:sz w:val="28"/>
          <w:szCs w:val="28"/>
        </w:rPr>
        <w:br w:type="page"/>
      </w:r>
    </w:p>
    <w:p w14:paraId="26442DBE" w14:textId="209B93D0" w:rsidR="00FA33F6" w:rsidRPr="00817D4B" w:rsidRDefault="00FA33F6" w:rsidP="00C101F9">
      <w:pPr>
        <w:rPr>
          <w:rFonts w:ascii="Arial" w:hAnsi="Arial" w:cs="Arial"/>
          <w:sz w:val="20"/>
          <w:szCs w:val="20"/>
        </w:rPr>
      </w:pPr>
    </w:p>
    <w:p w14:paraId="0B825879" w14:textId="77777777" w:rsidR="00FA33F6" w:rsidRPr="00817D4B" w:rsidRDefault="00FA33F6" w:rsidP="00C101F9">
      <w:pPr>
        <w:rPr>
          <w:rFonts w:ascii="Arial" w:hAnsi="Arial" w:cs="Arial"/>
          <w:sz w:val="20"/>
          <w:szCs w:val="20"/>
        </w:rPr>
      </w:pPr>
    </w:p>
    <w:p w14:paraId="09BC0601" w14:textId="287EEDCC" w:rsidR="00FA33F6" w:rsidRPr="00817D4B" w:rsidRDefault="00FA33F6" w:rsidP="00C101F9">
      <w:pPr>
        <w:rPr>
          <w:rFonts w:ascii="Arial" w:hAnsi="Arial" w:cs="Arial"/>
          <w:b/>
          <w:bCs/>
        </w:rPr>
      </w:pPr>
      <w:r w:rsidRPr="00817D4B">
        <w:rPr>
          <w:rFonts w:ascii="Arial" w:hAnsi="Arial" w:cs="Arial"/>
          <w:b/>
          <w:bCs/>
        </w:rPr>
        <w:t>HALLAZGOS</w:t>
      </w:r>
    </w:p>
    <w:p w14:paraId="28756E06" w14:textId="3C0A9786" w:rsidR="00FA33F6" w:rsidRPr="00817D4B" w:rsidRDefault="00FA33F6" w:rsidP="00C101F9">
      <w:pPr>
        <w:rPr>
          <w:rFonts w:ascii="Arial" w:hAnsi="Arial" w:cs="Arial"/>
          <w:sz w:val="20"/>
          <w:szCs w:val="20"/>
        </w:rPr>
      </w:pPr>
    </w:p>
    <w:p w14:paraId="7767CE4C" w14:textId="77777777" w:rsidR="00FA33F6" w:rsidRPr="00817D4B" w:rsidRDefault="00FA33F6" w:rsidP="00C101F9">
      <w:pPr>
        <w:rPr>
          <w:sz w:val="21"/>
          <w:szCs w:val="21"/>
        </w:rPr>
      </w:pPr>
      <w:r w:rsidRPr="00817D4B">
        <w:rPr>
          <w:rFonts w:ascii="Malgun Gothic" w:eastAsia="Malgun Gothic" w:hAnsi="Malgun Gothic" w:hint="eastAsia"/>
          <w:color w:val="000000"/>
          <w:sz w:val="20"/>
          <w:szCs w:val="20"/>
        </w:rPr>
        <w:t>(hipótesis). Primera observación este grupo de mujeres no tiene una categoría de análisis porque no están en el radar del SAT (informalidad) y su principal interés en la economía familiar (resultados inmediatos) economia circular </w:t>
      </w:r>
    </w:p>
    <w:p w14:paraId="7D63C41F" w14:textId="3CEF6C89" w:rsidR="00FA33F6" w:rsidRDefault="00715F5D" w:rsidP="00C101F9">
      <w:pPr>
        <w:rPr>
          <w:rFonts w:ascii="Arial" w:hAnsi="Arial" w:cs="Arial"/>
          <w:sz w:val="20"/>
          <w:szCs w:val="20"/>
        </w:rPr>
      </w:pPr>
      <w:r>
        <w:rPr>
          <w:rFonts w:ascii="Arial" w:hAnsi="Arial" w:cs="Arial"/>
          <w:sz w:val="20"/>
          <w:szCs w:val="20"/>
        </w:rPr>
        <w:t xml:space="preserve"> </w:t>
      </w:r>
    </w:p>
    <w:p w14:paraId="727DB475" w14:textId="77777777" w:rsidR="00B92544" w:rsidRPr="00B92544" w:rsidRDefault="00B92544" w:rsidP="00B92544">
      <w:pPr>
        <w:jc w:val="both"/>
      </w:pPr>
      <w:r w:rsidRPr="00B92544">
        <w:rPr>
          <w:rFonts w:ascii="Arial" w:hAnsi="Arial" w:cs="Arial"/>
          <w:color w:val="000000"/>
          <w:sz w:val="22"/>
          <w:szCs w:val="22"/>
        </w:rPr>
        <w:t>Con el objetivo de no sobrecargarles y abrumarles en temas fiscales insostenibles que una formalidad les exigiría por su limitada forma de trabajar, pero que retome las fortalezas de la forma de hacer negocio y el liderazgo de las mujeres tales como la cooperación, el apoyo, la economía familiar para integrarlas, estimularlas, beneficiarlas y potenciarlas y buscar otras formas de incrementar su participación laboral.</w:t>
      </w:r>
    </w:p>
    <w:p w14:paraId="4823A780" w14:textId="1ADDAA46" w:rsidR="00920423" w:rsidRDefault="00920423" w:rsidP="00C101F9">
      <w:pPr>
        <w:rPr>
          <w:rFonts w:ascii="Arial" w:hAnsi="Arial" w:cs="Arial"/>
          <w:sz w:val="20"/>
          <w:szCs w:val="20"/>
        </w:rPr>
      </w:pPr>
    </w:p>
    <w:p w14:paraId="6133FA04" w14:textId="77777777" w:rsidR="00A81657" w:rsidRPr="00817D4B" w:rsidRDefault="00A81657" w:rsidP="00A81657">
      <w:pPr>
        <w:rPr>
          <w:rStyle w:val="vkif2"/>
          <w:rFonts w:ascii="Arial" w:hAnsi="Arial" w:cs="Arial"/>
          <w:color w:val="000000" w:themeColor="text1"/>
          <w:sz w:val="20"/>
          <w:szCs w:val="20"/>
        </w:rPr>
      </w:pPr>
      <w:r>
        <w:rPr>
          <w:rStyle w:val="vkif2"/>
          <w:rFonts w:ascii="Arial" w:hAnsi="Arial" w:cs="Arial"/>
          <w:color w:val="000000" w:themeColor="text1"/>
          <w:sz w:val="20"/>
          <w:szCs w:val="20"/>
        </w:rPr>
        <w:t>“Neni” es un código de sororidad femenina, es aceptado y generalizado entre las mujeres, sin embargo, si la usan los hombbres carece de significado.</w:t>
      </w:r>
    </w:p>
    <w:p w14:paraId="44DA11ED" w14:textId="7CEE8A69" w:rsidR="00920423" w:rsidRDefault="00920423" w:rsidP="00C101F9">
      <w:pPr>
        <w:rPr>
          <w:rFonts w:ascii="Arial" w:hAnsi="Arial" w:cs="Arial"/>
          <w:sz w:val="20"/>
          <w:szCs w:val="20"/>
        </w:rPr>
      </w:pPr>
    </w:p>
    <w:p w14:paraId="6640CBC3" w14:textId="5ED5EE26" w:rsidR="00920423" w:rsidRDefault="00920423" w:rsidP="00C101F9">
      <w:pPr>
        <w:rPr>
          <w:rFonts w:ascii="Arial" w:hAnsi="Arial" w:cs="Arial"/>
          <w:sz w:val="20"/>
          <w:szCs w:val="20"/>
        </w:rPr>
      </w:pPr>
    </w:p>
    <w:p w14:paraId="501E20BD" w14:textId="2EDAD2F2" w:rsidR="00920423" w:rsidRDefault="00920423" w:rsidP="00C101F9">
      <w:pPr>
        <w:rPr>
          <w:rFonts w:ascii="Arial" w:hAnsi="Arial" w:cs="Arial"/>
          <w:sz w:val="20"/>
          <w:szCs w:val="20"/>
        </w:rPr>
      </w:pPr>
    </w:p>
    <w:p w14:paraId="1BDB510D" w14:textId="47C12FF9" w:rsidR="00920423" w:rsidRDefault="00920423" w:rsidP="00C101F9">
      <w:pPr>
        <w:rPr>
          <w:rFonts w:ascii="Arial" w:hAnsi="Arial" w:cs="Arial"/>
          <w:sz w:val="20"/>
          <w:szCs w:val="20"/>
        </w:rPr>
      </w:pPr>
    </w:p>
    <w:p w14:paraId="2B6F79BF" w14:textId="77777777" w:rsidR="00920423" w:rsidRPr="00920423" w:rsidRDefault="00920423" w:rsidP="00920423">
      <w:pPr>
        <w:pStyle w:val="boleto"/>
        <w:spacing w:before="0" w:beforeAutospacing="0" w:after="0" w:afterAutospacing="0"/>
        <w:rPr>
          <w:rStyle w:val="Textoennegrita"/>
          <w:rFonts w:ascii="Arial" w:hAnsi="Arial" w:cs="Arial"/>
          <w:color w:val="000000" w:themeColor="text1"/>
          <w:sz w:val="28"/>
          <w:szCs w:val="28"/>
        </w:rPr>
      </w:pPr>
      <w:r w:rsidRPr="00920423">
        <w:rPr>
          <w:rStyle w:val="Textoennegrita"/>
          <w:rFonts w:ascii="Arial" w:hAnsi="Arial" w:cs="Arial"/>
          <w:color w:val="000000" w:themeColor="text1"/>
          <w:sz w:val="28"/>
          <w:szCs w:val="28"/>
        </w:rPr>
        <w:t>Referencias.</w:t>
      </w:r>
    </w:p>
    <w:p w14:paraId="6E9E5233" w14:textId="77777777" w:rsidR="00920423" w:rsidRPr="002566D4" w:rsidRDefault="00920423" w:rsidP="00920423">
      <w:pPr>
        <w:rPr>
          <w:rFonts w:ascii="Arial" w:hAnsi="Arial" w:cs="Arial"/>
          <w:color w:val="000000" w:themeColor="text1"/>
          <w:sz w:val="20"/>
          <w:szCs w:val="20"/>
        </w:rPr>
      </w:pPr>
      <w:r w:rsidRPr="00817D4B">
        <w:rPr>
          <w:rFonts w:ascii="Arial" w:hAnsi="Arial" w:cs="Arial"/>
          <w:color w:val="000000" w:themeColor="text1"/>
          <w:sz w:val="20"/>
          <w:szCs w:val="20"/>
        </w:rPr>
        <w:t xml:space="preserve">Boletín UNAM-DGCS-228. 11:00 hs. 15 de marzo de 2021. </w:t>
      </w:r>
      <w:r w:rsidRPr="00817D4B">
        <w:rPr>
          <w:rFonts w:ascii="Arial" w:hAnsi="Arial" w:cs="Arial"/>
          <w:color w:val="000000" w:themeColor="text1"/>
          <w:sz w:val="20"/>
          <w:szCs w:val="20"/>
          <w:lang w:val="es-ES"/>
        </w:rPr>
        <w:t>https://www.dgcs.unam.mx/boletin/bdboletin/2021_228.html?fbclid=IwAR1H9RfbQ7pdx_xAjE9a4CWM4zlBuR_5rtxgrkTZyyO5iPMBajdUYJvFXy8</w:t>
      </w:r>
    </w:p>
    <w:p w14:paraId="4AC4691C" w14:textId="77777777" w:rsidR="00920423" w:rsidRDefault="00920423" w:rsidP="00920423"/>
    <w:p w14:paraId="6C01374D" w14:textId="77777777" w:rsidR="00920423" w:rsidRPr="002566D4" w:rsidRDefault="00920423" w:rsidP="00920423">
      <w:pPr>
        <w:rPr>
          <w:rFonts w:ascii="Arial" w:hAnsi="Arial" w:cs="Arial"/>
        </w:rPr>
      </w:pPr>
      <w:r w:rsidRPr="002566D4">
        <w:rPr>
          <w:rFonts w:ascii="Arial" w:hAnsi="Arial" w:cs="Arial"/>
        </w:rPr>
        <w:t xml:space="preserve">Usla, H. </w:t>
      </w:r>
      <w:r w:rsidRPr="002566D4">
        <w:rPr>
          <w:rFonts w:ascii="Arial" w:hAnsi="Arial" w:cs="Arial"/>
          <w:color w:val="000000" w:themeColor="text1"/>
          <w:sz w:val="22"/>
          <w:szCs w:val="22"/>
          <w:lang w:val="es-ES"/>
        </w:rPr>
        <w:t xml:space="preserve">(marzo, 2021). </w:t>
      </w:r>
      <w:r w:rsidRPr="002566D4">
        <w:rPr>
          <w:rFonts w:ascii="Arial" w:hAnsi="Arial" w:cs="Arial"/>
          <w:sz w:val="22"/>
          <w:szCs w:val="22"/>
        </w:rPr>
        <w:t xml:space="preserve">23.5 millones de mexicanas no están disponibles para trabajar por atender otras ocupaciones. </w:t>
      </w:r>
      <w:r w:rsidRPr="002566D4">
        <w:rPr>
          <w:rFonts w:ascii="Arial" w:hAnsi="Arial" w:cs="Arial"/>
          <w:color w:val="000000" w:themeColor="text1"/>
          <w:sz w:val="22"/>
          <w:szCs w:val="22"/>
          <w:lang w:val="es-ES"/>
        </w:rPr>
        <w:t>El Financiero.</w:t>
      </w:r>
      <w:r w:rsidRPr="002566D4">
        <w:rPr>
          <w:rFonts w:ascii="Arial" w:hAnsi="Arial" w:cs="Arial"/>
          <w:sz w:val="22"/>
          <w:szCs w:val="22"/>
        </w:rPr>
        <w:t xml:space="preserve"> </w:t>
      </w:r>
      <w:r w:rsidRPr="002566D4">
        <w:rPr>
          <w:rFonts w:ascii="Arial" w:hAnsi="Arial" w:cs="Arial"/>
          <w:color w:val="000000" w:themeColor="text1"/>
          <w:sz w:val="22"/>
          <w:szCs w:val="22"/>
          <w:lang w:val="es-ES"/>
        </w:rPr>
        <w:t>OCDE-Banco Mundial https://www.elfinanciero.com.mx/economia/23-5-millones-de-mexicanas-no-estan-disponibles-para-trabajar-por-atender-otras-ocupaciones</w:t>
      </w:r>
    </w:p>
    <w:p w14:paraId="05B386E7" w14:textId="77777777" w:rsidR="00920423" w:rsidRDefault="00920423" w:rsidP="00920423">
      <w:pPr>
        <w:pStyle w:val="author"/>
        <w:spacing w:before="0" w:beforeAutospacing="0" w:after="0" w:afterAutospacing="0"/>
        <w:rPr>
          <w:rFonts w:ascii="Arial" w:hAnsi="Arial" w:cs="Arial"/>
          <w:color w:val="000000" w:themeColor="text1"/>
          <w:sz w:val="20"/>
          <w:szCs w:val="20"/>
        </w:rPr>
      </w:pPr>
    </w:p>
    <w:p w14:paraId="0CD53493" w14:textId="4563B813" w:rsidR="00943108" w:rsidRPr="00817D4B" w:rsidRDefault="00920423" w:rsidP="00943108">
      <w:pPr>
        <w:pStyle w:val="author"/>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 xml:space="preserve">Gándara, S., (marzo, 2021). </w:t>
      </w:r>
      <w:r w:rsidRPr="00817D4B">
        <w:rPr>
          <w:rFonts w:ascii="Arial" w:hAnsi="Arial" w:cs="Arial"/>
          <w:color w:val="000000" w:themeColor="text1"/>
          <w:sz w:val="20"/>
          <w:szCs w:val="20"/>
          <w:lang w:val="es-ES"/>
        </w:rPr>
        <w:t>SIN EMBARGO</w:t>
      </w:r>
      <w:r w:rsidR="00943108">
        <w:rPr>
          <w:rFonts w:ascii="Arial" w:hAnsi="Arial" w:cs="Arial"/>
          <w:color w:val="000000" w:themeColor="text1"/>
          <w:sz w:val="20"/>
          <w:szCs w:val="20"/>
          <w:lang w:val="es-ES"/>
        </w:rPr>
        <w:t xml:space="preserve">. </w:t>
      </w:r>
      <w:r w:rsidR="00943108" w:rsidRPr="00943108">
        <w:rPr>
          <w:rFonts w:ascii="Arial" w:hAnsi="Arial" w:cs="Arial"/>
          <w:color w:val="000000" w:themeColor="text1"/>
          <w:sz w:val="20"/>
          <w:szCs w:val="20"/>
          <w:lang w:val="es-ES"/>
        </w:rPr>
        <w:t>https://www.sinembargo.mx/13-03-2021/3949066</w:t>
      </w:r>
    </w:p>
    <w:p w14:paraId="7F06996E" w14:textId="6A4E9CED" w:rsidR="00920423" w:rsidRDefault="00920423" w:rsidP="00943108">
      <w:pPr>
        <w:pStyle w:val="author"/>
        <w:spacing w:before="0" w:beforeAutospacing="0" w:after="0" w:afterAutospacing="0"/>
        <w:rPr>
          <w:rFonts w:ascii="Arial" w:hAnsi="Arial" w:cs="Arial"/>
          <w:color w:val="000000" w:themeColor="text1"/>
          <w:sz w:val="20"/>
          <w:szCs w:val="20"/>
        </w:rPr>
      </w:pPr>
    </w:p>
    <w:p w14:paraId="3B3905ED" w14:textId="77777777" w:rsidR="00920423" w:rsidRPr="00817D4B" w:rsidRDefault="00920423" w:rsidP="00920423">
      <w:pPr>
        <w:rPr>
          <w:rFonts w:ascii="Arial" w:hAnsi="Arial" w:cs="Arial"/>
          <w:color w:val="000000" w:themeColor="text1"/>
          <w:sz w:val="20"/>
          <w:szCs w:val="20"/>
        </w:rPr>
      </w:pPr>
      <w:r w:rsidRPr="00817D4B">
        <w:rPr>
          <w:rFonts w:ascii="Arial" w:hAnsi="Arial" w:cs="Arial"/>
          <w:color w:val="000000" w:themeColor="text1"/>
          <w:sz w:val="20"/>
          <w:szCs w:val="20"/>
        </w:rPr>
        <w:t>Villanueva, D., (febrero</w:t>
      </w:r>
      <w:r>
        <w:rPr>
          <w:rFonts w:ascii="Arial" w:hAnsi="Arial" w:cs="Arial"/>
          <w:color w:val="000000" w:themeColor="text1"/>
          <w:sz w:val="20"/>
          <w:szCs w:val="20"/>
        </w:rPr>
        <w:t>,</w:t>
      </w:r>
      <w:r w:rsidRPr="00817D4B">
        <w:rPr>
          <w:rFonts w:ascii="Arial" w:hAnsi="Arial" w:cs="Arial"/>
          <w:color w:val="000000" w:themeColor="text1"/>
          <w:sz w:val="20"/>
          <w:szCs w:val="20"/>
        </w:rPr>
        <w:t xml:space="preserve"> 2021) </w:t>
      </w:r>
      <w:r w:rsidRPr="00817D4B">
        <w:rPr>
          <w:rStyle w:val="time-pill"/>
          <w:rFonts w:ascii="Arial" w:hAnsi="Arial" w:cs="Arial"/>
          <w:color w:val="000000" w:themeColor="text1"/>
          <w:sz w:val="20"/>
          <w:szCs w:val="20"/>
        </w:rPr>
        <w:t xml:space="preserve">2021-02-10 12:02. </w:t>
      </w:r>
      <w:r w:rsidRPr="00817D4B">
        <w:rPr>
          <w:rFonts w:ascii="Arial" w:hAnsi="Arial" w:cs="Arial"/>
          <w:color w:val="000000" w:themeColor="text1"/>
          <w:sz w:val="20"/>
          <w:szCs w:val="20"/>
          <w:lang w:val="es-ES"/>
        </w:rPr>
        <w:t>LA JORNADA. CEPAL https://www.jornada.com.mx/notas/2021/02/10/economia/participacion-laboral-femenina-retrocedio-una-decada-por-covid-cepal/?fbclid=IwAR1Yj9c5XOus6fiBgp8gJn6mwAsOrRQwh_QgdhOnxU1Dh6jzEZ_XW4RqYKU</w:t>
      </w:r>
    </w:p>
    <w:p w14:paraId="15A51D68" w14:textId="77777777" w:rsidR="00920423" w:rsidRPr="00817D4B" w:rsidRDefault="00920423" w:rsidP="00920423">
      <w:pPr>
        <w:rPr>
          <w:rFonts w:ascii="Arial" w:hAnsi="Arial" w:cs="Arial"/>
          <w:color w:val="000000" w:themeColor="text1"/>
          <w:sz w:val="20"/>
          <w:szCs w:val="20"/>
        </w:rPr>
      </w:pPr>
    </w:p>
    <w:p w14:paraId="7A65DD1E" w14:textId="77777777" w:rsidR="00920423" w:rsidRPr="00817D4B" w:rsidRDefault="00920423" w:rsidP="00920423">
      <w:pPr>
        <w:pStyle w:val="NormalWeb"/>
        <w:spacing w:before="0" w:beforeAutospacing="0" w:after="0" w:afterAutospacing="0"/>
        <w:rPr>
          <w:rStyle w:val="Textoennegrita"/>
          <w:rFonts w:ascii="Arial" w:hAnsi="Arial" w:cs="Arial"/>
          <w:b w:val="0"/>
          <w:bCs w:val="0"/>
          <w:color w:val="000000" w:themeColor="text1"/>
          <w:sz w:val="20"/>
          <w:szCs w:val="20"/>
        </w:rPr>
      </w:pPr>
      <w:r w:rsidRPr="00817D4B">
        <w:rPr>
          <w:rStyle w:val="Textoennegrita"/>
          <w:rFonts w:ascii="Arial" w:hAnsi="Arial" w:cs="Arial"/>
          <w:b w:val="0"/>
          <w:bCs w:val="0"/>
          <w:color w:val="000000" w:themeColor="text1"/>
          <w:sz w:val="20"/>
          <w:szCs w:val="20"/>
        </w:rPr>
        <w:t xml:space="preserve">De los Santos,S., Et Al (2021). Aquínoticias. </w:t>
      </w:r>
    </w:p>
    <w:p w14:paraId="30E0CCE6" w14:textId="77777777" w:rsidR="00920423" w:rsidRPr="00817D4B" w:rsidRDefault="00920423" w:rsidP="00920423">
      <w:pPr>
        <w:rPr>
          <w:rFonts w:ascii="Arial" w:hAnsi="Arial" w:cs="Arial"/>
          <w:color w:val="000000" w:themeColor="text1"/>
          <w:sz w:val="20"/>
          <w:szCs w:val="20"/>
          <w:lang w:val="es-ES"/>
        </w:rPr>
      </w:pPr>
      <w:r w:rsidRPr="00817D4B">
        <w:rPr>
          <w:rFonts w:ascii="Arial" w:hAnsi="Arial" w:cs="Arial"/>
          <w:color w:val="000000" w:themeColor="text1"/>
          <w:sz w:val="20"/>
          <w:szCs w:val="20"/>
          <w:lang w:val="es-ES"/>
        </w:rPr>
        <w:t>https://aquinoticias.mx/nenis-y-orgullosas-1/?fbclid=IwAR1IopJS9PyWsv8n7X0UOHJcNgY-14O27IoVpkhaJU-yAPT15zNhIBfMWG4</w:t>
      </w:r>
    </w:p>
    <w:p w14:paraId="3B2156EA" w14:textId="77777777" w:rsidR="00920423" w:rsidRPr="00817D4B" w:rsidRDefault="00920423" w:rsidP="00920423">
      <w:pPr>
        <w:rPr>
          <w:rFonts w:ascii="Arial" w:hAnsi="Arial" w:cs="Arial"/>
          <w:color w:val="000000" w:themeColor="text1"/>
          <w:sz w:val="20"/>
          <w:szCs w:val="20"/>
          <w:lang w:val="es-ES"/>
        </w:rPr>
      </w:pPr>
    </w:p>
    <w:p w14:paraId="0910342A" w14:textId="77777777" w:rsidR="00920423" w:rsidRPr="00817D4B" w:rsidRDefault="00920423" w:rsidP="00920423">
      <w:pPr>
        <w:rPr>
          <w:rFonts w:ascii="Arial" w:hAnsi="Arial" w:cs="Arial"/>
          <w:color w:val="000000" w:themeColor="text1"/>
          <w:sz w:val="20"/>
          <w:szCs w:val="20"/>
        </w:rPr>
      </w:pPr>
      <w:r w:rsidRPr="00817D4B">
        <w:rPr>
          <w:rFonts w:ascii="Arial" w:hAnsi="Arial" w:cs="Arial"/>
          <w:color w:val="000000" w:themeColor="text1"/>
          <w:sz w:val="20"/>
          <w:szCs w:val="20"/>
        </w:rPr>
        <w:t xml:space="preserve">Rodríguez, D.,  (febrero, 2021). Verne, El PAIS. </w:t>
      </w:r>
      <w:r w:rsidRPr="00817D4B">
        <w:rPr>
          <w:rFonts w:ascii="Arial" w:hAnsi="Arial" w:cs="Arial"/>
          <w:color w:val="000000" w:themeColor="text1"/>
          <w:sz w:val="20"/>
          <w:szCs w:val="20"/>
          <w:lang w:val="es-ES"/>
        </w:rPr>
        <w:t>https://verne.elpais.com/verne/2021/02/22/mexico/1614034557_368510.html?utm_source=Facebook&amp;ssm=FB_MX_CM&amp;fbclid=IwAR09fmm4jm1gHwtL4TJFbJGIRW3HDUdW9tYwso-xNVbdRLT-EF-i9GxBNQ4#Echobox=1614103024</w:t>
      </w:r>
    </w:p>
    <w:p w14:paraId="4DADEAFA" w14:textId="77777777" w:rsidR="00920423" w:rsidRDefault="00920423" w:rsidP="00920423">
      <w:pPr>
        <w:pStyle w:val="Ttulo1"/>
        <w:spacing w:before="0" w:beforeAutospacing="0" w:after="0" w:afterAutospacing="0"/>
        <w:rPr>
          <w:rFonts w:ascii="Arial" w:hAnsi="Arial" w:cs="Arial"/>
          <w:b w:val="0"/>
          <w:bCs w:val="0"/>
          <w:color w:val="000000" w:themeColor="text1"/>
          <w:sz w:val="20"/>
          <w:szCs w:val="20"/>
        </w:rPr>
      </w:pPr>
    </w:p>
    <w:p w14:paraId="1B9739FB" w14:textId="77777777" w:rsidR="007F2089" w:rsidRPr="00817D4B" w:rsidRDefault="007F2089" w:rsidP="007F2089">
      <w:pPr>
        <w:rPr>
          <w:rStyle w:val="Textoennegrita"/>
          <w:rFonts w:ascii="Arial" w:hAnsi="Arial" w:cs="Arial"/>
          <w:b w:val="0"/>
          <w:bCs w:val="0"/>
          <w:color w:val="000000" w:themeColor="text1"/>
          <w:sz w:val="20"/>
          <w:szCs w:val="20"/>
          <w:lang w:val="es-ES"/>
        </w:rPr>
      </w:pPr>
      <w:r>
        <w:rPr>
          <w:rStyle w:val="Textoennegrita"/>
          <w:rFonts w:ascii="Arial" w:hAnsi="Arial" w:cs="Arial"/>
          <w:b w:val="0"/>
          <w:bCs w:val="0"/>
          <w:color w:val="000000" w:themeColor="text1"/>
          <w:sz w:val="20"/>
          <w:szCs w:val="20"/>
          <w:lang w:val="es-ES"/>
        </w:rPr>
        <w:t xml:space="preserve">Referencias </w:t>
      </w:r>
    </w:p>
    <w:p w14:paraId="139819BE" w14:textId="77777777" w:rsidR="007F2089" w:rsidRPr="00817D4B" w:rsidRDefault="007F2089" w:rsidP="007F2089">
      <w:pPr>
        <w:pStyle w:val="author"/>
        <w:spacing w:before="0" w:beforeAutospacing="0" w:after="0" w:afterAutospacing="0"/>
        <w:rPr>
          <w:rFonts w:ascii="Arial" w:hAnsi="Arial" w:cs="Arial"/>
          <w:color w:val="000000" w:themeColor="text1"/>
          <w:sz w:val="20"/>
          <w:szCs w:val="20"/>
        </w:rPr>
      </w:pPr>
      <w:r w:rsidRPr="00B53A80">
        <w:rPr>
          <w:rFonts w:ascii="Arial" w:hAnsi="Arial" w:cs="Arial"/>
          <w:color w:val="000000" w:themeColor="text1"/>
          <w:sz w:val="20"/>
          <w:szCs w:val="20"/>
          <w:highlight w:val="yellow"/>
        </w:rPr>
        <w:t xml:space="preserve">Gándara, S., (marzo, 2021). </w:t>
      </w:r>
      <w:r w:rsidRPr="00B53A80">
        <w:rPr>
          <w:rFonts w:ascii="Arial" w:hAnsi="Arial" w:cs="Arial"/>
          <w:color w:val="000000" w:themeColor="text1"/>
          <w:sz w:val="20"/>
          <w:szCs w:val="20"/>
          <w:highlight w:val="yellow"/>
          <w:lang w:val="es-ES"/>
        </w:rPr>
        <w:t xml:space="preserve">SIN EMBARGO. </w:t>
      </w:r>
      <w:r w:rsidRPr="00943108">
        <w:rPr>
          <w:rFonts w:ascii="Arial" w:hAnsi="Arial" w:cs="Arial"/>
          <w:color w:val="000000" w:themeColor="text1"/>
          <w:sz w:val="20"/>
          <w:szCs w:val="20"/>
          <w:lang w:val="es-ES"/>
        </w:rPr>
        <w:t>https://www.sinembargo.mx/13-03-2021/3949066</w:t>
      </w:r>
    </w:p>
    <w:p w14:paraId="4D205368" w14:textId="77777777" w:rsidR="007F2089" w:rsidRPr="00B53A80" w:rsidRDefault="007F2089" w:rsidP="007F2089">
      <w:pPr>
        <w:rPr>
          <w:rFonts w:ascii="Arial" w:hAnsi="Arial" w:cs="Arial"/>
          <w:color w:val="0070C0"/>
          <w:sz w:val="20"/>
          <w:szCs w:val="20"/>
          <w:lang w:val="es-ES"/>
        </w:rPr>
      </w:pPr>
      <w:r w:rsidRPr="00B53A80">
        <w:rPr>
          <w:rStyle w:val="entry-author-name"/>
          <w:rFonts w:ascii="Arial" w:hAnsi="Arial" w:cs="Arial"/>
          <w:color w:val="0070C0"/>
          <w:sz w:val="20"/>
          <w:szCs w:val="20"/>
        </w:rPr>
        <w:t>Ripani, L.,</w:t>
      </w:r>
      <w:r w:rsidRPr="00B53A80">
        <w:rPr>
          <w:rFonts w:ascii="Arial" w:hAnsi="Arial" w:cs="Arial"/>
          <w:color w:val="0070C0"/>
          <w:sz w:val="20"/>
          <w:szCs w:val="20"/>
        </w:rPr>
        <w:t xml:space="preserve"> y</w:t>
      </w:r>
      <w:r w:rsidRPr="00B53A80">
        <w:rPr>
          <w:rStyle w:val="entry-author-name"/>
          <w:rFonts w:ascii="Arial" w:hAnsi="Arial" w:cs="Arial"/>
          <w:color w:val="0070C0"/>
          <w:sz w:val="20"/>
          <w:szCs w:val="20"/>
        </w:rPr>
        <w:t xml:space="preserve"> Villanueva, M. (marzo, 2021)</w:t>
      </w:r>
      <w:r w:rsidRPr="00B53A80">
        <w:rPr>
          <w:rFonts w:ascii="Arial" w:hAnsi="Arial" w:cs="Arial"/>
          <w:color w:val="0070C0"/>
          <w:sz w:val="20"/>
          <w:szCs w:val="20"/>
        </w:rPr>
        <w:t xml:space="preserve"> </w:t>
      </w:r>
      <w:r w:rsidRPr="00B53A80">
        <w:rPr>
          <w:rFonts w:ascii="Arial" w:hAnsi="Arial" w:cs="Arial"/>
          <w:color w:val="0070C0"/>
          <w:sz w:val="20"/>
          <w:szCs w:val="20"/>
          <w:lang w:val="es-ES"/>
        </w:rPr>
        <w:t>BID (blog) https://blogs.iadb.org/trabajo/es/la-crisis-del-empleo-femenino-en-america-latina-y-el-caribe/</w:t>
      </w:r>
    </w:p>
    <w:p w14:paraId="6C2C9E43" w14:textId="77777777" w:rsidR="007F2089" w:rsidRPr="00817D4B" w:rsidRDefault="007F2089" w:rsidP="007F2089">
      <w:pPr>
        <w:rPr>
          <w:rFonts w:ascii="Arial" w:hAnsi="Arial" w:cs="Arial"/>
          <w:color w:val="000000" w:themeColor="text1"/>
          <w:sz w:val="20"/>
          <w:szCs w:val="20"/>
        </w:rPr>
      </w:pPr>
      <w:r w:rsidRPr="00B53A80">
        <w:rPr>
          <w:rFonts w:ascii="Arial" w:hAnsi="Arial" w:cs="Arial"/>
          <w:color w:val="000000" w:themeColor="text1"/>
          <w:sz w:val="20"/>
          <w:szCs w:val="20"/>
          <w:highlight w:val="green"/>
        </w:rPr>
        <w:t xml:space="preserve">Rodríguez, D.,  (febrero, 2021). Verne, El PAIS. </w:t>
      </w:r>
      <w:r w:rsidRPr="00B53A80">
        <w:rPr>
          <w:rFonts w:ascii="Arial" w:hAnsi="Arial" w:cs="Arial"/>
          <w:color w:val="000000" w:themeColor="text1"/>
          <w:sz w:val="20"/>
          <w:szCs w:val="20"/>
          <w:highlight w:val="green"/>
          <w:lang w:val="es-ES"/>
        </w:rPr>
        <w:t>https://verne.elpais.com/verne/2021/02/22/mexico/1614034557_368510.html?utm_source=Facebo</w:t>
      </w:r>
      <w:r w:rsidRPr="00B53A80">
        <w:rPr>
          <w:rFonts w:ascii="Arial" w:hAnsi="Arial" w:cs="Arial"/>
          <w:color w:val="000000" w:themeColor="text1"/>
          <w:sz w:val="20"/>
          <w:szCs w:val="20"/>
          <w:highlight w:val="green"/>
          <w:lang w:val="es-ES"/>
        </w:rPr>
        <w:lastRenderedPageBreak/>
        <w:t>ok&amp;ssm=FB_MX_CM&amp;fbclid=IwAR09fmm4jm1gHwtL4TJFbJGIRW3HDUdW9tYwso-xNVbdRLT-EF-i9GxBNQ4#Echobox=1614103024</w:t>
      </w:r>
    </w:p>
    <w:p w14:paraId="06C0563F" w14:textId="77777777" w:rsidR="007F2089" w:rsidRPr="00B53A80" w:rsidRDefault="007F2089" w:rsidP="007F2089">
      <w:pPr>
        <w:rPr>
          <w:rStyle w:val="Textoennegrita"/>
          <w:rFonts w:ascii="Arial" w:hAnsi="Arial" w:cs="Arial"/>
          <w:b w:val="0"/>
          <w:bCs w:val="0"/>
          <w:color w:val="FF0000"/>
          <w:sz w:val="20"/>
          <w:szCs w:val="20"/>
          <w:lang w:val="es-ES"/>
        </w:rPr>
      </w:pPr>
      <w:r w:rsidRPr="00B53A80">
        <w:rPr>
          <w:rFonts w:ascii="Arial" w:hAnsi="Arial" w:cs="Arial"/>
          <w:color w:val="FF0000"/>
          <w:sz w:val="18"/>
          <w:szCs w:val="18"/>
        </w:rPr>
        <w:t xml:space="preserve">Usla, H. </w:t>
      </w:r>
      <w:r w:rsidRPr="00B53A80">
        <w:rPr>
          <w:rFonts w:ascii="Arial" w:hAnsi="Arial" w:cs="Arial"/>
          <w:color w:val="FF0000"/>
          <w:sz w:val="18"/>
          <w:szCs w:val="18"/>
          <w:lang w:val="es-ES"/>
        </w:rPr>
        <w:t xml:space="preserve">(marzo, 2021). </w:t>
      </w:r>
      <w:r w:rsidRPr="00B53A80">
        <w:rPr>
          <w:rFonts w:ascii="Arial" w:hAnsi="Arial" w:cs="Arial"/>
          <w:color w:val="FF0000"/>
          <w:sz w:val="20"/>
          <w:szCs w:val="20"/>
          <w:lang w:val="es-ES"/>
        </w:rPr>
        <w:t>EL FINANCIERO. OCDE. https://www.elfinanciero.com.mx/economia/23-5-millones-de-mexicanas-no-estan-disponibles-para-trabajar-por-atender-otras-ocupaciones</w:t>
      </w:r>
    </w:p>
    <w:p w14:paraId="2EEBE9A7" w14:textId="67B4B010" w:rsidR="00920423" w:rsidRDefault="00920423" w:rsidP="00C101F9">
      <w:pPr>
        <w:rPr>
          <w:rFonts w:ascii="Arial" w:hAnsi="Arial" w:cs="Arial"/>
          <w:sz w:val="20"/>
          <w:szCs w:val="20"/>
          <w:lang w:val="es-ES"/>
        </w:rPr>
      </w:pPr>
    </w:p>
    <w:p w14:paraId="19D334E6" w14:textId="28FC18C3" w:rsidR="00E9511F" w:rsidRDefault="00E9511F" w:rsidP="00C101F9">
      <w:pPr>
        <w:rPr>
          <w:rFonts w:ascii="Arial" w:hAnsi="Arial" w:cs="Arial"/>
          <w:sz w:val="20"/>
          <w:szCs w:val="20"/>
          <w:lang w:val="es-ES"/>
        </w:rPr>
      </w:pPr>
    </w:p>
    <w:p w14:paraId="6A4EC01D" w14:textId="6A2CF91E" w:rsidR="00E9511F" w:rsidRDefault="00E9511F" w:rsidP="00C101F9">
      <w:pPr>
        <w:rPr>
          <w:rFonts w:ascii="Arial" w:hAnsi="Arial" w:cs="Arial"/>
          <w:sz w:val="20"/>
          <w:szCs w:val="20"/>
          <w:lang w:val="es-ES"/>
        </w:rPr>
      </w:pPr>
    </w:p>
    <w:p w14:paraId="5A5DD2E8" w14:textId="77777777" w:rsidR="00E9511F" w:rsidRDefault="00E9511F" w:rsidP="00C101F9">
      <w:pPr>
        <w:rPr>
          <w:rFonts w:ascii="Arial" w:hAnsi="Arial" w:cs="Arial"/>
          <w:sz w:val="20"/>
          <w:szCs w:val="20"/>
          <w:lang w:val="es-ES"/>
        </w:rPr>
      </w:pPr>
    </w:p>
    <w:p w14:paraId="7EAD3656" w14:textId="560A900E" w:rsidR="00E9511F" w:rsidRDefault="00E9511F" w:rsidP="00C101F9">
      <w:pPr>
        <w:rPr>
          <w:rFonts w:ascii="Arial" w:hAnsi="Arial" w:cs="Arial"/>
          <w:sz w:val="20"/>
          <w:szCs w:val="20"/>
          <w:lang w:val="es-ES"/>
        </w:rPr>
      </w:pPr>
    </w:p>
    <w:p w14:paraId="735BC1CD" w14:textId="77777777" w:rsidR="00E9511F" w:rsidRDefault="00E9511F" w:rsidP="00E9511F">
      <w:pPr>
        <w:rPr>
          <w:rFonts w:ascii="Arial" w:hAnsi="Arial" w:cs="Arial"/>
          <w:sz w:val="20"/>
          <w:szCs w:val="20"/>
          <w:highlight w:val="yellow"/>
        </w:rPr>
      </w:pPr>
      <w:r>
        <w:rPr>
          <w:rFonts w:ascii="Arial" w:hAnsi="Arial" w:cs="Arial"/>
          <w:sz w:val="20"/>
          <w:szCs w:val="20"/>
          <w:highlight w:val="yellow"/>
        </w:rPr>
        <w:t>Referencias</w:t>
      </w:r>
    </w:p>
    <w:p w14:paraId="2226BE4D" w14:textId="77777777" w:rsidR="00E9511F" w:rsidRPr="007F2089" w:rsidRDefault="00E9511F" w:rsidP="00E9511F">
      <w:pPr>
        <w:rPr>
          <w:rFonts w:ascii="Arial" w:hAnsi="Arial" w:cs="Arial"/>
          <w:sz w:val="20"/>
          <w:szCs w:val="20"/>
          <w:highlight w:val="yellow"/>
          <w:lang w:val="es-ES"/>
        </w:rPr>
      </w:pPr>
      <w:r w:rsidRPr="007F2089">
        <w:rPr>
          <w:rFonts w:ascii="Arial" w:hAnsi="Arial" w:cs="Arial"/>
          <w:sz w:val="20"/>
          <w:szCs w:val="20"/>
          <w:highlight w:val="yellow"/>
        </w:rPr>
        <w:t>Villanueva, D., (febrero</w:t>
      </w:r>
      <w:r>
        <w:rPr>
          <w:rFonts w:ascii="Arial" w:hAnsi="Arial" w:cs="Arial"/>
          <w:sz w:val="20"/>
          <w:szCs w:val="20"/>
          <w:highlight w:val="yellow"/>
        </w:rPr>
        <w:t>,</w:t>
      </w:r>
      <w:r w:rsidRPr="007F2089">
        <w:rPr>
          <w:rFonts w:ascii="Arial" w:hAnsi="Arial" w:cs="Arial"/>
          <w:sz w:val="20"/>
          <w:szCs w:val="20"/>
          <w:highlight w:val="yellow"/>
        </w:rPr>
        <w:t xml:space="preserve"> 2021) </w:t>
      </w:r>
      <w:r w:rsidRPr="007F2089">
        <w:rPr>
          <w:rStyle w:val="time-pill"/>
          <w:rFonts w:ascii="Arial" w:hAnsi="Arial" w:cs="Arial"/>
          <w:sz w:val="20"/>
          <w:szCs w:val="20"/>
          <w:highlight w:val="yellow"/>
        </w:rPr>
        <w:t xml:space="preserve">2021-02-10 12:02. </w:t>
      </w:r>
      <w:r w:rsidRPr="007F2089">
        <w:rPr>
          <w:rFonts w:ascii="Arial" w:hAnsi="Arial" w:cs="Arial"/>
          <w:sz w:val="20"/>
          <w:szCs w:val="20"/>
          <w:highlight w:val="yellow"/>
          <w:lang w:val="es-ES"/>
        </w:rPr>
        <w:t xml:space="preserve">LA JORNADA. </w:t>
      </w:r>
    </w:p>
    <w:p w14:paraId="435F47F2" w14:textId="77777777" w:rsidR="00E9511F" w:rsidRPr="00817D4B" w:rsidRDefault="00E9511F" w:rsidP="00E9511F">
      <w:pPr>
        <w:rPr>
          <w:rFonts w:ascii="Arial" w:hAnsi="Arial" w:cs="Arial"/>
          <w:sz w:val="20"/>
          <w:szCs w:val="20"/>
        </w:rPr>
      </w:pPr>
      <w:r w:rsidRPr="007F2089">
        <w:rPr>
          <w:rFonts w:ascii="Arial" w:hAnsi="Arial" w:cs="Arial"/>
          <w:sz w:val="20"/>
          <w:szCs w:val="20"/>
          <w:highlight w:val="yellow"/>
          <w:lang w:val="es-ES"/>
        </w:rPr>
        <w:t>https://www.jornada.com.mx/notas/2021/02/10/economia/participacion-laboral-femenina-retrocedio-una-decada-por-covid-cepal/?fbclid=IwAR1Yj9c5XOus6fiBgp8gJn6mwAsOrRQwh_QgdhOnxU1Dh6jzEZ_XW4RqYKU</w:t>
      </w:r>
    </w:p>
    <w:p w14:paraId="3957DCB1" w14:textId="77777777" w:rsidR="00E9511F" w:rsidRPr="00817D4B" w:rsidRDefault="00E9511F" w:rsidP="00E9511F">
      <w:pPr>
        <w:rPr>
          <w:rFonts w:ascii="Arial" w:hAnsi="Arial" w:cs="Arial"/>
          <w:color w:val="000000" w:themeColor="text1"/>
          <w:sz w:val="20"/>
          <w:szCs w:val="20"/>
        </w:rPr>
      </w:pPr>
    </w:p>
    <w:p w14:paraId="7ABA3A9A" w14:textId="77777777" w:rsidR="00E9511F" w:rsidRPr="007F2089" w:rsidRDefault="00E9511F" w:rsidP="00E9511F">
      <w:pPr>
        <w:rPr>
          <w:rFonts w:ascii="Arial" w:hAnsi="Arial" w:cs="Arial"/>
          <w:color w:val="7030A0"/>
          <w:sz w:val="20"/>
          <w:szCs w:val="20"/>
          <w:lang w:val="es-ES"/>
        </w:rPr>
      </w:pPr>
      <w:r w:rsidRPr="007F2089">
        <w:rPr>
          <w:rStyle w:val="entry-author-name"/>
          <w:rFonts w:ascii="Arial" w:hAnsi="Arial" w:cs="Arial"/>
          <w:color w:val="7030A0"/>
          <w:sz w:val="20"/>
          <w:szCs w:val="20"/>
        </w:rPr>
        <w:t>Ripani, L.,</w:t>
      </w:r>
      <w:r w:rsidRPr="007F2089">
        <w:rPr>
          <w:rFonts w:ascii="Arial" w:hAnsi="Arial" w:cs="Arial"/>
          <w:color w:val="7030A0"/>
          <w:sz w:val="20"/>
          <w:szCs w:val="20"/>
        </w:rPr>
        <w:t xml:space="preserve"> y</w:t>
      </w:r>
      <w:r w:rsidRPr="007F2089">
        <w:rPr>
          <w:rStyle w:val="entry-author-name"/>
          <w:rFonts w:ascii="Arial" w:hAnsi="Arial" w:cs="Arial"/>
          <w:color w:val="7030A0"/>
          <w:sz w:val="20"/>
          <w:szCs w:val="20"/>
        </w:rPr>
        <w:t xml:space="preserve"> Villanueva, M. (marzo, 2021)</w:t>
      </w:r>
      <w:r w:rsidRPr="007F2089">
        <w:rPr>
          <w:rFonts w:ascii="Arial" w:hAnsi="Arial" w:cs="Arial"/>
          <w:color w:val="7030A0"/>
          <w:sz w:val="20"/>
          <w:szCs w:val="20"/>
        </w:rPr>
        <w:t xml:space="preserve"> </w:t>
      </w:r>
      <w:r w:rsidRPr="007F2089">
        <w:rPr>
          <w:rFonts w:ascii="Arial" w:hAnsi="Arial" w:cs="Arial"/>
          <w:color w:val="7030A0"/>
          <w:sz w:val="20"/>
          <w:szCs w:val="20"/>
          <w:lang w:val="es-ES"/>
        </w:rPr>
        <w:t>BID (blog) https://blogs.iadb.org/trabajo/es/la-crisis-del-empleo-femenino-en-america-latina-y-el-caribe/</w:t>
      </w:r>
    </w:p>
    <w:p w14:paraId="55673103" w14:textId="77777777" w:rsidR="00E9511F" w:rsidRPr="00817D4B" w:rsidRDefault="00E9511F" w:rsidP="00E9511F">
      <w:pPr>
        <w:rPr>
          <w:rFonts w:ascii="Arial" w:hAnsi="Arial" w:cs="Arial"/>
          <w:color w:val="000000" w:themeColor="text1"/>
          <w:sz w:val="20"/>
          <w:szCs w:val="20"/>
        </w:rPr>
      </w:pPr>
    </w:p>
    <w:p w14:paraId="72D01EB9" w14:textId="77777777" w:rsidR="00E9511F" w:rsidRPr="007F2089" w:rsidRDefault="00E9511F" w:rsidP="00E9511F">
      <w:pPr>
        <w:rPr>
          <w:rFonts w:ascii="Arial" w:hAnsi="Arial" w:cs="Arial"/>
          <w:color w:val="0070C0"/>
          <w:sz w:val="20"/>
          <w:szCs w:val="20"/>
        </w:rPr>
      </w:pPr>
      <w:r w:rsidRPr="007F2089">
        <w:rPr>
          <w:rFonts w:ascii="Arial" w:hAnsi="Arial" w:cs="Arial"/>
          <w:color w:val="0070C0"/>
          <w:sz w:val="20"/>
          <w:szCs w:val="20"/>
        </w:rPr>
        <w:t xml:space="preserve">Héctor Usla, H. (febrero, 2021). EL FINANCIERO.  </w:t>
      </w:r>
      <w:r w:rsidRPr="007F2089">
        <w:rPr>
          <w:rFonts w:ascii="Arial" w:hAnsi="Arial" w:cs="Arial"/>
          <w:color w:val="0070C0"/>
          <w:sz w:val="20"/>
          <w:szCs w:val="20"/>
          <w:lang w:val="es-ES"/>
        </w:rPr>
        <w:t>https://elfinanciero.com.mx/economia/mujeres-son-las-mas-golpeadas-por-la-pandemia-tatiana-clouthier</w:t>
      </w:r>
    </w:p>
    <w:p w14:paraId="353788DB" w14:textId="77777777" w:rsidR="00E9511F" w:rsidRPr="00817D4B" w:rsidRDefault="00E9511F" w:rsidP="00E9511F">
      <w:pPr>
        <w:rPr>
          <w:rFonts w:ascii="Arial" w:hAnsi="Arial" w:cs="Arial"/>
          <w:color w:val="000000" w:themeColor="text1"/>
          <w:sz w:val="20"/>
          <w:szCs w:val="20"/>
        </w:rPr>
      </w:pPr>
    </w:p>
    <w:p w14:paraId="2E8A17E5" w14:textId="77777777" w:rsidR="00E9511F" w:rsidRPr="007F2089" w:rsidRDefault="00E9511F" w:rsidP="00E9511F">
      <w:pPr>
        <w:jc w:val="both"/>
        <w:rPr>
          <w:rFonts w:ascii="Arial" w:hAnsi="Arial" w:cs="Arial"/>
          <w:color w:val="000000" w:themeColor="text1"/>
          <w:sz w:val="22"/>
          <w:szCs w:val="22"/>
        </w:rPr>
      </w:pPr>
      <w:r w:rsidRPr="007F2089">
        <w:rPr>
          <w:rFonts w:ascii="Arial" w:hAnsi="Arial" w:cs="Arial"/>
          <w:color w:val="000000" w:themeColor="text1"/>
          <w:sz w:val="22"/>
          <w:szCs w:val="22"/>
          <w:highlight w:val="cyan"/>
        </w:rPr>
        <w:t xml:space="preserve">(Usla, H., </w:t>
      </w:r>
      <w:r w:rsidRPr="007F2089">
        <w:rPr>
          <w:rFonts w:ascii="Arial" w:hAnsi="Arial" w:cs="Arial"/>
          <w:color w:val="000000" w:themeColor="text1"/>
          <w:sz w:val="22"/>
          <w:szCs w:val="22"/>
          <w:highlight w:val="cyan"/>
          <w:lang w:val="es-ES"/>
        </w:rPr>
        <w:t>marzo, 2021).</w:t>
      </w:r>
      <w:r w:rsidRPr="007F2089">
        <w:rPr>
          <w:rFonts w:ascii="Arial" w:hAnsi="Arial" w:cs="Arial"/>
          <w:color w:val="000000" w:themeColor="text1"/>
          <w:sz w:val="22"/>
          <w:szCs w:val="22"/>
          <w:highlight w:val="cyan"/>
        </w:rPr>
        <w:t xml:space="preserve"> </w:t>
      </w:r>
      <w:r w:rsidRPr="007F2089">
        <w:rPr>
          <w:rFonts w:ascii="Arial" w:hAnsi="Arial" w:cs="Arial"/>
          <w:color w:val="000000" w:themeColor="text1"/>
          <w:sz w:val="20"/>
          <w:szCs w:val="20"/>
          <w:highlight w:val="cyan"/>
          <w:lang w:val="es-ES"/>
        </w:rPr>
        <w:t>EL FINANCIERO. OCDE. https://www.elfinanciero.com.mx/economia/23-5-millones-de-mexicanas-no-estan-disponibles-para-trabajar-por-atender-otras-ocupaciones</w:t>
      </w:r>
    </w:p>
    <w:p w14:paraId="02C379F9" w14:textId="77777777" w:rsidR="00E9511F" w:rsidRPr="00817D4B" w:rsidRDefault="00E9511F" w:rsidP="00E9511F">
      <w:pPr>
        <w:rPr>
          <w:rFonts w:ascii="Arial" w:hAnsi="Arial" w:cs="Arial"/>
          <w:color w:val="000000" w:themeColor="text1"/>
          <w:sz w:val="20"/>
          <w:szCs w:val="20"/>
        </w:rPr>
      </w:pPr>
    </w:p>
    <w:p w14:paraId="202AE767" w14:textId="77777777" w:rsidR="00E9511F" w:rsidRPr="007F2089" w:rsidRDefault="00E9511F" w:rsidP="00E9511F">
      <w:pPr>
        <w:rPr>
          <w:rFonts w:ascii="Arial" w:hAnsi="Arial" w:cs="Arial"/>
          <w:color w:val="FF0000"/>
          <w:sz w:val="20"/>
          <w:szCs w:val="20"/>
        </w:rPr>
      </w:pPr>
      <w:r w:rsidRPr="007F2089">
        <w:rPr>
          <w:rStyle w:val="Textoennegrita"/>
          <w:rFonts w:ascii="Arial" w:hAnsi="Arial" w:cs="Arial"/>
          <w:b w:val="0"/>
          <w:bCs w:val="0"/>
          <w:color w:val="FF0000"/>
          <w:sz w:val="20"/>
          <w:szCs w:val="20"/>
          <w:lang w:val="es-ES"/>
        </w:rPr>
        <w:t>UNAM (</w:t>
      </w:r>
      <w:proofErr w:type="gramStart"/>
      <w:r w:rsidRPr="007F2089">
        <w:rPr>
          <w:rStyle w:val="Textoennegrita"/>
          <w:rFonts w:ascii="Arial" w:hAnsi="Arial" w:cs="Arial"/>
          <w:b w:val="0"/>
          <w:bCs w:val="0"/>
          <w:color w:val="FF0000"/>
          <w:sz w:val="20"/>
          <w:szCs w:val="20"/>
          <w:lang w:val="es-ES"/>
        </w:rPr>
        <w:t>Marzo</w:t>
      </w:r>
      <w:proofErr w:type="gramEnd"/>
      <w:r w:rsidRPr="007F2089">
        <w:rPr>
          <w:rStyle w:val="Textoennegrita"/>
          <w:rFonts w:ascii="Arial" w:hAnsi="Arial" w:cs="Arial"/>
          <w:b w:val="0"/>
          <w:bCs w:val="0"/>
          <w:color w:val="FF0000"/>
          <w:sz w:val="20"/>
          <w:szCs w:val="20"/>
          <w:lang w:val="es-ES"/>
        </w:rPr>
        <w:t>, 2021</w:t>
      </w:r>
      <w:r>
        <w:rPr>
          <w:rStyle w:val="Textoennegrita"/>
          <w:rFonts w:ascii="Arial" w:hAnsi="Arial" w:cs="Arial"/>
          <w:b w:val="0"/>
          <w:bCs w:val="0"/>
          <w:color w:val="FF0000"/>
          <w:sz w:val="20"/>
          <w:szCs w:val="20"/>
          <w:lang w:val="es-ES"/>
        </w:rPr>
        <w:t xml:space="preserve">). </w:t>
      </w:r>
      <w:r w:rsidRPr="007F2089">
        <w:rPr>
          <w:rFonts w:ascii="Arial" w:hAnsi="Arial" w:cs="Arial"/>
          <w:color w:val="FF0000"/>
          <w:sz w:val="20"/>
          <w:szCs w:val="20"/>
        </w:rPr>
        <w:t xml:space="preserve">Boletín UNAM-DGCS-228. 11:00 hs. 15 de marzo de 2021. </w:t>
      </w:r>
      <w:r w:rsidRPr="007F2089">
        <w:rPr>
          <w:rFonts w:ascii="Arial" w:hAnsi="Arial" w:cs="Arial"/>
          <w:color w:val="FF0000"/>
          <w:sz w:val="20"/>
          <w:szCs w:val="20"/>
          <w:lang w:val="es-ES"/>
        </w:rPr>
        <w:t>https://www.dgcs.unam.mx/boletin/bdboletin/2021_228.html?fbclid=IwAR1H9RfbQ7pdx_xAjE9a4CWM4zlBuR_5rtxgrkTZyyO5iPMBajdUYJvFXy8</w:t>
      </w:r>
    </w:p>
    <w:p w14:paraId="6E454B04" w14:textId="55363573" w:rsidR="00E9511F" w:rsidRDefault="00E9511F" w:rsidP="00C101F9">
      <w:pPr>
        <w:rPr>
          <w:rFonts w:ascii="Arial" w:hAnsi="Arial" w:cs="Arial"/>
          <w:sz w:val="20"/>
          <w:szCs w:val="20"/>
        </w:rPr>
      </w:pPr>
    </w:p>
    <w:p w14:paraId="1BAD6827" w14:textId="66815ECE" w:rsidR="00617D95" w:rsidRDefault="00617D95" w:rsidP="00C101F9">
      <w:pPr>
        <w:rPr>
          <w:rFonts w:ascii="Arial" w:hAnsi="Arial" w:cs="Arial"/>
          <w:sz w:val="20"/>
          <w:szCs w:val="20"/>
        </w:rPr>
      </w:pPr>
    </w:p>
    <w:p w14:paraId="0C1EFF59" w14:textId="1C36AC23" w:rsidR="00617D95" w:rsidRDefault="00617D95" w:rsidP="00C101F9">
      <w:pPr>
        <w:rPr>
          <w:rFonts w:ascii="Arial" w:hAnsi="Arial" w:cs="Arial"/>
          <w:sz w:val="20"/>
          <w:szCs w:val="20"/>
        </w:rPr>
      </w:pPr>
    </w:p>
    <w:p w14:paraId="1E8FDDCC" w14:textId="77777777" w:rsidR="00617D95" w:rsidRPr="00617D95" w:rsidRDefault="00617D95" w:rsidP="00617D95">
      <w:r w:rsidRPr="00617D95">
        <w:rPr>
          <w:rFonts w:ascii="Arial" w:hAnsi="Arial" w:cs="Arial"/>
          <w:color w:val="000000"/>
          <w:sz w:val="22"/>
          <w:szCs w:val="22"/>
        </w:rPr>
        <w:t>Referencias.</w:t>
      </w:r>
    </w:p>
    <w:p w14:paraId="103CB075" w14:textId="77777777" w:rsidR="00617D95" w:rsidRPr="00617D95" w:rsidRDefault="00617D95" w:rsidP="00617D95">
      <w:r w:rsidRPr="00617D95">
        <w:rPr>
          <w:rFonts w:ascii="Arial" w:hAnsi="Arial" w:cs="Arial"/>
          <w:color w:val="000000"/>
          <w:sz w:val="22"/>
          <w:szCs w:val="22"/>
        </w:rPr>
        <w:t>INMUJERES (2007). ABC de Género en la Administración Pública. INMUJERES, Programa de las Naciones Unidas para el Desarrollo, PNUD. Recuperado de: http://cedoc.inmujeres.gob.mx/documentos_download/100903.pdf</w:t>
      </w:r>
    </w:p>
    <w:p w14:paraId="78767408" w14:textId="0A693CAB" w:rsidR="00617D95" w:rsidRDefault="00617D95" w:rsidP="00C101F9">
      <w:pPr>
        <w:rPr>
          <w:rFonts w:ascii="Arial" w:hAnsi="Arial" w:cs="Arial"/>
          <w:sz w:val="20"/>
          <w:szCs w:val="20"/>
        </w:rPr>
      </w:pPr>
    </w:p>
    <w:p w14:paraId="4A7080B4" w14:textId="77777777" w:rsidR="00F72B39" w:rsidRDefault="00F72B39" w:rsidP="00F72B39">
      <w:pPr>
        <w:rPr>
          <w:rFonts w:ascii="Arial" w:hAnsi="Arial" w:cs="Arial"/>
          <w:b/>
          <w:bCs/>
          <w:sz w:val="20"/>
          <w:szCs w:val="20"/>
          <w:lang w:val="es-ES"/>
        </w:rPr>
      </w:pPr>
      <w:r>
        <w:rPr>
          <w:rFonts w:ascii="Arial" w:hAnsi="Arial" w:cs="Arial"/>
          <w:b/>
          <w:bCs/>
          <w:sz w:val="20"/>
          <w:szCs w:val="20"/>
          <w:lang w:val="es-ES"/>
        </w:rPr>
        <w:t>Referencias</w:t>
      </w:r>
    </w:p>
    <w:p w14:paraId="590647B1" w14:textId="77777777" w:rsidR="00F72B39" w:rsidRDefault="00F72B39" w:rsidP="00F72B39">
      <w:pPr>
        <w:rPr>
          <w:rFonts w:ascii="Arial" w:hAnsi="Arial" w:cs="Arial"/>
          <w:b/>
          <w:bCs/>
          <w:sz w:val="20"/>
          <w:szCs w:val="20"/>
          <w:lang w:val="es-ES"/>
        </w:rPr>
      </w:pPr>
    </w:p>
    <w:p w14:paraId="60F93B06" w14:textId="77777777" w:rsidR="00F72B39" w:rsidRPr="00817D4B" w:rsidRDefault="00F72B39" w:rsidP="00F72B39">
      <w:pPr>
        <w:rPr>
          <w:rFonts w:ascii="Arial" w:hAnsi="Arial" w:cs="Arial"/>
          <w:color w:val="000000" w:themeColor="text1"/>
          <w:sz w:val="20"/>
          <w:szCs w:val="20"/>
        </w:rPr>
      </w:pPr>
      <w:r w:rsidRPr="00817D4B">
        <w:rPr>
          <w:rFonts w:ascii="Arial" w:hAnsi="Arial" w:cs="Arial"/>
          <w:color w:val="000000" w:themeColor="text1"/>
          <w:sz w:val="20"/>
          <w:szCs w:val="20"/>
        </w:rPr>
        <w:t>Dora Villanueva, D., (</w:t>
      </w:r>
      <w:r>
        <w:rPr>
          <w:rFonts w:ascii="Arial" w:hAnsi="Arial" w:cs="Arial"/>
          <w:color w:val="000000" w:themeColor="text1"/>
          <w:sz w:val="20"/>
          <w:szCs w:val="20"/>
        </w:rPr>
        <w:t>febrero,</w:t>
      </w:r>
      <w:r w:rsidRPr="00817D4B">
        <w:rPr>
          <w:rFonts w:ascii="Arial" w:hAnsi="Arial" w:cs="Arial"/>
          <w:color w:val="000000" w:themeColor="text1"/>
          <w:sz w:val="20"/>
          <w:szCs w:val="20"/>
        </w:rPr>
        <w:t xml:space="preserve"> 2021) </w:t>
      </w:r>
      <w:r w:rsidRPr="00817D4B">
        <w:rPr>
          <w:rStyle w:val="time-pill"/>
          <w:rFonts w:ascii="Arial" w:hAnsi="Arial" w:cs="Arial"/>
          <w:color w:val="000000" w:themeColor="text1"/>
          <w:sz w:val="20"/>
          <w:szCs w:val="20"/>
        </w:rPr>
        <w:t xml:space="preserve">2021-02-10 12:02. </w:t>
      </w:r>
      <w:r w:rsidRPr="00817D4B">
        <w:rPr>
          <w:rFonts w:ascii="Arial" w:hAnsi="Arial" w:cs="Arial"/>
          <w:color w:val="000000" w:themeColor="text1"/>
          <w:sz w:val="20"/>
          <w:szCs w:val="20"/>
          <w:lang w:val="es-ES"/>
        </w:rPr>
        <w:t>LA JORNADA. CEPAL https://www.jornada.com.mx/notas/2021/02/10/economia/participacion-laboral-femenina-retrocedio-una-decada-por-covid-cepal/?fbclid=IwAR1Yj9c5XOus6fiBgp8gJn6mwAsOrRQwh_QgdhOnxU1Dh6jzEZ_XW4RqYKU</w:t>
      </w:r>
    </w:p>
    <w:p w14:paraId="545A3A55" w14:textId="77777777" w:rsidR="00F72B39" w:rsidRPr="00267C24" w:rsidRDefault="00F72B39" w:rsidP="00F72B39">
      <w:pPr>
        <w:rPr>
          <w:rFonts w:ascii="Arial" w:hAnsi="Arial" w:cs="Arial"/>
          <w:b/>
          <w:bCs/>
          <w:sz w:val="20"/>
          <w:szCs w:val="20"/>
        </w:rPr>
      </w:pPr>
    </w:p>
    <w:p w14:paraId="247CB0F6" w14:textId="77777777" w:rsidR="00F72B39" w:rsidRPr="00817D4B" w:rsidRDefault="00F72B39" w:rsidP="00F72B39">
      <w:pPr>
        <w:pStyle w:val="author"/>
        <w:spacing w:before="0" w:beforeAutospacing="0" w:after="0" w:afterAutospacing="0"/>
        <w:rPr>
          <w:rFonts w:ascii="Arial" w:hAnsi="Arial" w:cs="Arial"/>
          <w:color w:val="000000" w:themeColor="text1"/>
          <w:sz w:val="20"/>
          <w:szCs w:val="20"/>
        </w:rPr>
      </w:pPr>
      <w:r w:rsidRPr="00817D4B">
        <w:rPr>
          <w:rFonts w:ascii="Arial" w:hAnsi="Arial" w:cs="Arial"/>
          <w:color w:val="000000" w:themeColor="text1"/>
          <w:sz w:val="20"/>
          <w:szCs w:val="20"/>
        </w:rPr>
        <w:t xml:space="preserve">Gándara, S., (marzo, 2021). </w:t>
      </w:r>
      <w:r w:rsidRPr="00817D4B">
        <w:rPr>
          <w:rFonts w:ascii="Arial" w:hAnsi="Arial" w:cs="Arial"/>
          <w:color w:val="000000" w:themeColor="text1"/>
          <w:sz w:val="20"/>
          <w:szCs w:val="20"/>
          <w:lang w:val="es-ES"/>
        </w:rPr>
        <w:t>SIN EMBARGO. https://www.sinembargo.mx/13-03-2021/3949066?fbclid=IwAR0U5cI7GbB0910t2yDMtJ-TPdE2CzYQgkLPW2MeSVn-SUjunPI3hNCLn8E</w:t>
      </w:r>
    </w:p>
    <w:p w14:paraId="5E9D9E4A" w14:textId="77777777" w:rsidR="00F72B39" w:rsidRPr="00D75257" w:rsidRDefault="00F72B39" w:rsidP="00F72B39">
      <w:pPr>
        <w:rPr>
          <w:rFonts w:ascii="Arial" w:hAnsi="Arial" w:cs="Arial"/>
          <w:b/>
          <w:bCs/>
          <w:sz w:val="20"/>
          <w:szCs w:val="20"/>
        </w:rPr>
      </w:pPr>
    </w:p>
    <w:p w14:paraId="5FCE5D50" w14:textId="77777777" w:rsidR="00F72B39" w:rsidRDefault="00F72B39" w:rsidP="00F72B39">
      <w:pPr>
        <w:rPr>
          <w:rFonts w:ascii="Arial" w:hAnsi="Arial" w:cs="Arial"/>
          <w:sz w:val="20"/>
          <w:szCs w:val="20"/>
          <w:lang w:val="es-ES"/>
        </w:rPr>
      </w:pPr>
      <w:r w:rsidRPr="00817D4B">
        <w:rPr>
          <w:rStyle w:val="entry-author-name"/>
          <w:rFonts w:ascii="Arial" w:hAnsi="Arial" w:cs="Arial"/>
          <w:color w:val="075E8D"/>
          <w:sz w:val="20"/>
          <w:szCs w:val="20"/>
        </w:rPr>
        <w:t>Ripani, L.,</w:t>
      </w:r>
      <w:r w:rsidRPr="00817D4B">
        <w:rPr>
          <w:rFonts w:ascii="Arial" w:hAnsi="Arial" w:cs="Arial"/>
          <w:sz w:val="20"/>
          <w:szCs w:val="20"/>
        </w:rPr>
        <w:t xml:space="preserve"> y</w:t>
      </w:r>
      <w:r w:rsidRPr="00817D4B">
        <w:rPr>
          <w:rStyle w:val="entry-author-name"/>
          <w:rFonts w:ascii="Arial" w:hAnsi="Arial" w:cs="Arial"/>
          <w:color w:val="075E8D"/>
          <w:sz w:val="20"/>
          <w:szCs w:val="20"/>
        </w:rPr>
        <w:t xml:space="preserve"> Villanueva, M. (marzo, 2021)</w:t>
      </w:r>
      <w:r w:rsidRPr="00817D4B">
        <w:rPr>
          <w:rFonts w:ascii="Arial" w:hAnsi="Arial" w:cs="Arial"/>
          <w:sz w:val="20"/>
          <w:szCs w:val="20"/>
        </w:rPr>
        <w:t xml:space="preserve"> </w:t>
      </w:r>
      <w:r w:rsidRPr="00817D4B">
        <w:rPr>
          <w:rFonts w:ascii="Arial" w:hAnsi="Arial" w:cs="Arial"/>
          <w:sz w:val="20"/>
          <w:szCs w:val="20"/>
          <w:lang w:val="es-ES"/>
        </w:rPr>
        <w:t xml:space="preserve">BID (blog) </w:t>
      </w:r>
      <w:hyperlink r:id="rId16" w:history="1">
        <w:r w:rsidRPr="00DD6BEC">
          <w:rPr>
            <w:rStyle w:val="Hipervnculo"/>
            <w:rFonts w:ascii="Arial" w:hAnsi="Arial" w:cs="Arial"/>
            <w:sz w:val="20"/>
            <w:szCs w:val="20"/>
            <w:lang w:val="es-ES"/>
          </w:rPr>
          <w:t>https://blogs.iadb.org/trabajo/es/la-crisis-del-empleo-femenino-en-america-latina-y-el-caribe/</w:t>
        </w:r>
      </w:hyperlink>
    </w:p>
    <w:p w14:paraId="0ADEBD80" w14:textId="77777777" w:rsidR="00F72B39" w:rsidRDefault="00F72B39" w:rsidP="00F72B39">
      <w:pPr>
        <w:rPr>
          <w:rFonts w:ascii="Arial" w:hAnsi="Arial" w:cs="Arial"/>
          <w:b/>
          <w:bCs/>
          <w:sz w:val="20"/>
          <w:szCs w:val="20"/>
          <w:lang w:val="es-ES"/>
        </w:rPr>
      </w:pPr>
    </w:p>
    <w:p w14:paraId="1E189F82" w14:textId="77777777" w:rsidR="00F72B39" w:rsidRPr="00817D4B" w:rsidRDefault="00F72B39" w:rsidP="00F72B39">
      <w:pPr>
        <w:rPr>
          <w:rFonts w:ascii="Arial" w:hAnsi="Arial" w:cs="Arial"/>
          <w:color w:val="000000" w:themeColor="text1"/>
          <w:sz w:val="20"/>
          <w:szCs w:val="20"/>
          <w:lang w:val="es-ES"/>
        </w:rPr>
      </w:pPr>
      <w:r w:rsidRPr="00920423">
        <w:rPr>
          <w:rFonts w:ascii="Arial" w:hAnsi="Arial" w:cs="Arial"/>
          <w:sz w:val="18"/>
          <w:szCs w:val="18"/>
        </w:rPr>
        <w:t xml:space="preserve">Usla, H. </w:t>
      </w:r>
      <w:r w:rsidRPr="00920423">
        <w:rPr>
          <w:rFonts w:ascii="Arial" w:hAnsi="Arial" w:cs="Arial"/>
          <w:color w:val="000000" w:themeColor="text1"/>
          <w:sz w:val="18"/>
          <w:szCs w:val="18"/>
          <w:lang w:val="es-ES"/>
        </w:rPr>
        <w:t xml:space="preserve">(marzo, 2021). </w:t>
      </w:r>
      <w:r w:rsidRPr="00817D4B">
        <w:rPr>
          <w:rFonts w:ascii="Arial" w:hAnsi="Arial" w:cs="Arial"/>
          <w:color w:val="000000" w:themeColor="text1"/>
          <w:sz w:val="20"/>
          <w:szCs w:val="20"/>
          <w:lang w:val="es-ES"/>
        </w:rPr>
        <w:t>EL FINANCIERO. OCDE. https://www.elfinanciero.com.mx/economia/23-5-millones-de-mexicanas-no-estan-disponibles-para-trabajar-por-atender-otras-ocupaciones</w:t>
      </w:r>
    </w:p>
    <w:p w14:paraId="31AC070F" w14:textId="77777777" w:rsidR="00F72B39" w:rsidRPr="00817D4B" w:rsidRDefault="00F72B39" w:rsidP="00F72B39">
      <w:pPr>
        <w:pStyle w:val="Ttulo1"/>
        <w:spacing w:before="0" w:beforeAutospacing="0" w:after="0" w:afterAutospacing="0"/>
        <w:rPr>
          <w:rFonts w:ascii="Arial" w:hAnsi="Arial" w:cs="Arial"/>
          <w:b w:val="0"/>
          <w:bCs w:val="0"/>
          <w:color w:val="000000" w:themeColor="text1"/>
          <w:sz w:val="20"/>
          <w:szCs w:val="20"/>
          <w:lang w:val="es-ES"/>
        </w:rPr>
      </w:pPr>
    </w:p>
    <w:p w14:paraId="2F979335" w14:textId="77777777" w:rsidR="00F72B39" w:rsidRPr="00817D4B" w:rsidRDefault="00F72B39" w:rsidP="00F72B39">
      <w:pPr>
        <w:rPr>
          <w:rFonts w:ascii="Arial" w:hAnsi="Arial" w:cs="Arial"/>
          <w:color w:val="000000" w:themeColor="text1"/>
          <w:sz w:val="20"/>
          <w:szCs w:val="20"/>
        </w:rPr>
      </w:pPr>
      <w:r w:rsidRPr="00817D4B">
        <w:rPr>
          <w:rFonts w:ascii="Arial" w:hAnsi="Arial" w:cs="Arial"/>
          <w:color w:val="000000" w:themeColor="text1"/>
          <w:sz w:val="20"/>
          <w:szCs w:val="20"/>
        </w:rPr>
        <w:t>Pilar Jericó</w:t>
      </w:r>
      <w:r w:rsidRPr="00817D4B">
        <w:rPr>
          <w:rStyle w:val="autor-nombre"/>
          <w:rFonts w:ascii="Arial" w:hAnsi="Arial" w:cs="Arial"/>
          <w:color w:val="000000" w:themeColor="text1"/>
          <w:sz w:val="20"/>
          <w:szCs w:val="20"/>
        </w:rPr>
        <w:t xml:space="preserve"> (OCTUBRE, 2020). https://elpais.com/elpais/2020/10/13/laboratorio_de_felicidad/1602585439_123921.html</w:t>
      </w:r>
    </w:p>
    <w:p w14:paraId="64F71A0A" w14:textId="77777777" w:rsidR="00F72B39" w:rsidRDefault="00F72B39" w:rsidP="00F72B39">
      <w:pPr>
        <w:rPr>
          <w:rFonts w:ascii="Arial" w:hAnsi="Arial" w:cs="Arial"/>
          <w:b/>
          <w:bCs/>
          <w:sz w:val="20"/>
          <w:szCs w:val="20"/>
        </w:rPr>
      </w:pPr>
    </w:p>
    <w:p w14:paraId="76AEDDE7" w14:textId="77777777" w:rsidR="00F72B39" w:rsidRPr="00817D4B" w:rsidRDefault="00F72B39" w:rsidP="00F72B39">
      <w:pPr>
        <w:pStyle w:val="NormalWeb"/>
        <w:spacing w:before="0" w:beforeAutospacing="0" w:after="0" w:afterAutospacing="0"/>
        <w:rPr>
          <w:rStyle w:val="Textoennegrita"/>
          <w:rFonts w:ascii="Arial" w:hAnsi="Arial" w:cs="Arial"/>
          <w:b w:val="0"/>
          <w:bCs w:val="0"/>
          <w:color w:val="000000" w:themeColor="text1"/>
          <w:sz w:val="20"/>
          <w:szCs w:val="20"/>
        </w:rPr>
      </w:pPr>
      <w:r w:rsidRPr="00817D4B">
        <w:rPr>
          <w:rStyle w:val="Textoennegrita"/>
          <w:rFonts w:ascii="Arial" w:hAnsi="Arial" w:cs="Arial"/>
          <w:b w:val="0"/>
          <w:bCs w:val="0"/>
          <w:color w:val="000000" w:themeColor="text1"/>
          <w:sz w:val="20"/>
          <w:szCs w:val="20"/>
        </w:rPr>
        <w:t xml:space="preserve">De los Santos,S., Et Al (2021). Aquínoticias. </w:t>
      </w:r>
    </w:p>
    <w:p w14:paraId="2D83D2D1" w14:textId="77777777" w:rsidR="00F72B39" w:rsidRPr="00817D4B" w:rsidRDefault="00F72B39" w:rsidP="00F72B39">
      <w:pPr>
        <w:rPr>
          <w:rFonts w:ascii="Arial" w:hAnsi="Arial" w:cs="Arial"/>
          <w:color w:val="000000" w:themeColor="text1"/>
          <w:sz w:val="20"/>
          <w:szCs w:val="20"/>
          <w:lang w:val="es-ES"/>
        </w:rPr>
      </w:pPr>
      <w:r w:rsidRPr="00817D4B">
        <w:rPr>
          <w:rFonts w:ascii="Arial" w:hAnsi="Arial" w:cs="Arial"/>
          <w:color w:val="000000" w:themeColor="text1"/>
          <w:sz w:val="20"/>
          <w:szCs w:val="20"/>
          <w:lang w:val="es-ES"/>
        </w:rPr>
        <w:lastRenderedPageBreak/>
        <w:t>https://aquinoticias.mx/nenis-y-orgullosas-1/?fbclid=IwAR1IopJS9PyWsv8n7X0UOHJcNgY-14O27IoVpkhaJU-yAPT15zNhIBfMWG4</w:t>
      </w:r>
    </w:p>
    <w:p w14:paraId="353B64FB" w14:textId="77777777" w:rsidR="00F72B39" w:rsidRPr="000106D7" w:rsidRDefault="00F72B39" w:rsidP="00F72B39">
      <w:pPr>
        <w:rPr>
          <w:rFonts w:ascii="Arial" w:hAnsi="Arial" w:cs="Arial"/>
          <w:b/>
          <w:bCs/>
          <w:sz w:val="20"/>
          <w:szCs w:val="20"/>
          <w:lang w:val="es-ES"/>
        </w:rPr>
      </w:pPr>
    </w:p>
    <w:p w14:paraId="02492080" w14:textId="77777777" w:rsidR="00F72B39" w:rsidRPr="00F72B39" w:rsidRDefault="00F72B39" w:rsidP="00C101F9">
      <w:pPr>
        <w:rPr>
          <w:rFonts w:ascii="Arial" w:hAnsi="Arial" w:cs="Arial"/>
          <w:sz w:val="20"/>
          <w:szCs w:val="20"/>
          <w:lang w:val="es-ES"/>
        </w:rPr>
      </w:pPr>
    </w:p>
    <w:sectPr w:rsidR="00F72B39" w:rsidRPr="00F72B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7991"/>
    <w:multiLevelType w:val="hybridMultilevel"/>
    <w:tmpl w:val="3048BB3E"/>
    <w:lvl w:ilvl="0" w:tplc="682609F4">
      <w:start w:val="4"/>
      <w:numFmt w:val="decimal"/>
      <w:lvlText w:val="%1."/>
      <w:lvlJc w:val="left"/>
      <w:pPr>
        <w:ind w:left="360" w:hanging="360"/>
      </w:pPr>
      <w:rPr>
        <w:rFonts w:hint="default"/>
      </w:rPr>
    </w:lvl>
    <w:lvl w:ilvl="1" w:tplc="080A0019" w:tentative="1">
      <w:start w:val="1"/>
      <w:numFmt w:val="lowerLetter"/>
      <w:lvlText w:val="%2."/>
      <w:lvlJc w:val="left"/>
      <w:pPr>
        <w:ind w:left="720" w:hanging="360"/>
      </w:pPr>
    </w:lvl>
    <w:lvl w:ilvl="2" w:tplc="080A001B" w:tentative="1">
      <w:start w:val="1"/>
      <w:numFmt w:val="lowerRoman"/>
      <w:lvlText w:val="%3."/>
      <w:lvlJc w:val="right"/>
      <w:pPr>
        <w:ind w:left="1440" w:hanging="180"/>
      </w:pPr>
    </w:lvl>
    <w:lvl w:ilvl="3" w:tplc="080A000F" w:tentative="1">
      <w:start w:val="1"/>
      <w:numFmt w:val="decimal"/>
      <w:lvlText w:val="%4."/>
      <w:lvlJc w:val="left"/>
      <w:pPr>
        <w:ind w:left="2160" w:hanging="360"/>
      </w:pPr>
    </w:lvl>
    <w:lvl w:ilvl="4" w:tplc="080A0019" w:tentative="1">
      <w:start w:val="1"/>
      <w:numFmt w:val="lowerLetter"/>
      <w:lvlText w:val="%5."/>
      <w:lvlJc w:val="left"/>
      <w:pPr>
        <w:ind w:left="2880" w:hanging="360"/>
      </w:pPr>
    </w:lvl>
    <w:lvl w:ilvl="5" w:tplc="080A001B" w:tentative="1">
      <w:start w:val="1"/>
      <w:numFmt w:val="lowerRoman"/>
      <w:lvlText w:val="%6."/>
      <w:lvlJc w:val="right"/>
      <w:pPr>
        <w:ind w:left="3600" w:hanging="180"/>
      </w:pPr>
    </w:lvl>
    <w:lvl w:ilvl="6" w:tplc="080A000F" w:tentative="1">
      <w:start w:val="1"/>
      <w:numFmt w:val="decimal"/>
      <w:lvlText w:val="%7."/>
      <w:lvlJc w:val="left"/>
      <w:pPr>
        <w:ind w:left="4320" w:hanging="360"/>
      </w:pPr>
    </w:lvl>
    <w:lvl w:ilvl="7" w:tplc="080A0019" w:tentative="1">
      <w:start w:val="1"/>
      <w:numFmt w:val="lowerLetter"/>
      <w:lvlText w:val="%8."/>
      <w:lvlJc w:val="left"/>
      <w:pPr>
        <w:ind w:left="5040" w:hanging="360"/>
      </w:pPr>
    </w:lvl>
    <w:lvl w:ilvl="8" w:tplc="080A001B" w:tentative="1">
      <w:start w:val="1"/>
      <w:numFmt w:val="lowerRoman"/>
      <w:lvlText w:val="%9."/>
      <w:lvlJc w:val="right"/>
      <w:pPr>
        <w:ind w:left="5760" w:hanging="180"/>
      </w:pPr>
    </w:lvl>
  </w:abstractNum>
  <w:abstractNum w:abstractNumId="1" w15:restartNumberingAfterBreak="0">
    <w:nsid w:val="0B685162"/>
    <w:multiLevelType w:val="multilevel"/>
    <w:tmpl w:val="E298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564EA"/>
    <w:multiLevelType w:val="multilevel"/>
    <w:tmpl w:val="864A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670EA"/>
    <w:multiLevelType w:val="multilevel"/>
    <w:tmpl w:val="213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B6786"/>
    <w:multiLevelType w:val="multilevel"/>
    <w:tmpl w:val="9BC0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E1EDE"/>
    <w:multiLevelType w:val="multilevel"/>
    <w:tmpl w:val="B8A2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62CAA"/>
    <w:multiLevelType w:val="hybridMultilevel"/>
    <w:tmpl w:val="82D6D60C"/>
    <w:lvl w:ilvl="0" w:tplc="3F12E9F8">
      <w:start w:val="17"/>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5B2F643A"/>
    <w:multiLevelType w:val="multilevel"/>
    <w:tmpl w:val="BEA2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975D07"/>
    <w:multiLevelType w:val="multilevel"/>
    <w:tmpl w:val="3544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D1D69"/>
    <w:multiLevelType w:val="hybridMultilevel"/>
    <w:tmpl w:val="FD5A17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8"/>
  </w:num>
  <w:num w:numId="7">
    <w:abstractNumId w:val="7"/>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B1"/>
    <w:rsid w:val="00002D0D"/>
    <w:rsid w:val="000106D7"/>
    <w:rsid w:val="0001627C"/>
    <w:rsid w:val="000304AC"/>
    <w:rsid w:val="00030797"/>
    <w:rsid w:val="00032862"/>
    <w:rsid w:val="0004071C"/>
    <w:rsid w:val="0006099C"/>
    <w:rsid w:val="00070A7D"/>
    <w:rsid w:val="00074A34"/>
    <w:rsid w:val="00081949"/>
    <w:rsid w:val="000C2F1F"/>
    <w:rsid w:val="000E5B48"/>
    <w:rsid w:val="000E7CCA"/>
    <w:rsid w:val="000F3ECD"/>
    <w:rsid w:val="00140602"/>
    <w:rsid w:val="00147570"/>
    <w:rsid w:val="00183229"/>
    <w:rsid w:val="00196BDC"/>
    <w:rsid w:val="00196F7C"/>
    <w:rsid w:val="001B2016"/>
    <w:rsid w:val="001C2E5D"/>
    <w:rsid w:val="001D3004"/>
    <w:rsid w:val="001D481A"/>
    <w:rsid w:val="001D4BE5"/>
    <w:rsid w:val="002020DF"/>
    <w:rsid w:val="0022202F"/>
    <w:rsid w:val="0024197F"/>
    <w:rsid w:val="00250E09"/>
    <w:rsid w:val="00252EE6"/>
    <w:rsid w:val="002566D4"/>
    <w:rsid w:val="00267C24"/>
    <w:rsid w:val="00284BA0"/>
    <w:rsid w:val="002A6515"/>
    <w:rsid w:val="002D31FC"/>
    <w:rsid w:val="002E05AF"/>
    <w:rsid w:val="002E69DA"/>
    <w:rsid w:val="003214A3"/>
    <w:rsid w:val="00327BD4"/>
    <w:rsid w:val="0035268C"/>
    <w:rsid w:val="0039034B"/>
    <w:rsid w:val="003A15C0"/>
    <w:rsid w:val="003A2DD2"/>
    <w:rsid w:val="003B14F4"/>
    <w:rsid w:val="003B4CD8"/>
    <w:rsid w:val="003C7ACD"/>
    <w:rsid w:val="003D0064"/>
    <w:rsid w:val="00426176"/>
    <w:rsid w:val="004529FA"/>
    <w:rsid w:val="004725A4"/>
    <w:rsid w:val="00483796"/>
    <w:rsid w:val="00496F23"/>
    <w:rsid w:val="004A4289"/>
    <w:rsid w:val="004A658B"/>
    <w:rsid w:val="004A6674"/>
    <w:rsid w:val="004C24BD"/>
    <w:rsid w:val="00502898"/>
    <w:rsid w:val="00502CAF"/>
    <w:rsid w:val="005126A1"/>
    <w:rsid w:val="00515C7C"/>
    <w:rsid w:val="00546586"/>
    <w:rsid w:val="00552B8A"/>
    <w:rsid w:val="00564EF6"/>
    <w:rsid w:val="005B39A6"/>
    <w:rsid w:val="006153C3"/>
    <w:rsid w:val="00617D95"/>
    <w:rsid w:val="0062797E"/>
    <w:rsid w:val="00660C84"/>
    <w:rsid w:val="006B64DE"/>
    <w:rsid w:val="006C5981"/>
    <w:rsid w:val="006F2B8B"/>
    <w:rsid w:val="00701C3E"/>
    <w:rsid w:val="00715F5D"/>
    <w:rsid w:val="00720B80"/>
    <w:rsid w:val="007230EC"/>
    <w:rsid w:val="00733020"/>
    <w:rsid w:val="00756FA8"/>
    <w:rsid w:val="007A1F01"/>
    <w:rsid w:val="007B4FEC"/>
    <w:rsid w:val="007F2089"/>
    <w:rsid w:val="007F7939"/>
    <w:rsid w:val="008060B0"/>
    <w:rsid w:val="00810D24"/>
    <w:rsid w:val="00817D4B"/>
    <w:rsid w:val="00817E05"/>
    <w:rsid w:val="008202EE"/>
    <w:rsid w:val="00827773"/>
    <w:rsid w:val="00855024"/>
    <w:rsid w:val="0086166B"/>
    <w:rsid w:val="008845BD"/>
    <w:rsid w:val="00891489"/>
    <w:rsid w:val="00901179"/>
    <w:rsid w:val="00903791"/>
    <w:rsid w:val="00915574"/>
    <w:rsid w:val="00915E47"/>
    <w:rsid w:val="00920423"/>
    <w:rsid w:val="00941A4E"/>
    <w:rsid w:val="00943108"/>
    <w:rsid w:val="00966AD8"/>
    <w:rsid w:val="009844AA"/>
    <w:rsid w:val="009A35CE"/>
    <w:rsid w:val="009B15AA"/>
    <w:rsid w:val="009C33FC"/>
    <w:rsid w:val="009C4567"/>
    <w:rsid w:val="009D0FFF"/>
    <w:rsid w:val="009D552B"/>
    <w:rsid w:val="009E41E9"/>
    <w:rsid w:val="009E5151"/>
    <w:rsid w:val="009F04D6"/>
    <w:rsid w:val="00A10A76"/>
    <w:rsid w:val="00A1410E"/>
    <w:rsid w:val="00A369A4"/>
    <w:rsid w:val="00A463FE"/>
    <w:rsid w:val="00A4672F"/>
    <w:rsid w:val="00A53BAD"/>
    <w:rsid w:val="00A605AF"/>
    <w:rsid w:val="00A625D4"/>
    <w:rsid w:val="00A81657"/>
    <w:rsid w:val="00AB094D"/>
    <w:rsid w:val="00AD3200"/>
    <w:rsid w:val="00AD5642"/>
    <w:rsid w:val="00AD5CC5"/>
    <w:rsid w:val="00AE1BBE"/>
    <w:rsid w:val="00AF0856"/>
    <w:rsid w:val="00B12CE1"/>
    <w:rsid w:val="00B13231"/>
    <w:rsid w:val="00B323E8"/>
    <w:rsid w:val="00B335D6"/>
    <w:rsid w:val="00B53A80"/>
    <w:rsid w:val="00B55F30"/>
    <w:rsid w:val="00B73E0C"/>
    <w:rsid w:val="00B87DEC"/>
    <w:rsid w:val="00B92544"/>
    <w:rsid w:val="00BD6E7C"/>
    <w:rsid w:val="00BD71DF"/>
    <w:rsid w:val="00BE775A"/>
    <w:rsid w:val="00BF0BDF"/>
    <w:rsid w:val="00BF1AD9"/>
    <w:rsid w:val="00C012CD"/>
    <w:rsid w:val="00C032CA"/>
    <w:rsid w:val="00C101F9"/>
    <w:rsid w:val="00C15528"/>
    <w:rsid w:val="00C431AF"/>
    <w:rsid w:val="00C514B9"/>
    <w:rsid w:val="00C70694"/>
    <w:rsid w:val="00C7573E"/>
    <w:rsid w:val="00C773F2"/>
    <w:rsid w:val="00C80F64"/>
    <w:rsid w:val="00C84396"/>
    <w:rsid w:val="00CB18FF"/>
    <w:rsid w:val="00CC7896"/>
    <w:rsid w:val="00CE5773"/>
    <w:rsid w:val="00D017B1"/>
    <w:rsid w:val="00D03931"/>
    <w:rsid w:val="00D05830"/>
    <w:rsid w:val="00D1009C"/>
    <w:rsid w:val="00D17E1B"/>
    <w:rsid w:val="00D51F9F"/>
    <w:rsid w:val="00D74E2B"/>
    <w:rsid w:val="00D75257"/>
    <w:rsid w:val="00D77B76"/>
    <w:rsid w:val="00D90091"/>
    <w:rsid w:val="00DA0392"/>
    <w:rsid w:val="00DB51ED"/>
    <w:rsid w:val="00DD41EA"/>
    <w:rsid w:val="00E0651F"/>
    <w:rsid w:val="00E51C11"/>
    <w:rsid w:val="00E66CC3"/>
    <w:rsid w:val="00E9511F"/>
    <w:rsid w:val="00F06771"/>
    <w:rsid w:val="00F16131"/>
    <w:rsid w:val="00F5616C"/>
    <w:rsid w:val="00F70EF6"/>
    <w:rsid w:val="00F72B39"/>
    <w:rsid w:val="00F8554C"/>
    <w:rsid w:val="00F8650B"/>
    <w:rsid w:val="00F949B8"/>
    <w:rsid w:val="00FA33F6"/>
    <w:rsid w:val="00FC27D2"/>
    <w:rsid w:val="00FF4901"/>
    <w:rsid w:val="00FF4E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BB3B1BD"/>
  <w15:chartTrackingRefBased/>
  <w15:docId w15:val="{AB4B23CC-9C69-A145-A974-D492471D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A34"/>
    <w:rPr>
      <w:rFonts w:ascii="Times New Roman" w:eastAsia="Times New Roman" w:hAnsi="Times New Roman" w:cs="Times New Roman"/>
      <w:lang w:eastAsia="es-MX"/>
    </w:rPr>
  </w:style>
  <w:style w:type="paragraph" w:styleId="Ttulo1">
    <w:name w:val="heading 1"/>
    <w:basedOn w:val="Normal"/>
    <w:link w:val="Ttulo1Car"/>
    <w:uiPriority w:val="9"/>
    <w:qFormat/>
    <w:rsid w:val="00D74E2B"/>
    <w:pPr>
      <w:spacing w:before="100" w:beforeAutospacing="1" w:after="100" w:afterAutospacing="1"/>
      <w:outlineLvl w:val="0"/>
    </w:pPr>
    <w:rPr>
      <w:b/>
      <w:bCs/>
      <w:kern w:val="36"/>
      <w:sz w:val="48"/>
      <w:szCs w:val="48"/>
    </w:rPr>
  </w:style>
  <w:style w:type="paragraph" w:styleId="Ttulo2">
    <w:name w:val="heading 2"/>
    <w:basedOn w:val="Normal"/>
    <w:next w:val="Normal"/>
    <w:link w:val="Ttulo2Car"/>
    <w:uiPriority w:val="9"/>
    <w:unhideWhenUsed/>
    <w:qFormat/>
    <w:rsid w:val="0014060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Ttulo3">
    <w:name w:val="heading 3"/>
    <w:basedOn w:val="Normal"/>
    <w:next w:val="Normal"/>
    <w:link w:val="Ttulo3Car"/>
    <w:uiPriority w:val="9"/>
    <w:semiHidden/>
    <w:unhideWhenUsed/>
    <w:qFormat/>
    <w:rsid w:val="00DD41EA"/>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Ttulo4">
    <w:name w:val="heading 4"/>
    <w:basedOn w:val="Normal"/>
    <w:next w:val="Normal"/>
    <w:link w:val="Ttulo4Car"/>
    <w:uiPriority w:val="9"/>
    <w:unhideWhenUsed/>
    <w:qFormat/>
    <w:rsid w:val="00D05830"/>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Ttulo5">
    <w:name w:val="heading 5"/>
    <w:basedOn w:val="Normal"/>
    <w:next w:val="Normal"/>
    <w:link w:val="Ttulo5Car"/>
    <w:uiPriority w:val="9"/>
    <w:semiHidden/>
    <w:unhideWhenUsed/>
    <w:qFormat/>
    <w:rsid w:val="00A625D4"/>
    <w:pPr>
      <w:keepNext/>
      <w:keepLines/>
      <w:spacing w:before="40"/>
      <w:outlineLvl w:val="4"/>
    </w:pPr>
    <w:rPr>
      <w:rFonts w:asciiTheme="majorHAnsi" w:eastAsiaTheme="majorEastAsia" w:hAnsiTheme="majorHAnsi" w:cstheme="majorBidi"/>
      <w:color w:val="2F5496"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ke">
    <w:name w:val="Like"/>
    <w:basedOn w:val="Tablanormal"/>
    <w:uiPriority w:val="99"/>
    <w:rsid w:val="00915E47"/>
    <w:tblPr/>
  </w:style>
  <w:style w:type="table" w:customStyle="1" w:styleId="like0">
    <w:name w:val="like"/>
    <w:basedOn w:val="Tablanormal"/>
    <w:uiPriority w:val="99"/>
    <w:rsid w:val="00915E47"/>
    <w:tblPr/>
  </w:style>
  <w:style w:type="paragraph" w:customStyle="1" w:styleId="paragraph">
    <w:name w:val="paragraph"/>
    <w:basedOn w:val="Normal"/>
    <w:rsid w:val="00D017B1"/>
    <w:pPr>
      <w:spacing w:before="100" w:beforeAutospacing="1" w:after="100" w:afterAutospacing="1"/>
    </w:pPr>
  </w:style>
  <w:style w:type="character" w:styleId="Textoennegrita">
    <w:name w:val="Strong"/>
    <w:basedOn w:val="Fuentedeprrafopredeter"/>
    <w:uiPriority w:val="22"/>
    <w:qFormat/>
    <w:rsid w:val="00D017B1"/>
    <w:rPr>
      <w:b/>
      <w:bCs/>
    </w:rPr>
  </w:style>
  <w:style w:type="character" w:styleId="Hipervnculo">
    <w:name w:val="Hyperlink"/>
    <w:basedOn w:val="Fuentedeprrafopredeter"/>
    <w:uiPriority w:val="99"/>
    <w:unhideWhenUsed/>
    <w:rsid w:val="00D017B1"/>
    <w:rPr>
      <w:color w:val="0563C1" w:themeColor="hyperlink"/>
      <w:u w:val="single"/>
    </w:rPr>
  </w:style>
  <w:style w:type="paragraph" w:customStyle="1" w:styleId="boleto">
    <w:name w:val="boleto"/>
    <w:basedOn w:val="Normal"/>
    <w:rsid w:val="003B4CD8"/>
    <w:pPr>
      <w:spacing w:before="100" w:beforeAutospacing="1" w:after="100" w:afterAutospacing="1"/>
    </w:pPr>
  </w:style>
  <w:style w:type="paragraph" w:styleId="NormalWeb">
    <w:name w:val="Normal (Web)"/>
    <w:basedOn w:val="Normal"/>
    <w:uiPriority w:val="99"/>
    <w:unhideWhenUsed/>
    <w:rsid w:val="003B4CD8"/>
    <w:pPr>
      <w:spacing w:before="100" w:beforeAutospacing="1" w:after="100" w:afterAutospacing="1"/>
    </w:pPr>
  </w:style>
  <w:style w:type="character" w:customStyle="1" w:styleId="Ttulo1Car">
    <w:name w:val="Título 1 Car"/>
    <w:basedOn w:val="Fuentedeprrafopredeter"/>
    <w:link w:val="Ttulo1"/>
    <w:uiPriority w:val="9"/>
    <w:rsid w:val="00D74E2B"/>
    <w:rPr>
      <w:rFonts w:ascii="Times New Roman" w:eastAsia="Times New Roman" w:hAnsi="Times New Roman" w:cs="Times New Roman"/>
      <w:b/>
      <w:bCs/>
      <w:kern w:val="36"/>
      <w:sz w:val="48"/>
      <w:szCs w:val="48"/>
      <w:lang w:eastAsia="es-MX"/>
    </w:rPr>
  </w:style>
  <w:style w:type="paragraph" w:customStyle="1" w:styleId="author">
    <w:name w:val="author"/>
    <w:basedOn w:val="Normal"/>
    <w:rsid w:val="002A6515"/>
    <w:pPr>
      <w:spacing w:before="100" w:beforeAutospacing="1" w:after="100" w:afterAutospacing="1"/>
    </w:pPr>
  </w:style>
  <w:style w:type="character" w:customStyle="1" w:styleId="Ttulo5Car">
    <w:name w:val="Título 5 Car"/>
    <w:basedOn w:val="Fuentedeprrafopredeter"/>
    <w:link w:val="Ttulo5"/>
    <w:uiPriority w:val="9"/>
    <w:semiHidden/>
    <w:rsid w:val="00A625D4"/>
    <w:rPr>
      <w:rFonts w:asciiTheme="majorHAnsi" w:eastAsiaTheme="majorEastAsia" w:hAnsiTheme="majorHAnsi" w:cstheme="majorBidi"/>
      <w:color w:val="2F5496" w:themeColor="accent1" w:themeShade="BF"/>
    </w:rPr>
  </w:style>
  <w:style w:type="paragraph" w:customStyle="1" w:styleId="byline">
    <w:name w:val="byline"/>
    <w:basedOn w:val="Normal"/>
    <w:rsid w:val="00A625D4"/>
    <w:pPr>
      <w:spacing w:before="100" w:beforeAutospacing="1" w:after="100" w:afterAutospacing="1"/>
    </w:pPr>
  </w:style>
  <w:style w:type="paragraph" w:customStyle="1" w:styleId="entry-meta">
    <w:name w:val="entry-meta"/>
    <w:basedOn w:val="Normal"/>
    <w:rsid w:val="00B323E8"/>
    <w:pPr>
      <w:spacing w:before="100" w:beforeAutospacing="1" w:after="100" w:afterAutospacing="1"/>
    </w:pPr>
  </w:style>
  <w:style w:type="character" w:customStyle="1" w:styleId="entry-author-name">
    <w:name w:val="entry-author-name"/>
    <w:basedOn w:val="Fuentedeprrafopredeter"/>
    <w:rsid w:val="00B323E8"/>
  </w:style>
  <w:style w:type="character" w:customStyle="1" w:styleId="Ttulo2Car">
    <w:name w:val="Título 2 Car"/>
    <w:basedOn w:val="Fuentedeprrafopredeter"/>
    <w:link w:val="Ttulo2"/>
    <w:uiPriority w:val="9"/>
    <w:rsid w:val="00140602"/>
    <w:rPr>
      <w:rFonts w:asciiTheme="majorHAnsi" w:eastAsiaTheme="majorEastAsia" w:hAnsiTheme="majorHAnsi" w:cstheme="majorBidi"/>
      <w:color w:val="2F5496" w:themeColor="accent1" w:themeShade="BF"/>
      <w:sz w:val="26"/>
      <w:szCs w:val="26"/>
    </w:rPr>
  </w:style>
  <w:style w:type="paragraph" w:customStyle="1" w:styleId="acss9ebb7">
    <w:name w:val="acss9ebb7"/>
    <w:basedOn w:val="Normal"/>
    <w:rsid w:val="000C2F1F"/>
    <w:pPr>
      <w:spacing w:before="100" w:beforeAutospacing="1" w:after="100" w:afterAutospacing="1"/>
    </w:pPr>
  </w:style>
  <w:style w:type="character" w:customStyle="1" w:styleId="article-date">
    <w:name w:val="article-date"/>
    <w:basedOn w:val="Fuentedeprrafopredeter"/>
    <w:rsid w:val="000C2F1F"/>
  </w:style>
  <w:style w:type="character" w:customStyle="1" w:styleId="time-pill">
    <w:name w:val="time-pill"/>
    <w:basedOn w:val="Fuentedeprrafopredeter"/>
    <w:rsid w:val="000C2F1F"/>
  </w:style>
  <w:style w:type="character" w:customStyle="1" w:styleId="Ttulo4Car">
    <w:name w:val="Título 4 Car"/>
    <w:basedOn w:val="Fuentedeprrafopredeter"/>
    <w:link w:val="Ttulo4"/>
    <w:uiPriority w:val="9"/>
    <w:rsid w:val="00D05830"/>
    <w:rPr>
      <w:rFonts w:asciiTheme="majorHAnsi" w:eastAsiaTheme="majorEastAsia" w:hAnsiTheme="majorHAnsi" w:cstheme="majorBidi"/>
      <w:i/>
      <w:iCs/>
      <w:color w:val="2F5496" w:themeColor="accent1" w:themeShade="BF"/>
    </w:rPr>
  </w:style>
  <w:style w:type="character" w:customStyle="1" w:styleId="vkif2">
    <w:name w:val="vkif2"/>
    <w:basedOn w:val="Fuentedeprrafopredeter"/>
    <w:rsid w:val="00F8554C"/>
  </w:style>
  <w:style w:type="paragraph" w:customStyle="1" w:styleId="xzvds">
    <w:name w:val="xzvds"/>
    <w:basedOn w:val="Normal"/>
    <w:rsid w:val="00F8554C"/>
    <w:pPr>
      <w:spacing w:before="100" w:beforeAutospacing="1" w:after="100" w:afterAutospacing="1"/>
    </w:pPr>
  </w:style>
  <w:style w:type="paragraph" w:styleId="DireccinHTML">
    <w:name w:val="HTML Address"/>
    <w:basedOn w:val="Normal"/>
    <w:link w:val="DireccinHTMLCar"/>
    <w:uiPriority w:val="99"/>
    <w:unhideWhenUsed/>
    <w:rsid w:val="007B4FEC"/>
    <w:rPr>
      <w:i/>
      <w:iCs/>
    </w:rPr>
  </w:style>
  <w:style w:type="character" w:customStyle="1" w:styleId="DireccinHTMLCar">
    <w:name w:val="Dirección HTML Car"/>
    <w:basedOn w:val="Fuentedeprrafopredeter"/>
    <w:link w:val="DireccinHTML"/>
    <w:uiPriority w:val="99"/>
    <w:rsid w:val="007B4FEC"/>
    <w:rPr>
      <w:rFonts w:ascii="Times New Roman" w:eastAsia="Times New Roman" w:hAnsi="Times New Roman" w:cs="Times New Roman"/>
      <w:i/>
      <w:iCs/>
      <w:lang w:eastAsia="es-MX"/>
    </w:rPr>
  </w:style>
  <w:style w:type="character" w:customStyle="1" w:styleId="Ttulo3Car">
    <w:name w:val="Título 3 Car"/>
    <w:basedOn w:val="Fuentedeprrafopredeter"/>
    <w:link w:val="Ttulo3"/>
    <w:uiPriority w:val="9"/>
    <w:semiHidden/>
    <w:rsid w:val="00DD41EA"/>
    <w:rPr>
      <w:rFonts w:asciiTheme="majorHAnsi" w:eastAsiaTheme="majorEastAsia" w:hAnsiTheme="majorHAnsi" w:cstheme="majorBidi"/>
      <w:color w:val="1F3763" w:themeColor="accent1" w:themeShade="7F"/>
    </w:rPr>
  </w:style>
  <w:style w:type="character" w:customStyle="1" w:styleId="publish">
    <w:name w:val="publish"/>
    <w:basedOn w:val="Fuentedeprrafopredeter"/>
    <w:rsid w:val="0039034B"/>
  </w:style>
  <w:style w:type="character" w:customStyle="1" w:styleId="autor-nombre">
    <w:name w:val="autor-nombre"/>
    <w:basedOn w:val="Fuentedeprrafopredeter"/>
    <w:rsid w:val="0039034B"/>
  </w:style>
  <w:style w:type="character" w:styleId="nfasis">
    <w:name w:val="Emphasis"/>
    <w:basedOn w:val="Fuentedeprrafopredeter"/>
    <w:uiPriority w:val="20"/>
    <w:qFormat/>
    <w:rsid w:val="000E7CCA"/>
    <w:rPr>
      <w:i/>
      <w:iCs/>
    </w:rPr>
  </w:style>
  <w:style w:type="character" w:styleId="Hipervnculovisitado">
    <w:name w:val="FollowedHyperlink"/>
    <w:basedOn w:val="Fuentedeprrafopredeter"/>
    <w:uiPriority w:val="99"/>
    <w:semiHidden/>
    <w:unhideWhenUsed/>
    <w:rsid w:val="00855024"/>
    <w:rPr>
      <w:color w:val="954F72" w:themeColor="followedHyperlink"/>
      <w:u w:val="single"/>
    </w:rPr>
  </w:style>
  <w:style w:type="character" w:styleId="Mencinsinresolver">
    <w:name w:val="Unresolved Mention"/>
    <w:basedOn w:val="Fuentedeprrafopredeter"/>
    <w:uiPriority w:val="99"/>
    <w:semiHidden/>
    <w:unhideWhenUsed/>
    <w:rsid w:val="00855024"/>
    <w:rPr>
      <w:color w:val="605E5C"/>
      <w:shd w:val="clear" w:color="auto" w:fill="E1DFDD"/>
    </w:rPr>
  </w:style>
  <w:style w:type="table" w:styleId="Tablaconcuadrcula">
    <w:name w:val="Table Grid"/>
    <w:basedOn w:val="Tablanormal"/>
    <w:uiPriority w:val="39"/>
    <w:rsid w:val="00256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me">
    <w:name w:val="name"/>
    <w:basedOn w:val="Fuentedeprrafopredeter"/>
    <w:rsid w:val="002566D4"/>
  </w:style>
  <w:style w:type="paragraph" w:styleId="Prrafodelista">
    <w:name w:val="List Paragraph"/>
    <w:basedOn w:val="Normal"/>
    <w:uiPriority w:val="34"/>
    <w:qFormat/>
    <w:rsid w:val="00E95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76588">
      <w:bodyDiv w:val="1"/>
      <w:marLeft w:val="0"/>
      <w:marRight w:val="0"/>
      <w:marTop w:val="0"/>
      <w:marBottom w:val="0"/>
      <w:divBdr>
        <w:top w:val="none" w:sz="0" w:space="0" w:color="auto"/>
        <w:left w:val="none" w:sz="0" w:space="0" w:color="auto"/>
        <w:bottom w:val="none" w:sz="0" w:space="0" w:color="auto"/>
        <w:right w:val="none" w:sz="0" w:space="0" w:color="auto"/>
      </w:divBdr>
    </w:div>
    <w:div w:id="1249271538">
      <w:bodyDiv w:val="1"/>
      <w:marLeft w:val="0"/>
      <w:marRight w:val="0"/>
      <w:marTop w:val="0"/>
      <w:marBottom w:val="0"/>
      <w:divBdr>
        <w:top w:val="none" w:sz="0" w:space="0" w:color="auto"/>
        <w:left w:val="none" w:sz="0" w:space="0" w:color="auto"/>
        <w:bottom w:val="none" w:sz="0" w:space="0" w:color="auto"/>
        <w:right w:val="none" w:sz="0" w:space="0" w:color="auto"/>
      </w:divBdr>
    </w:div>
    <w:div w:id="1349988563">
      <w:bodyDiv w:val="1"/>
      <w:marLeft w:val="0"/>
      <w:marRight w:val="0"/>
      <w:marTop w:val="0"/>
      <w:marBottom w:val="0"/>
      <w:divBdr>
        <w:top w:val="none" w:sz="0" w:space="0" w:color="auto"/>
        <w:left w:val="none" w:sz="0" w:space="0" w:color="auto"/>
        <w:bottom w:val="none" w:sz="0" w:space="0" w:color="auto"/>
        <w:right w:val="none" w:sz="0" w:space="0" w:color="auto"/>
      </w:divBdr>
    </w:div>
    <w:div w:id="1446386431">
      <w:bodyDiv w:val="1"/>
      <w:marLeft w:val="0"/>
      <w:marRight w:val="0"/>
      <w:marTop w:val="0"/>
      <w:marBottom w:val="0"/>
      <w:divBdr>
        <w:top w:val="none" w:sz="0" w:space="0" w:color="auto"/>
        <w:left w:val="none" w:sz="0" w:space="0" w:color="auto"/>
        <w:bottom w:val="none" w:sz="0" w:space="0" w:color="auto"/>
        <w:right w:val="none" w:sz="0" w:space="0" w:color="auto"/>
      </w:divBdr>
    </w:div>
    <w:div w:id="1481073872">
      <w:bodyDiv w:val="1"/>
      <w:marLeft w:val="0"/>
      <w:marRight w:val="0"/>
      <w:marTop w:val="0"/>
      <w:marBottom w:val="0"/>
      <w:divBdr>
        <w:top w:val="none" w:sz="0" w:space="0" w:color="auto"/>
        <w:left w:val="none" w:sz="0" w:space="0" w:color="auto"/>
        <w:bottom w:val="none" w:sz="0" w:space="0" w:color="auto"/>
        <w:right w:val="none" w:sz="0" w:space="0" w:color="auto"/>
      </w:divBdr>
    </w:div>
    <w:div w:id="1782258272">
      <w:bodyDiv w:val="1"/>
      <w:marLeft w:val="0"/>
      <w:marRight w:val="0"/>
      <w:marTop w:val="0"/>
      <w:marBottom w:val="0"/>
      <w:divBdr>
        <w:top w:val="none" w:sz="0" w:space="0" w:color="auto"/>
        <w:left w:val="none" w:sz="0" w:space="0" w:color="auto"/>
        <w:bottom w:val="none" w:sz="0" w:space="0" w:color="auto"/>
        <w:right w:val="none" w:sz="0" w:space="0" w:color="auto"/>
      </w:divBdr>
    </w:div>
    <w:div w:id="1882352892">
      <w:bodyDiv w:val="1"/>
      <w:marLeft w:val="0"/>
      <w:marRight w:val="0"/>
      <w:marTop w:val="0"/>
      <w:marBottom w:val="0"/>
      <w:divBdr>
        <w:top w:val="none" w:sz="0" w:space="0" w:color="auto"/>
        <w:left w:val="none" w:sz="0" w:space="0" w:color="auto"/>
        <w:bottom w:val="none" w:sz="0" w:space="0" w:color="auto"/>
        <w:right w:val="none" w:sz="0" w:space="0" w:color="auto"/>
      </w:divBdr>
    </w:div>
    <w:div w:id="2033531995">
      <w:bodyDiv w:val="1"/>
      <w:marLeft w:val="0"/>
      <w:marRight w:val="0"/>
      <w:marTop w:val="0"/>
      <w:marBottom w:val="0"/>
      <w:divBdr>
        <w:top w:val="none" w:sz="0" w:space="0" w:color="auto"/>
        <w:left w:val="none" w:sz="0" w:space="0" w:color="auto"/>
        <w:bottom w:val="none" w:sz="0" w:space="0" w:color="auto"/>
        <w:right w:val="none" w:sz="0" w:space="0" w:color="auto"/>
      </w:divBdr>
    </w:div>
    <w:div w:id="211131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nembargo.mx/13-03-2021/3949066?fbclid=IwAR0U5cI7GbB0910t2yDMtJ-TPdE2CzYQgkLPW2MeSVn-SUjunPI3hNCLn8E" TargetMode="External"/><Relationship Id="rId13" Type="http://schemas.openxmlformats.org/officeDocument/2006/relationships/hyperlink" Target="https://elpais.com/elpais/2019/06/02/laboratorio_de_felicidad/1559511092_452328.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quinoticias.mx/nenis-y-orgullosas-1/?fbclid=IwAR1IopJS9PyWsv8n7X0UOHJcNgY-14O27IoVpkhaJU-yAPT15zNhIBfMWG4" TargetMode="External"/><Relationship Id="rId12" Type="http://schemas.openxmlformats.org/officeDocument/2006/relationships/hyperlink" Target="https://elfinanciero.com.mx/economia/economia-neni-genera-9-5-millones-de-pesos-al-dia-por-ventas-en-mexico-destaca-la-una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s.iadb.org/trabajo/es/la-crisis-del-empleo-femenino-en-america-latina-y-el-caribe/" TargetMode="External"/><Relationship Id="rId1" Type="http://schemas.openxmlformats.org/officeDocument/2006/relationships/numbering" Target="numbering.xml"/><Relationship Id="rId6" Type="http://schemas.openxmlformats.org/officeDocument/2006/relationships/hyperlink" Target="https://www.latraductora.mx/post/de-nenis-y-mam%C3%A1s-luchonas-las-mujeres-que-sostienen-a-m%C3%A9xico?fbclid=IwAR1ay0EH6p6u7IUrgvRlhcjG2wZUsKfh6aN4JA2xopUiX-xEhSgc4exgB4s" TargetMode="External"/><Relationship Id="rId11" Type="http://schemas.openxmlformats.org/officeDocument/2006/relationships/hyperlink" Target="https://elfinanciero.com.mx/economia/economia-neni-genera-9-5-millones-de-pesos-al-dia-por-ventas-en-mexico-destaca-la-unam" TargetMode="External"/><Relationship Id="rId5" Type="http://schemas.openxmlformats.org/officeDocument/2006/relationships/hyperlink" Target="https://elfinanciero.com.mx/economia/economia-neni-genera-9-5-millones-de-pesos-al-dia-por-ventas-en-mexico-destaca-la-unam" TargetMode="External"/><Relationship Id="rId15" Type="http://schemas.openxmlformats.org/officeDocument/2006/relationships/hyperlink" Target="https://julioastillero.com/mujeres-son-mejores-pagadoras-de-creditos-reconoce-titular-de-hacienda/?fbclid=IwAR2chrlNegtOHdTYBNZgMCpbJZ6Za2t94a1IysHfl1hoDKDbRQVBuOif2vI" TargetMode="External"/><Relationship Id="rId10" Type="http://schemas.openxmlformats.org/officeDocument/2006/relationships/hyperlink" Target="https://elfinanciero.com.mx/economia/economia-neni-genera-9-5-millones-de-pesos-al-dia-por-ventas-en-mexico-destaca-la-unam" TargetMode="External"/><Relationship Id="rId4" Type="http://schemas.openxmlformats.org/officeDocument/2006/relationships/webSettings" Target="webSettings.xml"/><Relationship Id="rId9" Type="http://schemas.openxmlformats.org/officeDocument/2006/relationships/hyperlink" Target="https://elfinanciero.com.mx/el-preguntario/ser-neni-no-da-vergueenza-por-el-contrario-da-dinero-como-surgio-este-termino?fbclid=IwAR3rJkQXAcQnfaGP4zx8EKHr_vQHrICRFdqjEHp4lC-oVZN9clYx_mCNCLM" TargetMode="External"/><Relationship Id="rId14" Type="http://schemas.openxmlformats.org/officeDocument/2006/relationships/hyperlink" Target="https://elfinanciero.com.mx/economia/economia-neni-genera-9-5-millones-de-pesos-al-dia-por-ventas-en-mexico-destaca-la-una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19</Pages>
  <Words>7540</Words>
  <Characters>41472</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98</cp:revision>
  <dcterms:created xsi:type="dcterms:W3CDTF">2021-03-23T05:11:00Z</dcterms:created>
  <dcterms:modified xsi:type="dcterms:W3CDTF">2021-03-24T19:06:00Z</dcterms:modified>
</cp:coreProperties>
</file>