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8BB" w:rsidRPr="005448BB" w:rsidRDefault="005448BB" w:rsidP="005448BB">
      <w:pPr>
        <w:spacing w:before="720" w:after="0" w:line="66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5448BB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Проект: Разработка интеллектуальной системы оценки для «</w:t>
      </w:r>
      <w:proofErr w:type="spellStart"/>
      <w:r w:rsidRPr="005448BB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AutoValue</w:t>
      </w:r>
      <w:proofErr w:type="spellEnd"/>
      <w:r w:rsidRPr="005448BB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 xml:space="preserve"> AI»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AutoValue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AI — это амбициозный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стартап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, который внедряет модель мгновенного выкупа автомобилей на рынке подержанных автомобилей.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Бизнес-модель простая, но рискованная:</w:t>
      </w:r>
    </w:p>
    <w:p w:rsidR="005448BB" w:rsidRPr="005448BB" w:rsidRDefault="005448BB" w:rsidP="005448BB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Клиент заполняет анкету в приложении.</w:t>
      </w:r>
    </w:p>
    <w:p w:rsidR="005448BB" w:rsidRPr="005448BB" w:rsidRDefault="005448BB" w:rsidP="005448BB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Алгоритм за одну секунду рассчитывает стоимость.</w:t>
      </w:r>
    </w:p>
    <w:p w:rsidR="005448BB" w:rsidRPr="005448BB" w:rsidRDefault="005448BB" w:rsidP="005448BB">
      <w:pPr>
        <w:numPr>
          <w:ilvl w:val="0"/>
          <w:numId w:val="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Если клиента устраивает цена, он приезжает в ближайший офис продаж, где техник за 15 минут подтверждает состояние авто, а клиент мгновенно получает деньги на счёт.</w:t>
      </w:r>
    </w:p>
    <w:p w:rsidR="005448BB" w:rsidRPr="005448BB" w:rsidRDefault="005448BB" w:rsidP="005448BB">
      <w:pPr>
        <w:spacing w:after="0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5448BB">
        <w:rPr>
          <w:rFonts w:ascii="Arial" w:eastAsia="Times New Roman" w:hAnsi="Arial" w:cs="Arial"/>
          <w:sz w:val="21"/>
          <w:szCs w:val="21"/>
          <w:lang w:eastAsia="ru-RU"/>
        </w:rPr>
        <w:t>Артём, CEO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Мы верим, что в современном мире продажа машины должна быть такой же простой, как заказ такси или доставка пиццы. Никаких «перекупов», никакой предпродажной подготовки и бесконечного ожидания «своего» покупателя.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Раньше компания полагалась на штат из 50 экспертов-оценщиков. Они вручную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мониторили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площадки объявлений, смотрели аналоги и выносили вердикт. Но у этой системы есть «стеклянный потолок»:</w:t>
      </w:r>
    </w:p>
    <w:p w:rsidR="005448BB" w:rsidRPr="005448BB" w:rsidRDefault="005448BB" w:rsidP="005448BB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Человеческий фактор: оценщик из Москвы может не знать специфики спроса в регионах, а уставший сотрудник к вечеру начинает ошибаться в расчётах.</w:t>
      </w:r>
    </w:p>
    <w:p w:rsidR="005448BB" w:rsidRPr="005448BB" w:rsidRDefault="005448BB" w:rsidP="005448BB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Скорость: пока эксперт анализирует данные, клиент уходит к конкурентам, которые ответили быстрее.</w:t>
      </w:r>
    </w:p>
    <w:p w:rsidR="005448BB" w:rsidRPr="005448BB" w:rsidRDefault="005448BB" w:rsidP="005448BB">
      <w:pPr>
        <w:numPr>
          <w:ilvl w:val="0"/>
          <w:numId w:val="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Масштабируемость: компания хочет обрабатывать 10 000 заявок в день, а для этого пришлось бы нанять огромную команду оценщиков.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AutoValue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AI нужна модель, которая чувствует рынок. Цена на автомобиль — это не константа. Это сложный баланс между престижем марки автомобиля, реальным износом двигателя и психологией владения.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В этой цепочке ошибка модели — это прямой убыток:</w:t>
      </w:r>
    </w:p>
    <w:p w:rsidR="005448BB" w:rsidRPr="005448BB" w:rsidRDefault="005448BB" w:rsidP="005448BB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Если предложить слишком много, растёт риск купить «неликвид» и потерять деньги при перепродаже.</w:t>
      </w:r>
    </w:p>
    <w:p w:rsidR="005448BB" w:rsidRPr="005448BB" w:rsidRDefault="005448BB" w:rsidP="005448BB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Если предложить слишком мало, клиент уйдёт к конкурентам, и компания потеряет долю рынка.</w:t>
      </w:r>
    </w:p>
    <w:p w:rsidR="005448BB" w:rsidRPr="005448BB" w:rsidRDefault="005448BB" w:rsidP="005448BB">
      <w:pPr>
        <w:numPr>
          <w:ilvl w:val="0"/>
          <w:numId w:val="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Если расчёт будет слишком долгим, клиент закроет приложение, не дождавшись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оффера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Вы станете первым специалистом по машинному обучению в команде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AutoValue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AI. До этого момента в компании не было ни одной ML-модели. Всё, что есть сейчас — это данные о 10 000 прошлых сделок, которые наши эксперты провели вручную.</w:t>
      </w:r>
    </w:p>
    <w:p w:rsidR="005448BB" w:rsidRPr="005448BB" w:rsidRDefault="005448BB" w:rsidP="005448BB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Ваша задача — превратить этот накопленный опыт в автоматизированную систему оценки. Вы построите фундамент, на котором будет стоять весь IT-продукт компании.</w:t>
      </w:r>
    </w:p>
    <w:p w:rsidR="005448BB" w:rsidRPr="005448BB" w:rsidRDefault="005448BB" w:rsidP="005448BB">
      <w:pPr>
        <w:spacing w:after="0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5448BB">
        <w:rPr>
          <w:rFonts w:ascii="Arial" w:eastAsia="Times New Roman" w:hAnsi="Arial" w:cs="Arial"/>
          <w:sz w:val="21"/>
          <w:szCs w:val="21"/>
          <w:lang w:eastAsia="ru-RU"/>
        </w:rPr>
        <w:t>Артём, CEO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Привет! Мы долго к этому шли, и наконец-то у нас достаточно данных для того, чтобы отправить ручную оценку в прошлое. Мы готовы к полной автоматизации.</w:t>
      </w:r>
    </w:p>
    <w:p w:rsidR="005448BB" w:rsidRPr="005448BB" w:rsidRDefault="005448BB" w:rsidP="005448BB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Нам нужно решение, которое не просто считает среднюю цену по рынку, а понимает, что отличное состояние для машины с пробегом 150 тысяч километров — это огромный плюс к цене, а 5 владельцев для свежей машины — это сигнал о скрытых проблемах, который должен резко снижать предложение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Твоя задача на этот проект — устроить настоящий турнир библиотек. Нам нужно выбрать основной инструмент для компании между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LightGBM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CatBoost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XGBoost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Проверь их на одних и тех же данных, выжми максимум через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гиперпараметры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и посмотри, кто выдаст лучшую точность.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Ошибка даже в 100 </w:t>
      </w:r>
      <w:proofErr w:type="gram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000 ₽ на</w:t>
      </w:r>
      <w:proofErr w:type="gram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каждой сделке для нас — это разница между прибылью и банкротством. Жду твой вердикт, какая библиотека станет сердцем нашего сервиса!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Теперь масштаб компании и важность точности модели ощущаются гораздо острее.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Зафиксируем, что важно для компании:</w:t>
      </w:r>
    </w:p>
    <w:p w:rsidR="005448BB" w:rsidRPr="005448BB" w:rsidRDefault="005448BB" w:rsidP="005448BB">
      <w:pPr>
        <w:numPr>
          <w:ilvl w:val="0"/>
          <w:numId w:val="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Выбрать самую эффективную библиотеку.</w:t>
      </w:r>
    </w:p>
    <w:p w:rsidR="005448BB" w:rsidRPr="005448BB" w:rsidRDefault="005448BB" w:rsidP="005448BB">
      <w:pPr>
        <w:numPr>
          <w:ilvl w:val="0"/>
          <w:numId w:val="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Минимизировать финансовые риски.</w:t>
      </w:r>
    </w:p>
    <w:p w:rsidR="005448BB" w:rsidRPr="005448BB" w:rsidRDefault="005448BB" w:rsidP="005448BB">
      <w:pPr>
        <w:numPr>
          <w:ilvl w:val="0"/>
          <w:numId w:val="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Обеспечить прозрачность работы модели.</w:t>
      </w:r>
    </w:p>
    <w:p w:rsidR="005448BB" w:rsidRPr="005448BB" w:rsidRDefault="005448BB" w:rsidP="005448B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5448B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Описание данных</w:t>
      </w:r>
    </w:p>
    <w:p w:rsidR="005448BB" w:rsidRPr="005448BB" w:rsidRDefault="005448BB" w:rsidP="005448BB">
      <w:pPr>
        <w:spacing w:after="0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5448BB">
        <w:rPr>
          <w:rFonts w:ascii="Arial" w:eastAsia="Times New Roman" w:hAnsi="Arial" w:cs="Arial"/>
          <w:sz w:val="21"/>
          <w:szCs w:val="21"/>
          <w:lang w:eastAsia="ru-RU"/>
        </w:rPr>
        <w:t>Юля (</w:t>
      </w:r>
      <w:proofErr w:type="spellStart"/>
      <w:r w:rsidRPr="005448BB">
        <w:rPr>
          <w:rFonts w:ascii="Arial" w:eastAsia="Times New Roman" w:hAnsi="Arial" w:cs="Arial"/>
          <w:sz w:val="21"/>
          <w:szCs w:val="21"/>
          <w:lang w:eastAsia="ru-RU"/>
        </w:rPr>
        <w:t>Head</w:t>
      </w:r>
      <w:proofErr w:type="spellEnd"/>
      <w:r w:rsidRPr="005448BB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sz w:val="21"/>
          <w:szCs w:val="21"/>
          <w:lang w:eastAsia="ru-RU"/>
        </w:rPr>
        <w:t>of</w:t>
      </w:r>
      <w:proofErr w:type="spellEnd"/>
      <w:r w:rsidRPr="005448BB">
        <w:rPr>
          <w:rFonts w:ascii="Arial" w:eastAsia="Times New Roman" w:hAnsi="Arial" w:cs="Arial"/>
          <w:sz w:val="21"/>
          <w:szCs w:val="21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sz w:val="21"/>
          <w:szCs w:val="21"/>
          <w:lang w:eastAsia="ru-RU"/>
        </w:rPr>
        <w:t>Data</w:t>
      </w:r>
      <w:proofErr w:type="spellEnd"/>
      <w:r w:rsidRPr="005448BB">
        <w:rPr>
          <w:rFonts w:ascii="Arial" w:eastAsia="Times New Roman" w:hAnsi="Arial" w:cs="Arial"/>
          <w:sz w:val="21"/>
          <w:szCs w:val="21"/>
          <w:lang w:eastAsia="ru-RU"/>
        </w:rPr>
        <w:t>)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Привет! Артём (наш СЕО) наверняка уже зарядил тебя энтузиазмом про захват рынка. Но давай приземлимся на технический уровень. У нас действительно амбициозные планы, но пока что вся наша магия — это куча данных и опыт людей, которые годами перепродавали машины. 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Твоя задача — оцифровать этот опыт. Я подготовила для тебя выгрузку из нашей базы. Это не просто цифры, это след реальных сделок, которые провели наши лучшие 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lastRenderedPageBreak/>
        <w:t>эксперты за последний год. По сути, ты будешь обучать алгоритмы на основе человеческой интуиции, подкреплённой реальными рыночными ценами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В вашем распоряжении файл 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ds_s16_train_data.csv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, который содержит историю 8 000 сделок. </w:t>
      </w:r>
      <w:hyperlink r:id="rId5" w:tgtFrame="_blank" w:history="1">
        <w:r w:rsidRPr="005448BB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Скачать данные</w:t>
        </w:r>
      </w:hyperlink>
      <w:r w:rsidRPr="005448B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Ниже представлена структура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датасета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. Изучите её внимательно перед тем, как настраивать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пайплайны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tbl>
      <w:tblPr>
        <w:tblW w:w="1026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3992"/>
        <w:gridCol w:w="3863"/>
      </w:tblGrid>
      <w:tr w:rsidR="005448BB" w:rsidRPr="005448BB" w:rsidTr="005448BB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5448BB" w:rsidRPr="005448BB" w:rsidRDefault="005448BB" w:rsidP="0054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5448BB" w:rsidRPr="005448BB" w:rsidRDefault="005448BB" w:rsidP="0054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5448BB" w:rsidRPr="005448BB" w:rsidRDefault="005448BB" w:rsidP="0054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Значимость для бизнеса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brand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Марка автомобиля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Фундамент цены: престиж и надёжность бренда.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make_year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Год выпуска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счётчик амортизации: чем старше автомобиль, тем дешевле.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mileage_kmpl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Пробег (км)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Реальный физический износ автомобиля.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engine_cc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 двигателя (в кубических см)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Влияет на мощность, налоги и интерес покупателей.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fuel_type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топлива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Экономичность против мощности. Важный фактор ликвидности.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transmission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коробки передач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«Автомат» или «механика» — ключевой фактор комфорта.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owner_count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владельцев по ПТС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Юридическая чистота и аккуратность эксплуатации.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color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 автомобиля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Психологический фактор: популярные цвета продаются быстрее.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service_history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сервисной книжки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Подтверждает, что за машиной ухаживали вовремя.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accidents_reported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зафиксированных ДТП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Сильно бьёт по цене и безопасности будущей сделки.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insurance_valid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Действительна ли страховка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Снижает первичные расходы покупателя после сделки.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region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Макрорегион РФ, в котором продаётся автомобиль (Москва, Сибирь, Юг)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модели учитывать региональную специфику цен.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price_rub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Целевой признак: рыночная стоимость автомобиля в рублях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Реальная сумма сделки, которую нужно предсказать.</w:t>
            </w:r>
          </w:p>
        </w:tc>
      </w:tr>
    </w:tbl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Также есть 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ds_s16_test_data.csv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 — это тестовая выборка (2 000 записей). Она нужна только для финальной проверки модели и итоговой оценки её качества. </w:t>
      </w:r>
      <w:hyperlink r:id="rId6" w:tgtFrame="_blank" w:history="1">
        <w:r w:rsidRPr="005448BB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Скачать данные</w:t>
        </w:r>
      </w:hyperlink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. </w:t>
      </w:r>
    </w:p>
    <w:p w:rsidR="005448BB" w:rsidRPr="005448BB" w:rsidRDefault="005448BB" w:rsidP="005448BB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Файл 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ds_s16_test_data.csv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нельзя использовать для обучения или подбора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ни на одном из этапов работы! Тестовая выборка предназначена исключительно для финального теста.</w:t>
      </w:r>
    </w:p>
    <w:p w:rsidR="005448BB" w:rsidRPr="005448BB" w:rsidRDefault="005448BB" w:rsidP="005448BB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В этом проекте мы сознательно предоставляем фиксированный тестовый набор данных, а не просим вас выделить его самостоятельно из общего файла.</w:t>
      </w:r>
    </w:p>
    <w:p w:rsidR="005448BB" w:rsidRPr="005448BB" w:rsidRDefault="005448BB" w:rsidP="005448BB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В бизнесе модель обучается на исторических данных, а работать ей предстоит на будущих. Готовый файл 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ds_s16_test_data.csv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имитирует ситуацию, когда к вам приходит новая партия машин для оценки. Модель не должна иметь никакой информации о распределении признаков в этом файле в процессе обучения.</w:t>
      </w:r>
    </w:p>
    <w:p w:rsidR="005448BB" w:rsidRPr="005448BB" w:rsidRDefault="005448BB" w:rsidP="005448B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5448B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Бизнес-метрики проекта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Для отдела экономики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AutoValue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AI недостаточно знать среднюю ошибку модели в вакууме, поэтому вам предстоит оценивать две ключевые метрики, которые показывают эффективность алгоритма:</w:t>
      </w:r>
    </w:p>
    <w:p w:rsidR="005448BB" w:rsidRPr="005448BB" w:rsidRDefault="005448BB" w:rsidP="005448BB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Доля опасных переплат (</w:t>
      </w:r>
      <w:proofErr w:type="spellStart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Overpricing</w:t>
      </w:r>
      <w:proofErr w:type="spellEnd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Rate</w:t>
      </w:r>
      <w:proofErr w:type="spellEnd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):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это процент случаев, когда модель предсказала цену на 20% выше реальной. Каждая такая машина — это прямой убыток. Покупая машину слишком дорого, компания не сможет перепродать с прибылью.</w:t>
      </w:r>
    </w:p>
    <w:p w:rsidR="005448BB" w:rsidRPr="005448BB" w:rsidRDefault="005448BB" w:rsidP="005448BB">
      <w:pPr>
        <w:numPr>
          <w:ilvl w:val="0"/>
          <w:numId w:val="5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Упущенная выгода (</w:t>
      </w:r>
      <w:proofErr w:type="spellStart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Underpricing</w:t>
      </w:r>
      <w:proofErr w:type="spellEnd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Loss</w:t>
      </w:r>
      <w:proofErr w:type="spellEnd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):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суммарная разница в случаях, когда модель занизила цену более чем на 20%. В таких случаях клиент просто развернётся и уйдёт к конкурентам. Компания теряет долю рынка.</w:t>
      </w:r>
    </w:p>
    <w:p w:rsidR="005448BB" w:rsidRPr="005448BB" w:rsidRDefault="005448BB" w:rsidP="005448B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считать бизнес-метрики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1. Доля опасных переплат (</w:t>
      </w:r>
      <w:proofErr w:type="spellStart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Overpricing</w:t>
      </w:r>
      <w:proofErr w:type="spellEnd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Rate</w:t>
      </w:r>
      <w:proofErr w:type="spellEnd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)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Эта метрика отвечает на вопрос: «В каком проценте случаев мы рискуем купить машину, которую потом не сможем продать?»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Логика расчёта:</w:t>
      </w:r>
    </w:p>
    <w:p w:rsidR="005448BB" w:rsidRPr="005448BB" w:rsidRDefault="005448BB" w:rsidP="005448BB">
      <w:pPr>
        <w:numPr>
          <w:ilvl w:val="0"/>
          <w:numId w:val="6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Вычисляем процент отклонения прогноза от реальности для каждой машины:</w:t>
      </w:r>
    </w:p>
    <w:p w:rsidR="005448BB" w:rsidRPr="005448BB" w:rsidRDefault="005448BB" w:rsidP="005448BB">
      <w:pPr>
        <w:spacing w:line="390" w:lineRule="atLeast"/>
        <w:jc w:val="center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Error Ratio=Предсказание−РеальностьРеальность</w:t>
      </w:r>
      <w:r w:rsidRPr="005448BB">
        <w:rPr>
          <w:rFonts w:ascii="Arial" w:eastAsia="Times New Roman" w:hAnsi="Arial" w:cs="Arial"/>
          <w:sz w:val="33"/>
          <w:szCs w:val="33"/>
          <w:lang w:eastAsia="ru-RU"/>
        </w:rPr>
        <w:t>Error Ratio=РеальностьПредсказание−Реальность</w:t>
      </w:r>
      <w:r w:rsidRPr="005448BB">
        <w:rPr>
          <w:rFonts w:ascii="Arial" w:eastAsia="Times New Roman" w:hAnsi="Arial" w:cs="Arial"/>
          <w:sz w:val="2"/>
          <w:szCs w:val="2"/>
          <w:lang w:eastAsia="ru-RU"/>
        </w:rPr>
        <w:t>​</w:t>
      </w:r>
    </w:p>
    <w:p w:rsidR="005448BB" w:rsidRPr="005448BB" w:rsidRDefault="005448BB" w:rsidP="005448B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Если значение </w:t>
      </w:r>
      <w:r w:rsidRPr="005448B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&gt;0.20</w:t>
      </w:r>
      <w:r w:rsidRPr="005448BB">
        <w:rPr>
          <w:rFonts w:ascii="Arial" w:eastAsia="Times New Roman" w:hAnsi="Arial" w:cs="Arial"/>
          <w:sz w:val="33"/>
          <w:szCs w:val="33"/>
          <w:lang w:eastAsia="ru-RU"/>
        </w:rPr>
        <w:t>&gt;0.20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(то есть +20%), помечаем этот случай как «опасный».</w:t>
      </w:r>
    </w:p>
    <w:p w:rsidR="005448BB" w:rsidRPr="005448BB" w:rsidRDefault="005448BB" w:rsidP="005448BB">
      <w:pPr>
        <w:numPr>
          <w:ilvl w:val="0"/>
          <w:numId w:val="7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Делим количество таких «опасных» случаев на общее количество машин в выборке.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Пример в коде: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# Рассчитываем относительное отклонение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lastRenderedPageBreak/>
        <w:t>error_ratio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(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preds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- 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y_true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/ 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y_true</w:t>
      </w:r>
      <w:proofErr w:type="spellEnd"/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# Считаем долю тех, где отклонение выше 20%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overpricing_rate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(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error_ratio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&gt; 0.20).</w:t>
      </w:r>
      <w:proofErr w:type="gram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mean()</w:t>
      </w:r>
      <w:proofErr w:type="gramEnd"/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print(</w:t>
      </w:r>
      <w:proofErr w:type="gram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f"</w:t>
      </w: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Доля</w:t>
      </w: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переплат</w:t>
      </w: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{overpricing_rate:.2%}") 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2. Упущенная выгода (</w:t>
      </w:r>
      <w:proofErr w:type="spellStart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Underpricing</w:t>
      </w:r>
      <w:proofErr w:type="spellEnd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Loss</w:t>
      </w:r>
      <w:proofErr w:type="spellEnd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)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Метрика отражает объём потенциальной выручки, которую компания недополучила, предлагая клиентам слишком низкую цену.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Логика расчёта:</w:t>
      </w:r>
    </w:p>
    <w:p w:rsidR="005448BB" w:rsidRPr="005448BB" w:rsidRDefault="005448BB" w:rsidP="005448BB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Находим все случаи, где наше предложение было ниже реальности более чем на 20% </w:t>
      </w:r>
      <w:proofErr w:type="gram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(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Error</w:t>
      </w:r>
      <w:proofErr w:type="spellEnd"/>
      <w:proofErr w:type="gramEnd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Ratio</w:t>
      </w:r>
      <w:proofErr w:type="spellEnd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&lt; -0.20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).</w:t>
      </w:r>
    </w:p>
    <w:p w:rsidR="005448BB" w:rsidRPr="005448BB" w:rsidRDefault="005448BB" w:rsidP="005448BB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Для этих случаев вычисляем разницу между реальной ценой и нашим прогнозом. Это и есть сумма, которую недоплатили.</w:t>
      </w:r>
    </w:p>
    <w:p w:rsidR="005448BB" w:rsidRPr="005448BB" w:rsidRDefault="005448BB" w:rsidP="005448BB">
      <w:pPr>
        <w:numPr>
          <w:ilvl w:val="0"/>
          <w:numId w:val="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Суммируем все эти разницы.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Пример в коде: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# Находим маску (фильтр) для случаев занижения цены на 20%+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under_mask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error_ratio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 xml:space="preserve"> &lt; -0.20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# Суммируем разницу между реальной ценой и предсказанием для этих случаев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underpricing_loss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(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y_</w:t>
      </w:r>
      <w:proofErr w:type="gram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true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proofErr w:type="spellStart"/>
      <w:proofErr w:type="gram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under_mask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 - 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preds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under_mask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]).sum()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print(</w:t>
      </w:r>
      <w:proofErr w:type="gram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f"</w:t>
      </w: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Упущенная</w:t>
      </w: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выгода</w:t>
      </w: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{underpricing_loss:,.0f} 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руб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.") 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Для бизнеса критически важно понимать баланс между этими двумя показателями. Часто можно сознательно ухудшить одну метрику, чтобы спасти другую.</w:t>
      </w:r>
    </w:p>
    <w:tbl>
      <w:tblPr>
        <w:tblW w:w="1026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3542"/>
        <w:gridCol w:w="4713"/>
      </w:tblGrid>
      <w:tr w:rsidR="005448BB" w:rsidRPr="005448BB" w:rsidTr="005448BB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5448BB" w:rsidRPr="005448BB" w:rsidRDefault="005448BB" w:rsidP="0054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5448BB" w:rsidRPr="005448BB" w:rsidRDefault="005448BB" w:rsidP="0054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Что значит для CEO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5448BB" w:rsidRPr="005448BB" w:rsidRDefault="005448BB" w:rsidP="0054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Что делать, если она высокая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Overpricing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 тратим бюджет впустую, покупая неинтересные варианты дорого.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Сместить фокус модели на «осторожные» предсказания (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Quantile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Regression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Об этом мы поговорим чуть ниже.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Underpricing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Loss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 теряем клиентов, они уходят к конкурентам.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Проверить, не слишком ли сильно модель занижает цены на популярные марки.</w:t>
            </w:r>
          </w:p>
        </w:tc>
      </w:tr>
    </w:tbl>
    <w:p w:rsidR="00BB0C91" w:rsidRDefault="00BB0C91"/>
    <w:p w:rsidR="005448BB" w:rsidRDefault="005448BB"/>
    <w:p w:rsidR="005448BB" w:rsidRDefault="005448BB"/>
    <w:p w:rsidR="005448BB" w:rsidRDefault="005448BB"/>
    <w:p w:rsidR="005448BB" w:rsidRDefault="005448BB"/>
    <w:p w:rsidR="005448BB" w:rsidRPr="005448BB" w:rsidRDefault="005448BB" w:rsidP="005448B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5448BB">
        <w:rPr>
          <w:rFonts w:ascii="Arial" w:eastAsia="Times New Roman" w:hAnsi="Arial" w:cs="Arial"/>
          <w:b/>
          <w:bCs/>
          <w:sz w:val="48"/>
          <w:szCs w:val="48"/>
          <w:lang w:eastAsia="ru-RU"/>
        </w:rPr>
        <w:lastRenderedPageBreak/>
        <w:t>Что нужно сделать</w:t>
      </w:r>
    </w:p>
    <w:p w:rsidR="005448BB" w:rsidRPr="005448BB" w:rsidRDefault="005448BB" w:rsidP="005448B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EDA (Экспресс-анализ данных)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Бизнесу важно понимать природу данных.</w:t>
      </w:r>
    </w:p>
    <w:p w:rsidR="005448BB" w:rsidRPr="005448BB" w:rsidRDefault="005448BB" w:rsidP="005448BB">
      <w:pPr>
        <w:numPr>
          <w:ilvl w:val="0"/>
          <w:numId w:val="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Изучите распределение целевой переменной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price_rub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5448BB" w:rsidRPr="005448BB" w:rsidRDefault="005448BB" w:rsidP="005448BB">
      <w:pPr>
        <w:numPr>
          <w:ilvl w:val="0"/>
          <w:numId w:val="9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Проверьте корреляции.</w:t>
      </w:r>
    </w:p>
    <w:p w:rsidR="005448BB" w:rsidRPr="005448BB" w:rsidRDefault="005448BB" w:rsidP="005448B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 Предобработка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Чтобы сравнение библиотек было честным, условия должны быть идентичными.</w:t>
      </w:r>
    </w:p>
    <w:p w:rsidR="005448BB" w:rsidRPr="005448BB" w:rsidRDefault="005448BB" w:rsidP="005448BB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Подготовьте признаки.</w:t>
      </w:r>
    </w:p>
    <w:p w:rsidR="005448BB" w:rsidRPr="005448BB" w:rsidRDefault="005448BB" w:rsidP="005448BB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Сформируйте одинаковые обучающие и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валидационные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выборки для всех трёх библиотек.</w:t>
      </w:r>
    </w:p>
    <w:p w:rsidR="005448BB" w:rsidRPr="005448BB" w:rsidRDefault="005448BB" w:rsidP="005448BB">
      <w:pPr>
        <w:numPr>
          <w:ilvl w:val="0"/>
          <w:numId w:val="10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Используйте файл 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ds_s16_test_data.csv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как отложенную тестовую выборку.</w:t>
      </w:r>
    </w:p>
    <w:p w:rsidR="005448BB" w:rsidRPr="005448BB" w:rsidRDefault="005448BB" w:rsidP="005448B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3. Обучение моделей в разных библиотеках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Проведите первый раунд «турнира библиотек» на базовых настройках.</w:t>
      </w:r>
    </w:p>
    <w:p w:rsidR="005448BB" w:rsidRPr="005448BB" w:rsidRDefault="005448BB" w:rsidP="005448BB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Обучите три модели: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XGBoost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CatBoost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LightGBM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5448BB" w:rsidRPr="005448BB" w:rsidRDefault="005448BB" w:rsidP="005448BB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Сравните их базовые метрики (RMSE, MAE, R²).</w:t>
      </w:r>
    </w:p>
    <w:p w:rsidR="005448BB" w:rsidRPr="005448BB" w:rsidRDefault="005448BB" w:rsidP="005448BB">
      <w:pPr>
        <w:numPr>
          <w:ilvl w:val="0"/>
          <w:numId w:val="1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Сравните их также по бизнес-метрикам: </w:t>
      </w:r>
    </w:p>
    <w:p w:rsidR="005448BB" w:rsidRPr="005448BB" w:rsidRDefault="005448BB" w:rsidP="005448BB">
      <w:pPr>
        <w:numPr>
          <w:ilvl w:val="1"/>
          <w:numId w:val="11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Overpricing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— доля случаев, когда модель завысила цену более чем на 20%.</w:t>
      </w:r>
    </w:p>
    <w:p w:rsidR="005448BB" w:rsidRPr="005448BB" w:rsidRDefault="005448BB" w:rsidP="005448BB">
      <w:pPr>
        <w:numPr>
          <w:ilvl w:val="1"/>
          <w:numId w:val="11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Underpricing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Loss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— суммарная потеря, когда цена была занижена более чем на 20%.</w:t>
      </w:r>
    </w:p>
    <w:p w:rsidR="005448BB" w:rsidRPr="005448BB" w:rsidRDefault="005448BB" w:rsidP="005448BB">
      <w:pPr>
        <w:spacing w:after="0" w:line="420" w:lineRule="atLeast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5448BB">
        <w:rPr>
          <w:rFonts w:ascii="Times New Roman" w:eastAsia="Times New Roman" w:hAnsi="Times New Roman" w:cs="Times New Roman"/>
          <w:sz w:val="36"/>
          <w:szCs w:val="36"/>
          <w:lang w:eastAsia="ru-RU"/>
        </w:rPr>
        <w:t>Дополнительные задания</w:t>
      </w:r>
    </w:p>
    <w:p w:rsidR="005448BB" w:rsidRPr="005448BB" w:rsidRDefault="005448BB" w:rsidP="005448BB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В этом блоке описаны два дополнительных задания. Они необязательны к выполнению и не повлияют на финальную оценку проекта. Вы можете их выполнить, если уже справились с основными задачами проекта и у вас есть время на дополнительные задания со звёздочкой.</w:t>
      </w:r>
    </w:p>
    <w:p w:rsidR="005448BB" w:rsidRPr="005448BB" w:rsidRDefault="005448BB" w:rsidP="005448B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Задание 1. Замерьте время обучения и предсказания каждой модели </w:t>
      </w:r>
      <w:proofErr w:type="gramStart"/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( </w:t>
      </w:r>
      <w:proofErr w:type="spellStart"/>
      <w:r w:rsidRPr="005448BB">
        <w:rPr>
          <w:rFonts w:ascii="Consolas" w:eastAsia="Times New Roman" w:hAnsi="Consolas" w:cs="Courier New"/>
          <w:b/>
          <w:bCs/>
          <w:sz w:val="20"/>
          <w:szCs w:val="20"/>
          <w:shd w:val="clear" w:color="auto" w:fill="F5F5F5"/>
          <w:lang w:eastAsia="ru-RU"/>
        </w:rPr>
        <w:t>wall</w:t>
      </w:r>
      <w:proofErr w:type="spellEnd"/>
      <w:proofErr w:type="gramEnd"/>
      <w:r w:rsidRPr="005448BB">
        <w:rPr>
          <w:rFonts w:ascii="Consolas" w:eastAsia="Times New Roman" w:hAnsi="Consolas" w:cs="Courier New"/>
          <w:b/>
          <w:bCs/>
          <w:sz w:val="20"/>
          <w:szCs w:val="20"/>
          <w:shd w:val="clear" w:color="auto" w:fill="F5F5F5"/>
          <w:lang w:eastAsia="ru-RU"/>
        </w:rPr>
        <w:t xml:space="preserve"> </w:t>
      </w:r>
      <w:proofErr w:type="spellStart"/>
      <w:r w:rsidRPr="005448BB">
        <w:rPr>
          <w:rFonts w:ascii="Consolas" w:eastAsia="Times New Roman" w:hAnsi="Consolas" w:cs="Courier New"/>
          <w:b/>
          <w:bCs/>
          <w:sz w:val="20"/>
          <w:szCs w:val="20"/>
          <w:shd w:val="clear" w:color="auto" w:fill="F5F5F5"/>
          <w:lang w:eastAsia="ru-RU"/>
        </w:rPr>
        <w:t>time</w:t>
      </w:r>
      <w:proofErr w:type="spellEnd"/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 )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Wall</w:t>
      </w:r>
      <w:proofErr w:type="spellEnd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Time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(англ. время по настенным часам) — это реальное время, которое проходит от начала выполнения задачи до её завершения.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В бизнесе это критический показатель: если модель обучается сутки, компания теряет гибкость.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Как добавить время обучения в проект: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Способ 1: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%%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time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. Это самый простой способ. Просто добавьте команду в первую строку ячейки: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%%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time</w:t>
      </w:r>
      <w:proofErr w:type="spellEnd"/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# Пример замера времени обучения модели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model.fit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X_train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y_train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Плюс: не нужно ничего импортировать.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Минус: работает только внутри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или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Colab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Способ 2: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Модуль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time</w:t>
      </w:r>
      <w:proofErr w:type="spellEnd"/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Этот способ позволяет сохранить время в переменную, чтобы потом добавить его в итоговую таблицу.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import time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# 1. </w:t>
      </w: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Фиксируем</w:t>
      </w: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момент</w:t>
      </w: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старта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start = 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time.time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()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# 2. Выполняем действие (например, предсказание)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preds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model.predict</w:t>
      </w:r>
      <w:proofErr w:type="spellEnd"/>
      <w:proofErr w:type="gramEnd"/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X_test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)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# 3. </w:t>
      </w: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Вычисляем</w:t>
      </w: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разницу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duration = </w:t>
      </w:r>
      <w:proofErr w:type="spell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time.time</w:t>
      </w:r>
      <w:proofErr w:type="spell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() - start</w:t>
      </w: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5448BB" w:rsidRPr="005448BB" w:rsidRDefault="005448BB" w:rsidP="005448B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print(</w:t>
      </w:r>
      <w:proofErr w:type="gramEnd"/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>f"</w:t>
      </w: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Время</w:t>
      </w: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выполнения</w:t>
      </w: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: {duration:.4f} </w:t>
      </w:r>
      <w:r w:rsidRPr="005448BB">
        <w:rPr>
          <w:rFonts w:ascii="Consolas" w:eastAsia="Times New Roman" w:hAnsi="Consolas" w:cs="Courier New"/>
          <w:sz w:val="20"/>
          <w:szCs w:val="20"/>
          <w:lang w:eastAsia="ru-RU"/>
        </w:rPr>
        <w:t>секунд</w:t>
      </w:r>
      <w:r w:rsidRPr="005448BB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") 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Плюс: время можно сохранить в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DataFrame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или список для сравнения моделей.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Минус: блоки кода приходится вручную оборачивать в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start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stop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Куда добавить замеры в проекте:</w:t>
      </w:r>
    </w:p>
    <w:p w:rsidR="005448BB" w:rsidRPr="005448BB" w:rsidRDefault="005448BB" w:rsidP="005448BB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Обучение: замерьте, сколько времени требуется каждой библиотеке (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XGBoost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CatBoost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LightGBM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) на обработку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train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-выборки.</w:t>
      </w:r>
    </w:p>
    <w:p w:rsidR="005448BB" w:rsidRPr="005448BB" w:rsidRDefault="005448BB" w:rsidP="005448BB">
      <w:pPr>
        <w:numPr>
          <w:ilvl w:val="0"/>
          <w:numId w:val="1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Предсказание: замерьте время работы </w:t>
      </w:r>
      <w:proofErr w:type="gram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метода 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.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predict</w:t>
      </w:r>
      <w:proofErr w:type="spellEnd"/>
      <w:proofErr w:type="gramEnd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>. Именно эту задержку условно почувствует пользователь вашего приложения.</w:t>
      </w:r>
    </w:p>
    <w:p w:rsidR="005448BB" w:rsidRPr="005448BB" w:rsidRDefault="005448BB" w:rsidP="005448B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Задание 2. Реализуйте модель с использованием </w:t>
      </w:r>
      <w:proofErr w:type="spellStart"/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Quantile</w:t>
      </w:r>
      <w:proofErr w:type="spellEnd"/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Loss</w:t>
      </w:r>
      <w:proofErr w:type="spellEnd"/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</w:t>
      </w:r>
      <w:proofErr w:type="spellStart"/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квантильной</w:t>
      </w:r>
      <w:proofErr w:type="spellEnd"/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регрессии) в </w:t>
      </w:r>
      <w:proofErr w:type="spellStart"/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CatBoost</w:t>
      </w:r>
      <w:proofErr w:type="spellEnd"/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, чтобы минимизировать риск завышения цены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Обычные модели (использующие MAE или MSE) стараются попасть точно в яблочко — в среднюю или медианную цену. Для них ошибка в </w:t>
      </w:r>
      <w:r w:rsidRPr="005448B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+100000</w:t>
      </w:r>
      <w:r w:rsidRPr="005448BB">
        <w:rPr>
          <w:rFonts w:ascii="Arial" w:eastAsia="Times New Roman" w:hAnsi="Arial" w:cs="Arial"/>
          <w:sz w:val="33"/>
          <w:szCs w:val="33"/>
          <w:lang w:eastAsia="ru-RU"/>
        </w:rPr>
        <w:t>+100000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рублей так же плоха, как и в </w:t>
      </w:r>
      <w:r w:rsidRPr="005448B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−100000</w:t>
      </w:r>
      <w:r w:rsidRPr="005448BB">
        <w:rPr>
          <w:rFonts w:ascii="Arial" w:eastAsia="Times New Roman" w:hAnsi="Arial" w:cs="Arial"/>
          <w:sz w:val="33"/>
          <w:szCs w:val="33"/>
          <w:lang w:eastAsia="ru-RU"/>
        </w:rPr>
        <w:t>−100000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рублей.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Квантильная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регрессия (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Quantile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Loss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) позволяет нам назначить штрафы разного веса за переплату и недоплату.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gram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Например</w:t>
      </w:r>
      <w:proofErr w:type="gram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p w:rsidR="005448BB" w:rsidRPr="005448BB" w:rsidRDefault="005448BB" w:rsidP="005448BB">
      <w:pPr>
        <w:numPr>
          <w:ilvl w:val="0"/>
          <w:numId w:val="1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Если выбираем квантиль 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= 0.5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>: это обычная регрессия (аналог MAE). Штрафы за отклонение вверх и вниз одинаковы.</w:t>
      </w:r>
    </w:p>
    <w:p w:rsidR="005448BB" w:rsidRPr="005448BB" w:rsidRDefault="005448BB" w:rsidP="005448BB">
      <w:pPr>
        <w:numPr>
          <w:ilvl w:val="0"/>
          <w:numId w:val="1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Используя квантиль ниже 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0.5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, заставляем модель быть пессимистичной. Она начинает называть цену более осторожно. В итоге средняя ошибка (MAE) может немного вырасти, но зато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Overpricing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(риск разорения) должен пойти вниз.</w:t>
      </w:r>
    </w:p>
    <w:p w:rsidR="005448BB" w:rsidRPr="005448BB" w:rsidRDefault="005448BB" w:rsidP="005448B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4. Работа с параметрами модели (Тюнинг)</w:t>
      </w:r>
    </w:p>
    <w:p w:rsidR="005448BB" w:rsidRPr="005448BB" w:rsidRDefault="005448BB" w:rsidP="005448BB">
      <w:pPr>
        <w:numPr>
          <w:ilvl w:val="0"/>
          <w:numId w:val="1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Теперь нужно выжать максимум из каждого алгоритма с помощью подбора параметров через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Optuna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. Чтобы ограничить вариативность и сфокусироваться на главном, используйте следующие диапазоны: 1. Общая сетка для всех моделей: </w:t>
      </w:r>
    </w:p>
    <w:p w:rsidR="005448BB" w:rsidRPr="005448BB" w:rsidRDefault="005448BB" w:rsidP="005448BB">
      <w:pPr>
        <w:numPr>
          <w:ilvl w:val="1"/>
          <w:numId w:val="14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Скорость обучения (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learning_rate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/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eta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): от 0.01 до 0.1,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log</w:t>
      </w:r>
      <w:proofErr w:type="spellEnd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=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True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5448BB" w:rsidRPr="005448BB" w:rsidRDefault="005448BB" w:rsidP="005448BB">
      <w:pPr>
        <w:numPr>
          <w:ilvl w:val="1"/>
          <w:numId w:val="14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Глубина дерева (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max_depth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/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depth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): от 3 до 10.</w:t>
      </w:r>
    </w:p>
    <w:p w:rsidR="005448BB" w:rsidRPr="005448BB" w:rsidRDefault="005448BB" w:rsidP="005448BB">
      <w:pPr>
        <w:numPr>
          <w:ilvl w:val="1"/>
          <w:numId w:val="14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Количество итераций (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n_estimators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/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iterations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): зафиксируйте в диапазоне 500–2000.</w:t>
      </w:r>
    </w:p>
    <w:p w:rsidR="005448BB" w:rsidRPr="005448BB" w:rsidRDefault="005448BB" w:rsidP="005448BB">
      <w:pPr>
        <w:numPr>
          <w:ilvl w:val="0"/>
          <w:numId w:val="1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Специфические параметры (регуляризация): </w:t>
      </w:r>
    </w:p>
    <w:p w:rsidR="005448BB" w:rsidRPr="005448BB" w:rsidRDefault="005448BB" w:rsidP="005448BB">
      <w:pPr>
        <w:numPr>
          <w:ilvl w:val="1"/>
          <w:numId w:val="14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Для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XGBoost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: добавьте параметры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gamma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от 1e-8 до 1.0 и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reg_lambda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/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reg_alpha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от 1e-8 до 10.0.</w:t>
      </w:r>
    </w:p>
    <w:p w:rsidR="005448BB" w:rsidRPr="005448BB" w:rsidRDefault="005448BB" w:rsidP="005448BB">
      <w:pPr>
        <w:numPr>
          <w:ilvl w:val="1"/>
          <w:numId w:val="14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Для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CatBoost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: используйте 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l2_leaf_reg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от 1 до 10.</w:t>
      </w:r>
    </w:p>
    <w:p w:rsidR="005448BB" w:rsidRPr="005448BB" w:rsidRDefault="005448BB" w:rsidP="005448BB">
      <w:pPr>
        <w:numPr>
          <w:ilvl w:val="1"/>
          <w:numId w:val="14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Для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LightGBM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: добавьте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num_leaves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от 20 до 256 и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min_child_samples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от 5 до 100;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reg_alpha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reg_lambda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от 1e-8 до 1.0.</w:t>
      </w:r>
    </w:p>
    <w:p w:rsidR="005448BB" w:rsidRPr="005448BB" w:rsidRDefault="005448BB" w:rsidP="005448BB">
      <w:pPr>
        <w:numPr>
          <w:ilvl w:val="0"/>
          <w:numId w:val="1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Не забудьте 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"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random_seed</w:t>
      </w:r>
      <w:proofErr w:type="spellEnd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": 42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MAE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.</w:t>
      </w:r>
    </w:p>
    <w:p w:rsidR="005448BB" w:rsidRPr="005448BB" w:rsidRDefault="005448BB" w:rsidP="005448BB">
      <w:pPr>
        <w:numPr>
          <w:ilvl w:val="0"/>
          <w:numId w:val="1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Найдите лучшую версию модели внутри каждой библиотеки.</w:t>
      </w:r>
    </w:p>
    <w:p w:rsidR="005448BB" w:rsidRPr="005448BB" w:rsidRDefault="005448BB" w:rsidP="005448B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5. Интерпретация и бизнес-анализ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Разберитесь, что происходит внутри «чёрного ящика» и как модель ведёт себя с точки зрения бизнеса: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1. Важность признаков (SHAP)</w:t>
      </w:r>
    </w:p>
    <w:p w:rsidR="005448BB" w:rsidRPr="005448BB" w:rsidRDefault="005448BB" w:rsidP="005448BB">
      <w:pPr>
        <w:numPr>
          <w:ilvl w:val="0"/>
          <w:numId w:val="1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Для Топ-3 моделей проведите анализ важности признаков с помощью SHAP.</w:t>
      </w:r>
    </w:p>
    <w:p w:rsidR="005448BB" w:rsidRPr="005448BB" w:rsidRDefault="005448BB" w:rsidP="005448BB">
      <w:pPr>
        <w:numPr>
          <w:ilvl w:val="0"/>
          <w:numId w:val="15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Сформируйте Топ-5 признаков, которые сильнее всего влияют на стоимость авто.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2. Анализ ошибок через </w:t>
      </w:r>
      <w:proofErr w:type="spellStart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over</w:t>
      </w:r>
      <w:proofErr w:type="spellEnd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и </w:t>
      </w:r>
      <w:proofErr w:type="spellStart"/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under-pricing</w:t>
      </w:r>
      <w:proofErr w:type="spellEnd"/>
    </w:p>
    <w:p w:rsidR="005448BB" w:rsidRPr="005448BB" w:rsidRDefault="005448BB" w:rsidP="005448BB">
      <w:pPr>
        <w:numPr>
          <w:ilvl w:val="0"/>
          <w:numId w:val="16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Используйте</w:t>
      </w:r>
      <w:r w:rsidRPr="005448B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>введённые</w:t>
      </w:r>
      <w:r w:rsidRPr="005448B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>метрики</w:t>
      </w:r>
      <w:r w:rsidRPr="005448B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Overpricing Rate 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>и</w:t>
      </w:r>
      <w:r w:rsidRPr="005448BB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Underpricing Loss: </w:t>
      </w:r>
    </w:p>
    <w:p w:rsidR="005448BB" w:rsidRPr="005448BB" w:rsidRDefault="005448BB" w:rsidP="005448BB">
      <w:pPr>
        <w:numPr>
          <w:ilvl w:val="1"/>
          <w:numId w:val="16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lastRenderedPageBreak/>
        <w:t>рассчитайте долю завышений и недооценок для каждой модели;</w:t>
      </w:r>
    </w:p>
    <w:p w:rsidR="005448BB" w:rsidRPr="005448BB" w:rsidRDefault="005448BB" w:rsidP="005448BB">
      <w:pPr>
        <w:numPr>
          <w:ilvl w:val="1"/>
          <w:numId w:val="16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сравните модели не только по MAE/RMSE, но и по бизнес-рискам.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3. Склонность к завышению и занижению по маркам</w:t>
      </w:r>
    </w:p>
    <w:p w:rsidR="005448BB" w:rsidRPr="005448BB" w:rsidRDefault="005448BB" w:rsidP="005448BB">
      <w:pPr>
        <w:numPr>
          <w:ilvl w:val="0"/>
          <w:numId w:val="17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Проанализируйте, какие марки авто и регионы чаще «страдают» от систематического завышения или занижения цены: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overpricing</w:t>
      </w:r>
      <w:proofErr w:type="spellEnd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rate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underpricing</w:t>
      </w:r>
      <w:proofErr w:type="spellEnd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spellStart"/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loss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5448BB" w:rsidRPr="005448BB" w:rsidRDefault="005448BB" w:rsidP="005448B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6. Финальная проверка</w:t>
      </w:r>
    </w:p>
    <w:p w:rsidR="005448BB" w:rsidRPr="005448BB" w:rsidRDefault="005448BB" w:rsidP="005448BB">
      <w:pPr>
        <w:numPr>
          <w:ilvl w:val="0"/>
          <w:numId w:val="1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Выполните финальную оценку лучшей оптимизированной модели на </w:t>
      </w:r>
      <w:r w:rsidRPr="005448BB">
        <w:rPr>
          <w:rFonts w:ascii="Consolas" w:eastAsia="Times New Roman" w:hAnsi="Consolas" w:cs="Courier New"/>
          <w:shd w:val="clear" w:color="auto" w:fill="F5F5F5"/>
          <w:lang w:eastAsia="ru-RU"/>
        </w:rPr>
        <w:t>ds_s16_test_data.csv</w:t>
      </w:r>
      <w:r w:rsidRPr="005448B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5448BB" w:rsidRPr="005448BB" w:rsidRDefault="005448BB" w:rsidP="005448BB">
      <w:pPr>
        <w:numPr>
          <w:ilvl w:val="0"/>
          <w:numId w:val="1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Посмотрите метрики на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валидационной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выборке и на финальном тесте. Если результаты близки (разница менее 5–10%), значит, модель стабильна и не переобучилась.</w:t>
      </w:r>
    </w:p>
    <w:p w:rsidR="005448BB" w:rsidRPr="005448BB" w:rsidRDefault="005448BB" w:rsidP="005448B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448B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7. Описание выводов и финальный вердикт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Подготовьте краткую аналитическую записку в конце ноутбука для Артёма (CEO) и Юли (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Head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of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Data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).</w:t>
      </w:r>
    </w:p>
    <w:p w:rsidR="005448BB" w:rsidRPr="005448BB" w:rsidRDefault="005448BB" w:rsidP="005448BB">
      <w:pPr>
        <w:numPr>
          <w:ilvl w:val="0"/>
          <w:numId w:val="19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>Какая библиотека дала лучший результат с точки зрения бизнес-метрик (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Overpricing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/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Underpricing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Loss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>) и стандартных метрик качества.</w:t>
      </w:r>
    </w:p>
    <w:p w:rsidR="005448BB" w:rsidRPr="005448BB" w:rsidRDefault="005448BB" w:rsidP="005448BB">
      <w:pPr>
        <w:numPr>
          <w:ilvl w:val="0"/>
          <w:numId w:val="19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Сделайте итоговую рекомендацию: какую библиотеку и с какими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гиперпараметрами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стоит внедрять в мобильное приложение </w:t>
      </w: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AutoValue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AI.</w:t>
      </w:r>
    </w:p>
    <w:p w:rsidR="005448BB" w:rsidRPr="005448BB" w:rsidRDefault="005448BB" w:rsidP="005448B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5448B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Критерии оценивания</w:t>
      </w:r>
    </w:p>
    <w:p w:rsidR="005448BB" w:rsidRPr="005448BB" w:rsidRDefault="005448BB" w:rsidP="005448B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5448BB">
        <w:rPr>
          <w:rFonts w:ascii="Arial" w:eastAsia="Times New Roman" w:hAnsi="Arial" w:cs="Arial"/>
          <w:sz w:val="27"/>
          <w:szCs w:val="27"/>
          <w:lang w:eastAsia="ru-RU"/>
        </w:rPr>
        <w:t>Ревьюер</w:t>
      </w:r>
      <w:proofErr w:type="spellEnd"/>
      <w:r w:rsidRPr="005448BB">
        <w:rPr>
          <w:rFonts w:ascii="Arial" w:eastAsia="Times New Roman" w:hAnsi="Arial" w:cs="Arial"/>
          <w:sz w:val="27"/>
          <w:szCs w:val="27"/>
          <w:lang w:eastAsia="ru-RU"/>
        </w:rPr>
        <w:t xml:space="preserve"> проверит ваш проект на соответствие следующим техническим и бизнес-требованиям:</w:t>
      </w:r>
    </w:p>
    <w:tbl>
      <w:tblPr>
        <w:tblW w:w="1026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9"/>
        <w:gridCol w:w="7699"/>
      </w:tblGrid>
      <w:tr w:rsidR="005448BB" w:rsidRPr="005448BB" w:rsidTr="005448BB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5448BB" w:rsidRPr="005448BB" w:rsidRDefault="005448BB" w:rsidP="0054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5448BB" w:rsidRPr="005448BB" w:rsidRDefault="005448BB" w:rsidP="005448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Описание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Обучение моделей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Успешно обучены модели на базе всех трёх библиотек: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XGBoost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CatBoost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LightGBM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Все эксперименты проведены на идентичных выборках данных.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Корректность и полнота сравнения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Результат «турнира библиотек» должен быть представлен в виде таблицы для сравнения всех протестированных моделей на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валидационных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данных из </w:t>
            </w:r>
            <w:r w:rsidRPr="005448BB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ds_s16_train_data.csv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Оптимизация параметров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каждой библиотеки проведён поиск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гиперпараметров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помощью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Optuna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использована предложенная сетка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гиперпараметров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Интерпретация через SHAP-анализ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Найдены и зафиксированы лучшие версии моделей (Топ-3), которые показали наилучший баланс между точностью (минимизация MAE), стабильностью (отсутствие переобучения) и бизнес-рисками (низкий 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Overpricing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Rate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 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Underpricing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Loss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 Именно для этих лидеров проводится дальнейший глубокий анализ.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Проведён анализ важности признаков с помощью SHAP: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1. Какие Топ-5 признаков вносят наибольший вклад в цену автомобиля?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2. Совпадают ли выводы модели с бизнес-логикой?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3. Как специфические признаки (например, </w:t>
            </w:r>
            <w:proofErr w:type="spellStart"/>
            <w:r w:rsidRPr="005448BB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color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или </w:t>
            </w:r>
            <w:proofErr w:type="spellStart"/>
            <w:r w:rsidRPr="005448BB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insurance_valid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влияют на предсказание?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 выводов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Сформулирован обоснованный выбор лучшей библиотеки.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Указано, какие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гиперпараметры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следует зафиксировать для интеграции в мобильное приложение.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Указано, с какими марками машин и макрорегионами модель работает хуже всего, где 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Overpricing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Rate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Underpricing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Loss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превышают заранее заданные пороги и где требуется дополнительная проверка.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Корректность финальной проверки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Финальная оценка качества выбранной оптимизированной модели выполнена строго на отложенной финальной выборке </w:t>
            </w:r>
            <w:r w:rsidRPr="005448BB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ds_s16_test_data.csv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Полученные результаты близки к значениям на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валидационной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выборке, нет переобучения.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Оформление и структура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Код в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Jupyter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Notebook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логически разбит на этапы, снабжён комментариями и промежуточными выводами.</w:t>
            </w:r>
          </w:p>
        </w:tc>
      </w:tr>
      <w:tr w:rsidR="005448BB" w:rsidRPr="005448BB" w:rsidTr="005448B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задачи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5448BB" w:rsidRPr="005448BB" w:rsidRDefault="005448BB" w:rsidP="005448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Проведено сравнение скорости обучения моделей и предсказания из разных библиотек.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5448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Если вы успешно справились с базовым турниром библиотек, попробуйте реализовать 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Quantile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Regression</w:t>
            </w:r>
            <w:proofErr w:type="spellEnd"/>
            <w:r w:rsidRPr="005448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5448BB" w:rsidRDefault="005448BB">
      <w:bookmarkStart w:id="0" w:name="_GoBack"/>
      <w:bookmarkEnd w:id="0"/>
    </w:p>
    <w:sectPr w:rsidR="005448BB" w:rsidSect="001E35E3">
      <w:type w:val="continuous"/>
      <w:pgSz w:w="11906" w:h="16838" w:code="9"/>
      <w:pgMar w:top="426" w:right="282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10482"/>
    <w:multiLevelType w:val="multilevel"/>
    <w:tmpl w:val="21AC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42CDF"/>
    <w:multiLevelType w:val="multilevel"/>
    <w:tmpl w:val="688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1816"/>
    <w:multiLevelType w:val="multilevel"/>
    <w:tmpl w:val="540A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458D0"/>
    <w:multiLevelType w:val="multilevel"/>
    <w:tmpl w:val="B954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133C3"/>
    <w:multiLevelType w:val="multilevel"/>
    <w:tmpl w:val="E644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B5CFC"/>
    <w:multiLevelType w:val="multilevel"/>
    <w:tmpl w:val="0B10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5759A"/>
    <w:multiLevelType w:val="multilevel"/>
    <w:tmpl w:val="E94A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D1D5F"/>
    <w:multiLevelType w:val="multilevel"/>
    <w:tmpl w:val="D8F8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E39A6"/>
    <w:multiLevelType w:val="multilevel"/>
    <w:tmpl w:val="BE02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9B1487"/>
    <w:multiLevelType w:val="multilevel"/>
    <w:tmpl w:val="7DD2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712D8"/>
    <w:multiLevelType w:val="multilevel"/>
    <w:tmpl w:val="445A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C51C2"/>
    <w:multiLevelType w:val="multilevel"/>
    <w:tmpl w:val="ADF4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DD0C41"/>
    <w:multiLevelType w:val="multilevel"/>
    <w:tmpl w:val="7D50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AE6526"/>
    <w:multiLevelType w:val="multilevel"/>
    <w:tmpl w:val="3E8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91C34"/>
    <w:multiLevelType w:val="multilevel"/>
    <w:tmpl w:val="72E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538B1"/>
    <w:multiLevelType w:val="multilevel"/>
    <w:tmpl w:val="4932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95288"/>
    <w:multiLevelType w:val="multilevel"/>
    <w:tmpl w:val="FA6A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F0E7B"/>
    <w:multiLevelType w:val="multilevel"/>
    <w:tmpl w:val="58A08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BD40B8"/>
    <w:multiLevelType w:val="multilevel"/>
    <w:tmpl w:val="33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4"/>
  </w:num>
  <w:num w:numId="4">
    <w:abstractNumId w:val="11"/>
  </w:num>
  <w:num w:numId="5">
    <w:abstractNumId w:val="0"/>
  </w:num>
  <w:num w:numId="6">
    <w:abstractNumId w:val="15"/>
  </w:num>
  <w:num w:numId="7">
    <w:abstractNumId w:val="17"/>
  </w:num>
  <w:num w:numId="8">
    <w:abstractNumId w:val="12"/>
  </w:num>
  <w:num w:numId="9">
    <w:abstractNumId w:val="13"/>
  </w:num>
  <w:num w:numId="10">
    <w:abstractNumId w:val="1"/>
  </w:num>
  <w:num w:numId="11">
    <w:abstractNumId w:val="18"/>
  </w:num>
  <w:num w:numId="12">
    <w:abstractNumId w:val="3"/>
  </w:num>
  <w:num w:numId="13">
    <w:abstractNumId w:val="9"/>
  </w:num>
  <w:num w:numId="14">
    <w:abstractNumId w:val="6"/>
  </w:num>
  <w:num w:numId="15">
    <w:abstractNumId w:val="7"/>
  </w:num>
  <w:num w:numId="16">
    <w:abstractNumId w:val="16"/>
  </w:num>
  <w:num w:numId="17">
    <w:abstractNumId w:val="10"/>
  </w:num>
  <w:num w:numId="18">
    <w:abstractNumId w:val="4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34D"/>
    <w:rsid w:val="001E35E3"/>
    <w:rsid w:val="005448BB"/>
    <w:rsid w:val="007E734D"/>
    <w:rsid w:val="00BB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9687A"/>
  <w15:chartTrackingRefBased/>
  <w15:docId w15:val="{799EA493-F910-472E-8706-5A2366D52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48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448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link w:val="40"/>
    <w:uiPriority w:val="9"/>
    <w:qFormat/>
    <w:rsid w:val="005448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8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448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48B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chatmessage-author">
    <w:name w:val="chat__message-author"/>
    <w:basedOn w:val="a"/>
    <w:rsid w:val="00544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448BB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5448BB"/>
    <w:rPr>
      <w:color w:val="0000FF"/>
      <w:u w:val="single"/>
    </w:rPr>
  </w:style>
  <w:style w:type="character" w:styleId="a4">
    <w:name w:val="Strong"/>
    <w:basedOn w:val="a0"/>
    <w:uiPriority w:val="22"/>
    <w:qFormat/>
    <w:rsid w:val="005448BB"/>
    <w:rPr>
      <w:b/>
      <w:bCs/>
    </w:rPr>
  </w:style>
  <w:style w:type="character" w:customStyle="1" w:styleId="katex-mathml">
    <w:name w:val="katex-mathml"/>
    <w:basedOn w:val="a0"/>
    <w:rsid w:val="005448BB"/>
  </w:style>
  <w:style w:type="character" w:customStyle="1" w:styleId="mord">
    <w:name w:val="mord"/>
    <w:basedOn w:val="a0"/>
    <w:rsid w:val="005448BB"/>
  </w:style>
  <w:style w:type="character" w:customStyle="1" w:styleId="mrel">
    <w:name w:val="mrel"/>
    <w:basedOn w:val="a0"/>
    <w:rsid w:val="005448BB"/>
  </w:style>
  <w:style w:type="character" w:customStyle="1" w:styleId="mbin">
    <w:name w:val="mbin"/>
    <w:basedOn w:val="a0"/>
    <w:rsid w:val="005448BB"/>
  </w:style>
  <w:style w:type="character" w:customStyle="1" w:styleId="vlist-s">
    <w:name w:val="vlist-s"/>
    <w:basedOn w:val="a0"/>
    <w:rsid w:val="005448BB"/>
  </w:style>
  <w:style w:type="paragraph" w:styleId="HTML0">
    <w:name w:val="HTML Preformatted"/>
    <w:basedOn w:val="a"/>
    <w:link w:val="HTML1"/>
    <w:uiPriority w:val="99"/>
    <w:semiHidden/>
    <w:unhideWhenUsed/>
    <w:rsid w:val="00544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48B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heory-viewercut-container-title-content">
    <w:name w:val="theory-viewer__cut-container-title-content"/>
    <w:basedOn w:val="a"/>
    <w:rsid w:val="00544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6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40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0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6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6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9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965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106">
              <w:marLeft w:val="-480"/>
              <w:marRight w:val="-480"/>
              <w:marTop w:val="600"/>
              <w:marBottom w:val="600"/>
              <w:divBdr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divBdr>
              <w:divsChild>
                <w:div w:id="1044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185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12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9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0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5100">
                      <w:marLeft w:val="-480"/>
                      <w:marRight w:val="-48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39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8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5414990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344085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544726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56682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6273">
                      <w:marLeft w:val="0"/>
                      <w:marRight w:val="0"/>
                      <w:marTop w:val="180"/>
                      <w:marBottom w:val="18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85880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11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3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456208">
                      <w:marLeft w:val="0"/>
                      <w:marRight w:val="0"/>
                      <w:marTop w:val="4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243803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37040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488248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265232">
                      <w:marLeft w:val="0"/>
                      <w:marRight w:val="0"/>
                      <w:marTop w:val="180"/>
                      <w:marBottom w:val="18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735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5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6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3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3790183">
                      <w:marLeft w:val="0"/>
                      <w:marRight w:val="0"/>
                      <w:marTop w:val="4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09941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25570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6096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935623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209741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98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596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0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18872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4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5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8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204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77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1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172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02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354502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47640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11347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910270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4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32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629807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41989">
                                      <w:marLeft w:val="0"/>
                                      <w:marRight w:val="0"/>
                                      <w:marTop w:val="30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77831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0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13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76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4474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8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36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1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17660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35551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1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0756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2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011">
              <w:marLeft w:val="-480"/>
              <w:marRight w:val="-480"/>
              <w:marTop w:val="600"/>
              <w:marBottom w:val="600"/>
              <w:divBdr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divBdr>
              <w:divsChild>
                <w:div w:id="31511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7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6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6485152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646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13420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03688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60475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51291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84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8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0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5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03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925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5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0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733047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7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2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9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55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0366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5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7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6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835480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078">
              <w:marLeft w:val="-480"/>
              <w:marRight w:val="-480"/>
              <w:marTop w:val="600"/>
              <w:marBottom w:val="600"/>
              <w:divBdr>
                <w:top w:val="single" w:sz="4" w:space="24" w:color="auto"/>
                <w:left w:val="single" w:sz="4" w:space="24" w:color="auto"/>
                <w:bottom w:val="single" w:sz="4" w:space="24" w:color="auto"/>
                <w:right w:val="single" w:sz="4" w:space="24" w:color="auto"/>
              </w:divBdr>
              <w:divsChild>
                <w:div w:id="145262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06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4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3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s3.yandex.net/datasets/ds_s16_test_data.csv" TargetMode="External"/><Relationship Id="rId5" Type="http://schemas.openxmlformats.org/officeDocument/2006/relationships/hyperlink" Target="https://code.s3.yandex.net/datasets/ds_s16_train_data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2482</Words>
  <Characters>14151</Characters>
  <Application>Microsoft Office Word</Application>
  <DocSecurity>0</DocSecurity>
  <Lines>117</Lines>
  <Paragraphs>33</Paragraphs>
  <ScaleCrop>false</ScaleCrop>
  <Company/>
  <LinksUpToDate>false</LinksUpToDate>
  <CharactersWithSpaces>16600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Якунин Михаил Евгеньевич</dc:creator>
  <cp:keywords/>
  <dc:description/>
  <cp:lastModifiedBy>Якунин Михаил Евгеньевич</cp:lastModifiedBy>
  <cp:revision>2</cp:revision>
  <dcterms:created xsi:type="dcterms:W3CDTF">2026-08-04T11:24:00Z</dcterms:created>
  <dcterms:modified xsi:type="dcterms:W3CDTF">2026-08-04T11:25:00Z</dcterms:modified>
</cp:coreProperties>
</file>