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6975099"/>
        <w:docPartObj>
          <w:docPartGallery w:val="Cover Pages"/>
          <w:docPartUnique/>
        </w:docPartObj>
      </w:sdtPr>
      <w:sdtContent>
        <w:p w14:paraId="413C18F9" w14:textId="77777777" w:rsidR="00BC2EE2" w:rsidRDefault="00797BAD" w:rsidP="00E033D8">
          <w:r>
            <w:rPr>
              <w:noProof/>
            </w:rPr>
            <mc:AlternateContent>
              <mc:Choice Requires="wps">
                <w:drawing>
                  <wp:anchor distT="0" distB="0" distL="114300" distR="114300" simplePos="0" relativeHeight="251659264" behindDoc="0" locked="0" layoutInCell="1" allowOverlap="1" wp14:anchorId="22171DCD" wp14:editId="6BDF0F5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5550"/>
                                  <w:gridCol w:w="2291"/>
                                </w:tblGrid>
                                <w:tr w:rsidR="00797BAD" w14:paraId="0DD42162" w14:textId="77777777">
                                  <w:trPr>
                                    <w:jc w:val="center"/>
                                  </w:trPr>
                                  <w:tc>
                                    <w:tcPr>
                                      <w:tcW w:w="2568" w:type="pct"/>
                                      <w:vAlign w:val="center"/>
                                    </w:tcPr>
                                    <w:p w14:paraId="798523FF" w14:textId="77777777" w:rsidR="00797BAD" w:rsidRDefault="00797BAD">
                                      <w:pPr>
                                        <w:jc w:val="right"/>
                                      </w:pPr>
                                      <w:r>
                                        <w:rPr>
                                          <w:noProof/>
                                        </w:rPr>
                                        <w:drawing>
                                          <wp:inline distT="0" distB="0" distL="0" distR="0" wp14:anchorId="6477C79A" wp14:editId="623138B5">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3C2E441" w14:textId="1F31D9AB" w:rsidR="00797BAD" w:rsidRDefault="00797BAD">
                                          <w:pPr>
                                            <w:pStyle w:val="NoSpacing"/>
                                            <w:spacing w:line="312" w:lineRule="auto"/>
                                            <w:jc w:val="right"/>
                                            <w:rPr>
                                              <w:caps/>
                                              <w:color w:val="191919" w:themeColor="text1" w:themeTint="E6"/>
                                              <w:sz w:val="72"/>
                                              <w:szCs w:val="72"/>
                                            </w:rPr>
                                          </w:pPr>
                                          <w:r>
                                            <w:rPr>
                                              <w:caps/>
                                              <w:color w:val="191919" w:themeColor="text1" w:themeTint="E6"/>
                                              <w:sz w:val="72"/>
                                              <w:szCs w:val="72"/>
                                            </w:rPr>
                                            <w:t>Climate Change and its impacts</w:t>
                                          </w:r>
                                        </w:p>
                                      </w:sdtContent>
                                    </w:sdt>
                                    <w:p w14:paraId="66BB3367" w14:textId="09EF171D" w:rsidR="00797BAD" w:rsidRDefault="00797BAD">
                                      <w:pPr>
                                        <w:jc w:val="right"/>
                                      </w:pPr>
                                    </w:p>
                                  </w:tc>
                                  <w:tc>
                                    <w:tcPr>
                                      <w:tcW w:w="2432" w:type="pct"/>
                                      <w:vAlign w:val="center"/>
                                    </w:tcPr>
                                    <w:sdt>
                                      <w:sdtPr>
                                        <w:rPr>
                                          <w:b/>
                                          <w:bCs/>
                                          <w:color w:val="000000" w:themeColor="text1"/>
                                          <w:sz w:val="40"/>
                                          <w:szCs w:val="40"/>
                                        </w:rPr>
                                        <w:alias w:val="Abstract"/>
                                        <w:tag w:val=""/>
                                        <w:id w:val="-2036181933"/>
                                        <w:dataBinding w:prefixMappings="xmlns:ns0='http://schemas.microsoft.com/office/2006/coverPageProps' " w:xpath="/ns0:CoverPageProperties[1]/ns0:Abstract[1]" w:storeItemID="{55AF091B-3C7A-41E3-B477-F2FDAA23CFDA}"/>
                                        <w:text/>
                                      </w:sdtPr>
                                      <w:sdtContent>
                                        <w:p w14:paraId="171F28BD" w14:textId="05807BE4" w:rsidR="00797BAD" w:rsidRPr="00B03127" w:rsidRDefault="00797BAD">
                                          <w:pPr>
                                            <w:rPr>
                                              <w:color w:val="000000" w:themeColor="text1"/>
                                              <w:sz w:val="32"/>
                                              <w:szCs w:val="32"/>
                                            </w:rPr>
                                          </w:pPr>
                                          <w:r w:rsidRPr="00B03127">
                                            <w:rPr>
                                              <w:b/>
                                              <w:bCs/>
                                              <w:color w:val="000000" w:themeColor="text1"/>
                                              <w:sz w:val="40"/>
                                              <w:szCs w:val="40"/>
                                            </w:rPr>
                                            <w:t>A Study on Causes, Effects, and Solutions</w:t>
                                          </w:r>
                                        </w:p>
                                      </w:sdtContent>
                                    </w:sdt>
                                    <w:sdt>
                                      <w:sdtPr>
                                        <w:rPr>
                                          <w:color w:val="3C9770"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16A9D33" w14:textId="77EE90DA" w:rsidR="00797BAD" w:rsidRDefault="00797BAD">
                                          <w:pPr>
                                            <w:pStyle w:val="NoSpacing"/>
                                            <w:rPr>
                                              <w:color w:val="3C9770" w:themeColor="accent2"/>
                                              <w:sz w:val="26"/>
                                              <w:szCs w:val="26"/>
                                            </w:rPr>
                                          </w:pPr>
                                          <w:r>
                                            <w:rPr>
                                              <w:color w:val="3C9770" w:themeColor="accent2"/>
                                              <w:sz w:val="26"/>
                                              <w:szCs w:val="26"/>
                                            </w:rPr>
                                            <w:t>Mohammad Farhan</w:t>
                                          </w:r>
                                        </w:p>
                                      </w:sdtContent>
                                    </w:sdt>
                                    <w:p w14:paraId="121D6C65" w14:textId="03C7A653" w:rsidR="00797BAD" w:rsidRDefault="00000000">
                                      <w:pPr>
                                        <w:pStyle w:val="NoSpacing"/>
                                      </w:pPr>
                                      <w:sdt>
                                        <w:sdtPr>
                                          <w:rPr>
                                            <w:color w:val="21212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B03127">
                                            <w:rPr>
                                              <w:color w:val="212121" w:themeColor="text2"/>
                                            </w:rPr>
                                            <w:t>25K-0538</w:t>
                                          </w:r>
                                        </w:sdtContent>
                                      </w:sdt>
                                    </w:p>
                                  </w:tc>
                                </w:tr>
                              </w:tbl>
                              <w:p w14:paraId="1E11530B" w14:textId="77777777" w:rsidR="00797BAD" w:rsidRDefault="00797BA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2171DCD"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5550"/>
                            <w:gridCol w:w="2291"/>
                          </w:tblGrid>
                          <w:tr w:rsidR="00797BAD" w14:paraId="0DD42162" w14:textId="77777777">
                            <w:trPr>
                              <w:jc w:val="center"/>
                            </w:trPr>
                            <w:tc>
                              <w:tcPr>
                                <w:tcW w:w="2568" w:type="pct"/>
                                <w:vAlign w:val="center"/>
                              </w:tcPr>
                              <w:p w14:paraId="798523FF" w14:textId="77777777" w:rsidR="00797BAD" w:rsidRDefault="00797BAD">
                                <w:pPr>
                                  <w:jc w:val="right"/>
                                </w:pPr>
                                <w:r>
                                  <w:rPr>
                                    <w:noProof/>
                                  </w:rPr>
                                  <w:drawing>
                                    <wp:inline distT="0" distB="0" distL="0" distR="0" wp14:anchorId="6477C79A" wp14:editId="623138B5">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3C2E441" w14:textId="1F31D9AB" w:rsidR="00797BAD" w:rsidRDefault="00797BAD">
                                    <w:pPr>
                                      <w:pStyle w:val="NoSpacing"/>
                                      <w:spacing w:line="312" w:lineRule="auto"/>
                                      <w:jc w:val="right"/>
                                      <w:rPr>
                                        <w:caps/>
                                        <w:color w:val="191919" w:themeColor="text1" w:themeTint="E6"/>
                                        <w:sz w:val="72"/>
                                        <w:szCs w:val="72"/>
                                      </w:rPr>
                                    </w:pPr>
                                    <w:r>
                                      <w:rPr>
                                        <w:caps/>
                                        <w:color w:val="191919" w:themeColor="text1" w:themeTint="E6"/>
                                        <w:sz w:val="72"/>
                                        <w:szCs w:val="72"/>
                                      </w:rPr>
                                      <w:t>Climate Change and its impacts</w:t>
                                    </w:r>
                                  </w:p>
                                </w:sdtContent>
                              </w:sdt>
                              <w:p w14:paraId="66BB3367" w14:textId="09EF171D" w:rsidR="00797BAD" w:rsidRDefault="00797BAD">
                                <w:pPr>
                                  <w:jc w:val="right"/>
                                </w:pPr>
                              </w:p>
                            </w:tc>
                            <w:tc>
                              <w:tcPr>
                                <w:tcW w:w="2432" w:type="pct"/>
                                <w:vAlign w:val="center"/>
                              </w:tcPr>
                              <w:sdt>
                                <w:sdtPr>
                                  <w:rPr>
                                    <w:b/>
                                    <w:bCs/>
                                    <w:color w:val="000000" w:themeColor="text1"/>
                                    <w:sz w:val="40"/>
                                    <w:szCs w:val="40"/>
                                  </w:rPr>
                                  <w:alias w:val="Abstract"/>
                                  <w:tag w:val=""/>
                                  <w:id w:val="-2036181933"/>
                                  <w:dataBinding w:prefixMappings="xmlns:ns0='http://schemas.microsoft.com/office/2006/coverPageProps' " w:xpath="/ns0:CoverPageProperties[1]/ns0:Abstract[1]" w:storeItemID="{55AF091B-3C7A-41E3-B477-F2FDAA23CFDA}"/>
                                  <w:text/>
                                </w:sdtPr>
                                <w:sdtContent>
                                  <w:p w14:paraId="171F28BD" w14:textId="05807BE4" w:rsidR="00797BAD" w:rsidRPr="00B03127" w:rsidRDefault="00797BAD">
                                    <w:pPr>
                                      <w:rPr>
                                        <w:color w:val="000000" w:themeColor="text1"/>
                                        <w:sz w:val="32"/>
                                        <w:szCs w:val="32"/>
                                      </w:rPr>
                                    </w:pPr>
                                    <w:r w:rsidRPr="00B03127">
                                      <w:rPr>
                                        <w:b/>
                                        <w:bCs/>
                                        <w:color w:val="000000" w:themeColor="text1"/>
                                        <w:sz w:val="40"/>
                                        <w:szCs w:val="40"/>
                                      </w:rPr>
                                      <w:t>A Study on Causes, Effects, and Solutions</w:t>
                                    </w:r>
                                  </w:p>
                                </w:sdtContent>
                              </w:sdt>
                              <w:sdt>
                                <w:sdtPr>
                                  <w:rPr>
                                    <w:color w:val="3C9770"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16A9D33" w14:textId="77EE90DA" w:rsidR="00797BAD" w:rsidRDefault="00797BAD">
                                    <w:pPr>
                                      <w:pStyle w:val="NoSpacing"/>
                                      <w:rPr>
                                        <w:color w:val="3C9770" w:themeColor="accent2"/>
                                        <w:sz w:val="26"/>
                                        <w:szCs w:val="26"/>
                                      </w:rPr>
                                    </w:pPr>
                                    <w:r>
                                      <w:rPr>
                                        <w:color w:val="3C9770" w:themeColor="accent2"/>
                                        <w:sz w:val="26"/>
                                        <w:szCs w:val="26"/>
                                      </w:rPr>
                                      <w:t>Mohammad Farhan</w:t>
                                    </w:r>
                                  </w:p>
                                </w:sdtContent>
                              </w:sdt>
                              <w:p w14:paraId="121D6C65" w14:textId="03C7A653" w:rsidR="00797BAD" w:rsidRDefault="00000000">
                                <w:pPr>
                                  <w:pStyle w:val="NoSpacing"/>
                                </w:pPr>
                                <w:sdt>
                                  <w:sdtPr>
                                    <w:rPr>
                                      <w:color w:val="21212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B03127">
                                      <w:rPr>
                                        <w:color w:val="212121" w:themeColor="text2"/>
                                      </w:rPr>
                                      <w:t>25K-0538</w:t>
                                    </w:r>
                                  </w:sdtContent>
                                </w:sdt>
                              </w:p>
                            </w:tc>
                          </w:tr>
                        </w:tbl>
                        <w:p w14:paraId="1E11530B" w14:textId="77777777" w:rsidR="00797BAD" w:rsidRDefault="00797BAD"/>
                      </w:txbxContent>
                    </v:textbox>
                    <w10:wrap anchorx="page" anchory="page"/>
                  </v:shape>
                </w:pict>
              </mc:Fallback>
            </mc:AlternateContent>
          </w:r>
          <w:r>
            <w:br w:type="page"/>
          </w:r>
        </w:p>
        <w:p w14:paraId="746243DB" w14:textId="77777777" w:rsidR="00BC2EE2" w:rsidRPr="00BC2EE2" w:rsidRDefault="00BC2EE2" w:rsidP="00BC2EE2">
          <w:pPr>
            <w:pStyle w:val="Heading1"/>
            <w:rPr>
              <w:sz w:val="44"/>
              <w:szCs w:val="44"/>
            </w:rPr>
          </w:pPr>
          <w:bookmarkStart w:id="0" w:name="_Toc210247163"/>
          <w:r w:rsidRPr="00BC2EE2">
            <w:rPr>
              <w:sz w:val="44"/>
              <w:szCs w:val="44"/>
            </w:rPr>
            <w:lastRenderedPageBreak/>
            <w:t>Table of Contents:</w:t>
          </w:r>
          <w:bookmarkEnd w:id="0"/>
        </w:p>
        <w:sdt>
          <w:sdtPr>
            <w:id w:val="-193558308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5C78F65" w14:textId="7E04A2C4" w:rsidR="00BC2EE2" w:rsidRDefault="00BC2EE2">
              <w:pPr>
                <w:pStyle w:val="TOCHeading"/>
              </w:pPr>
              <w:r>
                <w:t>Contents</w:t>
              </w:r>
            </w:p>
            <w:p w14:paraId="3DA49B21" w14:textId="653C1E1A" w:rsidR="0033141B" w:rsidRDefault="00BC2EE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247163" w:history="1">
                <w:r w:rsidR="0033141B" w:rsidRPr="004A0715">
                  <w:rPr>
                    <w:rStyle w:val="Hyperlink"/>
                    <w:noProof/>
                  </w:rPr>
                  <w:t>Table of Contents:</w:t>
                </w:r>
                <w:r w:rsidR="0033141B">
                  <w:rPr>
                    <w:noProof/>
                    <w:webHidden/>
                  </w:rPr>
                  <w:tab/>
                </w:r>
                <w:r w:rsidR="0033141B">
                  <w:rPr>
                    <w:noProof/>
                    <w:webHidden/>
                  </w:rPr>
                  <w:fldChar w:fldCharType="begin"/>
                </w:r>
                <w:r w:rsidR="0033141B">
                  <w:rPr>
                    <w:noProof/>
                    <w:webHidden/>
                  </w:rPr>
                  <w:instrText xml:space="preserve"> PAGEREF _Toc210247163 \h </w:instrText>
                </w:r>
                <w:r w:rsidR="0033141B">
                  <w:rPr>
                    <w:noProof/>
                    <w:webHidden/>
                  </w:rPr>
                </w:r>
                <w:r w:rsidR="0033141B">
                  <w:rPr>
                    <w:noProof/>
                    <w:webHidden/>
                  </w:rPr>
                  <w:fldChar w:fldCharType="separate"/>
                </w:r>
                <w:r w:rsidR="0033141B">
                  <w:rPr>
                    <w:noProof/>
                    <w:webHidden/>
                  </w:rPr>
                  <w:t>1</w:t>
                </w:r>
                <w:r w:rsidR="0033141B">
                  <w:rPr>
                    <w:noProof/>
                    <w:webHidden/>
                  </w:rPr>
                  <w:fldChar w:fldCharType="end"/>
                </w:r>
              </w:hyperlink>
            </w:p>
            <w:p w14:paraId="6EE018F4" w14:textId="31E87941" w:rsidR="0033141B" w:rsidRDefault="0033141B">
              <w:pPr>
                <w:pStyle w:val="TOC1"/>
                <w:tabs>
                  <w:tab w:val="right" w:leader="dot" w:pos="9350"/>
                </w:tabs>
                <w:rPr>
                  <w:rFonts w:eastAsiaTheme="minorEastAsia"/>
                  <w:noProof/>
                </w:rPr>
              </w:pPr>
              <w:hyperlink w:anchor="_Toc210247164" w:history="1">
                <w:r w:rsidRPr="004A0715">
                  <w:rPr>
                    <w:rStyle w:val="Hyperlink"/>
                    <w:noProof/>
                  </w:rPr>
                  <w:t>Introduction:</w:t>
                </w:r>
                <w:r>
                  <w:rPr>
                    <w:noProof/>
                    <w:webHidden/>
                  </w:rPr>
                  <w:tab/>
                </w:r>
                <w:r>
                  <w:rPr>
                    <w:noProof/>
                    <w:webHidden/>
                  </w:rPr>
                  <w:fldChar w:fldCharType="begin"/>
                </w:r>
                <w:r>
                  <w:rPr>
                    <w:noProof/>
                    <w:webHidden/>
                  </w:rPr>
                  <w:instrText xml:space="preserve"> PAGEREF _Toc210247164 \h </w:instrText>
                </w:r>
                <w:r>
                  <w:rPr>
                    <w:noProof/>
                    <w:webHidden/>
                  </w:rPr>
                </w:r>
                <w:r>
                  <w:rPr>
                    <w:noProof/>
                    <w:webHidden/>
                  </w:rPr>
                  <w:fldChar w:fldCharType="separate"/>
                </w:r>
                <w:r>
                  <w:rPr>
                    <w:noProof/>
                    <w:webHidden/>
                  </w:rPr>
                  <w:t>2</w:t>
                </w:r>
                <w:r>
                  <w:rPr>
                    <w:noProof/>
                    <w:webHidden/>
                  </w:rPr>
                  <w:fldChar w:fldCharType="end"/>
                </w:r>
              </w:hyperlink>
            </w:p>
            <w:p w14:paraId="262A2BEC" w14:textId="63CFD8DD" w:rsidR="0033141B" w:rsidRDefault="0033141B">
              <w:pPr>
                <w:pStyle w:val="TOC1"/>
                <w:tabs>
                  <w:tab w:val="right" w:leader="dot" w:pos="9350"/>
                </w:tabs>
                <w:rPr>
                  <w:rFonts w:eastAsiaTheme="minorEastAsia"/>
                  <w:noProof/>
                </w:rPr>
              </w:pPr>
              <w:hyperlink w:anchor="_Toc210247165" w:history="1">
                <w:r w:rsidRPr="004A0715">
                  <w:rPr>
                    <w:rStyle w:val="Hyperlink"/>
                    <w:noProof/>
                  </w:rPr>
                  <w:t>Causes of Climate Change:</w:t>
                </w:r>
                <w:r>
                  <w:rPr>
                    <w:noProof/>
                    <w:webHidden/>
                  </w:rPr>
                  <w:tab/>
                </w:r>
                <w:r>
                  <w:rPr>
                    <w:noProof/>
                    <w:webHidden/>
                  </w:rPr>
                  <w:fldChar w:fldCharType="begin"/>
                </w:r>
                <w:r>
                  <w:rPr>
                    <w:noProof/>
                    <w:webHidden/>
                  </w:rPr>
                  <w:instrText xml:space="preserve"> PAGEREF _Toc210247165 \h </w:instrText>
                </w:r>
                <w:r>
                  <w:rPr>
                    <w:noProof/>
                    <w:webHidden/>
                  </w:rPr>
                </w:r>
                <w:r>
                  <w:rPr>
                    <w:noProof/>
                    <w:webHidden/>
                  </w:rPr>
                  <w:fldChar w:fldCharType="separate"/>
                </w:r>
                <w:r>
                  <w:rPr>
                    <w:noProof/>
                    <w:webHidden/>
                  </w:rPr>
                  <w:t>3</w:t>
                </w:r>
                <w:r>
                  <w:rPr>
                    <w:noProof/>
                    <w:webHidden/>
                  </w:rPr>
                  <w:fldChar w:fldCharType="end"/>
                </w:r>
              </w:hyperlink>
            </w:p>
            <w:p w14:paraId="3AE3CA23" w14:textId="4928ABAC" w:rsidR="0033141B" w:rsidRDefault="0033141B">
              <w:pPr>
                <w:pStyle w:val="TOC2"/>
                <w:tabs>
                  <w:tab w:val="right" w:leader="dot" w:pos="9350"/>
                </w:tabs>
                <w:rPr>
                  <w:rFonts w:eastAsiaTheme="minorEastAsia"/>
                  <w:noProof/>
                </w:rPr>
              </w:pPr>
              <w:hyperlink w:anchor="_Toc210247166" w:history="1">
                <w:r w:rsidRPr="004A0715">
                  <w:rPr>
                    <w:rStyle w:val="Hyperlink"/>
                    <w:noProof/>
                  </w:rPr>
                  <w:t>Natural Causes:</w:t>
                </w:r>
                <w:r>
                  <w:rPr>
                    <w:noProof/>
                    <w:webHidden/>
                  </w:rPr>
                  <w:tab/>
                </w:r>
                <w:r>
                  <w:rPr>
                    <w:noProof/>
                    <w:webHidden/>
                  </w:rPr>
                  <w:fldChar w:fldCharType="begin"/>
                </w:r>
                <w:r>
                  <w:rPr>
                    <w:noProof/>
                    <w:webHidden/>
                  </w:rPr>
                  <w:instrText xml:space="preserve"> PAGEREF _Toc210247166 \h </w:instrText>
                </w:r>
                <w:r>
                  <w:rPr>
                    <w:noProof/>
                    <w:webHidden/>
                  </w:rPr>
                </w:r>
                <w:r>
                  <w:rPr>
                    <w:noProof/>
                    <w:webHidden/>
                  </w:rPr>
                  <w:fldChar w:fldCharType="separate"/>
                </w:r>
                <w:r>
                  <w:rPr>
                    <w:noProof/>
                    <w:webHidden/>
                  </w:rPr>
                  <w:t>3</w:t>
                </w:r>
                <w:r>
                  <w:rPr>
                    <w:noProof/>
                    <w:webHidden/>
                  </w:rPr>
                  <w:fldChar w:fldCharType="end"/>
                </w:r>
              </w:hyperlink>
            </w:p>
            <w:p w14:paraId="4FCE6C8B" w14:textId="4064E0F2" w:rsidR="0033141B" w:rsidRDefault="0033141B">
              <w:pPr>
                <w:pStyle w:val="TOC2"/>
                <w:tabs>
                  <w:tab w:val="right" w:leader="dot" w:pos="9350"/>
                </w:tabs>
                <w:rPr>
                  <w:rFonts w:eastAsiaTheme="minorEastAsia"/>
                  <w:noProof/>
                </w:rPr>
              </w:pPr>
              <w:hyperlink w:anchor="_Toc210247167" w:history="1">
                <w:r w:rsidRPr="004A0715">
                  <w:rPr>
                    <w:rStyle w:val="Hyperlink"/>
                    <w:noProof/>
                  </w:rPr>
                  <w:t>Human Activities:</w:t>
                </w:r>
                <w:r>
                  <w:rPr>
                    <w:noProof/>
                    <w:webHidden/>
                  </w:rPr>
                  <w:tab/>
                </w:r>
                <w:r>
                  <w:rPr>
                    <w:noProof/>
                    <w:webHidden/>
                  </w:rPr>
                  <w:fldChar w:fldCharType="begin"/>
                </w:r>
                <w:r>
                  <w:rPr>
                    <w:noProof/>
                    <w:webHidden/>
                  </w:rPr>
                  <w:instrText xml:space="preserve"> PAGEREF _Toc210247167 \h </w:instrText>
                </w:r>
                <w:r>
                  <w:rPr>
                    <w:noProof/>
                    <w:webHidden/>
                  </w:rPr>
                </w:r>
                <w:r>
                  <w:rPr>
                    <w:noProof/>
                    <w:webHidden/>
                  </w:rPr>
                  <w:fldChar w:fldCharType="separate"/>
                </w:r>
                <w:r>
                  <w:rPr>
                    <w:noProof/>
                    <w:webHidden/>
                  </w:rPr>
                  <w:t>3</w:t>
                </w:r>
                <w:r>
                  <w:rPr>
                    <w:noProof/>
                    <w:webHidden/>
                  </w:rPr>
                  <w:fldChar w:fldCharType="end"/>
                </w:r>
              </w:hyperlink>
            </w:p>
            <w:p w14:paraId="3D26E371" w14:textId="6D8A364D" w:rsidR="0033141B" w:rsidRDefault="0033141B">
              <w:pPr>
                <w:pStyle w:val="TOC2"/>
                <w:tabs>
                  <w:tab w:val="right" w:leader="dot" w:pos="9350"/>
                </w:tabs>
                <w:rPr>
                  <w:rFonts w:eastAsiaTheme="minorEastAsia"/>
                  <w:noProof/>
                </w:rPr>
              </w:pPr>
              <w:hyperlink w:anchor="_Toc210247168" w:history="1">
                <w:r w:rsidRPr="004A0715">
                  <w:rPr>
                    <w:rStyle w:val="Hyperlink"/>
                    <w:noProof/>
                  </w:rPr>
                  <w:t>Combined Effect:</w:t>
                </w:r>
                <w:r>
                  <w:rPr>
                    <w:noProof/>
                    <w:webHidden/>
                  </w:rPr>
                  <w:tab/>
                </w:r>
                <w:r>
                  <w:rPr>
                    <w:noProof/>
                    <w:webHidden/>
                  </w:rPr>
                  <w:fldChar w:fldCharType="begin"/>
                </w:r>
                <w:r>
                  <w:rPr>
                    <w:noProof/>
                    <w:webHidden/>
                  </w:rPr>
                  <w:instrText xml:space="preserve"> PAGEREF _Toc210247168 \h </w:instrText>
                </w:r>
                <w:r>
                  <w:rPr>
                    <w:noProof/>
                    <w:webHidden/>
                  </w:rPr>
                </w:r>
                <w:r>
                  <w:rPr>
                    <w:noProof/>
                    <w:webHidden/>
                  </w:rPr>
                  <w:fldChar w:fldCharType="separate"/>
                </w:r>
                <w:r>
                  <w:rPr>
                    <w:noProof/>
                    <w:webHidden/>
                  </w:rPr>
                  <w:t>4</w:t>
                </w:r>
                <w:r>
                  <w:rPr>
                    <w:noProof/>
                    <w:webHidden/>
                  </w:rPr>
                  <w:fldChar w:fldCharType="end"/>
                </w:r>
              </w:hyperlink>
            </w:p>
            <w:p w14:paraId="17F042D1" w14:textId="6C2F9FDA" w:rsidR="0033141B" w:rsidRDefault="0033141B">
              <w:pPr>
                <w:pStyle w:val="TOC1"/>
                <w:tabs>
                  <w:tab w:val="right" w:leader="dot" w:pos="9350"/>
                </w:tabs>
                <w:rPr>
                  <w:rFonts w:eastAsiaTheme="minorEastAsia"/>
                  <w:noProof/>
                </w:rPr>
              </w:pPr>
              <w:hyperlink w:anchor="_Toc210247169" w:history="1">
                <w:r w:rsidRPr="004A0715">
                  <w:rPr>
                    <w:rStyle w:val="Hyperlink"/>
                    <w:noProof/>
                  </w:rPr>
                  <w:t>Impacts of Climate Change:</w:t>
                </w:r>
                <w:r>
                  <w:rPr>
                    <w:noProof/>
                    <w:webHidden/>
                  </w:rPr>
                  <w:tab/>
                </w:r>
                <w:r>
                  <w:rPr>
                    <w:noProof/>
                    <w:webHidden/>
                  </w:rPr>
                  <w:fldChar w:fldCharType="begin"/>
                </w:r>
                <w:r>
                  <w:rPr>
                    <w:noProof/>
                    <w:webHidden/>
                  </w:rPr>
                  <w:instrText xml:space="preserve"> PAGEREF _Toc210247169 \h </w:instrText>
                </w:r>
                <w:r>
                  <w:rPr>
                    <w:noProof/>
                    <w:webHidden/>
                  </w:rPr>
                </w:r>
                <w:r>
                  <w:rPr>
                    <w:noProof/>
                    <w:webHidden/>
                  </w:rPr>
                  <w:fldChar w:fldCharType="separate"/>
                </w:r>
                <w:r>
                  <w:rPr>
                    <w:noProof/>
                    <w:webHidden/>
                  </w:rPr>
                  <w:t>5</w:t>
                </w:r>
                <w:r>
                  <w:rPr>
                    <w:noProof/>
                    <w:webHidden/>
                  </w:rPr>
                  <w:fldChar w:fldCharType="end"/>
                </w:r>
              </w:hyperlink>
            </w:p>
            <w:p w14:paraId="773FFA74" w14:textId="7AA5CA5A" w:rsidR="0033141B" w:rsidRDefault="0033141B">
              <w:pPr>
                <w:pStyle w:val="TOC2"/>
                <w:tabs>
                  <w:tab w:val="right" w:leader="dot" w:pos="9350"/>
                </w:tabs>
                <w:rPr>
                  <w:rFonts w:eastAsiaTheme="minorEastAsia"/>
                  <w:noProof/>
                </w:rPr>
              </w:pPr>
              <w:hyperlink w:anchor="_Toc210247170" w:history="1">
                <w:r w:rsidRPr="004A0715">
                  <w:rPr>
                    <w:rStyle w:val="Hyperlink"/>
                    <w:noProof/>
                  </w:rPr>
                  <w:t>Environmental Impacts:</w:t>
                </w:r>
                <w:r>
                  <w:rPr>
                    <w:noProof/>
                    <w:webHidden/>
                  </w:rPr>
                  <w:tab/>
                </w:r>
                <w:r>
                  <w:rPr>
                    <w:noProof/>
                    <w:webHidden/>
                  </w:rPr>
                  <w:fldChar w:fldCharType="begin"/>
                </w:r>
                <w:r>
                  <w:rPr>
                    <w:noProof/>
                    <w:webHidden/>
                  </w:rPr>
                  <w:instrText xml:space="preserve"> PAGEREF _Toc210247170 \h </w:instrText>
                </w:r>
                <w:r>
                  <w:rPr>
                    <w:noProof/>
                    <w:webHidden/>
                  </w:rPr>
                </w:r>
                <w:r>
                  <w:rPr>
                    <w:noProof/>
                    <w:webHidden/>
                  </w:rPr>
                  <w:fldChar w:fldCharType="separate"/>
                </w:r>
                <w:r>
                  <w:rPr>
                    <w:noProof/>
                    <w:webHidden/>
                  </w:rPr>
                  <w:t>5</w:t>
                </w:r>
                <w:r>
                  <w:rPr>
                    <w:noProof/>
                    <w:webHidden/>
                  </w:rPr>
                  <w:fldChar w:fldCharType="end"/>
                </w:r>
              </w:hyperlink>
            </w:p>
            <w:p w14:paraId="6C782C9F" w14:textId="47BB0F60" w:rsidR="0033141B" w:rsidRDefault="0033141B">
              <w:pPr>
                <w:pStyle w:val="TOC2"/>
                <w:tabs>
                  <w:tab w:val="right" w:leader="dot" w:pos="9350"/>
                </w:tabs>
                <w:rPr>
                  <w:rFonts w:eastAsiaTheme="minorEastAsia"/>
                  <w:noProof/>
                </w:rPr>
              </w:pPr>
              <w:hyperlink w:anchor="_Toc210247171" w:history="1">
                <w:r w:rsidRPr="004A0715">
                  <w:rPr>
                    <w:rStyle w:val="Hyperlink"/>
                    <w:noProof/>
                  </w:rPr>
                  <w:t>Social Impacts:</w:t>
                </w:r>
                <w:r>
                  <w:rPr>
                    <w:noProof/>
                    <w:webHidden/>
                  </w:rPr>
                  <w:tab/>
                </w:r>
                <w:r>
                  <w:rPr>
                    <w:noProof/>
                    <w:webHidden/>
                  </w:rPr>
                  <w:fldChar w:fldCharType="begin"/>
                </w:r>
                <w:r>
                  <w:rPr>
                    <w:noProof/>
                    <w:webHidden/>
                  </w:rPr>
                  <w:instrText xml:space="preserve"> PAGEREF _Toc210247171 \h </w:instrText>
                </w:r>
                <w:r>
                  <w:rPr>
                    <w:noProof/>
                    <w:webHidden/>
                  </w:rPr>
                </w:r>
                <w:r>
                  <w:rPr>
                    <w:noProof/>
                    <w:webHidden/>
                  </w:rPr>
                  <w:fldChar w:fldCharType="separate"/>
                </w:r>
                <w:r>
                  <w:rPr>
                    <w:noProof/>
                    <w:webHidden/>
                  </w:rPr>
                  <w:t>5</w:t>
                </w:r>
                <w:r>
                  <w:rPr>
                    <w:noProof/>
                    <w:webHidden/>
                  </w:rPr>
                  <w:fldChar w:fldCharType="end"/>
                </w:r>
              </w:hyperlink>
            </w:p>
            <w:p w14:paraId="5954D2F6" w14:textId="1ACFFDB3" w:rsidR="0033141B" w:rsidRDefault="0033141B">
              <w:pPr>
                <w:pStyle w:val="TOC2"/>
                <w:tabs>
                  <w:tab w:val="right" w:leader="dot" w:pos="9350"/>
                </w:tabs>
                <w:rPr>
                  <w:rFonts w:eastAsiaTheme="minorEastAsia"/>
                  <w:noProof/>
                </w:rPr>
              </w:pPr>
              <w:hyperlink w:anchor="_Toc210247172" w:history="1">
                <w:r w:rsidRPr="004A0715">
                  <w:rPr>
                    <w:rStyle w:val="Hyperlink"/>
                    <w:noProof/>
                  </w:rPr>
                  <w:t>Economic Impacts:</w:t>
                </w:r>
                <w:r>
                  <w:rPr>
                    <w:noProof/>
                    <w:webHidden/>
                  </w:rPr>
                  <w:tab/>
                </w:r>
                <w:r>
                  <w:rPr>
                    <w:noProof/>
                    <w:webHidden/>
                  </w:rPr>
                  <w:fldChar w:fldCharType="begin"/>
                </w:r>
                <w:r>
                  <w:rPr>
                    <w:noProof/>
                    <w:webHidden/>
                  </w:rPr>
                  <w:instrText xml:space="preserve"> PAGEREF _Toc210247172 \h </w:instrText>
                </w:r>
                <w:r>
                  <w:rPr>
                    <w:noProof/>
                    <w:webHidden/>
                  </w:rPr>
                </w:r>
                <w:r>
                  <w:rPr>
                    <w:noProof/>
                    <w:webHidden/>
                  </w:rPr>
                  <w:fldChar w:fldCharType="separate"/>
                </w:r>
                <w:r>
                  <w:rPr>
                    <w:noProof/>
                    <w:webHidden/>
                  </w:rPr>
                  <w:t>6</w:t>
                </w:r>
                <w:r>
                  <w:rPr>
                    <w:noProof/>
                    <w:webHidden/>
                  </w:rPr>
                  <w:fldChar w:fldCharType="end"/>
                </w:r>
              </w:hyperlink>
            </w:p>
            <w:p w14:paraId="262E034E" w14:textId="36D21E61" w:rsidR="0033141B" w:rsidRDefault="0033141B">
              <w:pPr>
                <w:pStyle w:val="TOC2"/>
                <w:tabs>
                  <w:tab w:val="right" w:leader="dot" w:pos="9350"/>
                </w:tabs>
                <w:rPr>
                  <w:rFonts w:eastAsiaTheme="minorEastAsia"/>
                  <w:noProof/>
                </w:rPr>
              </w:pPr>
              <w:hyperlink w:anchor="_Toc210247173" w:history="1">
                <w:r w:rsidRPr="004A0715">
                  <w:rPr>
                    <w:rStyle w:val="Hyperlink"/>
                    <w:noProof/>
                  </w:rPr>
                  <w:t>A Global Challenge:</w:t>
                </w:r>
                <w:r>
                  <w:rPr>
                    <w:noProof/>
                    <w:webHidden/>
                  </w:rPr>
                  <w:tab/>
                </w:r>
                <w:r>
                  <w:rPr>
                    <w:noProof/>
                    <w:webHidden/>
                  </w:rPr>
                  <w:fldChar w:fldCharType="begin"/>
                </w:r>
                <w:r>
                  <w:rPr>
                    <w:noProof/>
                    <w:webHidden/>
                  </w:rPr>
                  <w:instrText xml:space="preserve"> PAGEREF _Toc210247173 \h </w:instrText>
                </w:r>
                <w:r>
                  <w:rPr>
                    <w:noProof/>
                    <w:webHidden/>
                  </w:rPr>
                </w:r>
                <w:r>
                  <w:rPr>
                    <w:noProof/>
                    <w:webHidden/>
                  </w:rPr>
                  <w:fldChar w:fldCharType="separate"/>
                </w:r>
                <w:r>
                  <w:rPr>
                    <w:noProof/>
                    <w:webHidden/>
                  </w:rPr>
                  <w:t>6</w:t>
                </w:r>
                <w:r>
                  <w:rPr>
                    <w:noProof/>
                    <w:webHidden/>
                  </w:rPr>
                  <w:fldChar w:fldCharType="end"/>
                </w:r>
              </w:hyperlink>
            </w:p>
            <w:p w14:paraId="4E419C4E" w14:textId="0E8CFBB4" w:rsidR="0033141B" w:rsidRDefault="0033141B">
              <w:pPr>
                <w:pStyle w:val="TOC1"/>
                <w:tabs>
                  <w:tab w:val="right" w:leader="dot" w:pos="9350"/>
                </w:tabs>
                <w:rPr>
                  <w:rFonts w:eastAsiaTheme="minorEastAsia"/>
                  <w:noProof/>
                </w:rPr>
              </w:pPr>
              <w:hyperlink w:anchor="_Toc210247174" w:history="1">
                <w:r w:rsidRPr="004A0715">
                  <w:rPr>
                    <w:rStyle w:val="Hyperlink"/>
                    <w:noProof/>
                  </w:rPr>
                  <w:t>Global Responses to Climate Change:</w:t>
                </w:r>
                <w:r>
                  <w:rPr>
                    <w:noProof/>
                    <w:webHidden/>
                  </w:rPr>
                  <w:tab/>
                </w:r>
                <w:r>
                  <w:rPr>
                    <w:noProof/>
                    <w:webHidden/>
                  </w:rPr>
                  <w:fldChar w:fldCharType="begin"/>
                </w:r>
                <w:r>
                  <w:rPr>
                    <w:noProof/>
                    <w:webHidden/>
                  </w:rPr>
                  <w:instrText xml:space="preserve"> PAGEREF _Toc210247174 \h </w:instrText>
                </w:r>
                <w:r>
                  <w:rPr>
                    <w:noProof/>
                    <w:webHidden/>
                  </w:rPr>
                </w:r>
                <w:r>
                  <w:rPr>
                    <w:noProof/>
                    <w:webHidden/>
                  </w:rPr>
                  <w:fldChar w:fldCharType="separate"/>
                </w:r>
                <w:r>
                  <w:rPr>
                    <w:noProof/>
                    <w:webHidden/>
                  </w:rPr>
                  <w:t>7</w:t>
                </w:r>
                <w:r>
                  <w:rPr>
                    <w:noProof/>
                    <w:webHidden/>
                  </w:rPr>
                  <w:fldChar w:fldCharType="end"/>
                </w:r>
              </w:hyperlink>
            </w:p>
            <w:p w14:paraId="4616356D" w14:textId="252ACDC9" w:rsidR="0033141B" w:rsidRDefault="0033141B">
              <w:pPr>
                <w:pStyle w:val="TOC2"/>
                <w:tabs>
                  <w:tab w:val="right" w:leader="dot" w:pos="9350"/>
                </w:tabs>
                <w:rPr>
                  <w:rFonts w:eastAsiaTheme="minorEastAsia"/>
                  <w:noProof/>
                </w:rPr>
              </w:pPr>
              <w:hyperlink w:anchor="_Toc210247175" w:history="1">
                <w:r w:rsidRPr="004A0715">
                  <w:rPr>
                    <w:rStyle w:val="Hyperlink"/>
                    <w:noProof/>
                  </w:rPr>
                  <w:t>International Agreements:</w:t>
                </w:r>
                <w:r>
                  <w:rPr>
                    <w:noProof/>
                    <w:webHidden/>
                  </w:rPr>
                  <w:tab/>
                </w:r>
                <w:r>
                  <w:rPr>
                    <w:noProof/>
                    <w:webHidden/>
                  </w:rPr>
                  <w:fldChar w:fldCharType="begin"/>
                </w:r>
                <w:r>
                  <w:rPr>
                    <w:noProof/>
                    <w:webHidden/>
                  </w:rPr>
                  <w:instrText xml:space="preserve"> PAGEREF _Toc210247175 \h </w:instrText>
                </w:r>
                <w:r>
                  <w:rPr>
                    <w:noProof/>
                    <w:webHidden/>
                  </w:rPr>
                </w:r>
                <w:r>
                  <w:rPr>
                    <w:noProof/>
                    <w:webHidden/>
                  </w:rPr>
                  <w:fldChar w:fldCharType="separate"/>
                </w:r>
                <w:r>
                  <w:rPr>
                    <w:noProof/>
                    <w:webHidden/>
                  </w:rPr>
                  <w:t>7</w:t>
                </w:r>
                <w:r>
                  <w:rPr>
                    <w:noProof/>
                    <w:webHidden/>
                  </w:rPr>
                  <w:fldChar w:fldCharType="end"/>
                </w:r>
              </w:hyperlink>
            </w:p>
            <w:p w14:paraId="5D0C6F50" w14:textId="1251FBD8" w:rsidR="0033141B" w:rsidRDefault="0033141B">
              <w:pPr>
                <w:pStyle w:val="TOC2"/>
                <w:tabs>
                  <w:tab w:val="right" w:leader="dot" w:pos="9350"/>
                </w:tabs>
                <w:rPr>
                  <w:rFonts w:eastAsiaTheme="minorEastAsia"/>
                  <w:noProof/>
                </w:rPr>
              </w:pPr>
              <w:hyperlink w:anchor="_Toc210247176" w:history="1">
                <w:r w:rsidRPr="004A0715">
                  <w:rPr>
                    <w:rStyle w:val="Hyperlink"/>
                    <w:noProof/>
                  </w:rPr>
                  <w:t>Role of Global Organizations:</w:t>
                </w:r>
                <w:r>
                  <w:rPr>
                    <w:noProof/>
                    <w:webHidden/>
                  </w:rPr>
                  <w:tab/>
                </w:r>
                <w:r>
                  <w:rPr>
                    <w:noProof/>
                    <w:webHidden/>
                  </w:rPr>
                  <w:fldChar w:fldCharType="begin"/>
                </w:r>
                <w:r>
                  <w:rPr>
                    <w:noProof/>
                    <w:webHidden/>
                  </w:rPr>
                  <w:instrText xml:space="preserve"> PAGEREF _Toc210247176 \h </w:instrText>
                </w:r>
                <w:r>
                  <w:rPr>
                    <w:noProof/>
                    <w:webHidden/>
                  </w:rPr>
                </w:r>
                <w:r>
                  <w:rPr>
                    <w:noProof/>
                    <w:webHidden/>
                  </w:rPr>
                  <w:fldChar w:fldCharType="separate"/>
                </w:r>
                <w:r>
                  <w:rPr>
                    <w:noProof/>
                    <w:webHidden/>
                  </w:rPr>
                  <w:t>7</w:t>
                </w:r>
                <w:r>
                  <w:rPr>
                    <w:noProof/>
                    <w:webHidden/>
                  </w:rPr>
                  <w:fldChar w:fldCharType="end"/>
                </w:r>
              </w:hyperlink>
            </w:p>
            <w:p w14:paraId="41172C4D" w14:textId="585BDA3E" w:rsidR="0033141B" w:rsidRDefault="0033141B">
              <w:pPr>
                <w:pStyle w:val="TOC2"/>
                <w:tabs>
                  <w:tab w:val="right" w:leader="dot" w:pos="9350"/>
                </w:tabs>
                <w:rPr>
                  <w:rFonts w:eastAsiaTheme="minorEastAsia"/>
                  <w:noProof/>
                </w:rPr>
              </w:pPr>
              <w:hyperlink w:anchor="_Toc210247177" w:history="1">
                <w:r w:rsidRPr="004A0715">
                  <w:rPr>
                    <w:rStyle w:val="Hyperlink"/>
                    <w:noProof/>
                  </w:rPr>
                  <w:t>National and Community-Level Efforts:</w:t>
                </w:r>
                <w:r>
                  <w:rPr>
                    <w:noProof/>
                    <w:webHidden/>
                  </w:rPr>
                  <w:tab/>
                </w:r>
                <w:r>
                  <w:rPr>
                    <w:noProof/>
                    <w:webHidden/>
                  </w:rPr>
                  <w:fldChar w:fldCharType="begin"/>
                </w:r>
                <w:r>
                  <w:rPr>
                    <w:noProof/>
                    <w:webHidden/>
                  </w:rPr>
                  <w:instrText xml:space="preserve"> PAGEREF _Toc210247177 \h </w:instrText>
                </w:r>
                <w:r>
                  <w:rPr>
                    <w:noProof/>
                    <w:webHidden/>
                  </w:rPr>
                </w:r>
                <w:r>
                  <w:rPr>
                    <w:noProof/>
                    <w:webHidden/>
                  </w:rPr>
                  <w:fldChar w:fldCharType="separate"/>
                </w:r>
                <w:r>
                  <w:rPr>
                    <w:noProof/>
                    <w:webHidden/>
                  </w:rPr>
                  <w:t>7</w:t>
                </w:r>
                <w:r>
                  <w:rPr>
                    <w:noProof/>
                    <w:webHidden/>
                  </w:rPr>
                  <w:fldChar w:fldCharType="end"/>
                </w:r>
              </w:hyperlink>
            </w:p>
            <w:p w14:paraId="310B5074" w14:textId="10BF08C6" w:rsidR="0033141B" w:rsidRDefault="0033141B">
              <w:pPr>
                <w:pStyle w:val="TOC2"/>
                <w:tabs>
                  <w:tab w:val="right" w:leader="dot" w:pos="9350"/>
                </w:tabs>
                <w:rPr>
                  <w:rFonts w:eastAsiaTheme="minorEastAsia"/>
                  <w:noProof/>
                </w:rPr>
              </w:pPr>
              <w:hyperlink w:anchor="_Toc210247178" w:history="1">
                <w:r w:rsidRPr="004A0715">
                  <w:rPr>
                    <w:rStyle w:val="Hyperlink"/>
                    <w:noProof/>
                  </w:rPr>
                  <w:t>The Ongoing Challenge:</w:t>
                </w:r>
                <w:r>
                  <w:rPr>
                    <w:noProof/>
                    <w:webHidden/>
                  </w:rPr>
                  <w:tab/>
                </w:r>
                <w:r>
                  <w:rPr>
                    <w:noProof/>
                    <w:webHidden/>
                  </w:rPr>
                  <w:fldChar w:fldCharType="begin"/>
                </w:r>
                <w:r>
                  <w:rPr>
                    <w:noProof/>
                    <w:webHidden/>
                  </w:rPr>
                  <w:instrText xml:space="preserve"> PAGEREF _Toc210247178 \h </w:instrText>
                </w:r>
                <w:r>
                  <w:rPr>
                    <w:noProof/>
                    <w:webHidden/>
                  </w:rPr>
                </w:r>
                <w:r>
                  <w:rPr>
                    <w:noProof/>
                    <w:webHidden/>
                  </w:rPr>
                  <w:fldChar w:fldCharType="separate"/>
                </w:r>
                <w:r>
                  <w:rPr>
                    <w:noProof/>
                    <w:webHidden/>
                  </w:rPr>
                  <w:t>8</w:t>
                </w:r>
                <w:r>
                  <w:rPr>
                    <w:noProof/>
                    <w:webHidden/>
                  </w:rPr>
                  <w:fldChar w:fldCharType="end"/>
                </w:r>
              </w:hyperlink>
            </w:p>
            <w:p w14:paraId="1A1A3AC0" w14:textId="68E804D1" w:rsidR="0033141B" w:rsidRDefault="0033141B">
              <w:pPr>
                <w:pStyle w:val="TOC1"/>
                <w:tabs>
                  <w:tab w:val="right" w:leader="dot" w:pos="9350"/>
                </w:tabs>
                <w:rPr>
                  <w:rFonts w:eastAsiaTheme="minorEastAsia"/>
                  <w:noProof/>
                </w:rPr>
              </w:pPr>
              <w:hyperlink w:anchor="_Toc210247179" w:history="1">
                <w:r w:rsidRPr="004A0715">
                  <w:rPr>
                    <w:rStyle w:val="Hyperlink"/>
                    <w:noProof/>
                  </w:rPr>
                  <w:t>Solution and Mitigation Strategies:</w:t>
                </w:r>
                <w:r>
                  <w:rPr>
                    <w:noProof/>
                    <w:webHidden/>
                  </w:rPr>
                  <w:tab/>
                </w:r>
                <w:r>
                  <w:rPr>
                    <w:noProof/>
                    <w:webHidden/>
                  </w:rPr>
                  <w:fldChar w:fldCharType="begin"/>
                </w:r>
                <w:r>
                  <w:rPr>
                    <w:noProof/>
                    <w:webHidden/>
                  </w:rPr>
                  <w:instrText xml:space="preserve"> PAGEREF _Toc210247179 \h </w:instrText>
                </w:r>
                <w:r>
                  <w:rPr>
                    <w:noProof/>
                    <w:webHidden/>
                  </w:rPr>
                </w:r>
                <w:r>
                  <w:rPr>
                    <w:noProof/>
                    <w:webHidden/>
                  </w:rPr>
                  <w:fldChar w:fldCharType="separate"/>
                </w:r>
                <w:r>
                  <w:rPr>
                    <w:noProof/>
                    <w:webHidden/>
                  </w:rPr>
                  <w:t>9</w:t>
                </w:r>
                <w:r>
                  <w:rPr>
                    <w:noProof/>
                    <w:webHidden/>
                  </w:rPr>
                  <w:fldChar w:fldCharType="end"/>
                </w:r>
              </w:hyperlink>
            </w:p>
            <w:p w14:paraId="7B4C8B99" w14:textId="2F1B63D7" w:rsidR="0033141B" w:rsidRDefault="0033141B">
              <w:pPr>
                <w:pStyle w:val="TOC2"/>
                <w:tabs>
                  <w:tab w:val="right" w:leader="dot" w:pos="9350"/>
                </w:tabs>
                <w:rPr>
                  <w:rFonts w:eastAsiaTheme="minorEastAsia"/>
                  <w:noProof/>
                </w:rPr>
              </w:pPr>
              <w:hyperlink w:anchor="_Toc210247180" w:history="1">
                <w:r w:rsidRPr="004A0715">
                  <w:rPr>
                    <w:rStyle w:val="Hyperlink"/>
                    <w:noProof/>
                  </w:rPr>
                  <w:t>Renewable Energy Transitions:</w:t>
                </w:r>
                <w:r>
                  <w:rPr>
                    <w:noProof/>
                    <w:webHidden/>
                  </w:rPr>
                  <w:tab/>
                </w:r>
                <w:r>
                  <w:rPr>
                    <w:noProof/>
                    <w:webHidden/>
                  </w:rPr>
                  <w:fldChar w:fldCharType="begin"/>
                </w:r>
                <w:r>
                  <w:rPr>
                    <w:noProof/>
                    <w:webHidden/>
                  </w:rPr>
                  <w:instrText xml:space="preserve"> PAGEREF _Toc210247180 \h </w:instrText>
                </w:r>
                <w:r>
                  <w:rPr>
                    <w:noProof/>
                    <w:webHidden/>
                  </w:rPr>
                </w:r>
                <w:r>
                  <w:rPr>
                    <w:noProof/>
                    <w:webHidden/>
                  </w:rPr>
                  <w:fldChar w:fldCharType="separate"/>
                </w:r>
                <w:r>
                  <w:rPr>
                    <w:noProof/>
                    <w:webHidden/>
                  </w:rPr>
                  <w:t>9</w:t>
                </w:r>
                <w:r>
                  <w:rPr>
                    <w:noProof/>
                    <w:webHidden/>
                  </w:rPr>
                  <w:fldChar w:fldCharType="end"/>
                </w:r>
              </w:hyperlink>
            </w:p>
            <w:p w14:paraId="42946118" w14:textId="3AC55392" w:rsidR="0033141B" w:rsidRDefault="0033141B">
              <w:pPr>
                <w:pStyle w:val="TOC2"/>
                <w:tabs>
                  <w:tab w:val="right" w:leader="dot" w:pos="9350"/>
                </w:tabs>
                <w:rPr>
                  <w:rFonts w:eastAsiaTheme="minorEastAsia"/>
                  <w:noProof/>
                </w:rPr>
              </w:pPr>
              <w:hyperlink w:anchor="_Toc210247181" w:history="1">
                <w:r w:rsidRPr="004A0715">
                  <w:rPr>
                    <w:rStyle w:val="Hyperlink"/>
                    <w:noProof/>
                  </w:rPr>
                  <w:t>Sustainable Practices in Industry and Agriculture:</w:t>
                </w:r>
                <w:r>
                  <w:rPr>
                    <w:noProof/>
                    <w:webHidden/>
                  </w:rPr>
                  <w:tab/>
                </w:r>
                <w:r>
                  <w:rPr>
                    <w:noProof/>
                    <w:webHidden/>
                  </w:rPr>
                  <w:fldChar w:fldCharType="begin"/>
                </w:r>
                <w:r>
                  <w:rPr>
                    <w:noProof/>
                    <w:webHidden/>
                  </w:rPr>
                  <w:instrText xml:space="preserve"> PAGEREF _Toc210247181 \h </w:instrText>
                </w:r>
                <w:r>
                  <w:rPr>
                    <w:noProof/>
                    <w:webHidden/>
                  </w:rPr>
                </w:r>
                <w:r>
                  <w:rPr>
                    <w:noProof/>
                    <w:webHidden/>
                  </w:rPr>
                  <w:fldChar w:fldCharType="separate"/>
                </w:r>
                <w:r>
                  <w:rPr>
                    <w:noProof/>
                    <w:webHidden/>
                  </w:rPr>
                  <w:t>9</w:t>
                </w:r>
                <w:r>
                  <w:rPr>
                    <w:noProof/>
                    <w:webHidden/>
                  </w:rPr>
                  <w:fldChar w:fldCharType="end"/>
                </w:r>
              </w:hyperlink>
            </w:p>
            <w:p w14:paraId="515DC0F1" w14:textId="600D35DB" w:rsidR="0033141B" w:rsidRDefault="0033141B">
              <w:pPr>
                <w:pStyle w:val="TOC2"/>
                <w:tabs>
                  <w:tab w:val="right" w:leader="dot" w:pos="9350"/>
                </w:tabs>
                <w:rPr>
                  <w:rFonts w:eastAsiaTheme="minorEastAsia"/>
                  <w:noProof/>
                </w:rPr>
              </w:pPr>
              <w:hyperlink w:anchor="_Toc210247182" w:history="1">
                <w:r w:rsidRPr="004A0715">
                  <w:rPr>
                    <w:rStyle w:val="Hyperlink"/>
                    <w:noProof/>
                  </w:rPr>
                  <w:t>Adaptation and Resilience:</w:t>
                </w:r>
                <w:r>
                  <w:rPr>
                    <w:noProof/>
                    <w:webHidden/>
                  </w:rPr>
                  <w:tab/>
                </w:r>
                <w:r>
                  <w:rPr>
                    <w:noProof/>
                    <w:webHidden/>
                  </w:rPr>
                  <w:fldChar w:fldCharType="begin"/>
                </w:r>
                <w:r>
                  <w:rPr>
                    <w:noProof/>
                    <w:webHidden/>
                  </w:rPr>
                  <w:instrText xml:space="preserve"> PAGEREF _Toc210247182 \h </w:instrText>
                </w:r>
                <w:r>
                  <w:rPr>
                    <w:noProof/>
                    <w:webHidden/>
                  </w:rPr>
                </w:r>
                <w:r>
                  <w:rPr>
                    <w:noProof/>
                    <w:webHidden/>
                  </w:rPr>
                  <w:fldChar w:fldCharType="separate"/>
                </w:r>
                <w:r>
                  <w:rPr>
                    <w:noProof/>
                    <w:webHidden/>
                  </w:rPr>
                  <w:t>9</w:t>
                </w:r>
                <w:r>
                  <w:rPr>
                    <w:noProof/>
                    <w:webHidden/>
                  </w:rPr>
                  <w:fldChar w:fldCharType="end"/>
                </w:r>
              </w:hyperlink>
            </w:p>
            <w:p w14:paraId="14BFB49F" w14:textId="78F386F2" w:rsidR="0033141B" w:rsidRDefault="0033141B">
              <w:pPr>
                <w:pStyle w:val="TOC2"/>
                <w:tabs>
                  <w:tab w:val="right" w:leader="dot" w:pos="9350"/>
                </w:tabs>
                <w:rPr>
                  <w:rFonts w:eastAsiaTheme="minorEastAsia"/>
                  <w:noProof/>
                </w:rPr>
              </w:pPr>
              <w:hyperlink w:anchor="_Toc210247183" w:history="1">
                <w:r w:rsidRPr="004A0715">
                  <w:rPr>
                    <w:rStyle w:val="Hyperlink"/>
                    <w:noProof/>
                  </w:rPr>
                  <w:t>Individual and Community Actions</w:t>
                </w:r>
                <w:r>
                  <w:rPr>
                    <w:noProof/>
                    <w:webHidden/>
                  </w:rPr>
                  <w:tab/>
                </w:r>
                <w:r>
                  <w:rPr>
                    <w:noProof/>
                    <w:webHidden/>
                  </w:rPr>
                  <w:fldChar w:fldCharType="begin"/>
                </w:r>
                <w:r>
                  <w:rPr>
                    <w:noProof/>
                    <w:webHidden/>
                  </w:rPr>
                  <w:instrText xml:space="preserve"> PAGEREF _Toc210247183 \h </w:instrText>
                </w:r>
                <w:r>
                  <w:rPr>
                    <w:noProof/>
                    <w:webHidden/>
                  </w:rPr>
                </w:r>
                <w:r>
                  <w:rPr>
                    <w:noProof/>
                    <w:webHidden/>
                  </w:rPr>
                  <w:fldChar w:fldCharType="separate"/>
                </w:r>
                <w:r>
                  <w:rPr>
                    <w:noProof/>
                    <w:webHidden/>
                  </w:rPr>
                  <w:t>10</w:t>
                </w:r>
                <w:r>
                  <w:rPr>
                    <w:noProof/>
                    <w:webHidden/>
                  </w:rPr>
                  <w:fldChar w:fldCharType="end"/>
                </w:r>
              </w:hyperlink>
            </w:p>
            <w:p w14:paraId="1980EDCA" w14:textId="0684C269" w:rsidR="0033141B" w:rsidRDefault="0033141B">
              <w:pPr>
                <w:pStyle w:val="TOC2"/>
                <w:tabs>
                  <w:tab w:val="right" w:leader="dot" w:pos="9350"/>
                </w:tabs>
                <w:rPr>
                  <w:rFonts w:eastAsiaTheme="minorEastAsia"/>
                  <w:noProof/>
                </w:rPr>
              </w:pPr>
              <w:hyperlink w:anchor="_Toc210247184" w:history="1">
                <w:r w:rsidRPr="004A0715">
                  <w:rPr>
                    <w:rStyle w:val="Hyperlink"/>
                    <w:noProof/>
                  </w:rPr>
                  <w:t>The Way Forward:</w:t>
                </w:r>
                <w:r>
                  <w:rPr>
                    <w:noProof/>
                    <w:webHidden/>
                  </w:rPr>
                  <w:tab/>
                </w:r>
                <w:r>
                  <w:rPr>
                    <w:noProof/>
                    <w:webHidden/>
                  </w:rPr>
                  <w:fldChar w:fldCharType="begin"/>
                </w:r>
                <w:r>
                  <w:rPr>
                    <w:noProof/>
                    <w:webHidden/>
                  </w:rPr>
                  <w:instrText xml:space="preserve"> PAGEREF _Toc210247184 \h </w:instrText>
                </w:r>
                <w:r>
                  <w:rPr>
                    <w:noProof/>
                    <w:webHidden/>
                  </w:rPr>
                </w:r>
                <w:r>
                  <w:rPr>
                    <w:noProof/>
                    <w:webHidden/>
                  </w:rPr>
                  <w:fldChar w:fldCharType="separate"/>
                </w:r>
                <w:r>
                  <w:rPr>
                    <w:noProof/>
                    <w:webHidden/>
                  </w:rPr>
                  <w:t>10</w:t>
                </w:r>
                <w:r>
                  <w:rPr>
                    <w:noProof/>
                    <w:webHidden/>
                  </w:rPr>
                  <w:fldChar w:fldCharType="end"/>
                </w:r>
              </w:hyperlink>
            </w:p>
            <w:p w14:paraId="022F1070" w14:textId="0A3303EA" w:rsidR="0033141B" w:rsidRDefault="0033141B">
              <w:pPr>
                <w:pStyle w:val="TOC1"/>
                <w:tabs>
                  <w:tab w:val="right" w:leader="dot" w:pos="9350"/>
                </w:tabs>
                <w:rPr>
                  <w:rFonts w:eastAsiaTheme="minorEastAsia"/>
                  <w:noProof/>
                </w:rPr>
              </w:pPr>
              <w:hyperlink w:anchor="_Toc210247185" w:history="1">
                <w:r w:rsidRPr="004A0715">
                  <w:rPr>
                    <w:rStyle w:val="Hyperlink"/>
                    <w:noProof/>
                  </w:rPr>
                  <w:t>Table: Greenhouse Gas Emissions by Sector (Global, 2020)</w:t>
                </w:r>
                <w:r>
                  <w:rPr>
                    <w:noProof/>
                    <w:webHidden/>
                  </w:rPr>
                  <w:tab/>
                </w:r>
                <w:r>
                  <w:rPr>
                    <w:noProof/>
                    <w:webHidden/>
                  </w:rPr>
                  <w:fldChar w:fldCharType="begin"/>
                </w:r>
                <w:r>
                  <w:rPr>
                    <w:noProof/>
                    <w:webHidden/>
                  </w:rPr>
                  <w:instrText xml:space="preserve"> PAGEREF _Toc210247185 \h </w:instrText>
                </w:r>
                <w:r>
                  <w:rPr>
                    <w:noProof/>
                    <w:webHidden/>
                  </w:rPr>
                </w:r>
                <w:r>
                  <w:rPr>
                    <w:noProof/>
                    <w:webHidden/>
                  </w:rPr>
                  <w:fldChar w:fldCharType="separate"/>
                </w:r>
                <w:r>
                  <w:rPr>
                    <w:noProof/>
                    <w:webHidden/>
                  </w:rPr>
                  <w:t>11</w:t>
                </w:r>
                <w:r>
                  <w:rPr>
                    <w:noProof/>
                    <w:webHidden/>
                  </w:rPr>
                  <w:fldChar w:fldCharType="end"/>
                </w:r>
              </w:hyperlink>
            </w:p>
            <w:p w14:paraId="6296590D" w14:textId="7BB34BC2" w:rsidR="0033141B" w:rsidRDefault="0033141B">
              <w:pPr>
                <w:pStyle w:val="TOC1"/>
                <w:tabs>
                  <w:tab w:val="right" w:leader="dot" w:pos="9350"/>
                </w:tabs>
                <w:rPr>
                  <w:rFonts w:eastAsiaTheme="minorEastAsia"/>
                  <w:noProof/>
                </w:rPr>
              </w:pPr>
              <w:hyperlink w:anchor="_Toc210247186" w:history="1">
                <w:r w:rsidRPr="004A0715">
                  <w:rPr>
                    <w:rStyle w:val="Hyperlink"/>
                    <w:noProof/>
                  </w:rPr>
                  <w:t>Chart: Global Temperature Rise (1880–2020)</w:t>
                </w:r>
                <w:r>
                  <w:rPr>
                    <w:noProof/>
                    <w:webHidden/>
                  </w:rPr>
                  <w:tab/>
                </w:r>
                <w:r>
                  <w:rPr>
                    <w:noProof/>
                    <w:webHidden/>
                  </w:rPr>
                  <w:fldChar w:fldCharType="begin"/>
                </w:r>
                <w:r>
                  <w:rPr>
                    <w:noProof/>
                    <w:webHidden/>
                  </w:rPr>
                  <w:instrText xml:space="preserve"> PAGEREF _Toc210247186 \h </w:instrText>
                </w:r>
                <w:r>
                  <w:rPr>
                    <w:noProof/>
                    <w:webHidden/>
                  </w:rPr>
                </w:r>
                <w:r>
                  <w:rPr>
                    <w:noProof/>
                    <w:webHidden/>
                  </w:rPr>
                  <w:fldChar w:fldCharType="separate"/>
                </w:r>
                <w:r>
                  <w:rPr>
                    <w:noProof/>
                    <w:webHidden/>
                  </w:rPr>
                  <w:t>11</w:t>
                </w:r>
                <w:r>
                  <w:rPr>
                    <w:noProof/>
                    <w:webHidden/>
                  </w:rPr>
                  <w:fldChar w:fldCharType="end"/>
                </w:r>
              </w:hyperlink>
            </w:p>
            <w:p w14:paraId="3CE322B0" w14:textId="299F84C9" w:rsidR="0033141B" w:rsidRDefault="0033141B">
              <w:pPr>
                <w:pStyle w:val="TOC1"/>
                <w:tabs>
                  <w:tab w:val="right" w:leader="dot" w:pos="9350"/>
                </w:tabs>
                <w:rPr>
                  <w:rFonts w:eastAsiaTheme="minorEastAsia"/>
                  <w:noProof/>
                </w:rPr>
              </w:pPr>
              <w:hyperlink w:anchor="_Toc210247187" w:history="1">
                <w:r w:rsidRPr="004A0715">
                  <w:rPr>
                    <w:rStyle w:val="Hyperlink"/>
                    <w:noProof/>
                  </w:rPr>
                  <w:t>Related Images:</w:t>
                </w:r>
                <w:r>
                  <w:rPr>
                    <w:noProof/>
                    <w:webHidden/>
                  </w:rPr>
                  <w:tab/>
                </w:r>
                <w:r>
                  <w:rPr>
                    <w:noProof/>
                    <w:webHidden/>
                  </w:rPr>
                  <w:fldChar w:fldCharType="begin"/>
                </w:r>
                <w:r>
                  <w:rPr>
                    <w:noProof/>
                    <w:webHidden/>
                  </w:rPr>
                  <w:instrText xml:space="preserve"> PAGEREF _Toc210247187 \h </w:instrText>
                </w:r>
                <w:r>
                  <w:rPr>
                    <w:noProof/>
                    <w:webHidden/>
                  </w:rPr>
                </w:r>
                <w:r>
                  <w:rPr>
                    <w:noProof/>
                    <w:webHidden/>
                  </w:rPr>
                  <w:fldChar w:fldCharType="separate"/>
                </w:r>
                <w:r>
                  <w:rPr>
                    <w:noProof/>
                    <w:webHidden/>
                  </w:rPr>
                  <w:t>12</w:t>
                </w:r>
                <w:r>
                  <w:rPr>
                    <w:noProof/>
                    <w:webHidden/>
                  </w:rPr>
                  <w:fldChar w:fldCharType="end"/>
                </w:r>
              </w:hyperlink>
            </w:p>
            <w:p w14:paraId="70B6980B" w14:textId="48E22A61" w:rsidR="0033141B" w:rsidRDefault="0033141B">
              <w:pPr>
                <w:pStyle w:val="TOC1"/>
                <w:tabs>
                  <w:tab w:val="right" w:leader="dot" w:pos="9350"/>
                </w:tabs>
                <w:rPr>
                  <w:rFonts w:eastAsiaTheme="minorEastAsia"/>
                  <w:noProof/>
                </w:rPr>
              </w:pPr>
              <w:hyperlink w:anchor="_Toc210247188" w:history="1">
                <w:r w:rsidRPr="004A0715">
                  <w:rPr>
                    <w:rStyle w:val="Hyperlink"/>
                    <w:noProof/>
                  </w:rPr>
                  <w:t>Bibliography</w:t>
                </w:r>
                <w:r>
                  <w:rPr>
                    <w:noProof/>
                    <w:webHidden/>
                  </w:rPr>
                  <w:tab/>
                </w:r>
                <w:r>
                  <w:rPr>
                    <w:noProof/>
                    <w:webHidden/>
                  </w:rPr>
                  <w:fldChar w:fldCharType="begin"/>
                </w:r>
                <w:r>
                  <w:rPr>
                    <w:noProof/>
                    <w:webHidden/>
                  </w:rPr>
                  <w:instrText xml:space="preserve"> PAGEREF _Toc210247188 \h </w:instrText>
                </w:r>
                <w:r>
                  <w:rPr>
                    <w:noProof/>
                    <w:webHidden/>
                  </w:rPr>
                </w:r>
                <w:r>
                  <w:rPr>
                    <w:noProof/>
                    <w:webHidden/>
                  </w:rPr>
                  <w:fldChar w:fldCharType="separate"/>
                </w:r>
                <w:r>
                  <w:rPr>
                    <w:noProof/>
                    <w:webHidden/>
                  </w:rPr>
                  <w:t>13</w:t>
                </w:r>
                <w:r>
                  <w:rPr>
                    <w:noProof/>
                    <w:webHidden/>
                  </w:rPr>
                  <w:fldChar w:fldCharType="end"/>
                </w:r>
              </w:hyperlink>
            </w:p>
            <w:p w14:paraId="13D4FC7F" w14:textId="27F3E398" w:rsidR="00BC2EE2" w:rsidRDefault="00BC2EE2">
              <w:r>
                <w:rPr>
                  <w:b/>
                  <w:bCs/>
                  <w:noProof/>
                </w:rPr>
                <w:fldChar w:fldCharType="end"/>
              </w:r>
            </w:p>
          </w:sdtContent>
        </w:sdt>
        <w:p w14:paraId="6C68CFCC" w14:textId="35EF6287" w:rsidR="00BC2EE2" w:rsidRPr="00BC2EE2" w:rsidRDefault="00BC2EE2">
          <w:pPr>
            <w:rPr>
              <w:b/>
              <w:bCs/>
              <w:sz w:val="44"/>
              <w:szCs w:val="44"/>
            </w:rPr>
          </w:pPr>
        </w:p>
        <w:p w14:paraId="0E9BF325" w14:textId="3996E1FF" w:rsidR="00E033D8" w:rsidRPr="00BC2EE2" w:rsidRDefault="00B03127" w:rsidP="00BC2EE2">
          <w:pPr>
            <w:pStyle w:val="Heading1"/>
            <w:rPr>
              <w:sz w:val="44"/>
              <w:szCs w:val="44"/>
            </w:rPr>
          </w:pPr>
          <w:bookmarkStart w:id="1" w:name="_Toc210247164"/>
          <w:r w:rsidRPr="00BC2EE2">
            <w:rPr>
              <w:sz w:val="44"/>
              <w:szCs w:val="44"/>
            </w:rPr>
            <w:lastRenderedPageBreak/>
            <w:t>Introduction:</w:t>
          </w:r>
          <w:bookmarkEnd w:id="1"/>
        </w:p>
        <w:p w14:paraId="6FD3320F" w14:textId="16748195" w:rsidR="00E033D8" w:rsidRDefault="00000000" w:rsidP="00E033D8"/>
      </w:sdtContent>
    </w:sdt>
    <w:p w14:paraId="14346037" w14:textId="77777777" w:rsidR="00E033D8" w:rsidRPr="00E033D8" w:rsidRDefault="00E033D8" w:rsidP="00E033D8">
      <w:pPr>
        <w:rPr>
          <w:sz w:val="28"/>
          <w:szCs w:val="28"/>
        </w:rPr>
      </w:pPr>
      <w:r w:rsidRPr="00E033D8">
        <w:rPr>
          <w:sz w:val="28"/>
          <w:szCs w:val="28"/>
        </w:rPr>
        <w:t>Climate change has become a major issue of the 21st century. It relates to long-term changes in temperature, precipitation, wind patterns, and other parts of the Earth’s climate system. While the planet's climate has always undergone natural shifts, what makes the current situation concerning is the speed and scale of change in recent decades. Scientific research shows that human activities, like burning fossil fuels, cutting down forests, and expanding industries, have significantly increased greenhouse gas levels in the atmosphere. This traps more heat and disrupts the natural balance of the environment.</w:t>
      </w:r>
    </w:p>
    <w:p w14:paraId="385BCDB6" w14:textId="77777777" w:rsidR="00E033D8" w:rsidRPr="00E033D8" w:rsidRDefault="00E033D8" w:rsidP="00E033D8">
      <w:pPr>
        <w:rPr>
          <w:sz w:val="28"/>
          <w:szCs w:val="28"/>
        </w:rPr>
      </w:pPr>
    </w:p>
    <w:p w14:paraId="34EF8DA5" w14:textId="77B88B54" w:rsidR="00E033D8" w:rsidRPr="00E033D8" w:rsidRDefault="00E033D8" w:rsidP="00E033D8">
      <w:pPr>
        <w:rPr>
          <w:sz w:val="28"/>
          <w:szCs w:val="28"/>
        </w:rPr>
      </w:pPr>
      <w:r w:rsidRPr="00E033D8">
        <w:rPr>
          <w:sz w:val="28"/>
          <w:szCs w:val="28"/>
        </w:rPr>
        <w:t xml:space="preserve">The effects of these changes are visible around the world. Average temperatures are rising, glaciers and ice caps are melting faster than ever, and sea levels are </w:t>
      </w:r>
      <w:r>
        <w:rPr>
          <w:sz w:val="28"/>
          <w:szCs w:val="28"/>
        </w:rPr>
        <w:t>rising</w:t>
      </w:r>
      <w:r w:rsidRPr="00E033D8">
        <w:rPr>
          <w:sz w:val="28"/>
          <w:szCs w:val="28"/>
        </w:rPr>
        <w:t xml:space="preserve"> higher each year. Communities are experiencing more frequent floods, droughts, and storms. These events threaten food security, human health, and economic stability. For developing countries, the challenges are even greater since limited resources make it harder to adjust to the quickly changing climate.</w:t>
      </w:r>
    </w:p>
    <w:p w14:paraId="6519B434" w14:textId="77777777" w:rsidR="00E033D8" w:rsidRPr="00E033D8" w:rsidRDefault="00E033D8" w:rsidP="00E033D8">
      <w:pPr>
        <w:rPr>
          <w:sz w:val="28"/>
          <w:szCs w:val="28"/>
        </w:rPr>
      </w:pPr>
    </w:p>
    <w:p w14:paraId="5D254C22" w14:textId="262310C0" w:rsidR="00E033D8" w:rsidRPr="00E033D8" w:rsidRDefault="00E033D8" w:rsidP="00E033D8">
      <w:pPr>
        <w:rPr>
          <w:sz w:val="28"/>
          <w:szCs w:val="28"/>
        </w:rPr>
      </w:pPr>
      <w:r w:rsidRPr="00E033D8">
        <w:rPr>
          <w:sz w:val="28"/>
          <w:szCs w:val="28"/>
        </w:rPr>
        <w:t>This report aims to give a clear overview of climate change. It will start with the causes and then cover its wide-ranging impacts. It will also highlight the actions that governments, organizations, and individuals are taking to address the crisis. By understanding both the risks and the solutions, we can better appreciate the importance of working together to create a sustainable future for generations to come.</w:t>
      </w:r>
    </w:p>
    <w:p w14:paraId="2AF7D027" w14:textId="29C10BC9" w:rsidR="00E033D8" w:rsidRDefault="00E033D8"/>
    <w:p w14:paraId="6DEDE7AC" w14:textId="77777777" w:rsidR="00E033D8" w:rsidRDefault="00E033D8">
      <w:r>
        <w:br w:type="page"/>
      </w:r>
    </w:p>
    <w:p w14:paraId="4ABC02B7" w14:textId="09E13FA5" w:rsidR="00E033D8" w:rsidRPr="00BC2EE2" w:rsidRDefault="00FB25B3" w:rsidP="00BC2EE2">
      <w:pPr>
        <w:pStyle w:val="Heading1"/>
        <w:rPr>
          <w:sz w:val="44"/>
          <w:szCs w:val="44"/>
        </w:rPr>
      </w:pPr>
      <w:bookmarkStart w:id="2" w:name="_Toc210247165"/>
      <w:r w:rsidRPr="00BC2EE2">
        <w:rPr>
          <w:sz w:val="44"/>
          <w:szCs w:val="44"/>
        </w:rPr>
        <w:lastRenderedPageBreak/>
        <w:t>Causes of Climate Change:</w:t>
      </w:r>
      <w:bookmarkEnd w:id="2"/>
    </w:p>
    <w:p w14:paraId="6CAC4962" w14:textId="26CE0D78" w:rsidR="00E033D8" w:rsidRPr="00FB25B3" w:rsidRDefault="00FB25B3">
      <w:pPr>
        <w:rPr>
          <w:sz w:val="28"/>
          <w:szCs w:val="28"/>
        </w:rPr>
      </w:pPr>
      <w:r w:rsidRPr="00FB25B3">
        <w:rPr>
          <w:sz w:val="28"/>
          <w:szCs w:val="28"/>
        </w:rPr>
        <w:t>The causes of climate change can be divided into natural factors and human activities. While natural forces have always affected the Earth’s climate, the scale of human activity since the Industrial Revolution has sped up the process. This has made the current changes much more dangerous than those in the past.</w:t>
      </w:r>
    </w:p>
    <w:p w14:paraId="506A6B5D" w14:textId="77777777" w:rsidR="00FB25B3" w:rsidRDefault="00FB25B3"/>
    <w:p w14:paraId="758DE774" w14:textId="0699BF17" w:rsidR="00FB25B3" w:rsidRPr="00BC2EE2" w:rsidRDefault="00FB25B3" w:rsidP="00BC2EE2">
      <w:pPr>
        <w:pStyle w:val="Heading2"/>
        <w:rPr>
          <w:sz w:val="36"/>
          <w:szCs w:val="36"/>
        </w:rPr>
      </w:pPr>
      <w:bookmarkStart w:id="3" w:name="_Toc210247166"/>
      <w:r w:rsidRPr="00BC2EE2">
        <w:rPr>
          <w:sz w:val="36"/>
          <w:szCs w:val="36"/>
        </w:rPr>
        <w:t>Natural Causes:</w:t>
      </w:r>
      <w:bookmarkEnd w:id="3"/>
    </w:p>
    <w:p w14:paraId="1118E1C4" w14:textId="0F3C661C" w:rsidR="00E033D8" w:rsidRPr="00FB25B3" w:rsidRDefault="00FB25B3">
      <w:pPr>
        <w:rPr>
          <w:sz w:val="28"/>
          <w:szCs w:val="28"/>
        </w:rPr>
      </w:pPr>
      <w:r w:rsidRPr="00FB25B3">
        <w:rPr>
          <w:sz w:val="28"/>
          <w:szCs w:val="28"/>
        </w:rPr>
        <w:t>Climate has never been completely stable. The Earth has gone through several ice ages and warm periods long before humans had any impact. Natural causes include volcanic eruptions, solar variations, ocean currents, and changes in the Earth's orbit. Volcanic eruptions can release large amounts of ash, sulfur dioxide, and other particles into the atmosphere, temporarily cooling the planet by blocking sunlight. Historical records show that the eruption of Mount Tambora in 1815 led to the "Year Without a Summer," resulting in widespread crop failures and food shortages across the Northern Hemisphere</w:t>
      </w:r>
      <w:sdt>
        <w:sdtPr>
          <w:rPr>
            <w:sz w:val="28"/>
            <w:szCs w:val="28"/>
          </w:rPr>
          <w:id w:val="1785696083"/>
          <w:citation/>
        </w:sdtPr>
        <w:sdtContent>
          <w:r w:rsidR="00795C41">
            <w:rPr>
              <w:sz w:val="28"/>
              <w:szCs w:val="28"/>
            </w:rPr>
            <w:fldChar w:fldCharType="begin"/>
          </w:r>
          <w:r w:rsidR="008C5A84">
            <w:rPr>
              <w:sz w:val="28"/>
              <w:szCs w:val="28"/>
            </w:rPr>
            <w:instrText xml:space="preserve">CITATION Wik25 \l 1033 </w:instrText>
          </w:r>
          <w:r w:rsidR="00795C41">
            <w:rPr>
              <w:sz w:val="28"/>
              <w:szCs w:val="28"/>
            </w:rPr>
            <w:fldChar w:fldCharType="separate"/>
          </w:r>
          <w:r w:rsidR="008C5A84">
            <w:rPr>
              <w:noProof/>
              <w:sz w:val="28"/>
              <w:szCs w:val="28"/>
            </w:rPr>
            <w:t xml:space="preserve"> </w:t>
          </w:r>
          <w:r w:rsidR="008C5A84" w:rsidRPr="008C5A84">
            <w:rPr>
              <w:noProof/>
              <w:sz w:val="28"/>
              <w:szCs w:val="28"/>
            </w:rPr>
            <w:t>(1815 eruption of Mount Tambora, 2025)</w:t>
          </w:r>
          <w:r w:rsidR="00795C41">
            <w:rPr>
              <w:sz w:val="28"/>
              <w:szCs w:val="28"/>
            </w:rPr>
            <w:fldChar w:fldCharType="end"/>
          </w:r>
        </w:sdtContent>
      </w:sdt>
      <w:r w:rsidRPr="00FB25B3">
        <w:rPr>
          <w:sz w:val="28"/>
          <w:szCs w:val="28"/>
        </w:rPr>
        <w:t>. Changes in solar activity, such as fluctuations in sunspot cycles, slightly change the amount of solar radiation reaching Earth. This can influence climate patterns over decades. Another important natural factor is the greenhouse effect, which makes Earth livable by trapping some of the Sun’s heat in the atmosphere. Without it, Earth would be too cold for life. However, even small changes in naturally occurring greenhouse gases like water vapor, carbon dioxide, and methane can affect global temperatures. While natural processes do play a role in climate change, they cannot solely explain the rapid warming trend observed in recent centuries.</w:t>
      </w:r>
    </w:p>
    <w:p w14:paraId="3F4D98AC" w14:textId="77777777" w:rsidR="00FB25B3" w:rsidRDefault="00FB25B3"/>
    <w:p w14:paraId="16E0B287" w14:textId="10D8032F" w:rsidR="00FB25B3" w:rsidRPr="00BC2EE2" w:rsidRDefault="00FB25B3" w:rsidP="00BC2EE2">
      <w:pPr>
        <w:pStyle w:val="Heading2"/>
        <w:rPr>
          <w:sz w:val="36"/>
          <w:szCs w:val="36"/>
        </w:rPr>
      </w:pPr>
      <w:bookmarkStart w:id="4" w:name="_Toc210247167"/>
      <w:r w:rsidRPr="00BC2EE2">
        <w:rPr>
          <w:sz w:val="36"/>
          <w:szCs w:val="36"/>
        </w:rPr>
        <w:t>Human Activities:</w:t>
      </w:r>
      <w:bookmarkEnd w:id="4"/>
    </w:p>
    <w:p w14:paraId="4F75FDDA" w14:textId="35D18DEF" w:rsidR="00FB25B3" w:rsidRPr="00FB25B3" w:rsidRDefault="00FB25B3" w:rsidP="00FB25B3">
      <w:pPr>
        <w:rPr>
          <w:sz w:val="28"/>
          <w:szCs w:val="28"/>
        </w:rPr>
      </w:pPr>
      <w:r w:rsidRPr="00FB25B3">
        <w:rPr>
          <w:sz w:val="28"/>
          <w:szCs w:val="28"/>
        </w:rPr>
        <w:t>The evidence clearly shows that human activity is the main cause of modern climate change. Burning fossil fuels, such as coal, oil, and natural gas, for electricity, heat, and transportation releases billions of tons of carbon dioxide (CO</w:t>
      </w:r>
      <w:r w:rsidRPr="00FB25B3">
        <w:rPr>
          <w:rFonts w:ascii="Cambria Math" w:hAnsi="Cambria Math" w:cs="Cambria Math"/>
          <w:sz w:val="28"/>
          <w:szCs w:val="28"/>
        </w:rPr>
        <w:t>₂</w:t>
      </w:r>
      <w:r w:rsidRPr="00FB25B3">
        <w:rPr>
          <w:sz w:val="28"/>
          <w:szCs w:val="28"/>
        </w:rPr>
        <w:t xml:space="preserve">) each year. This increase in greenhouse gases has intensified the natural greenhouse effect, </w:t>
      </w:r>
      <w:proofErr w:type="gramStart"/>
      <w:r w:rsidRPr="00FB25B3">
        <w:rPr>
          <w:sz w:val="28"/>
          <w:szCs w:val="28"/>
        </w:rPr>
        <w:t>trapping</w:t>
      </w:r>
      <w:proofErr w:type="gramEnd"/>
      <w:r w:rsidRPr="00FB25B3">
        <w:rPr>
          <w:sz w:val="28"/>
          <w:szCs w:val="28"/>
        </w:rPr>
        <w:t xml:space="preserve"> more heat and causing global temperatures to rise. Deforestation is another major contributor. Forests act as carbon sinks by absorbing CO</w:t>
      </w:r>
      <w:r w:rsidRPr="00FB25B3">
        <w:rPr>
          <w:rFonts w:ascii="Cambria Math" w:hAnsi="Cambria Math" w:cs="Cambria Math"/>
          <w:sz w:val="28"/>
          <w:szCs w:val="28"/>
        </w:rPr>
        <w:t>₂</w:t>
      </w:r>
      <w:r w:rsidRPr="00FB25B3">
        <w:rPr>
          <w:sz w:val="28"/>
          <w:szCs w:val="28"/>
        </w:rPr>
        <w:t xml:space="preserve"> from the atmosphere. When trees are cut down for agriculture, urban development, or logging, not only is </w:t>
      </w:r>
      <w:r w:rsidRPr="00FB25B3">
        <w:rPr>
          <w:sz w:val="28"/>
          <w:szCs w:val="28"/>
        </w:rPr>
        <w:lastRenderedPageBreak/>
        <w:t>this capacity lost, but the carbon stored in trees is also released back into the air. Industrial activities also release additional greenhouse gases such as methane (CH</w:t>
      </w:r>
      <w:r w:rsidRPr="00FB25B3">
        <w:rPr>
          <w:rFonts w:ascii="Cambria Math" w:hAnsi="Cambria Math" w:cs="Cambria Math"/>
          <w:sz w:val="28"/>
          <w:szCs w:val="28"/>
        </w:rPr>
        <w:t>₄</w:t>
      </w:r>
      <w:r w:rsidRPr="00FB25B3">
        <w:rPr>
          <w:sz w:val="28"/>
          <w:szCs w:val="28"/>
        </w:rPr>
        <w:t>) and nitrous oxide (N</w:t>
      </w:r>
      <w:r w:rsidRPr="00FB25B3">
        <w:rPr>
          <w:rFonts w:ascii="Cambria Math" w:hAnsi="Cambria Math" w:cs="Cambria Math"/>
          <w:sz w:val="28"/>
          <w:szCs w:val="28"/>
        </w:rPr>
        <w:t>₂</w:t>
      </w:r>
      <w:r w:rsidRPr="00FB25B3">
        <w:rPr>
          <w:sz w:val="28"/>
          <w:szCs w:val="28"/>
        </w:rPr>
        <w:t>O). Methane, mainly produced from livestock farming, landfills, and natural gas operations, is significantly more effective at trapping heat than CO</w:t>
      </w:r>
      <w:r w:rsidRPr="00FB25B3">
        <w:rPr>
          <w:rFonts w:ascii="Cambria Math" w:hAnsi="Cambria Math" w:cs="Cambria Math"/>
          <w:sz w:val="28"/>
          <w:szCs w:val="28"/>
        </w:rPr>
        <w:t>₂</w:t>
      </w:r>
      <w:r w:rsidRPr="00FB25B3">
        <w:rPr>
          <w:sz w:val="28"/>
          <w:szCs w:val="28"/>
        </w:rPr>
        <w:t>, making it especially harmful. Nitrous oxide, released from fertilizers and certain industrial processes, also has a strong warming effect. Modern agriculture contributes significantly as well. Livestock such as cows and sheep produce methane during digestion, while overusing chemical fertilizers releases nitrous oxide. Rapid urbanization and increasing demand for goods have led to higher energy use, expanded transportation networks, and more waste production, all of which increase greenhouse gas emissions.</w:t>
      </w:r>
    </w:p>
    <w:p w14:paraId="339294E5" w14:textId="77777777" w:rsidR="00FB25B3" w:rsidRDefault="00FB25B3" w:rsidP="00FB25B3"/>
    <w:p w14:paraId="0A7E8A1C" w14:textId="17DD733E" w:rsidR="00E033D8" w:rsidRPr="00BC2EE2" w:rsidRDefault="00FB25B3" w:rsidP="00BC2EE2">
      <w:pPr>
        <w:pStyle w:val="Heading2"/>
        <w:rPr>
          <w:sz w:val="36"/>
          <w:szCs w:val="36"/>
        </w:rPr>
      </w:pPr>
      <w:bookmarkStart w:id="5" w:name="_Toc210247168"/>
      <w:r w:rsidRPr="00BC2EE2">
        <w:rPr>
          <w:sz w:val="36"/>
          <w:szCs w:val="36"/>
        </w:rPr>
        <w:t>Combined Effect:</w:t>
      </w:r>
      <w:bookmarkEnd w:id="5"/>
    </w:p>
    <w:p w14:paraId="232E5D27" w14:textId="60729495" w:rsidR="00E033D8" w:rsidRPr="00FB25B3" w:rsidRDefault="00FB25B3">
      <w:pPr>
        <w:rPr>
          <w:sz w:val="28"/>
          <w:szCs w:val="28"/>
        </w:rPr>
      </w:pPr>
      <w:r w:rsidRPr="00FB25B3">
        <w:rPr>
          <w:sz w:val="28"/>
          <w:szCs w:val="28"/>
        </w:rPr>
        <w:t>While natural processes have always influenced Earth’s climate, the speed, scale, and intensity of current climate change are largely connected to human activities. According to the Intergovernmental Panel on Climate Change (IPCC), over 95% of scientists agree that humans are the main cause of global warming observed since the mid-20th century</w:t>
      </w:r>
      <w:sdt>
        <w:sdtPr>
          <w:rPr>
            <w:sz w:val="28"/>
            <w:szCs w:val="28"/>
          </w:rPr>
          <w:id w:val="2002782795"/>
          <w:citation/>
        </w:sdtPr>
        <w:sdtContent>
          <w:r w:rsidR="008C5A84">
            <w:rPr>
              <w:sz w:val="28"/>
              <w:szCs w:val="28"/>
            </w:rPr>
            <w:fldChar w:fldCharType="begin"/>
          </w:r>
          <w:r w:rsidR="008C5A84">
            <w:rPr>
              <w:sz w:val="28"/>
              <w:szCs w:val="28"/>
            </w:rPr>
            <w:instrText xml:space="preserve"> CITATION Int13 \l 1033 </w:instrText>
          </w:r>
          <w:r w:rsidR="008C5A84">
            <w:rPr>
              <w:sz w:val="28"/>
              <w:szCs w:val="28"/>
            </w:rPr>
            <w:fldChar w:fldCharType="separate"/>
          </w:r>
          <w:r w:rsidR="008C5A84">
            <w:rPr>
              <w:noProof/>
              <w:sz w:val="28"/>
              <w:szCs w:val="28"/>
            </w:rPr>
            <w:t xml:space="preserve"> </w:t>
          </w:r>
          <w:r w:rsidR="008C5A84" w:rsidRPr="008C5A84">
            <w:rPr>
              <w:noProof/>
              <w:sz w:val="28"/>
              <w:szCs w:val="28"/>
            </w:rPr>
            <w:t>(Intergovernmental Panel on Climate Change (IPCC), 2013)</w:t>
          </w:r>
          <w:r w:rsidR="008C5A84">
            <w:rPr>
              <w:sz w:val="28"/>
              <w:szCs w:val="28"/>
            </w:rPr>
            <w:fldChar w:fldCharType="end"/>
          </w:r>
        </w:sdtContent>
      </w:sdt>
      <w:r w:rsidRPr="00FB25B3">
        <w:rPr>
          <w:sz w:val="28"/>
          <w:szCs w:val="28"/>
        </w:rPr>
        <w:t>. Without urgent and large-scale changes in how societies produce energy, use land, and manage industries, the factors driving climate change will continue to increase. This will put the planet on a path of worsening impacts that future generations will find hard to reverse.</w:t>
      </w:r>
    </w:p>
    <w:p w14:paraId="618A7A57" w14:textId="44F59B8D" w:rsidR="00E033D8" w:rsidRDefault="00E033D8"/>
    <w:p w14:paraId="1D5D5980" w14:textId="77777777" w:rsidR="00E033D8" w:rsidRDefault="00E033D8">
      <w:r>
        <w:br w:type="page"/>
      </w:r>
    </w:p>
    <w:p w14:paraId="0329FF4A" w14:textId="0FD87691" w:rsidR="00A751E2" w:rsidRPr="00BC2EE2" w:rsidRDefault="00A751E2" w:rsidP="00BC2EE2">
      <w:pPr>
        <w:pStyle w:val="Heading1"/>
        <w:rPr>
          <w:sz w:val="44"/>
          <w:szCs w:val="44"/>
        </w:rPr>
      </w:pPr>
      <w:bookmarkStart w:id="6" w:name="_Toc210247169"/>
      <w:r w:rsidRPr="00BC2EE2">
        <w:rPr>
          <w:sz w:val="44"/>
          <w:szCs w:val="44"/>
        </w:rPr>
        <w:lastRenderedPageBreak/>
        <w:t>Impacts of Climate Change:</w:t>
      </w:r>
      <w:bookmarkEnd w:id="6"/>
    </w:p>
    <w:p w14:paraId="39812DE4" w14:textId="771D57FD" w:rsidR="00A751E2" w:rsidRDefault="00A751E2">
      <w:pPr>
        <w:rPr>
          <w:sz w:val="28"/>
          <w:szCs w:val="28"/>
        </w:rPr>
      </w:pPr>
      <w:r w:rsidRPr="00A751E2">
        <w:rPr>
          <w:sz w:val="28"/>
          <w:szCs w:val="28"/>
        </w:rPr>
        <w:t>The effects of climate change are already visible around the world, and they go beyond just rising temperatures. These impacts can be categorized into three main areas: environmental, social, and economic. Together, they show how deeply connected human societies are to the planet's natural systems. This is why many consider climate change the greatest challenge humanity has ever faced.</w:t>
      </w:r>
    </w:p>
    <w:p w14:paraId="000EF041" w14:textId="77777777" w:rsidR="00A751E2" w:rsidRDefault="00A751E2">
      <w:pPr>
        <w:rPr>
          <w:sz w:val="28"/>
          <w:szCs w:val="28"/>
        </w:rPr>
      </w:pPr>
    </w:p>
    <w:p w14:paraId="6A4F3C5F" w14:textId="66195057" w:rsidR="00A751E2" w:rsidRPr="00BC2EE2" w:rsidRDefault="00A751E2" w:rsidP="00BC2EE2">
      <w:pPr>
        <w:pStyle w:val="Heading2"/>
        <w:rPr>
          <w:sz w:val="36"/>
          <w:szCs w:val="36"/>
        </w:rPr>
      </w:pPr>
      <w:bookmarkStart w:id="7" w:name="_Toc210247170"/>
      <w:r w:rsidRPr="00BC2EE2">
        <w:rPr>
          <w:sz w:val="36"/>
          <w:szCs w:val="36"/>
        </w:rPr>
        <w:t>Environmental Impacts:</w:t>
      </w:r>
      <w:bookmarkEnd w:id="7"/>
    </w:p>
    <w:p w14:paraId="1504A22A" w14:textId="1C9DE032" w:rsidR="00A751E2" w:rsidRDefault="00A751E2">
      <w:pPr>
        <w:rPr>
          <w:sz w:val="28"/>
          <w:szCs w:val="28"/>
        </w:rPr>
      </w:pPr>
      <w:r w:rsidRPr="00A751E2">
        <w:rPr>
          <w:sz w:val="28"/>
          <w:szCs w:val="28"/>
        </w:rPr>
        <w:t>One of the most noticeable consequences of climate change is the steady rise in global temperatures. Even small increases in average temperature can disrupt ecosystems and change weather patterns. Glaciers and polar ice caps are melting quickly, which contributes to rising sea levels. Low-lying coastal areas and island nations are already at risk of flooding, erosion, and even permanent land loss.</w:t>
      </w:r>
    </w:p>
    <w:p w14:paraId="4CAE6298" w14:textId="0A44A5F8" w:rsidR="00A751E2" w:rsidRPr="00A751E2" w:rsidRDefault="00A751E2">
      <w:pPr>
        <w:rPr>
          <w:sz w:val="28"/>
          <w:szCs w:val="28"/>
        </w:rPr>
      </w:pPr>
      <w:r w:rsidRPr="00A751E2">
        <w:rPr>
          <w:sz w:val="28"/>
          <w:szCs w:val="28"/>
        </w:rPr>
        <w:t>Climate change also makes severe weather events worse. Heatwaves are now more frequent and intense, causing wildfires to spread rapidly in regions like Australia, California, and the Mediterranean. At the same time, storms and hurricanes are becoming stronger due to warmer ocean waters, bringing devastating floods and damage to coastal communities. Droughts in some areas and heavy rain in others disrupt water availability, affecting ecosystems and agriculture. Rising ocean temperatures are also causing coral bleaching, which threatens marine biodiversity and fisheries that millions rely on for food.</w:t>
      </w:r>
    </w:p>
    <w:p w14:paraId="2C604B7A" w14:textId="49C1D4F0" w:rsidR="00A751E2" w:rsidRDefault="00A751E2"/>
    <w:p w14:paraId="2C12D1A8" w14:textId="6D474FB7" w:rsidR="00A751E2" w:rsidRPr="00BC2EE2" w:rsidRDefault="00A751E2" w:rsidP="00BC2EE2">
      <w:pPr>
        <w:pStyle w:val="Heading2"/>
        <w:rPr>
          <w:sz w:val="36"/>
          <w:szCs w:val="36"/>
        </w:rPr>
      </w:pPr>
      <w:bookmarkStart w:id="8" w:name="_Toc210247171"/>
      <w:r w:rsidRPr="00BC2EE2">
        <w:rPr>
          <w:sz w:val="36"/>
          <w:szCs w:val="36"/>
        </w:rPr>
        <w:t>Social Impacts:</w:t>
      </w:r>
      <w:bookmarkEnd w:id="8"/>
    </w:p>
    <w:p w14:paraId="066E1FAD" w14:textId="1583A37C" w:rsidR="00A751E2" w:rsidRDefault="00A751E2">
      <w:pPr>
        <w:rPr>
          <w:sz w:val="28"/>
          <w:szCs w:val="28"/>
        </w:rPr>
      </w:pPr>
      <w:r w:rsidRPr="00A751E2">
        <w:rPr>
          <w:sz w:val="28"/>
          <w:szCs w:val="28"/>
        </w:rPr>
        <w:t>Climate change does not impact everyone the same way. Vulnerable communities, especially in developing countries, experience the harshest effects. Rising temperatures can lead to health risks like heat exhaustion, dehydration, and the spread of diseases such as malaria and dengue fever. Food security is also at risk, as changing rainfall patterns and extreme weather reduce agricultural output and lead to crop failures.</w:t>
      </w:r>
    </w:p>
    <w:p w14:paraId="4ED99B92" w14:textId="757B228F" w:rsidR="00A751E2" w:rsidRDefault="00A751E2">
      <w:pPr>
        <w:rPr>
          <w:sz w:val="28"/>
          <w:szCs w:val="28"/>
        </w:rPr>
      </w:pPr>
      <w:r w:rsidRPr="00A751E2">
        <w:rPr>
          <w:sz w:val="28"/>
          <w:szCs w:val="28"/>
        </w:rPr>
        <w:t xml:space="preserve">Moreover, water scarcity is becoming a serious problem in many places, increasing competition for limited resources and straining relationships between neighboring regions and countries. This pressure can lead to displacement, forcing millions to </w:t>
      </w:r>
      <w:r w:rsidRPr="00A751E2">
        <w:rPr>
          <w:sz w:val="28"/>
          <w:szCs w:val="28"/>
        </w:rPr>
        <w:lastRenderedPageBreak/>
        <w:t>leave their homes. The number of “climate refugees” is expected to rise significantly in the coming decades, creating humanitarian, social, and political challenges worldwide. The loss of traditional ways of life in rural and indigenous communities also shows how climate change disrupts cultures as well as livelihoods.</w:t>
      </w:r>
    </w:p>
    <w:p w14:paraId="55916C25" w14:textId="77777777" w:rsidR="00A751E2" w:rsidRDefault="00A751E2">
      <w:pPr>
        <w:rPr>
          <w:sz w:val="28"/>
          <w:szCs w:val="28"/>
        </w:rPr>
      </w:pPr>
    </w:p>
    <w:p w14:paraId="4D99A2B6" w14:textId="27DC5D66" w:rsidR="00A751E2" w:rsidRPr="00BC2EE2" w:rsidRDefault="00A751E2" w:rsidP="00BC2EE2">
      <w:pPr>
        <w:pStyle w:val="Heading2"/>
        <w:rPr>
          <w:sz w:val="36"/>
          <w:szCs w:val="36"/>
        </w:rPr>
      </w:pPr>
      <w:bookmarkStart w:id="9" w:name="_Toc210247172"/>
      <w:r w:rsidRPr="00BC2EE2">
        <w:rPr>
          <w:sz w:val="36"/>
          <w:szCs w:val="36"/>
        </w:rPr>
        <w:t>Economic Impacts:</w:t>
      </w:r>
      <w:bookmarkEnd w:id="9"/>
    </w:p>
    <w:p w14:paraId="7D672CCC" w14:textId="4A3CC0D1" w:rsidR="00A751E2" w:rsidRDefault="00A751E2">
      <w:pPr>
        <w:rPr>
          <w:sz w:val="28"/>
          <w:szCs w:val="28"/>
        </w:rPr>
      </w:pPr>
      <w:r w:rsidRPr="00A751E2">
        <w:rPr>
          <w:sz w:val="28"/>
          <w:szCs w:val="28"/>
        </w:rPr>
        <w:t>The economic costs of climate change are alarming. Natural disasters linked to extreme weather events destroy infrastructure, homes, and businesses, requiring vast amounts for reconstruction. Agriculture, forestry, and fisheries are especially vulnerable, leading to income losses for millions. Tourism, particularly in areas known for natural beauty like coral reefs or snow-capped mountains, is also threatened as these attractions degrade or vanish.</w:t>
      </w:r>
    </w:p>
    <w:p w14:paraId="73ACB077" w14:textId="6588C632" w:rsidR="00A751E2" w:rsidRDefault="00A751E2">
      <w:pPr>
        <w:rPr>
          <w:sz w:val="28"/>
          <w:szCs w:val="28"/>
        </w:rPr>
      </w:pPr>
      <w:r w:rsidRPr="00A751E2">
        <w:rPr>
          <w:sz w:val="28"/>
          <w:szCs w:val="28"/>
        </w:rPr>
        <w:t>Insurance companies and financial institutions are facing greater risks as climate-related damages increase claims costs and threaten market stability. Supply chains may also be disrupted by floods, storms, and changing resource availability, affecting local businesses and international trade. For many developing countries, these economic challenges add to existing struggles with poverty, making it even harder to invest in adaptation and resilience measures.</w:t>
      </w:r>
    </w:p>
    <w:p w14:paraId="0F1BC2D2" w14:textId="77777777" w:rsidR="00A751E2" w:rsidRDefault="00A751E2">
      <w:pPr>
        <w:rPr>
          <w:sz w:val="28"/>
          <w:szCs w:val="28"/>
        </w:rPr>
      </w:pPr>
    </w:p>
    <w:p w14:paraId="217203D1" w14:textId="40C3664B" w:rsidR="00A751E2" w:rsidRPr="00BC2EE2" w:rsidRDefault="00A751E2" w:rsidP="00BC2EE2">
      <w:pPr>
        <w:pStyle w:val="Heading2"/>
        <w:rPr>
          <w:sz w:val="36"/>
          <w:szCs w:val="36"/>
        </w:rPr>
      </w:pPr>
      <w:bookmarkStart w:id="10" w:name="_Toc210247173"/>
      <w:r w:rsidRPr="00BC2EE2">
        <w:rPr>
          <w:sz w:val="36"/>
          <w:szCs w:val="36"/>
        </w:rPr>
        <w:t>A Global Challenge:</w:t>
      </w:r>
      <w:bookmarkEnd w:id="10"/>
    </w:p>
    <w:p w14:paraId="39362E38" w14:textId="7198B4CB" w:rsidR="00A751E2" w:rsidRPr="00A751E2" w:rsidRDefault="00A751E2">
      <w:pPr>
        <w:rPr>
          <w:sz w:val="28"/>
          <w:szCs w:val="28"/>
        </w:rPr>
      </w:pPr>
      <w:r w:rsidRPr="00A751E2">
        <w:rPr>
          <w:sz w:val="28"/>
          <w:szCs w:val="28"/>
        </w:rPr>
        <w:t>Overall, the impacts of climate change show it is not just an environmental issue but also a social and economic crisis. Every degree of warming brings new challenges that affect how people live, work, and interact with their environment. If we do not address these issues, the effects will worsen, putting the health, safety, and prosperity of current and future generations at risk. The urgency of the situation calls for collective action to limit damage and create a sustainable future.</w:t>
      </w:r>
    </w:p>
    <w:p w14:paraId="08BC5D4B" w14:textId="72040C6E" w:rsidR="00A751E2" w:rsidRDefault="00A751E2">
      <w:r>
        <w:br w:type="page"/>
      </w:r>
    </w:p>
    <w:p w14:paraId="4C1ACAEB" w14:textId="67AE8ADD" w:rsidR="00C86D50" w:rsidRPr="00BC2EE2" w:rsidRDefault="00C86D50" w:rsidP="00BC2EE2">
      <w:pPr>
        <w:pStyle w:val="Heading1"/>
        <w:rPr>
          <w:sz w:val="44"/>
          <w:szCs w:val="44"/>
        </w:rPr>
      </w:pPr>
      <w:bookmarkStart w:id="11" w:name="_Toc210247174"/>
      <w:r w:rsidRPr="00BC2EE2">
        <w:rPr>
          <w:sz w:val="44"/>
          <w:szCs w:val="44"/>
        </w:rPr>
        <w:lastRenderedPageBreak/>
        <w:t>Global Responses to Climate Change:</w:t>
      </w:r>
      <w:bookmarkEnd w:id="11"/>
    </w:p>
    <w:p w14:paraId="074956A3" w14:textId="61110715" w:rsidR="00C86D50" w:rsidRDefault="00C86D50">
      <w:pPr>
        <w:rPr>
          <w:sz w:val="28"/>
          <w:szCs w:val="28"/>
        </w:rPr>
      </w:pPr>
      <w:r w:rsidRPr="00C86D50">
        <w:rPr>
          <w:sz w:val="28"/>
          <w:szCs w:val="28"/>
        </w:rPr>
        <w:t>As the impacts of climate change grow clearer, the global community has increasingly recognized the need for coordinated action. Responses have focused on reducing greenhouse gas emissions, adapting to unavoidable changes, and building resilience through international cooperation.</w:t>
      </w:r>
    </w:p>
    <w:p w14:paraId="524C0403" w14:textId="4C22EE9D" w:rsidR="00C86D50" w:rsidRPr="00BC2EE2" w:rsidRDefault="00C86D50" w:rsidP="00BC2EE2">
      <w:pPr>
        <w:pStyle w:val="Heading2"/>
        <w:rPr>
          <w:sz w:val="36"/>
          <w:szCs w:val="36"/>
        </w:rPr>
      </w:pPr>
      <w:bookmarkStart w:id="12" w:name="_Toc210247175"/>
      <w:r w:rsidRPr="00BC2EE2">
        <w:rPr>
          <w:sz w:val="36"/>
          <w:szCs w:val="36"/>
        </w:rPr>
        <w:t>International Agreements:</w:t>
      </w:r>
      <w:bookmarkEnd w:id="12"/>
    </w:p>
    <w:p w14:paraId="69B3AA6E" w14:textId="1D0D5DF5" w:rsidR="00A751E2" w:rsidRDefault="008214E5">
      <w:pPr>
        <w:rPr>
          <w:sz w:val="28"/>
          <w:szCs w:val="28"/>
        </w:rPr>
      </w:pPr>
      <w:r w:rsidRPr="008214E5">
        <w:rPr>
          <w:sz w:val="28"/>
          <w:szCs w:val="28"/>
        </w:rPr>
        <w:t>One key step in global climate policy is the Paris Agreement (2015). Nearly every country in the world signed this treaty, committing to limit global warming to well below 2°C above pre-industrial levels, aiming to keep it closer to 1.5°C. Countries must submit nationally determined contributions (NDCs), which outline their plans to reduce emissions and adapt to climate change</w:t>
      </w:r>
      <w:sdt>
        <w:sdtPr>
          <w:rPr>
            <w:sz w:val="28"/>
            <w:szCs w:val="28"/>
          </w:rPr>
          <w:id w:val="1368256303"/>
          <w:citation/>
        </w:sdtPr>
        <w:sdtContent>
          <w:r w:rsidR="008C5A84">
            <w:rPr>
              <w:sz w:val="28"/>
              <w:szCs w:val="28"/>
            </w:rPr>
            <w:fldChar w:fldCharType="begin"/>
          </w:r>
          <w:r w:rsidR="00B2595F">
            <w:rPr>
              <w:sz w:val="28"/>
              <w:szCs w:val="28"/>
            </w:rPr>
            <w:instrText xml:space="preserve">CITATION Par15 \l 1033 </w:instrText>
          </w:r>
          <w:r w:rsidR="008C5A84">
            <w:rPr>
              <w:sz w:val="28"/>
              <w:szCs w:val="28"/>
            </w:rPr>
            <w:fldChar w:fldCharType="separate"/>
          </w:r>
          <w:r w:rsidR="00B2595F">
            <w:rPr>
              <w:noProof/>
              <w:sz w:val="28"/>
              <w:szCs w:val="28"/>
            </w:rPr>
            <w:t xml:space="preserve"> </w:t>
          </w:r>
          <w:r w:rsidR="00B2595F" w:rsidRPr="00B2595F">
            <w:rPr>
              <w:noProof/>
              <w:sz w:val="28"/>
              <w:szCs w:val="28"/>
            </w:rPr>
            <w:t>(Paris Agreement, 2015)</w:t>
          </w:r>
          <w:r w:rsidR="008C5A84">
            <w:rPr>
              <w:sz w:val="28"/>
              <w:szCs w:val="28"/>
            </w:rPr>
            <w:fldChar w:fldCharType="end"/>
          </w:r>
        </w:sdtContent>
      </w:sdt>
      <w:r w:rsidR="008C5A84">
        <w:rPr>
          <w:sz w:val="28"/>
          <w:szCs w:val="28"/>
        </w:rPr>
        <w:t>.</w:t>
      </w:r>
    </w:p>
    <w:p w14:paraId="41DCA70E" w14:textId="4E5C9D8E" w:rsidR="008214E5" w:rsidRDefault="008214E5">
      <w:pPr>
        <w:rPr>
          <w:sz w:val="28"/>
          <w:szCs w:val="28"/>
        </w:rPr>
      </w:pPr>
      <w:r w:rsidRPr="008214E5">
        <w:rPr>
          <w:sz w:val="28"/>
          <w:szCs w:val="28"/>
        </w:rPr>
        <w:t>Earlier efforts laid the groundwork for this progress. The Kyoto Protocol (1997) set legally binding targets for developed nations</w:t>
      </w:r>
      <w:sdt>
        <w:sdtPr>
          <w:rPr>
            <w:sz w:val="28"/>
            <w:szCs w:val="28"/>
          </w:rPr>
          <w:id w:val="-1128775531"/>
          <w:citation/>
        </w:sdtPr>
        <w:sdtContent>
          <w:r w:rsidR="008C5A84">
            <w:rPr>
              <w:sz w:val="28"/>
              <w:szCs w:val="28"/>
            </w:rPr>
            <w:fldChar w:fldCharType="begin"/>
          </w:r>
          <w:r w:rsidR="008C5A84">
            <w:rPr>
              <w:sz w:val="28"/>
              <w:szCs w:val="28"/>
            </w:rPr>
            <w:instrText xml:space="preserve"> CITATION Uni97 \l 1033 </w:instrText>
          </w:r>
          <w:r w:rsidR="008C5A84">
            <w:rPr>
              <w:sz w:val="28"/>
              <w:szCs w:val="28"/>
            </w:rPr>
            <w:fldChar w:fldCharType="separate"/>
          </w:r>
          <w:r w:rsidR="008C5A84">
            <w:rPr>
              <w:noProof/>
              <w:sz w:val="28"/>
              <w:szCs w:val="28"/>
            </w:rPr>
            <w:t xml:space="preserve"> </w:t>
          </w:r>
          <w:r w:rsidR="008C5A84" w:rsidRPr="008C5A84">
            <w:rPr>
              <w:noProof/>
              <w:sz w:val="28"/>
              <w:szCs w:val="28"/>
            </w:rPr>
            <w:t>(United Nations, 1997)</w:t>
          </w:r>
          <w:r w:rsidR="008C5A84">
            <w:rPr>
              <w:sz w:val="28"/>
              <w:szCs w:val="28"/>
            </w:rPr>
            <w:fldChar w:fldCharType="end"/>
          </w:r>
        </w:sdtContent>
      </w:sdt>
      <w:r w:rsidRPr="008214E5">
        <w:rPr>
          <w:sz w:val="28"/>
          <w:szCs w:val="28"/>
        </w:rPr>
        <w:t>, while the United Nations Framework Convention on Climate Change (UNFCCC), signed in 1992</w:t>
      </w:r>
      <w:sdt>
        <w:sdtPr>
          <w:rPr>
            <w:sz w:val="28"/>
            <w:szCs w:val="28"/>
          </w:rPr>
          <w:id w:val="-1190754628"/>
          <w:citation/>
        </w:sdtPr>
        <w:sdtContent>
          <w:r w:rsidR="008C5A84">
            <w:rPr>
              <w:sz w:val="28"/>
              <w:szCs w:val="28"/>
            </w:rPr>
            <w:fldChar w:fldCharType="begin"/>
          </w:r>
          <w:r w:rsidR="008C5A84">
            <w:rPr>
              <w:sz w:val="28"/>
              <w:szCs w:val="28"/>
            </w:rPr>
            <w:instrText xml:space="preserve"> CITATION Uni92 \l 1033 </w:instrText>
          </w:r>
          <w:r w:rsidR="008C5A84">
            <w:rPr>
              <w:sz w:val="28"/>
              <w:szCs w:val="28"/>
            </w:rPr>
            <w:fldChar w:fldCharType="separate"/>
          </w:r>
          <w:r w:rsidR="008C5A84">
            <w:rPr>
              <w:noProof/>
              <w:sz w:val="28"/>
              <w:szCs w:val="28"/>
            </w:rPr>
            <w:t xml:space="preserve"> </w:t>
          </w:r>
          <w:r w:rsidR="008C5A84" w:rsidRPr="008C5A84">
            <w:rPr>
              <w:noProof/>
              <w:sz w:val="28"/>
              <w:szCs w:val="28"/>
            </w:rPr>
            <w:t>(United Nations, 1992)</w:t>
          </w:r>
          <w:r w:rsidR="008C5A84">
            <w:rPr>
              <w:sz w:val="28"/>
              <w:szCs w:val="28"/>
            </w:rPr>
            <w:fldChar w:fldCharType="end"/>
          </w:r>
        </w:sdtContent>
      </w:sdt>
      <w:r w:rsidRPr="008214E5">
        <w:rPr>
          <w:sz w:val="28"/>
          <w:szCs w:val="28"/>
        </w:rPr>
        <w:t>, created the framework for annual global climate meetings, known as COPs (Conferences of the Parties), which are still held today.</w:t>
      </w:r>
    </w:p>
    <w:p w14:paraId="22CEBFDE" w14:textId="77777777" w:rsidR="008214E5" w:rsidRDefault="008214E5">
      <w:pPr>
        <w:rPr>
          <w:sz w:val="28"/>
          <w:szCs w:val="28"/>
        </w:rPr>
      </w:pPr>
    </w:p>
    <w:p w14:paraId="4752FC22" w14:textId="6741E6CC" w:rsidR="008214E5" w:rsidRPr="00BC2EE2" w:rsidRDefault="008214E5" w:rsidP="00BC2EE2">
      <w:pPr>
        <w:pStyle w:val="Heading2"/>
        <w:rPr>
          <w:sz w:val="36"/>
          <w:szCs w:val="36"/>
        </w:rPr>
      </w:pPr>
      <w:bookmarkStart w:id="13" w:name="_Toc210247176"/>
      <w:r w:rsidRPr="00BC2EE2">
        <w:rPr>
          <w:sz w:val="36"/>
          <w:szCs w:val="36"/>
        </w:rPr>
        <w:t>Role of Global Organizations:</w:t>
      </w:r>
      <w:bookmarkEnd w:id="13"/>
    </w:p>
    <w:p w14:paraId="433604FB" w14:textId="7EAC3EE2" w:rsidR="008214E5" w:rsidRDefault="008214E5">
      <w:pPr>
        <w:rPr>
          <w:sz w:val="28"/>
          <w:szCs w:val="28"/>
        </w:rPr>
      </w:pPr>
      <w:r w:rsidRPr="008214E5">
        <w:rPr>
          <w:sz w:val="28"/>
          <w:szCs w:val="28"/>
        </w:rPr>
        <w:t xml:space="preserve">Many organizations play a critical role in guiding and supporting climate action. The Intergovernmental Panel on Climate Change (IPCC) provides scientific assessments that influence global policies and highlight the urgency of reducing emissions. The United Nations Environment </w:t>
      </w:r>
      <w:proofErr w:type="spellStart"/>
      <w:r w:rsidRPr="008214E5">
        <w:rPr>
          <w:sz w:val="28"/>
          <w:szCs w:val="28"/>
        </w:rPr>
        <w:t>Programme</w:t>
      </w:r>
      <w:proofErr w:type="spellEnd"/>
      <w:r w:rsidRPr="008214E5">
        <w:rPr>
          <w:sz w:val="28"/>
          <w:szCs w:val="28"/>
        </w:rPr>
        <w:t xml:space="preserve"> (UNEP), the World Bank, and other institutions assist countries, especially developing nations, by offering financial support, sharing technology, and developing adaptation strategies like improved agriculture and disaster resilience programs.</w:t>
      </w:r>
    </w:p>
    <w:p w14:paraId="7593B693" w14:textId="77777777" w:rsidR="008214E5" w:rsidRDefault="008214E5">
      <w:pPr>
        <w:rPr>
          <w:sz w:val="28"/>
          <w:szCs w:val="28"/>
        </w:rPr>
      </w:pPr>
    </w:p>
    <w:p w14:paraId="4F8D9C18" w14:textId="0008E08E" w:rsidR="008214E5" w:rsidRPr="00BC2EE2" w:rsidRDefault="008214E5" w:rsidP="00BC2EE2">
      <w:pPr>
        <w:pStyle w:val="Heading2"/>
        <w:rPr>
          <w:sz w:val="36"/>
          <w:szCs w:val="36"/>
        </w:rPr>
      </w:pPr>
      <w:bookmarkStart w:id="14" w:name="_Toc210247177"/>
      <w:r w:rsidRPr="00BC2EE2">
        <w:rPr>
          <w:sz w:val="36"/>
          <w:szCs w:val="36"/>
        </w:rPr>
        <w:t>National and Community-Level Efforts:</w:t>
      </w:r>
      <w:bookmarkEnd w:id="14"/>
    </w:p>
    <w:p w14:paraId="35F5C701" w14:textId="4A6E2B1B" w:rsidR="008214E5" w:rsidRDefault="008214E5">
      <w:pPr>
        <w:rPr>
          <w:sz w:val="28"/>
          <w:szCs w:val="28"/>
        </w:rPr>
      </w:pPr>
      <w:r w:rsidRPr="008214E5">
        <w:rPr>
          <w:sz w:val="28"/>
          <w:szCs w:val="28"/>
        </w:rPr>
        <w:t>At the national level, many countries have heavily invested in renewable energy and sustainable infrastructure. For instance, the European Union aims to reach net-zero emissions by 2050</w:t>
      </w:r>
      <w:sdt>
        <w:sdtPr>
          <w:rPr>
            <w:sz w:val="28"/>
            <w:szCs w:val="28"/>
          </w:rPr>
          <w:id w:val="-1625683576"/>
          <w:citation/>
        </w:sdtPr>
        <w:sdtContent>
          <w:r w:rsidR="00B2595F">
            <w:rPr>
              <w:sz w:val="28"/>
              <w:szCs w:val="28"/>
            </w:rPr>
            <w:fldChar w:fldCharType="begin"/>
          </w:r>
          <w:r w:rsidR="00B2595F">
            <w:rPr>
              <w:sz w:val="28"/>
              <w:szCs w:val="28"/>
            </w:rPr>
            <w:instrText xml:space="preserve"> CITATION Eur19 \l 1033 </w:instrText>
          </w:r>
          <w:r w:rsidR="00B2595F">
            <w:rPr>
              <w:sz w:val="28"/>
              <w:szCs w:val="28"/>
            </w:rPr>
            <w:fldChar w:fldCharType="separate"/>
          </w:r>
          <w:r w:rsidR="00B2595F">
            <w:rPr>
              <w:noProof/>
              <w:sz w:val="28"/>
              <w:szCs w:val="28"/>
            </w:rPr>
            <w:t xml:space="preserve"> </w:t>
          </w:r>
          <w:r w:rsidR="00B2595F" w:rsidRPr="00B2595F">
            <w:rPr>
              <w:noProof/>
              <w:sz w:val="28"/>
              <w:szCs w:val="28"/>
            </w:rPr>
            <w:t>(European Union, 2019)</w:t>
          </w:r>
          <w:r w:rsidR="00B2595F">
            <w:rPr>
              <w:sz w:val="28"/>
              <w:szCs w:val="28"/>
            </w:rPr>
            <w:fldChar w:fldCharType="end"/>
          </w:r>
        </w:sdtContent>
      </w:sdt>
      <w:r w:rsidRPr="008214E5">
        <w:rPr>
          <w:sz w:val="28"/>
          <w:szCs w:val="28"/>
        </w:rPr>
        <w:t xml:space="preserve">, while countries such as China and India </w:t>
      </w:r>
      <w:r w:rsidRPr="008214E5">
        <w:rPr>
          <w:sz w:val="28"/>
          <w:szCs w:val="28"/>
        </w:rPr>
        <w:lastRenderedPageBreak/>
        <w:t>are increasing their use of solar and wind power to meet growing energy needs more sustainably.</w:t>
      </w:r>
    </w:p>
    <w:p w14:paraId="6DD844F4" w14:textId="2DA4DAA3" w:rsidR="008214E5" w:rsidRDefault="008214E5">
      <w:pPr>
        <w:rPr>
          <w:sz w:val="28"/>
          <w:szCs w:val="28"/>
        </w:rPr>
      </w:pPr>
      <w:r w:rsidRPr="008214E5">
        <w:rPr>
          <w:sz w:val="28"/>
          <w:szCs w:val="28"/>
        </w:rPr>
        <w:t>Local communities and grassroots movements have also become influential. Campaigns like Fridays for Future, led by young activists, stress the urgency of climate action and hold governments accountable for their promises. NGOs and civil society groups support climate education, conservation, and sustainable development projects</w:t>
      </w:r>
      <w:sdt>
        <w:sdtPr>
          <w:rPr>
            <w:sz w:val="28"/>
            <w:szCs w:val="28"/>
          </w:rPr>
          <w:id w:val="371649652"/>
          <w:citation/>
        </w:sdtPr>
        <w:sdtContent>
          <w:r w:rsidR="008C5A84">
            <w:rPr>
              <w:sz w:val="28"/>
              <w:szCs w:val="28"/>
            </w:rPr>
            <w:fldChar w:fldCharType="begin"/>
          </w:r>
          <w:r w:rsidR="008C5A84">
            <w:rPr>
              <w:sz w:val="28"/>
              <w:szCs w:val="28"/>
            </w:rPr>
            <w:instrText xml:space="preserve"> CITATION 36O20 \l 1033 </w:instrText>
          </w:r>
          <w:r w:rsidR="008C5A84">
            <w:rPr>
              <w:sz w:val="28"/>
              <w:szCs w:val="28"/>
            </w:rPr>
            <w:fldChar w:fldCharType="separate"/>
          </w:r>
          <w:r w:rsidR="008C5A84">
            <w:rPr>
              <w:noProof/>
              <w:sz w:val="28"/>
              <w:szCs w:val="28"/>
            </w:rPr>
            <w:t xml:space="preserve"> </w:t>
          </w:r>
          <w:r w:rsidR="008C5A84" w:rsidRPr="008C5A84">
            <w:rPr>
              <w:noProof/>
              <w:sz w:val="28"/>
              <w:szCs w:val="28"/>
            </w:rPr>
            <w:t>(36 Organizations Helping Solve the Climate Crisis, 2020)</w:t>
          </w:r>
          <w:r w:rsidR="008C5A84">
            <w:rPr>
              <w:sz w:val="28"/>
              <w:szCs w:val="28"/>
            </w:rPr>
            <w:fldChar w:fldCharType="end"/>
          </w:r>
        </w:sdtContent>
      </w:sdt>
      <w:r w:rsidRPr="008214E5">
        <w:rPr>
          <w:sz w:val="28"/>
          <w:szCs w:val="28"/>
        </w:rPr>
        <w:t>.</w:t>
      </w:r>
    </w:p>
    <w:p w14:paraId="5ABB432C" w14:textId="77777777" w:rsidR="008214E5" w:rsidRDefault="008214E5">
      <w:pPr>
        <w:rPr>
          <w:sz w:val="28"/>
          <w:szCs w:val="28"/>
        </w:rPr>
      </w:pPr>
    </w:p>
    <w:p w14:paraId="4EA676A4" w14:textId="6BE9A503" w:rsidR="008214E5" w:rsidRPr="00BC2EE2" w:rsidRDefault="008214E5" w:rsidP="00BC2EE2">
      <w:pPr>
        <w:pStyle w:val="Heading2"/>
      </w:pPr>
      <w:bookmarkStart w:id="15" w:name="_Toc210247178"/>
      <w:r w:rsidRPr="00BC2EE2">
        <w:rPr>
          <w:sz w:val="36"/>
          <w:szCs w:val="36"/>
        </w:rPr>
        <w:t>The Ongoing Challenge:</w:t>
      </w:r>
      <w:bookmarkEnd w:id="15"/>
    </w:p>
    <w:p w14:paraId="3E59B0B8" w14:textId="529E35E1" w:rsidR="008214E5" w:rsidRDefault="008214E5">
      <w:pPr>
        <w:rPr>
          <w:sz w:val="28"/>
          <w:szCs w:val="28"/>
        </w:rPr>
      </w:pPr>
      <w:r w:rsidRPr="008214E5">
        <w:rPr>
          <w:sz w:val="28"/>
          <w:szCs w:val="28"/>
        </w:rPr>
        <w:t>Despite these efforts, progress has been uneven. Global greenhouse gas emissions keep rising, and many countries struggle to meet their targets. Developing nations often face the greatest risks from climate change but lack the resources to adapt. This makes financial support, technology transfer, and stronger international cooperation essential.</w:t>
      </w:r>
    </w:p>
    <w:p w14:paraId="0E0EFF61" w14:textId="6ED25E31" w:rsidR="008214E5" w:rsidRPr="008214E5" w:rsidRDefault="008214E5">
      <w:pPr>
        <w:rPr>
          <w:sz w:val="28"/>
          <w:szCs w:val="28"/>
        </w:rPr>
      </w:pPr>
      <w:r w:rsidRPr="008214E5">
        <w:rPr>
          <w:sz w:val="28"/>
          <w:szCs w:val="28"/>
        </w:rPr>
        <w:t>In summary, global responses to climate change have made important strides, but much work remains. Only through ongoing international collaboration, national commitment, and community action can the world hope to lessen the severity of climate impacts and build a sustainable future.</w:t>
      </w:r>
    </w:p>
    <w:p w14:paraId="3105DAB4" w14:textId="77777777" w:rsidR="00A751E2" w:rsidRDefault="00A751E2">
      <w:r>
        <w:br w:type="page"/>
      </w:r>
    </w:p>
    <w:p w14:paraId="12A2C3F9" w14:textId="7DBE9987" w:rsidR="00A751E2" w:rsidRPr="00BC2EE2" w:rsidRDefault="002E1AD7" w:rsidP="00BC2EE2">
      <w:pPr>
        <w:pStyle w:val="Heading1"/>
        <w:rPr>
          <w:sz w:val="44"/>
          <w:szCs w:val="44"/>
        </w:rPr>
      </w:pPr>
      <w:bookmarkStart w:id="16" w:name="_Toc210247179"/>
      <w:r w:rsidRPr="00BC2EE2">
        <w:rPr>
          <w:sz w:val="44"/>
          <w:szCs w:val="44"/>
        </w:rPr>
        <w:lastRenderedPageBreak/>
        <w:t>Solution and Mitigation Strategies:</w:t>
      </w:r>
      <w:bookmarkEnd w:id="16"/>
    </w:p>
    <w:p w14:paraId="7A38B8A7" w14:textId="791F7548" w:rsidR="002E1AD7" w:rsidRDefault="002E1AD7">
      <w:pPr>
        <w:rPr>
          <w:sz w:val="28"/>
          <w:szCs w:val="28"/>
        </w:rPr>
      </w:pPr>
      <w:r w:rsidRPr="002E1AD7">
        <w:rPr>
          <w:sz w:val="28"/>
          <w:szCs w:val="28"/>
        </w:rPr>
        <w:t>Addressing climate change requires a mix of mitigation, which is reducing the emissions that cause global warming, and adaptation, which is adjusting to the impacts that are already unavoidable. Solutions must work on multiple levels, from international policy to individual actions, to be effective.</w:t>
      </w:r>
    </w:p>
    <w:p w14:paraId="2924AB18" w14:textId="77777777" w:rsidR="002E1AD7" w:rsidRDefault="002E1AD7">
      <w:pPr>
        <w:rPr>
          <w:sz w:val="28"/>
          <w:szCs w:val="28"/>
        </w:rPr>
      </w:pPr>
    </w:p>
    <w:p w14:paraId="54E8D9F1" w14:textId="5409DF01" w:rsidR="002E1AD7" w:rsidRPr="00BC2EE2" w:rsidRDefault="002E1AD7" w:rsidP="00BC2EE2">
      <w:pPr>
        <w:pStyle w:val="Heading2"/>
        <w:rPr>
          <w:sz w:val="36"/>
          <w:szCs w:val="36"/>
        </w:rPr>
      </w:pPr>
      <w:bookmarkStart w:id="17" w:name="_Toc210247180"/>
      <w:r w:rsidRPr="00BC2EE2">
        <w:rPr>
          <w:sz w:val="36"/>
          <w:szCs w:val="36"/>
        </w:rPr>
        <w:t>Renewable Energy Transitions:</w:t>
      </w:r>
      <w:bookmarkEnd w:id="17"/>
    </w:p>
    <w:p w14:paraId="12639AA9" w14:textId="4F5204F5" w:rsidR="002E1AD7" w:rsidRDefault="002E1AD7">
      <w:pPr>
        <w:rPr>
          <w:sz w:val="28"/>
          <w:szCs w:val="28"/>
        </w:rPr>
      </w:pPr>
      <w:r w:rsidRPr="002E1AD7">
        <w:rPr>
          <w:sz w:val="28"/>
          <w:szCs w:val="28"/>
        </w:rPr>
        <w:t>One of the most important solutions is moving away from fossil fuels and adopting renewable energy sources. Solar, wind, hydro, and geothermal energy offer cleaner alternatives that can significantly lower carbon emissions. Countries that invest in renewable energy not only cut their greenhouse gas emissions but also gain sustainable economic growth and energy security. For example, large-scale solar farms and offshore wind projects are becoming more common in regions committed to ending coal and oil use.</w:t>
      </w:r>
    </w:p>
    <w:p w14:paraId="34D57433" w14:textId="77777777" w:rsidR="002E1AD7" w:rsidRDefault="002E1AD7">
      <w:pPr>
        <w:rPr>
          <w:sz w:val="28"/>
          <w:szCs w:val="28"/>
        </w:rPr>
      </w:pPr>
    </w:p>
    <w:p w14:paraId="1B4318E6" w14:textId="249C01F2" w:rsidR="002E1AD7" w:rsidRPr="00BC2EE2" w:rsidRDefault="002E1AD7" w:rsidP="00BC2EE2">
      <w:pPr>
        <w:pStyle w:val="Heading2"/>
        <w:rPr>
          <w:sz w:val="36"/>
          <w:szCs w:val="36"/>
        </w:rPr>
      </w:pPr>
      <w:bookmarkStart w:id="18" w:name="_Toc210247181"/>
      <w:r w:rsidRPr="00BC2EE2">
        <w:rPr>
          <w:sz w:val="36"/>
          <w:szCs w:val="36"/>
        </w:rPr>
        <w:t>Sustainable Practices in Industry and Agriculture:</w:t>
      </w:r>
      <w:bookmarkEnd w:id="18"/>
    </w:p>
    <w:p w14:paraId="6F3E7EA8" w14:textId="4CFAAD2D" w:rsidR="002E1AD7" w:rsidRDefault="002E1AD7">
      <w:pPr>
        <w:rPr>
          <w:sz w:val="28"/>
          <w:szCs w:val="28"/>
        </w:rPr>
      </w:pPr>
      <w:r w:rsidRPr="002E1AD7">
        <w:rPr>
          <w:sz w:val="28"/>
          <w:szCs w:val="28"/>
        </w:rPr>
        <w:t>Industries and agriculture also play a key role in climate solutions. Factories can lower emissions by using energy-efficient technologies, recycling materials, and investing in cleaner production methods. Agriculture can help by adopting sustainable practices like organic farming, reducing fertilizer use, and improving livestock management to limit methane emissions. Reforestation and afforestation projects help absorb carbon dioxide, while protecting existing forests keeps vital ecosystems intact and preserves their carbon storage capacity.</w:t>
      </w:r>
    </w:p>
    <w:p w14:paraId="2B1DB9FC" w14:textId="77777777" w:rsidR="002E1AD7" w:rsidRPr="002E1AD7" w:rsidRDefault="002E1AD7">
      <w:pPr>
        <w:rPr>
          <w:sz w:val="28"/>
          <w:szCs w:val="28"/>
        </w:rPr>
      </w:pPr>
    </w:p>
    <w:p w14:paraId="05CB9590" w14:textId="2DBFB98E" w:rsidR="002E1AD7" w:rsidRPr="00BC2EE2" w:rsidRDefault="002E1AD7" w:rsidP="00BC2EE2">
      <w:pPr>
        <w:pStyle w:val="Heading2"/>
        <w:rPr>
          <w:sz w:val="36"/>
          <w:szCs w:val="36"/>
        </w:rPr>
      </w:pPr>
      <w:bookmarkStart w:id="19" w:name="_Toc210247182"/>
      <w:r w:rsidRPr="00BC2EE2">
        <w:rPr>
          <w:sz w:val="36"/>
          <w:szCs w:val="36"/>
        </w:rPr>
        <w:t>Adaptation and Resilience:</w:t>
      </w:r>
      <w:bookmarkEnd w:id="19"/>
    </w:p>
    <w:p w14:paraId="01C090BA" w14:textId="3F10A260" w:rsidR="002E1AD7" w:rsidRDefault="002E1AD7">
      <w:pPr>
        <w:rPr>
          <w:sz w:val="28"/>
          <w:szCs w:val="28"/>
        </w:rPr>
      </w:pPr>
      <w:r w:rsidRPr="002E1AD7">
        <w:rPr>
          <w:sz w:val="28"/>
          <w:szCs w:val="28"/>
        </w:rPr>
        <w:t xml:space="preserve">Alongside reducing emissions, communities must adjust to the changes that are already occurring. Building stronger infrastructure, such as flood defenses and climate-resilient housing, can protect people from extreme weather events. Farmers can choose drought-resistant crops and improve irrigation systems to adapt to </w:t>
      </w:r>
      <w:r w:rsidRPr="002E1AD7">
        <w:rPr>
          <w:sz w:val="28"/>
          <w:szCs w:val="28"/>
        </w:rPr>
        <w:lastRenderedPageBreak/>
        <w:t>changing rainfall patterns. Early warning systems for disasters like hurricanes, floods, or heatwaves can save lives and minimize economic losses.</w:t>
      </w:r>
    </w:p>
    <w:p w14:paraId="5C7F65F9" w14:textId="77777777" w:rsidR="002E1AD7" w:rsidRDefault="002E1AD7">
      <w:pPr>
        <w:rPr>
          <w:sz w:val="28"/>
          <w:szCs w:val="28"/>
        </w:rPr>
      </w:pPr>
    </w:p>
    <w:p w14:paraId="26E5355B" w14:textId="3BCD8F16" w:rsidR="002E1AD7" w:rsidRPr="00BC2EE2" w:rsidRDefault="002E1AD7" w:rsidP="00BC2EE2">
      <w:pPr>
        <w:pStyle w:val="Heading2"/>
        <w:rPr>
          <w:sz w:val="36"/>
          <w:szCs w:val="36"/>
        </w:rPr>
      </w:pPr>
      <w:bookmarkStart w:id="20" w:name="_Toc210247183"/>
      <w:r w:rsidRPr="00BC2EE2">
        <w:rPr>
          <w:sz w:val="36"/>
          <w:szCs w:val="36"/>
        </w:rPr>
        <w:t>Individual and Community Actions</w:t>
      </w:r>
      <w:bookmarkEnd w:id="20"/>
    </w:p>
    <w:p w14:paraId="6B678706" w14:textId="4910F261" w:rsidR="002E1AD7" w:rsidRDefault="002E1AD7" w:rsidP="002E1AD7">
      <w:pPr>
        <w:rPr>
          <w:sz w:val="28"/>
          <w:szCs w:val="28"/>
        </w:rPr>
      </w:pPr>
      <w:r w:rsidRPr="002E1AD7">
        <w:rPr>
          <w:sz w:val="28"/>
          <w:szCs w:val="28"/>
        </w:rPr>
        <w:t>Individual choices, while small on their own, can collectively make a big impact. People can cut their carbon footprint by using public transport, saving energy, recycling, and opting for plant-based diets or reducing meat consumption. Community-driven initiatives, such as tree planting campaigns and local renewable energy projects, empower individuals to take charge of climate action and inspire wider change.</w:t>
      </w:r>
    </w:p>
    <w:p w14:paraId="53C5DB4B" w14:textId="77777777" w:rsidR="002E1AD7" w:rsidRDefault="002E1AD7" w:rsidP="002E1AD7">
      <w:pPr>
        <w:rPr>
          <w:sz w:val="28"/>
          <w:szCs w:val="28"/>
        </w:rPr>
      </w:pPr>
    </w:p>
    <w:p w14:paraId="79D6A53D" w14:textId="11B35A0F" w:rsidR="002E1AD7" w:rsidRPr="00BC2EE2" w:rsidRDefault="002E1AD7" w:rsidP="00BC2EE2">
      <w:pPr>
        <w:pStyle w:val="Heading2"/>
        <w:rPr>
          <w:sz w:val="36"/>
          <w:szCs w:val="36"/>
        </w:rPr>
      </w:pPr>
      <w:bookmarkStart w:id="21" w:name="_Toc210247184"/>
      <w:r w:rsidRPr="00BC2EE2">
        <w:rPr>
          <w:sz w:val="36"/>
          <w:szCs w:val="36"/>
        </w:rPr>
        <w:t>The Way Forward:</w:t>
      </w:r>
      <w:bookmarkEnd w:id="21"/>
    </w:p>
    <w:p w14:paraId="1CCDE9C6" w14:textId="7986B9BB" w:rsidR="002E1AD7" w:rsidRDefault="002E1AD7" w:rsidP="002E1AD7">
      <w:pPr>
        <w:rPr>
          <w:sz w:val="28"/>
          <w:szCs w:val="28"/>
        </w:rPr>
      </w:pPr>
      <w:r w:rsidRPr="002E1AD7">
        <w:rPr>
          <w:sz w:val="28"/>
          <w:szCs w:val="28"/>
        </w:rPr>
        <w:t>Tackling climate change requires collaboration at all levels. Governments need to implement strong policies, industries should innovate with sustainable technologies, and individuals must choose environmentally friendly lifestyles. Climate change is a global issue, but with dedicated action and shared responsibility, it is possible to slow its progress and create a safer, more sustainable world for future generations.</w:t>
      </w:r>
    </w:p>
    <w:p w14:paraId="4408EE40" w14:textId="77777777" w:rsidR="002E1AD7" w:rsidRPr="002E1AD7" w:rsidRDefault="002E1AD7" w:rsidP="002E1AD7">
      <w:pPr>
        <w:rPr>
          <w:sz w:val="28"/>
          <w:szCs w:val="28"/>
        </w:rPr>
      </w:pPr>
    </w:p>
    <w:p w14:paraId="6D279CC1" w14:textId="77777777" w:rsidR="00A751E2" w:rsidRDefault="00A751E2">
      <w:r>
        <w:br w:type="page"/>
      </w:r>
    </w:p>
    <w:p w14:paraId="583E3089" w14:textId="0FD83C26" w:rsidR="00A751E2" w:rsidRPr="00720F87" w:rsidRDefault="00720F87" w:rsidP="00720F87">
      <w:pPr>
        <w:pStyle w:val="Heading1"/>
        <w:rPr>
          <w:sz w:val="44"/>
          <w:szCs w:val="44"/>
        </w:rPr>
      </w:pPr>
      <w:bookmarkStart w:id="22" w:name="_Toc210247185"/>
      <w:r w:rsidRPr="00720F87">
        <w:rPr>
          <w:sz w:val="44"/>
          <w:szCs w:val="44"/>
        </w:rPr>
        <w:lastRenderedPageBreak/>
        <w:t>Table: Greenhouse Gas Emissions by Sector (Global, 2020)</w:t>
      </w:r>
      <w:bookmarkEnd w:id="22"/>
    </w:p>
    <w:tbl>
      <w:tblPr>
        <w:tblStyle w:val="PlainTable3"/>
        <w:tblpPr w:leftFromText="180" w:rightFromText="180" w:vertAnchor="page" w:horzAnchor="margin" w:tblpXSpec="center" w:tblpY="2956"/>
        <w:tblW w:w="10745" w:type="dxa"/>
        <w:tblLook w:val="04A0" w:firstRow="1" w:lastRow="0" w:firstColumn="1" w:lastColumn="0" w:noHBand="0" w:noVBand="1"/>
      </w:tblPr>
      <w:tblGrid>
        <w:gridCol w:w="3150"/>
        <w:gridCol w:w="4410"/>
        <w:gridCol w:w="3185"/>
      </w:tblGrid>
      <w:tr w:rsidR="00720F87" w14:paraId="3CF6CECB" w14:textId="77777777" w:rsidTr="00720F87">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3150" w:type="dxa"/>
          </w:tcPr>
          <w:p w14:paraId="0FC023C2" w14:textId="77777777" w:rsidR="00720F87" w:rsidRDefault="00720F87" w:rsidP="00720F87">
            <w:pPr>
              <w:jc w:val="center"/>
            </w:pPr>
            <w:r w:rsidRPr="00B2595F">
              <w:t>Sector</w:t>
            </w:r>
          </w:p>
        </w:tc>
        <w:tc>
          <w:tcPr>
            <w:tcW w:w="4410" w:type="dxa"/>
          </w:tcPr>
          <w:p w14:paraId="5928789B" w14:textId="77777777" w:rsidR="00720F87" w:rsidRDefault="00720F87" w:rsidP="00720F87">
            <w:pPr>
              <w:jc w:val="center"/>
              <w:cnfStyle w:val="100000000000" w:firstRow="1" w:lastRow="0" w:firstColumn="0" w:lastColumn="0" w:oddVBand="0" w:evenVBand="0" w:oddHBand="0" w:evenHBand="0" w:firstRowFirstColumn="0" w:firstRowLastColumn="0" w:lastRowFirstColumn="0" w:lastRowLastColumn="0"/>
            </w:pPr>
            <w:r>
              <w:t>CO2 emissions (million metric tons)</w:t>
            </w:r>
          </w:p>
        </w:tc>
        <w:tc>
          <w:tcPr>
            <w:tcW w:w="3185" w:type="dxa"/>
          </w:tcPr>
          <w:p w14:paraId="00A7B5D1" w14:textId="77777777" w:rsidR="00720F87" w:rsidRDefault="00720F87" w:rsidP="00720F87">
            <w:pPr>
              <w:jc w:val="center"/>
              <w:cnfStyle w:val="100000000000" w:firstRow="1" w:lastRow="0" w:firstColumn="0" w:lastColumn="0" w:oddVBand="0" w:evenVBand="0" w:oddHBand="0" w:evenHBand="0" w:firstRowFirstColumn="0" w:firstRowLastColumn="0" w:lastRowFirstColumn="0" w:lastRowLastColumn="0"/>
            </w:pPr>
            <w:r>
              <w:t>% of total emissions</w:t>
            </w:r>
          </w:p>
        </w:tc>
      </w:tr>
      <w:tr w:rsidR="00720F87" w14:paraId="26733C63" w14:textId="77777777" w:rsidTr="00720F8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150" w:type="dxa"/>
          </w:tcPr>
          <w:p w14:paraId="6368209B" w14:textId="77777777" w:rsidR="00720F87" w:rsidRDefault="00720F87" w:rsidP="00720F87">
            <w:pPr>
              <w:jc w:val="center"/>
            </w:pPr>
            <w:r w:rsidRPr="00B2595F">
              <w:t>Energy (electricity &amp; heat)</w:t>
            </w:r>
          </w:p>
        </w:tc>
        <w:tc>
          <w:tcPr>
            <w:tcW w:w="4410" w:type="dxa"/>
          </w:tcPr>
          <w:p w14:paraId="2CB7BDF7"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13100</w:t>
            </w:r>
          </w:p>
        </w:tc>
        <w:tc>
          <w:tcPr>
            <w:tcW w:w="3185" w:type="dxa"/>
          </w:tcPr>
          <w:p w14:paraId="1FFF768A"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40%</w:t>
            </w:r>
          </w:p>
        </w:tc>
      </w:tr>
      <w:tr w:rsidR="00720F87" w14:paraId="277ED431" w14:textId="77777777" w:rsidTr="00720F87">
        <w:trPr>
          <w:trHeight w:val="412"/>
        </w:trPr>
        <w:tc>
          <w:tcPr>
            <w:cnfStyle w:val="001000000000" w:firstRow="0" w:lastRow="0" w:firstColumn="1" w:lastColumn="0" w:oddVBand="0" w:evenVBand="0" w:oddHBand="0" w:evenHBand="0" w:firstRowFirstColumn="0" w:firstRowLastColumn="0" w:lastRowFirstColumn="0" w:lastRowLastColumn="0"/>
            <w:tcW w:w="3150" w:type="dxa"/>
          </w:tcPr>
          <w:p w14:paraId="2DE07AE8" w14:textId="77777777" w:rsidR="00720F87" w:rsidRDefault="00720F87" w:rsidP="00720F87">
            <w:pPr>
              <w:jc w:val="center"/>
            </w:pPr>
            <w:r w:rsidRPr="00B2595F">
              <w:t>Industry</w:t>
            </w:r>
          </w:p>
        </w:tc>
        <w:tc>
          <w:tcPr>
            <w:tcW w:w="4410" w:type="dxa"/>
          </w:tcPr>
          <w:p w14:paraId="17D7E110" w14:textId="77777777" w:rsidR="00720F87" w:rsidRDefault="00720F87" w:rsidP="00720F87">
            <w:pPr>
              <w:jc w:val="center"/>
              <w:cnfStyle w:val="000000000000" w:firstRow="0" w:lastRow="0" w:firstColumn="0" w:lastColumn="0" w:oddVBand="0" w:evenVBand="0" w:oddHBand="0" w:evenHBand="0" w:firstRowFirstColumn="0" w:firstRowLastColumn="0" w:lastRowFirstColumn="0" w:lastRowLastColumn="0"/>
            </w:pPr>
            <w:r>
              <w:t>7000</w:t>
            </w:r>
          </w:p>
        </w:tc>
        <w:tc>
          <w:tcPr>
            <w:tcW w:w="3185" w:type="dxa"/>
          </w:tcPr>
          <w:p w14:paraId="4FE1E0ED" w14:textId="77777777" w:rsidR="00720F87" w:rsidRDefault="00720F87" w:rsidP="00720F87">
            <w:pPr>
              <w:jc w:val="center"/>
              <w:cnfStyle w:val="000000000000" w:firstRow="0" w:lastRow="0" w:firstColumn="0" w:lastColumn="0" w:oddVBand="0" w:evenVBand="0" w:oddHBand="0" w:evenHBand="0" w:firstRowFirstColumn="0" w:firstRowLastColumn="0" w:lastRowFirstColumn="0" w:lastRowLastColumn="0"/>
            </w:pPr>
            <w:r>
              <w:t>21%</w:t>
            </w:r>
          </w:p>
        </w:tc>
      </w:tr>
      <w:tr w:rsidR="00720F87" w14:paraId="43D2CC3A" w14:textId="77777777" w:rsidTr="00720F8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150" w:type="dxa"/>
          </w:tcPr>
          <w:p w14:paraId="479F2B73" w14:textId="77777777" w:rsidR="00720F87" w:rsidRDefault="00720F87" w:rsidP="00720F87">
            <w:pPr>
              <w:jc w:val="center"/>
            </w:pPr>
            <w:r w:rsidRPr="00B2595F">
              <w:t>Transport</w:t>
            </w:r>
          </w:p>
        </w:tc>
        <w:tc>
          <w:tcPr>
            <w:tcW w:w="4410" w:type="dxa"/>
          </w:tcPr>
          <w:p w14:paraId="4052B7D7"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7200</w:t>
            </w:r>
          </w:p>
        </w:tc>
        <w:tc>
          <w:tcPr>
            <w:tcW w:w="3185" w:type="dxa"/>
          </w:tcPr>
          <w:p w14:paraId="40637D82"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22%</w:t>
            </w:r>
          </w:p>
        </w:tc>
      </w:tr>
      <w:tr w:rsidR="00720F87" w14:paraId="11395252" w14:textId="77777777" w:rsidTr="00720F87">
        <w:trPr>
          <w:trHeight w:val="412"/>
        </w:trPr>
        <w:tc>
          <w:tcPr>
            <w:cnfStyle w:val="001000000000" w:firstRow="0" w:lastRow="0" w:firstColumn="1" w:lastColumn="0" w:oddVBand="0" w:evenVBand="0" w:oddHBand="0" w:evenHBand="0" w:firstRowFirstColumn="0" w:firstRowLastColumn="0" w:lastRowFirstColumn="0" w:lastRowLastColumn="0"/>
            <w:tcW w:w="3150" w:type="dxa"/>
          </w:tcPr>
          <w:p w14:paraId="08F1AB69" w14:textId="77777777" w:rsidR="00720F87" w:rsidRDefault="00720F87" w:rsidP="00720F87">
            <w:pPr>
              <w:jc w:val="center"/>
            </w:pPr>
            <w:r w:rsidRPr="00B2595F">
              <w:t>Agriculture</w:t>
            </w:r>
          </w:p>
        </w:tc>
        <w:tc>
          <w:tcPr>
            <w:tcW w:w="4410" w:type="dxa"/>
          </w:tcPr>
          <w:p w14:paraId="3A49828F" w14:textId="77777777" w:rsidR="00720F87" w:rsidRDefault="00720F87" w:rsidP="00720F87">
            <w:pPr>
              <w:jc w:val="center"/>
              <w:cnfStyle w:val="000000000000" w:firstRow="0" w:lastRow="0" w:firstColumn="0" w:lastColumn="0" w:oddVBand="0" w:evenVBand="0" w:oddHBand="0" w:evenHBand="0" w:firstRowFirstColumn="0" w:firstRowLastColumn="0" w:lastRowFirstColumn="0" w:lastRowLastColumn="0"/>
            </w:pPr>
            <w:r>
              <w:t>5100</w:t>
            </w:r>
          </w:p>
        </w:tc>
        <w:tc>
          <w:tcPr>
            <w:tcW w:w="3185" w:type="dxa"/>
          </w:tcPr>
          <w:p w14:paraId="31227042" w14:textId="77777777" w:rsidR="00720F87" w:rsidRDefault="00720F87" w:rsidP="00720F87">
            <w:pPr>
              <w:jc w:val="center"/>
              <w:cnfStyle w:val="000000000000" w:firstRow="0" w:lastRow="0" w:firstColumn="0" w:lastColumn="0" w:oddVBand="0" w:evenVBand="0" w:oddHBand="0" w:evenHBand="0" w:firstRowFirstColumn="0" w:firstRowLastColumn="0" w:lastRowFirstColumn="0" w:lastRowLastColumn="0"/>
            </w:pPr>
            <w:r>
              <w:t>15%</w:t>
            </w:r>
          </w:p>
        </w:tc>
      </w:tr>
      <w:tr w:rsidR="00720F87" w14:paraId="05714CE9" w14:textId="77777777" w:rsidTr="00720F8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150" w:type="dxa"/>
          </w:tcPr>
          <w:p w14:paraId="5F17CC0F" w14:textId="77777777" w:rsidR="00720F87" w:rsidRDefault="00720F87" w:rsidP="00720F87">
            <w:pPr>
              <w:jc w:val="center"/>
            </w:pPr>
            <w:r w:rsidRPr="00B2595F">
              <w:t>Forestry / Land Use</w:t>
            </w:r>
          </w:p>
        </w:tc>
        <w:tc>
          <w:tcPr>
            <w:tcW w:w="4410" w:type="dxa"/>
          </w:tcPr>
          <w:p w14:paraId="2EFC4519"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600</w:t>
            </w:r>
          </w:p>
        </w:tc>
        <w:tc>
          <w:tcPr>
            <w:tcW w:w="3185" w:type="dxa"/>
          </w:tcPr>
          <w:p w14:paraId="1EF3AE45" w14:textId="77777777" w:rsidR="00720F87" w:rsidRDefault="00720F87" w:rsidP="00720F87">
            <w:pPr>
              <w:jc w:val="center"/>
              <w:cnfStyle w:val="000000100000" w:firstRow="0" w:lastRow="0" w:firstColumn="0" w:lastColumn="0" w:oddVBand="0" w:evenVBand="0" w:oddHBand="1" w:evenHBand="0" w:firstRowFirstColumn="0" w:firstRowLastColumn="0" w:lastRowFirstColumn="0" w:lastRowLastColumn="0"/>
            </w:pPr>
            <w:r>
              <w:t>2%</w:t>
            </w:r>
          </w:p>
        </w:tc>
      </w:tr>
    </w:tbl>
    <w:p w14:paraId="214B7F4C" w14:textId="34C5F2ED" w:rsidR="00720F87" w:rsidRDefault="00720F87">
      <w:r>
        <w:rPr>
          <w:noProof/>
        </w:rPr>
        <mc:AlternateContent>
          <mc:Choice Requires="wps">
            <w:drawing>
              <wp:anchor distT="0" distB="0" distL="114300" distR="114300" simplePos="0" relativeHeight="251660288" behindDoc="0" locked="0" layoutInCell="1" allowOverlap="1" wp14:anchorId="2953C307" wp14:editId="25B4245F">
                <wp:simplePos x="0" y="0"/>
                <wp:positionH relativeFrom="margin">
                  <wp:align>center</wp:align>
                </wp:positionH>
                <wp:positionV relativeFrom="paragraph">
                  <wp:posOffset>2087880</wp:posOffset>
                </wp:positionV>
                <wp:extent cx="3962400" cy="323850"/>
                <wp:effectExtent l="0" t="0" r="0" b="0"/>
                <wp:wrapNone/>
                <wp:docPr id="339248777" name="Text Box 2"/>
                <wp:cNvGraphicFramePr/>
                <a:graphic xmlns:a="http://schemas.openxmlformats.org/drawingml/2006/main">
                  <a:graphicData uri="http://schemas.microsoft.com/office/word/2010/wordprocessingShape">
                    <wps:wsp>
                      <wps:cNvSpPr txBox="1"/>
                      <wps:spPr>
                        <a:xfrm>
                          <a:off x="0" y="0"/>
                          <a:ext cx="3962400" cy="323850"/>
                        </a:xfrm>
                        <a:prstGeom prst="rect">
                          <a:avLst/>
                        </a:prstGeom>
                        <a:noFill/>
                        <a:ln w="6350">
                          <a:noFill/>
                        </a:ln>
                      </wps:spPr>
                      <wps:txbx>
                        <w:txbxContent>
                          <w:p w14:paraId="3DD7384C" w14:textId="497F2D46" w:rsidR="00720F87" w:rsidRPr="00720F87" w:rsidRDefault="00720F87">
                            <w:pPr>
                              <w:rPr>
                                <w:i/>
                                <w:iCs/>
                              </w:rPr>
                            </w:pPr>
                            <w:r w:rsidRPr="00720F87">
                              <w:rPr>
                                <w:i/>
                                <w:iCs/>
                              </w:rPr>
                              <w:t>Table 1: Global CO</w:t>
                            </w:r>
                            <w:r w:rsidRPr="00720F87">
                              <w:rPr>
                                <w:rFonts w:ascii="Cambria Math" w:hAnsi="Cambria Math" w:cs="Cambria Math"/>
                                <w:i/>
                                <w:iCs/>
                              </w:rPr>
                              <w:t>₂</w:t>
                            </w:r>
                            <w:r w:rsidRPr="00720F87">
                              <w:rPr>
                                <w:i/>
                                <w:iCs/>
                              </w:rPr>
                              <w:t xml:space="preserve"> emissions by sector in 2020 (Source: IPCC,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3C307" id="Text Box 2" o:spid="_x0000_s1027" type="#_x0000_t202" style="position:absolute;margin-left:0;margin-top:164.4pt;width:312pt;height:2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LVGAIAADM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" filled="f" stroked="f" strokeweight=".5pt">
                <v:textbox>
                  <w:txbxContent>
                    <w:p w14:paraId="3DD7384C" w14:textId="497F2D46" w:rsidR="00720F87" w:rsidRPr="00720F87" w:rsidRDefault="00720F87">
                      <w:pPr>
                        <w:rPr>
                          <w:i/>
                          <w:iCs/>
                        </w:rPr>
                      </w:pPr>
                      <w:r w:rsidRPr="00720F87">
                        <w:rPr>
                          <w:i/>
                          <w:iCs/>
                        </w:rPr>
                        <w:t>Table 1: Global CO</w:t>
                      </w:r>
                      <w:r w:rsidRPr="00720F87">
                        <w:rPr>
                          <w:rFonts w:ascii="Cambria Math" w:hAnsi="Cambria Math" w:cs="Cambria Math"/>
                          <w:i/>
                          <w:iCs/>
                        </w:rPr>
                        <w:t>₂</w:t>
                      </w:r>
                      <w:r w:rsidRPr="00720F87">
                        <w:rPr>
                          <w:i/>
                          <w:iCs/>
                        </w:rPr>
                        <w:t xml:space="preserve"> emissions by sector in 2020 (Source: IPCC, 2021)</w:t>
                      </w:r>
                    </w:p>
                  </w:txbxContent>
                </v:textbox>
                <w10:wrap anchorx="margin"/>
              </v:shape>
            </w:pict>
          </mc:Fallback>
        </mc:AlternateContent>
      </w:r>
    </w:p>
    <w:p w14:paraId="48E807E8" w14:textId="77777777" w:rsidR="00720F87" w:rsidRDefault="00720F87"/>
    <w:p w14:paraId="4F1693DC" w14:textId="77777777" w:rsidR="00720F87" w:rsidRDefault="00720F87"/>
    <w:p w14:paraId="37494BB2" w14:textId="77777777" w:rsidR="00720F87" w:rsidRDefault="00720F87"/>
    <w:p w14:paraId="4E147103" w14:textId="22CCFE8F" w:rsidR="00720F87" w:rsidRPr="00720F87" w:rsidRDefault="00720F87" w:rsidP="00720F87">
      <w:pPr>
        <w:pStyle w:val="Heading1"/>
        <w:rPr>
          <w:sz w:val="44"/>
          <w:szCs w:val="44"/>
        </w:rPr>
      </w:pPr>
      <w:bookmarkStart w:id="23" w:name="_Toc210247186"/>
      <w:r w:rsidRPr="00720F87">
        <w:rPr>
          <w:sz w:val="44"/>
          <w:szCs w:val="44"/>
        </w:rPr>
        <w:t>Chart: Global Temperature Rise (1880–2020)</w:t>
      </w:r>
      <w:bookmarkEnd w:id="23"/>
    </w:p>
    <w:p w14:paraId="07B577C8" w14:textId="2E680613" w:rsidR="00A751E2" w:rsidRDefault="00720F87">
      <w:r>
        <w:rPr>
          <w:noProof/>
        </w:rPr>
        <w:drawing>
          <wp:anchor distT="0" distB="0" distL="114300" distR="114300" simplePos="0" relativeHeight="251661312" behindDoc="0" locked="0" layoutInCell="1" allowOverlap="1" wp14:anchorId="67BDE190" wp14:editId="53097005">
            <wp:simplePos x="0" y="0"/>
            <wp:positionH relativeFrom="margin">
              <wp:align>center</wp:align>
            </wp:positionH>
            <wp:positionV relativeFrom="paragraph">
              <wp:posOffset>9525</wp:posOffset>
            </wp:positionV>
            <wp:extent cx="5486400" cy="3200400"/>
            <wp:effectExtent l="0" t="0" r="0" b="0"/>
            <wp:wrapNone/>
            <wp:docPr id="129535002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3660782" w14:textId="6C494A86" w:rsidR="00A751E2" w:rsidRDefault="00720F87">
      <w:r>
        <w:rPr>
          <w:noProof/>
        </w:rPr>
        <mc:AlternateContent>
          <mc:Choice Requires="wps">
            <w:drawing>
              <wp:anchor distT="0" distB="0" distL="114300" distR="114300" simplePos="0" relativeHeight="251663360" behindDoc="0" locked="0" layoutInCell="1" allowOverlap="1" wp14:anchorId="52BCF289" wp14:editId="25EC5D61">
                <wp:simplePos x="0" y="0"/>
                <wp:positionH relativeFrom="margin">
                  <wp:align>center</wp:align>
                </wp:positionH>
                <wp:positionV relativeFrom="paragraph">
                  <wp:posOffset>2957830</wp:posOffset>
                </wp:positionV>
                <wp:extent cx="4143375" cy="323850"/>
                <wp:effectExtent l="0" t="0" r="0" b="0"/>
                <wp:wrapNone/>
                <wp:docPr id="558786841" name="Text Box 2"/>
                <wp:cNvGraphicFramePr/>
                <a:graphic xmlns:a="http://schemas.openxmlformats.org/drawingml/2006/main">
                  <a:graphicData uri="http://schemas.microsoft.com/office/word/2010/wordprocessingShape">
                    <wps:wsp>
                      <wps:cNvSpPr txBox="1"/>
                      <wps:spPr>
                        <a:xfrm>
                          <a:off x="0" y="0"/>
                          <a:ext cx="4143375" cy="323850"/>
                        </a:xfrm>
                        <a:prstGeom prst="rect">
                          <a:avLst/>
                        </a:prstGeom>
                        <a:noFill/>
                        <a:ln w="6350">
                          <a:noFill/>
                        </a:ln>
                      </wps:spPr>
                      <wps:txbx>
                        <w:txbxContent>
                          <w:p w14:paraId="0DB231BD" w14:textId="506B94E8" w:rsidR="00720F87" w:rsidRPr="00720F87" w:rsidRDefault="00720F87" w:rsidP="00720F87">
                            <w:pPr>
                              <w:rPr>
                                <w:i/>
                                <w:iCs/>
                              </w:rPr>
                            </w:pPr>
                            <w:r>
                              <w:rPr>
                                <w:i/>
                                <w:iCs/>
                              </w:rPr>
                              <w:t>Chart</w:t>
                            </w:r>
                            <w:r w:rsidRPr="00720F87">
                              <w:rPr>
                                <w:i/>
                                <w:iCs/>
                              </w:rPr>
                              <w:t xml:space="preserve"> 1: Global Temperature Rise (1880–2020) (Source: NASA,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CF289" id="_x0000_s1028" type="#_x0000_t202" style="position:absolute;margin-left:0;margin-top:232.9pt;width:326.25pt;height:2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" filled="f" stroked="f" strokeweight=".5pt">
                <v:textbox>
                  <w:txbxContent>
                    <w:p w14:paraId="0DB231BD" w14:textId="506B94E8" w:rsidR="00720F87" w:rsidRPr="00720F87" w:rsidRDefault="00720F87" w:rsidP="00720F87">
                      <w:pPr>
                        <w:rPr>
                          <w:i/>
                          <w:iCs/>
                        </w:rPr>
                      </w:pPr>
                      <w:r>
                        <w:rPr>
                          <w:i/>
                          <w:iCs/>
                        </w:rPr>
                        <w:t>Chart</w:t>
                      </w:r>
                      <w:r w:rsidRPr="00720F87">
                        <w:rPr>
                          <w:i/>
                          <w:iCs/>
                        </w:rPr>
                        <w:t xml:space="preserve"> 1: Global Temperature Rise (1880–2020) (Source: NASA, 2023)</w:t>
                      </w:r>
                    </w:p>
                  </w:txbxContent>
                </v:textbox>
                <w10:wrap anchorx="margin"/>
              </v:shape>
            </w:pict>
          </mc:Fallback>
        </mc:AlternateContent>
      </w:r>
      <w:r w:rsidR="00A751E2">
        <w:br w:type="page"/>
      </w:r>
    </w:p>
    <w:p w14:paraId="64AE6358" w14:textId="44073E4C" w:rsidR="00A751E2" w:rsidRPr="001A742E" w:rsidRDefault="001A742E" w:rsidP="001A742E">
      <w:pPr>
        <w:pStyle w:val="Heading1"/>
        <w:rPr>
          <w:sz w:val="44"/>
          <w:szCs w:val="44"/>
        </w:rPr>
      </w:pPr>
      <w:bookmarkStart w:id="24" w:name="_Toc210247187"/>
      <w:r w:rsidRPr="001A742E">
        <w:rPr>
          <w:sz w:val="44"/>
          <w:szCs w:val="44"/>
        </w:rPr>
        <w:lastRenderedPageBreak/>
        <w:t>Related Images:</w:t>
      </w:r>
      <w:r>
        <w:rPr>
          <w:noProof/>
        </w:rPr>
        <w:drawing>
          <wp:anchor distT="0" distB="0" distL="114300" distR="114300" simplePos="0" relativeHeight="251664384" behindDoc="0" locked="0" layoutInCell="1" allowOverlap="1" wp14:anchorId="38189CCA" wp14:editId="3FFB7397">
            <wp:simplePos x="0" y="0"/>
            <wp:positionH relativeFrom="margin">
              <wp:align>right</wp:align>
            </wp:positionH>
            <wp:positionV relativeFrom="paragraph">
              <wp:posOffset>480695</wp:posOffset>
            </wp:positionV>
            <wp:extent cx="5943599" cy="3343275"/>
            <wp:effectExtent l="0" t="0" r="635" b="0"/>
            <wp:wrapNone/>
            <wp:docPr id="2062904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4188" name="Picture 2062904188"/>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943599" cy="3343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607BC2FD" wp14:editId="05780EFB">
                <wp:simplePos x="0" y="0"/>
                <wp:positionH relativeFrom="margin">
                  <wp:align>center</wp:align>
                </wp:positionH>
                <wp:positionV relativeFrom="paragraph">
                  <wp:posOffset>3843020</wp:posOffset>
                </wp:positionV>
                <wp:extent cx="2228850" cy="314325"/>
                <wp:effectExtent l="0" t="0" r="0" b="0"/>
                <wp:wrapNone/>
                <wp:docPr id="255417328" name="Text Box 5"/>
                <wp:cNvGraphicFramePr/>
                <a:graphic xmlns:a="http://schemas.openxmlformats.org/drawingml/2006/main">
                  <a:graphicData uri="http://schemas.microsoft.com/office/word/2010/wordprocessingShape">
                    <wps:wsp>
                      <wps:cNvSpPr txBox="1"/>
                      <wps:spPr>
                        <a:xfrm>
                          <a:off x="0" y="0"/>
                          <a:ext cx="2228850" cy="314325"/>
                        </a:xfrm>
                        <a:prstGeom prst="rect">
                          <a:avLst/>
                        </a:prstGeom>
                        <a:noFill/>
                        <a:ln w="6350">
                          <a:noFill/>
                        </a:ln>
                      </wps:spPr>
                      <wps:txbx>
                        <w:txbxContent>
                          <w:p w14:paraId="5765F4CA" w14:textId="37B9403B" w:rsidR="005B12E5" w:rsidRDefault="005B12E5">
                            <w:r w:rsidRPr="005B12E5">
                              <w:rPr>
                                <w:i/>
                                <w:iCs/>
                              </w:rPr>
                              <w:t xml:space="preserve">Figure </w:t>
                            </w:r>
                            <w:r>
                              <w:rPr>
                                <w:i/>
                                <w:iCs/>
                              </w:rPr>
                              <w:t>1</w:t>
                            </w:r>
                            <w:r w:rsidRPr="005B12E5">
                              <w:rPr>
                                <w:i/>
                                <w:iCs/>
                              </w:rPr>
                              <w:t>: Melting Glacier in Greenland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7BC2FD" id="Text Box 5" o:spid="_x0000_s1029" type="#_x0000_t202" style="position:absolute;margin-left:0;margin-top:302.6pt;width:175.5pt;height:24.7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" filled="f" stroked="f" strokeweight=".5pt">
                <v:textbox>
                  <w:txbxContent>
                    <w:p w14:paraId="5765F4CA" w14:textId="37B9403B" w:rsidR="005B12E5" w:rsidRDefault="005B12E5">
                      <w:r w:rsidRPr="005B12E5">
                        <w:rPr>
                          <w:i/>
                          <w:iCs/>
                        </w:rPr>
                        <w:t xml:space="preserve">Figure </w:t>
                      </w:r>
                      <w:r>
                        <w:rPr>
                          <w:i/>
                          <w:iCs/>
                        </w:rPr>
                        <w:t>1</w:t>
                      </w:r>
                      <w:r w:rsidRPr="005B12E5">
                        <w:rPr>
                          <w:i/>
                          <w:iCs/>
                        </w:rPr>
                        <w:t>: Melting Glacier in Greenland</w:t>
                      </w:r>
                    </w:p>
                  </w:txbxContent>
                </v:textbox>
                <w10:wrap anchorx="margin"/>
              </v:shape>
            </w:pict>
          </mc:Fallback>
        </mc:AlternateContent>
      </w:r>
      <w:r>
        <w:rPr>
          <w:noProof/>
        </w:rPr>
        <w:drawing>
          <wp:anchor distT="0" distB="0" distL="114300" distR="114300" simplePos="0" relativeHeight="251666432" behindDoc="0" locked="0" layoutInCell="1" allowOverlap="1" wp14:anchorId="1CF54B8B" wp14:editId="69BCB6C3">
            <wp:simplePos x="0" y="0"/>
            <wp:positionH relativeFrom="margin">
              <wp:align>right</wp:align>
            </wp:positionH>
            <wp:positionV relativeFrom="paragraph">
              <wp:posOffset>4281170</wp:posOffset>
            </wp:positionV>
            <wp:extent cx="5943600" cy="3342005"/>
            <wp:effectExtent l="0" t="0" r="0" b="0"/>
            <wp:wrapNone/>
            <wp:docPr id="635402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2242" name="Picture 635402242"/>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5943600" cy="3342005"/>
                    </a:xfrm>
                    <a:prstGeom prst="rect">
                      <a:avLst/>
                    </a:prstGeom>
                  </pic:spPr>
                </pic:pic>
              </a:graphicData>
            </a:graphic>
          </wp:anchor>
        </w:drawing>
      </w:r>
      <w:r w:rsidR="005B12E5">
        <w:rPr>
          <w:noProof/>
        </w:rPr>
        <mc:AlternateContent>
          <mc:Choice Requires="wps">
            <w:drawing>
              <wp:anchor distT="0" distB="0" distL="114300" distR="114300" simplePos="0" relativeHeight="251668480" behindDoc="0" locked="0" layoutInCell="1" allowOverlap="1" wp14:anchorId="1149B190" wp14:editId="6A6A431C">
                <wp:simplePos x="0" y="0"/>
                <wp:positionH relativeFrom="margin">
                  <wp:align>center</wp:align>
                </wp:positionH>
                <wp:positionV relativeFrom="paragraph">
                  <wp:posOffset>7605395</wp:posOffset>
                </wp:positionV>
                <wp:extent cx="2505075" cy="314325"/>
                <wp:effectExtent l="0" t="0" r="0" b="0"/>
                <wp:wrapNone/>
                <wp:docPr id="339634667" name="Text Box 5"/>
                <wp:cNvGraphicFramePr/>
                <a:graphic xmlns:a="http://schemas.openxmlformats.org/drawingml/2006/main">
                  <a:graphicData uri="http://schemas.microsoft.com/office/word/2010/wordprocessingShape">
                    <wps:wsp>
                      <wps:cNvSpPr txBox="1"/>
                      <wps:spPr>
                        <a:xfrm>
                          <a:off x="0" y="0"/>
                          <a:ext cx="2505075" cy="314325"/>
                        </a:xfrm>
                        <a:prstGeom prst="rect">
                          <a:avLst/>
                        </a:prstGeom>
                        <a:noFill/>
                        <a:ln w="6350">
                          <a:noFill/>
                        </a:ln>
                      </wps:spPr>
                      <wps:txbx>
                        <w:txbxContent>
                          <w:p w14:paraId="254F7C21" w14:textId="16F2D296" w:rsidR="005B12E5" w:rsidRDefault="005B12E5" w:rsidP="005B12E5">
                            <w:r w:rsidRPr="005B12E5">
                              <w:rPr>
                                <w:i/>
                                <w:iCs/>
                              </w:rPr>
                              <w:t xml:space="preserve">Figure </w:t>
                            </w:r>
                            <w:r>
                              <w:rPr>
                                <w:i/>
                                <w:iCs/>
                              </w:rPr>
                              <w:t>2</w:t>
                            </w:r>
                            <w:r w:rsidRPr="005B12E5">
                              <w:rPr>
                                <w:i/>
                                <w:iCs/>
                              </w:rPr>
                              <w:t xml:space="preserve">: </w:t>
                            </w:r>
                            <w:r>
                              <w:rPr>
                                <w:i/>
                                <w:iCs/>
                              </w:rPr>
                              <w:t>Flooding caused by Climate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49B190" id="_x0000_s1030" type="#_x0000_t202" style="position:absolute;margin-left:0;margin-top:598.85pt;width:197.25pt;height:24.7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" filled="f" stroked="f" strokeweight=".5pt">
                <v:textbox>
                  <w:txbxContent>
                    <w:p w14:paraId="254F7C21" w14:textId="16F2D296" w:rsidR="005B12E5" w:rsidRDefault="005B12E5" w:rsidP="005B12E5">
                      <w:r w:rsidRPr="005B12E5">
                        <w:rPr>
                          <w:i/>
                          <w:iCs/>
                        </w:rPr>
                        <w:t xml:space="preserve">Figure </w:t>
                      </w:r>
                      <w:r>
                        <w:rPr>
                          <w:i/>
                          <w:iCs/>
                        </w:rPr>
                        <w:t>2</w:t>
                      </w:r>
                      <w:r w:rsidRPr="005B12E5">
                        <w:rPr>
                          <w:i/>
                          <w:iCs/>
                        </w:rPr>
                        <w:t xml:space="preserve">: </w:t>
                      </w:r>
                      <w:r>
                        <w:rPr>
                          <w:i/>
                          <w:iCs/>
                        </w:rPr>
                        <w:t>Flooding caused by Climate Change</w:t>
                      </w:r>
                    </w:p>
                  </w:txbxContent>
                </v:textbox>
                <w10:wrap anchorx="margin"/>
              </v:shape>
            </w:pict>
          </mc:Fallback>
        </mc:AlternateContent>
      </w:r>
      <w:bookmarkEnd w:id="24"/>
      <w:r w:rsidR="00A751E2">
        <w:br w:type="page"/>
      </w:r>
    </w:p>
    <w:bookmarkStart w:id="25" w:name="_Toc210247188" w:displacedByCustomXml="next"/>
    <w:sdt>
      <w:sdtPr>
        <w:id w:val="-895892312"/>
        <w:docPartObj>
          <w:docPartGallery w:val="Bibliographies"/>
          <w:docPartUnique/>
        </w:docPartObj>
      </w:sdtPr>
      <w:sdtEndPr>
        <w:rPr>
          <w:rFonts w:asciiTheme="minorHAnsi" w:eastAsiaTheme="minorHAnsi" w:hAnsiTheme="minorHAnsi" w:cstheme="minorBidi"/>
          <w:color w:val="auto"/>
          <w:sz w:val="24"/>
          <w:szCs w:val="24"/>
        </w:rPr>
      </w:sdtEndPr>
      <w:sdtContent>
        <w:p w14:paraId="67FA98C8" w14:textId="62A4BF57" w:rsidR="00B2595F" w:rsidRDefault="00B2595F">
          <w:pPr>
            <w:pStyle w:val="Heading1"/>
          </w:pPr>
          <w:r>
            <w:t>Bibliography</w:t>
          </w:r>
          <w:bookmarkEnd w:id="25"/>
        </w:p>
        <w:sdt>
          <w:sdtPr>
            <w:id w:val="111145805"/>
            <w:bibliography/>
          </w:sdtPr>
          <w:sdtContent>
            <w:p w14:paraId="7FF3E968" w14:textId="77777777" w:rsidR="00B2595F" w:rsidRDefault="00B2595F" w:rsidP="00B2595F">
              <w:pPr>
                <w:pStyle w:val="Bibliography"/>
                <w:ind w:left="720" w:hanging="720"/>
                <w:rPr>
                  <w:noProof/>
                  <w:kern w:val="0"/>
                  <w14:ligatures w14:val="none"/>
                </w:rPr>
              </w:pPr>
              <w:r>
                <w:fldChar w:fldCharType="begin"/>
              </w:r>
              <w:r>
                <w:instrText xml:space="preserve"> BIBLIOGRAPHY </w:instrText>
              </w:r>
              <w:r>
                <w:fldChar w:fldCharType="separate"/>
              </w:r>
              <w:r>
                <w:rPr>
                  <w:i/>
                  <w:iCs/>
                  <w:noProof/>
                </w:rPr>
                <w:t>1815 eruption of Mount Tambora</w:t>
              </w:r>
              <w:r>
                <w:rPr>
                  <w:noProof/>
                </w:rPr>
                <w:t>. (2025, 9 30). Retrieved from Wikipedia: https://en.wikipedia.org/wiki/1815_eruption_of_Mount_Tambora</w:t>
              </w:r>
            </w:p>
            <w:p w14:paraId="4B4E4566" w14:textId="77777777" w:rsidR="00B2595F" w:rsidRDefault="00B2595F" w:rsidP="00B2595F">
              <w:pPr>
                <w:pStyle w:val="Bibliography"/>
                <w:ind w:left="720" w:hanging="720"/>
                <w:rPr>
                  <w:noProof/>
                </w:rPr>
              </w:pPr>
              <w:r>
                <w:rPr>
                  <w:i/>
                  <w:iCs/>
                  <w:noProof/>
                </w:rPr>
                <w:t>36 Organizations Helping Solve the Climate Crisis</w:t>
              </w:r>
              <w:r>
                <w:rPr>
                  <w:noProof/>
                </w:rPr>
                <w:t>. (2020, 10 22). Retrieved from Food Tank: https://foodtank.com/news/2020/10/36-organizations-helping-solve-the-climate-crisis/</w:t>
              </w:r>
            </w:p>
            <w:p w14:paraId="14C93565" w14:textId="77777777" w:rsidR="00B2595F" w:rsidRDefault="00B2595F" w:rsidP="00B2595F">
              <w:pPr>
                <w:pStyle w:val="Bibliography"/>
                <w:ind w:left="720" w:hanging="720"/>
                <w:rPr>
                  <w:noProof/>
                </w:rPr>
              </w:pPr>
              <w:r>
                <w:rPr>
                  <w:noProof/>
                </w:rPr>
                <w:t xml:space="preserve">European Union. (2019, 12 11). </w:t>
              </w:r>
              <w:r>
                <w:rPr>
                  <w:i/>
                  <w:iCs/>
                  <w:noProof/>
                </w:rPr>
                <w:t>A European Green Deal</w:t>
              </w:r>
              <w:r>
                <w:rPr>
                  <w:noProof/>
                </w:rPr>
                <w:t>. Retrieved from European Commission: https://ec.europa.eu/info/strategy/priorities-2019-2024/european-green-deal_en</w:t>
              </w:r>
            </w:p>
            <w:p w14:paraId="06122748" w14:textId="77777777" w:rsidR="00B2595F" w:rsidRDefault="00B2595F" w:rsidP="00B2595F">
              <w:pPr>
                <w:pStyle w:val="Bibliography"/>
                <w:ind w:left="720" w:hanging="720"/>
                <w:rPr>
                  <w:noProof/>
                </w:rPr>
              </w:pPr>
              <w:r>
                <w:rPr>
                  <w:noProof/>
                </w:rPr>
                <w:t xml:space="preserve">Intergovernmental Panel on Climate Change (IPCC). (2013). </w:t>
              </w:r>
              <w:r>
                <w:rPr>
                  <w:i/>
                  <w:iCs/>
                  <w:noProof/>
                </w:rPr>
                <w:t>Climate Change 2013: The Physical Science Basis.</w:t>
              </w:r>
              <w:r>
                <w:rPr>
                  <w:noProof/>
                </w:rPr>
                <w:t xml:space="preserve"> Cambridge, United Kingdom: Cambridge University Press.</w:t>
              </w:r>
            </w:p>
            <w:p w14:paraId="0179A27E" w14:textId="77777777" w:rsidR="00B2595F" w:rsidRDefault="00B2595F" w:rsidP="00B2595F">
              <w:pPr>
                <w:pStyle w:val="Bibliography"/>
                <w:ind w:left="720" w:hanging="720"/>
                <w:rPr>
                  <w:noProof/>
                </w:rPr>
              </w:pPr>
              <w:r>
                <w:rPr>
                  <w:noProof/>
                </w:rPr>
                <w:t xml:space="preserve">(2015). </w:t>
              </w:r>
              <w:r>
                <w:rPr>
                  <w:i/>
                  <w:iCs/>
                  <w:noProof/>
                </w:rPr>
                <w:t>Paris Agreement.</w:t>
              </w:r>
              <w:r>
                <w:rPr>
                  <w:noProof/>
                </w:rPr>
                <w:t xml:space="preserve"> Bonn, Germany: United Nations Framework Convention on Climate Change (UNFCCC).</w:t>
              </w:r>
            </w:p>
            <w:p w14:paraId="325B6B21" w14:textId="77777777" w:rsidR="00B2595F" w:rsidRDefault="00B2595F" w:rsidP="00B2595F">
              <w:pPr>
                <w:pStyle w:val="Bibliography"/>
                <w:ind w:left="720" w:hanging="720"/>
                <w:rPr>
                  <w:noProof/>
                </w:rPr>
              </w:pPr>
              <w:r>
                <w:rPr>
                  <w:noProof/>
                </w:rPr>
                <w:t xml:space="preserve">United Nations. (1992). </w:t>
              </w:r>
              <w:r>
                <w:rPr>
                  <w:i/>
                  <w:iCs/>
                  <w:noProof/>
                </w:rPr>
                <w:t>United Nations Framework Convention on Climate Change.</w:t>
              </w:r>
              <w:r>
                <w:rPr>
                  <w:noProof/>
                </w:rPr>
                <w:t xml:space="preserve"> Rio de Janeiro, Brazil: United Nations.</w:t>
              </w:r>
            </w:p>
            <w:p w14:paraId="7829A308" w14:textId="77777777" w:rsidR="00B2595F" w:rsidRDefault="00B2595F" w:rsidP="00B2595F">
              <w:pPr>
                <w:pStyle w:val="Bibliography"/>
                <w:ind w:left="720" w:hanging="720"/>
                <w:rPr>
                  <w:noProof/>
                </w:rPr>
              </w:pPr>
              <w:r>
                <w:rPr>
                  <w:noProof/>
                </w:rPr>
                <w:t xml:space="preserve">United Nations. (1997). </w:t>
              </w:r>
              <w:r>
                <w:rPr>
                  <w:i/>
                  <w:iCs/>
                  <w:noProof/>
                </w:rPr>
                <w:t>Kyoto Protocol to the United Nations Framework Convention on Climate Change.</w:t>
              </w:r>
              <w:r>
                <w:rPr>
                  <w:noProof/>
                </w:rPr>
                <w:t xml:space="preserve"> Kyoto, Japan: United Nations.</w:t>
              </w:r>
            </w:p>
            <w:p w14:paraId="13C4136A" w14:textId="41688AE1" w:rsidR="00B2595F" w:rsidRDefault="00B2595F" w:rsidP="00B2595F">
              <w:r>
                <w:rPr>
                  <w:b/>
                  <w:bCs/>
                  <w:noProof/>
                </w:rPr>
                <w:fldChar w:fldCharType="end"/>
              </w:r>
            </w:p>
          </w:sdtContent>
        </w:sdt>
      </w:sdtContent>
    </w:sdt>
    <w:p w14:paraId="353062C7" w14:textId="77777777" w:rsidR="00A751E2" w:rsidRDefault="00A751E2"/>
    <w:sectPr w:rsidR="00A751E2" w:rsidSect="00797BAD">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8AF6" w14:textId="77777777" w:rsidR="006D36F2" w:rsidRDefault="006D36F2" w:rsidP="00E033D8">
      <w:pPr>
        <w:spacing w:after="0" w:line="240" w:lineRule="auto"/>
      </w:pPr>
      <w:r>
        <w:separator/>
      </w:r>
    </w:p>
  </w:endnote>
  <w:endnote w:type="continuationSeparator" w:id="0">
    <w:p w14:paraId="0C398FA7" w14:textId="77777777" w:rsidR="006D36F2" w:rsidRDefault="006D36F2" w:rsidP="00E03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45067"/>
      <w:docPartObj>
        <w:docPartGallery w:val="Page Numbers (Bottom of Page)"/>
        <w:docPartUnique/>
      </w:docPartObj>
    </w:sdtPr>
    <w:sdtContent>
      <w:p w14:paraId="1A6690B3" w14:textId="3BDD4604" w:rsidR="00E033D8" w:rsidRDefault="00E033D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91F6B6" w14:textId="77777777" w:rsidR="00E033D8" w:rsidRDefault="00E03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D8D0" w14:textId="77777777" w:rsidR="006D36F2" w:rsidRDefault="006D36F2" w:rsidP="00E033D8">
      <w:pPr>
        <w:spacing w:after="0" w:line="240" w:lineRule="auto"/>
      </w:pPr>
      <w:r>
        <w:separator/>
      </w:r>
    </w:p>
  </w:footnote>
  <w:footnote w:type="continuationSeparator" w:id="0">
    <w:p w14:paraId="6442648B" w14:textId="77777777" w:rsidR="006D36F2" w:rsidRDefault="006D36F2" w:rsidP="00E03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C4CE4"/>
    <w:multiLevelType w:val="hybridMultilevel"/>
    <w:tmpl w:val="122ED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81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AD"/>
    <w:rsid w:val="001A742E"/>
    <w:rsid w:val="002E1AD7"/>
    <w:rsid w:val="0033141B"/>
    <w:rsid w:val="005B12E5"/>
    <w:rsid w:val="0065571E"/>
    <w:rsid w:val="006754BA"/>
    <w:rsid w:val="006D36F2"/>
    <w:rsid w:val="00720F87"/>
    <w:rsid w:val="00795C41"/>
    <w:rsid w:val="00797BAD"/>
    <w:rsid w:val="008214E5"/>
    <w:rsid w:val="008C5A84"/>
    <w:rsid w:val="009F6C7D"/>
    <w:rsid w:val="00A751E2"/>
    <w:rsid w:val="00B03127"/>
    <w:rsid w:val="00B2595F"/>
    <w:rsid w:val="00BC2EE2"/>
    <w:rsid w:val="00C207EE"/>
    <w:rsid w:val="00C86D50"/>
    <w:rsid w:val="00E033D8"/>
    <w:rsid w:val="00FB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2CF2"/>
  <w15:chartTrackingRefBased/>
  <w15:docId w15:val="{B3C785DE-D962-45CB-AC69-210C3CA6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BAD"/>
    <w:pPr>
      <w:keepNext/>
      <w:keepLines/>
      <w:spacing w:before="360" w:after="80"/>
      <w:outlineLvl w:val="0"/>
    </w:pPr>
    <w:rPr>
      <w:rFonts w:asciiTheme="majorHAnsi" w:eastAsiaTheme="majorEastAsia" w:hAnsiTheme="majorHAnsi" w:cstheme="majorBidi"/>
      <w:color w:val="61721F" w:themeColor="accent1" w:themeShade="BF"/>
      <w:sz w:val="40"/>
      <w:szCs w:val="40"/>
    </w:rPr>
  </w:style>
  <w:style w:type="paragraph" w:styleId="Heading2">
    <w:name w:val="heading 2"/>
    <w:basedOn w:val="Normal"/>
    <w:next w:val="Normal"/>
    <w:link w:val="Heading2Char"/>
    <w:uiPriority w:val="9"/>
    <w:unhideWhenUsed/>
    <w:qFormat/>
    <w:rsid w:val="00797BAD"/>
    <w:pPr>
      <w:keepNext/>
      <w:keepLines/>
      <w:spacing w:before="160" w:after="80"/>
      <w:outlineLvl w:val="1"/>
    </w:pPr>
    <w:rPr>
      <w:rFonts w:asciiTheme="majorHAnsi" w:eastAsiaTheme="majorEastAsia" w:hAnsiTheme="majorHAnsi" w:cstheme="majorBidi"/>
      <w:color w:val="61721F" w:themeColor="accent1" w:themeShade="BF"/>
      <w:sz w:val="32"/>
      <w:szCs w:val="32"/>
    </w:rPr>
  </w:style>
  <w:style w:type="paragraph" w:styleId="Heading3">
    <w:name w:val="heading 3"/>
    <w:basedOn w:val="Normal"/>
    <w:next w:val="Normal"/>
    <w:link w:val="Heading3Char"/>
    <w:uiPriority w:val="9"/>
    <w:semiHidden/>
    <w:unhideWhenUsed/>
    <w:qFormat/>
    <w:rsid w:val="00797BAD"/>
    <w:pPr>
      <w:keepNext/>
      <w:keepLines/>
      <w:spacing w:before="160" w:after="80"/>
      <w:outlineLvl w:val="2"/>
    </w:pPr>
    <w:rPr>
      <w:rFonts w:eastAsiaTheme="majorEastAsia" w:cstheme="majorBidi"/>
      <w:color w:val="61721F" w:themeColor="accent1" w:themeShade="BF"/>
      <w:sz w:val="28"/>
      <w:szCs w:val="28"/>
    </w:rPr>
  </w:style>
  <w:style w:type="paragraph" w:styleId="Heading4">
    <w:name w:val="heading 4"/>
    <w:basedOn w:val="Normal"/>
    <w:next w:val="Normal"/>
    <w:link w:val="Heading4Char"/>
    <w:uiPriority w:val="9"/>
    <w:semiHidden/>
    <w:unhideWhenUsed/>
    <w:qFormat/>
    <w:rsid w:val="00797BAD"/>
    <w:pPr>
      <w:keepNext/>
      <w:keepLines/>
      <w:spacing w:before="80" w:after="40"/>
      <w:outlineLvl w:val="3"/>
    </w:pPr>
    <w:rPr>
      <w:rFonts w:eastAsiaTheme="majorEastAsia" w:cstheme="majorBidi"/>
      <w:i/>
      <w:iCs/>
      <w:color w:val="61721F" w:themeColor="accent1" w:themeShade="BF"/>
    </w:rPr>
  </w:style>
  <w:style w:type="paragraph" w:styleId="Heading5">
    <w:name w:val="heading 5"/>
    <w:basedOn w:val="Normal"/>
    <w:next w:val="Normal"/>
    <w:link w:val="Heading5Char"/>
    <w:uiPriority w:val="9"/>
    <w:semiHidden/>
    <w:unhideWhenUsed/>
    <w:qFormat/>
    <w:rsid w:val="00797BAD"/>
    <w:pPr>
      <w:keepNext/>
      <w:keepLines/>
      <w:spacing w:before="80" w:after="40"/>
      <w:outlineLvl w:val="4"/>
    </w:pPr>
    <w:rPr>
      <w:rFonts w:eastAsiaTheme="majorEastAsia" w:cstheme="majorBidi"/>
      <w:color w:val="61721F" w:themeColor="accent1" w:themeShade="BF"/>
    </w:rPr>
  </w:style>
  <w:style w:type="paragraph" w:styleId="Heading6">
    <w:name w:val="heading 6"/>
    <w:basedOn w:val="Normal"/>
    <w:next w:val="Normal"/>
    <w:link w:val="Heading6Char"/>
    <w:uiPriority w:val="9"/>
    <w:semiHidden/>
    <w:unhideWhenUsed/>
    <w:qFormat/>
    <w:rsid w:val="00797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AD"/>
    <w:rPr>
      <w:rFonts w:asciiTheme="majorHAnsi" w:eastAsiaTheme="majorEastAsia" w:hAnsiTheme="majorHAnsi" w:cstheme="majorBidi"/>
      <w:color w:val="61721F" w:themeColor="accent1" w:themeShade="BF"/>
      <w:sz w:val="40"/>
      <w:szCs w:val="40"/>
    </w:rPr>
  </w:style>
  <w:style w:type="character" w:customStyle="1" w:styleId="Heading2Char">
    <w:name w:val="Heading 2 Char"/>
    <w:basedOn w:val="DefaultParagraphFont"/>
    <w:link w:val="Heading2"/>
    <w:uiPriority w:val="9"/>
    <w:rsid w:val="00797BAD"/>
    <w:rPr>
      <w:rFonts w:asciiTheme="majorHAnsi" w:eastAsiaTheme="majorEastAsia" w:hAnsiTheme="majorHAnsi" w:cstheme="majorBidi"/>
      <w:color w:val="61721F" w:themeColor="accent1" w:themeShade="BF"/>
      <w:sz w:val="32"/>
      <w:szCs w:val="32"/>
    </w:rPr>
  </w:style>
  <w:style w:type="character" w:customStyle="1" w:styleId="Heading3Char">
    <w:name w:val="Heading 3 Char"/>
    <w:basedOn w:val="DefaultParagraphFont"/>
    <w:link w:val="Heading3"/>
    <w:uiPriority w:val="9"/>
    <w:semiHidden/>
    <w:rsid w:val="00797BAD"/>
    <w:rPr>
      <w:rFonts w:eastAsiaTheme="majorEastAsia" w:cstheme="majorBidi"/>
      <w:color w:val="61721F" w:themeColor="accent1" w:themeShade="BF"/>
      <w:sz w:val="28"/>
      <w:szCs w:val="28"/>
    </w:rPr>
  </w:style>
  <w:style w:type="character" w:customStyle="1" w:styleId="Heading4Char">
    <w:name w:val="Heading 4 Char"/>
    <w:basedOn w:val="DefaultParagraphFont"/>
    <w:link w:val="Heading4"/>
    <w:uiPriority w:val="9"/>
    <w:semiHidden/>
    <w:rsid w:val="00797BAD"/>
    <w:rPr>
      <w:rFonts w:eastAsiaTheme="majorEastAsia" w:cstheme="majorBidi"/>
      <w:i/>
      <w:iCs/>
      <w:color w:val="61721F" w:themeColor="accent1" w:themeShade="BF"/>
    </w:rPr>
  </w:style>
  <w:style w:type="character" w:customStyle="1" w:styleId="Heading5Char">
    <w:name w:val="Heading 5 Char"/>
    <w:basedOn w:val="DefaultParagraphFont"/>
    <w:link w:val="Heading5"/>
    <w:uiPriority w:val="9"/>
    <w:semiHidden/>
    <w:rsid w:val="00797BAD"/>
    <w:rPr>
      <w:rFonts w:eastAsiaTheme="majorEastAsia" w:cstheme="majorBidi"/>
      <w:color w:val="61721F" w:themeColor="accent1" w:themeShade="BF"/>
    </w:rPr>
  </w:style>
  <w:style w:type="character" w:customStyle="1" w:styleId="Heading6Char">
    <w:name w:val="Heading 6 Char"/>
    <w:basedOn w:val="DefaultParagraphFont"/>
    <w:link w:val="Heading6"/>
    <w:uiPriority w:val="9"/>
    <w:semiHidden/>
    <w:rsid w:val="0079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AD"/>
    <w:rPr>
      <w:rFonts w:eastAsiaTheme="majorEastAsia" w:cstheme="majorBidi"/>
      <w:color w:val="272727" w:themeColor="text1" w:themeTint="D8"/>
    </w:rPr>
  </w:style>
  <w:style w:type="paragraph" w:styleId="Title">
    <w:name w:val="Title"/>
    <w:basedOn w:val="Normal"/>
    <w:next w:val="Normal"/>
    <w:link w:val="TitleChar"/>
    <w:uiPriority w:val="10"/>
    <w:qFormat/>
    <w:rsid w:val="0079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AD"/>
    <w:pPr>
      <w:spacing w:before="160"/>
      <w:jc w:val="center"/>
    </w:pPr>
    <w:rPr>
      <w:i/>
      <w:iCs/>
      <w:color w:val="404040" w:themeColor="text1" w:themeTint="BF"/>
    </w:rPr>
  </w:style>
  <w:style w:type="character" w:customStyle="1" w:styleId="QuoteChar">
    <w:name w:val="Quote Char"/>
    <w:basedOn w:val="DefaultParagraphFont"/>
    <w:link w:val="Quote"/>
    <w:uiPriority w:val="29"/>
    <w:rsid w:val="00797BAD"/>
    <w:rPr>
      <w:i/>
      <w:iCs/>
      <w:color w:val="404040" w:themeColor="text1" w:themeTint="BF"/>
    </w:rPr>
  </w:style>
  <w:style w:type="paragraph" w:styleId="ListParagraph">
    <w:name w:val="List Paragraph"/>
    <w:basedOn w:val="Normal"/>
    <w:uiPriority w:val="34"/>
    <w:qFormat/>
    <w:rsid w:val="00797BAD"/>
    <w:pPr>
      <w:ind w:left="720"/>
      <w:contextualSpacing/>
    </w:pPr>
  </w:style>
  <w:style w:type="character" w:styleId="IntenseEmphasis">
    <w:name w:val="Intense Emphasis"/>
    <w:basedOn w:val="DefaultParagraphFont"/>
    <w:uiPriority w:val="21"/>
    <w:qFormat/>
    <w:rsid w:val="00797BAD"/>
    <w:rPr>
      <w:i/>
      <w:iCs/>
      <w:color w:val="61721F" w:themeColor="accent1" w:themeShade="BF"/>
    </w:rPr>
  </w:style>
  <w:style w:type="paragraph" w:styleId="IntenseQuote">
    <w:name w:val="Intense Quote"/>
    <w:basedOn w:val="Normal"/>
    <w:next w:val="Normal"/>
    <w:link w:val="IntenseQuoteChar"/>
    <w:uiPriority w:val="30"/>
    <w:qFormat/>
    <w:rsid w:val="00797BAD"/>
    <w:pPr>
      <w:pBdr>
        <w:top w:val="single" w:sz="4" w:space="10" w:color="61721F" w:themeColor="accent1" w:themeShade="BF"/>
        <w:bottom w:val="single" w:sz="4" w:space="10" w:color="61721F" w:themeColor="accent1" w:themeShade="BF"/>
      </w:pBdr>
      <w:spacing w:before="360" w:after="360"/>
      <w:ind w:left="864" w:right="864"/>
      <w:jc w:val="center"/>
    </w:pPr>
    <w:rPr>
      <w:i/>
      <w:iCs/>
      <w:color w:val="61721F" w:themeColor="accent1" w:themeShade="BF"/>
    </w:rPr>
  </w:style>
  <w:style w:type="character" w:customStyle="1" w:styleId="IntenseQuoteChar">
    <w:name w:val="Intense Quote Char"/>
    <w:basedOn w:val="DefaultParagraphFont"/>
    <w:link w:val="IntenseQuote"/>
    <w:uiPriority w:val="30"/>
    <w:rsid w:val="00797BAD"/>
    <w:rPr>
      <w:i/>
      <w:iCs/>
      <w:color w:val="61721F" w:themeColor="accent1" w:themeShade="BF"/>
    </w:rPr>
  </w:style>
  <w:style w:type="character" w:styleId="IntenseReference">
    <w:name w:val="Intense Reference"/>
    <w:basedOn w:val="DefaultParagraphFont"/>
    <w:uiPriority w:val="32"/>
    <w:qFormat/>
    <w:rsid w:val="00797BAD"/>
    <w:rPr>
      <w:b/>
      <w:bCs/>
      <w:smallCaps/>
      <w:color w:val="61721F" w:themeColor="accent1" w:themeShade="BF"/>
      <w:spacing w:val="5"/>
    </w:rPr>
  </w:style>
  <w:style w:type="paragraph" w:styleId="NoSpacing">
    <w:name w:val="No Spacing"/>
    <w:link w:val="NoSpacingChar"/>
    <w:uiPriority w:val="1"/>
    <w:qFormat/>
    <w:rsid w:val="00797BA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97BAD"/>
    <w:rPr>
      <w:rFonts w:eastAsiaTheme="minorEastAsia"/>
      <w:kern w:val="0"/>
      <w:sz w:val="22"/>
      <w:szCs w:val="22"/>
      <w14:ligatures w14:val="none"/>
    </w:rPr>
  </w:style>
  <w:style w:type="paragraph" w:styleId="Header">
    <w:name w:val="header"/>
    <w:basedOn w:val="Normal"/>
    <w:link w:val="HeaderChar"/>
    <w:uiPriority w:val="99"/>
    <w:unhideWhenUsed/>
    <w:rsid w:val="00E03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3D8"/>
  </w:style>
  <w:style w:type="paragraph" w:styleId="Footer">
    <w:name w:val="footer"/>
    <w:basedOn w:val="Normal"/>
    <w:link w:val="FooterChar"/>
    <w:uiPriority w:val="99"/>
    <w:unhideWhenUsed/>
    <w:rsid w:val="00E03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3D8"/>
  </w:style>
  <w:style w:type="paragraph" w:styleId="TOCHeading">
    <w:name w:val="TOC Heading"/>
    <w:basedOn w:val="Heading1"/>
    <w:next w:val="Normal"/>
    <w:uiPriority w:val="39"/>
    <w:unhideWhenUsed/>
    <w:qFormat/>
    <w:rsid w:val="00BC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2EE2"/>
    <w:pPr>
      <w:spacing w:after="100"/>
    </w:pPr>
  </w:style>
  <w:style w:type="paragraph" w:styleId="TOC2">
    <w:name w:val="toc 2"/>
    <w:basedOn w:val="Normal"/>
    <w:next w:val="Normal"/>
    <w:autoRedefine/>
    <w:uiPriority w:val="39"/>
    <w:unhideWhenUsed/>
    <w:rsid w:val="00BC2EE2"/>
    <w:pPr>
      <w:spacing w:after="100"/>
      <w:ind w:left="240"/>
    </w:pPr>
  </w:style>
  <w:style w:type="character" w:styleId="Hyperlink">
    <w:name w:val="Hyperlink"/>
    <w:basedOn w:val="DefaultParagraphFont"/>
    <w:uiPriority w:val="99"/>
    <w:unhideWhenUsed/>
    <w:rsid w:val="00BC2EE2"/>
    <w:rPr>
      <w:color w:val="A8BF4D" w:themeColor="hyperlink"/>
      <w:u w:val="single"/>
    </w:rPr>
  </w:style>
  <w:style w:type="paragraph" w:styleId="FootnoteText">
    <w:name w:val="footnote text"/>
    <w:basedOn w:val="Normal"/>
    <w:link w:val="FootnoteTextChar"/>
    <w:uiPriority w:val="99"/>
    <w:semiHidden/>
    <w:unhideWhenUsed/>
    <w:rsid w:val="008C5A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5A84"/>
    <w:rPr>
      <w:sz w:val="20"/>
      <w:szCs w:val="20"/>
    </w:rPr>
  </w:style>
  <w:style w:type="character" w:styleId="FootnoteReference">
    <w:name w:val="footnote reference"/>
    <w:basedOn w:val="DefaultParagraphFont"/>
    <w:uiPriority w:val="99"/>
    <w:semiHidden/>
    <w:unhideWhenUsed/>
    <w:rsid w:val="008C5A84"/>
    <w:rPr>
      <w:vertAlign w:val="superscript"/>
    </w:rPr>
  </w:style>
  <w:style w:type="paragraph" w:styleId="Bibliography">
    <w:name w:val="Bibliography"/>
    <w:basedOn w:val="Normal"/>
    <w:next w:val="Normal"/>
    <w:uiPriority w:val="37"/>
    <w:unhideWhenUsed/>
    <w:rsid w:val="00B2595F"/>
  </w:style>
  <w:style w:type="table" w:styleId="TableGrid">
    <w:name w:val="Table Grid"/>
    <w:basedOn w:val="TableNormal"/>
    <w:uiPriority w:val="39"/>
    <w:rsid w:val="00B25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259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259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259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259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908">
      <w:bodyDiv w:val="1"/>
      <w:marLeft w:val="0"/>
      <w:marRight w:val="0"/>
      <w:marTop w:val="0"/>
      <w:marBottom w:val="0"/>
      <w:divBdr>
        <w:top w:val="none" w:sz="0" w:space="0" w:color="auto"/>
        <w:left w:val="none" w:sz="0" w:space="0" w:color="auto"/>
        <w:bottom w:val="none" w:sz="0" w:space="0" w:color="auto"/>
        <w:right w:val="none" w:sz="0" w:space="0" w:color="auto"/>
      </w:divBdr>
    </w:div>
    <w:div w:id="253898971">
      <w:bodyDiv w:val="1"/>
      <w:marLeft w:val="0"/>
      <w:marRight w:val="0"/>
      <w:marTop w:val="0"/>
      <w:marBottom w:val="0"/>
      <w:divBdr>
        <w:top w:val="none" w:sz="0" w:space="0" w:color="auto"/>
        <w:left w:val="none" w:sz="0" w:space="0" w:color="auto"/>
        <w:bottom w:val="none" w:sz="0" w:space="0" w:color="auto"/>
        <w:right w:val="none" w:sz="0" w:space="0" w:color="auto"/>
      </w:divBdr>
    </w:div>
    <w:div w:id="356155018">
      <w:bodyDiv w:val="1"/>
      <w:marLeft w:val="0"/>
      <w:marRight w:val="0"/>
      <w:marTop w:val="0"/>
      <w:marBottom w:val="0"/>
      <w:divBdr>
        <w:top w:val="none" w:sz="0" w:space="0" w:color="auto"/>
        <w:left w:val="none" w:sz="0" w:space="0" w:color="auto"/>
        <w:bottom w:val="none" w:sz="0" w:space="0" w:color="auto"/>
        <w:right w:val="none" w:sz="0" w:space="0" w:color="auto"/>
      </w:divBdr>
    </w:div>
    <w:div w:id="537200949">
      <w:bodyDiv w:val="1"/>
      <w:marLeft w:val="0"/>
      <w:marRight w:val="0"/>
      <w:marTop w:val="0"/>
      <w:marBottom w:val="0"/>
      <w:divBdr>
        <w:top w:val="none" w:sz="0" w:space="0" w:color="auto"/>
        <w:left w:val="none" w:sz="0" w:space="0" w:color="auto"/>
        <w:bottom w:val="none" w:sz="0" w:space="0" w:color="auto"/>
        <w:right w:val="none" w:sz="0" w:space="0" w:color="auto"/>
      </w:divBdr>
    </w:div>
    <w:div w:id="703403137">
      <w:bodyDiv w:val="1"/>
      <w:marLeft w:val="0"/>
      <w:marRight w:val="0"/>
      <w:marTop w:val="0"/>
      <w:marBottom w:val="0"/>
      <w:divBdr>
        <w:top w:val="none" w:sz="0" w:space="0" w:color="auto"/>
        <w:left w:val="none" w:sz="0" w:space="0" w:color="auto"/>
        <w:bottom w:val="none" w:sz="0" w:space="0" w:color="auto"/>
        <w:right w:val="none" w:sz="0" w:space="0" w:color="auto"/>
      </w:divBdr>
    </w:div>
    <w:div w:id="802500903">
      <w:bodyDiv w:val="1"/>
      <w:marLeft w:val="0"/>
      <w:marRight w:val="0"/>
      <w:marTop w:val="0"/>
      <w:marBottom w:val="0"/>
      <w:divBdr>
        <w:top w:val="none" w:sz="0" w:space="0" w:color="auto"/>
        <w:left w:val="none" w:sz="0" w:space="0" w:color="auto"/>
        <w:bottom w:val="none" w:sz="0" w:space="0" w:color="auto"/>
        <w:right w:val="none" w:sz="0" w:space="0" w:color="auto"/>
      </w:divBdr>
    </w:div>
    <w:div w:id="1135295365">
      <w:bodyDiv w:val="1"/>
      <w:marLeft w:val="0"/>
      <w:marRight w:val="0"/>
      <w:marTop w:val="0"/>
      <w:marBottom w:val="0"/>
      <w:divBdr>
        <w:top w:val="none" w:sz="0" w:space="0" w:color="auto"/>
        <w:left w:val="none" w:sz="0" w:space="0" w:color="auto"/>
        <w:bottom w:val="none" w:sz="0" w:space="0" w:color="auto"/>
        <w:right w:val="none" w:sz="0" w:space="0" w:color="auto"/>
      </w:divBdr>
    </w:div>
    <w:div w:id="1237010666">
      <w:bodyDiv w:val="1"/>
      <w:marLeft w:val="0"/>
      <w:marRight w:val="0"/>
      <w:marTop w:val="0"/>
      <w:marBottom w:val="0"/>
      <w:divBdr>
        <w:top w:val="none" w:sz="0" w:space="0" w:color="auto"/>
        <w:left w:val="none" w:sz="0" w:space="0" w:color="auto"/>
        <w:bottom w:val="none" w:sz="0" w:space="0" w:color="auto"/>
        <w:right w:val="none" w:sz="0" w:space="0" w:color="auto"/>
      </w:divBdr>
    </w:div>
    <w:div w:id="1443063309">
      <w:bodyDiv w:val="1"/>
      <w:marLeft w:val="0"/>
      <w:marRight w:val="0"/>
      <w:marTop w:val="0"/>
      <w:marBottom w:val="0"/>
      <w:divBdr>
        <w:top w:val="none" w:sz="0" w:space="0" w:color="auto"/>
        <w:left w:val="none" w:sz="0" w:space="0" w:color="auto"/>
        <w:bottom w:val="none" w:sz="0" w:space="0" w:color="auto"/>
        <w:right w:val="none" w:sz="0" w:space="0" w:color="auto"/>
      </w:divBdr>
    </w:div>
    <w:div w:id="1611740181">
      <w:bodyDiv w:val="1"/>
      <w:marLeft w:val="0"/>
      <w:marRight w:val="0"/>
      <w:marTop w:val="0"/>
      <w:marBottom w:val="0"/>
      <w:divBdr>
        <w:top w:val="none" w:sz="0" w:space="0" w:color="auto"/>
        <w:left w:val="none" w:sz="0" w:space="0" w:color="auto"/>
        <w:bottom w:val="none" w:sz="0" w:space="0" w:color="auto"/>
        <w:right w:val="none" w:sz="0" w:space="0" w:color="auto"/>
      </w:divBdr>
    </w:div>
    <w:div w:id="1619986202">
      <w:bodyDiv w:val="1"/>
      <w:marLeft w:val="0"/>
      <w:marRight w:val="0"/>
      <w:marTop w:val="0"/>
      <w:marBottom w:val="0"/>
      <w:divBdr>
        <w:top w:val="none" w:sz="0" w:space="0" w:color="auto"/>
        <w:left w:val="none" w:sz="0" w:space="0" w:color="auto"/>
        <w:bottom w:val="none" w:sz="0" w:space="0" w:color="auto"/>
        <w:right w:val="none" w:sz="0" w:space="0" w:color="auto"/>
      </w:divBdr>
    </w:div>
    <w:div w:id="1711224405">
      <w:bodyDiv w:val="1"/>
      <w:marLeft w:val="0"/>
      <w:marRight w:val="0"/>
      <w:marTop w:val="0"/>
      <w:marBottom w:val="0"/>
      <w:divBdr>
        <w:top w:val="none" w:sz="0" w:space="0" w:color="auto"/>
        <w:left w:val="none" w:sz="0" w:space="0" w:color="auto"/>
        <w:bottom w:val="none" w:sz="0" w:space="0" w:color="auto"/>
        <w:right w:val="none" w:sz="0" w:space="0" w:color="auto"/>
      </w:divBdr>
    </w:div>
    <w:div w:id="1892843239">
      <w:bodyDiv w:val="1"/>
      <w:marLeft w:val="0"/>
      <w:marRight w:val="0"/>
      <w:marTop w:val="0"/>
      <w:marBottom w:val="0"/>
      <w:divBdr>
        <w:top w:val="none" w:sz="0" w:space="0" w:color="auto"/>
        <w:left w:val="none" w:sz="0" w:space="0" w:color="auto"/>
        <w:bottom w:val="none" w:sz="0" w:space="0" w:color="auto"/>
        <w:right w:val="none" w:sz="0" w:space="0" w:color="auto"/>
      </w:divBdr>
    </w:div>
    <w:div w:id="1930043271">
      <w:bodyDiv w:val="1"/>
      <w:marLeft w:val="0"/>
      <w:marRight w:val="0"/>
      <w:marTop w:val="0"/>
      <w:marBottom w:val="0"/>
      <w:divBdr>
        <w:top w:val="none" w:sz="0" w:space="0" w:color="auto"/>
        <w:left w:val="none" w:sz="0" w:space="0" w:color="auto"/>
        <w:bottom w:val="none" w:sz="0" w:space="0" w:color="auto"/>
        <w:right w:val="none" w:sz="0" w:space="0" w:color="auto"/>
      </w:divBdr>
    </w:div>
    <w:div w:id="199780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dition.cnn.com/videos/world/2023/05/09/exp-greenland-glacier-melting-john-vause-05091aseg2-cnni-world.cn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nytimes.com/2022/10/17/world/africa/nigeria-floods.htm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336231408573928E-2"/>
          <c:y val="0.14186507936507936"/>
          <c:w val="0.91117472295129776"/>
          <c:h val="0.75486626671666057"/>
        </c:manualLayout>
      </c:layout>
      <c:lineChart>
        <c:grouping val="standard"/>
        <c:varyColors val="0"/>
        <c:ser>
          <c:idx val="0"/>
          <c:order val="0"/>
          <c:tx>
            <c:strRef>
              <c:f>Sheet1!$B$1</c:f>
              <c:strCache>
                <c:ptCount val="1"/>
                <c:pt idx="0">
                  <c:v>Temperature Anomaly</c:v>
                </c:pt>
              </c:strCache>
            </c:strRef>
          </c:tx>
          <c:spPr>
            <a:ln w="28575" cap="rnd">
              <a:solidFill>
                <a:schemeClr val="accent1"/>
              </a:solidFill>
              <a:round/>
            </a:ln>
            <a:effectLst/>
          </c:spPr>
          <c:marker>
            <c:symbol val="none"/>
          </c:marker>
          <c:cat>
            <c:numRef>
              <c:f>Sheet1!$A$2:$A$9</c:f>
              <c:numCache>
                <c:formatCode>General</c:formatCode>
                <c:ptCount val="8"/>
                <c:pt idx="0">
                  <c:v>1880</c:v>
                </c:pt>
                <c:pt idx="1">
                  <c:v>1900</c:v>
                </c:pt>
                <c:pt idx="2">
                  <c:v>1920</c:v>
                </c:pt>
                <c:pt idx="3">
                  <c:v>1940</c:v>
                </c:pt>
                <c:pt idx="4">
                  <c:v>1960</c:v>
                </c:pt>
                <c:pt idx="5">
                  <c:v>1980</c:v>
                </c:pt>
                <c:pt idx="6">
                  <c:v>2000</c:v>
                </c:pt>
                <c:pt idx="7">
                  <c:v>2020</c:v>
                </c:pt>
              </c:numCache>
            </c:numRef>
          </c:cat>
          <c:val>
            <c:numRef>
              <c:f>Sheet1!$B$2:$B$9</c:f>
              <c:numCache>
                <c:formatCode>General</c:formatCode>
                <c:ptCount val="8"/>
                <c:pt idx="0">
                  <c:v>-0.12</c:v>
                </c:pt>
                <c:pt idx="1">
                  <c:v>-0.08</c:v>
                </c:pt>
                <c:pt idx="2">
                  <c:v>0.01</c:v>
                </c:pt>
                <c:pt idx="3">
                  <c:v>0.16</c:v>
                </c:pt>
                <c:pt idx="4">
                  <c:v>0.05</c:v>
                </c:pt>
                <c:pt idx="5">
                  <c:v>0.27</c:v>
                </c:pt>
                <c:pt idx="6">
                  <c:v>0.52</c:v>
                </c:pt>
                <c:pt idx="7">
                  <c:v>1.02</c:v>
                </c:pt>
              </c:numCache>
            </c:numRef>
          </c:val>
          <c:smooth val="0"/>
          <c:extLst>
            <c:ext xmlns:c16="http://schemas.microsoft.com/office/drawing/2014/chart" uri="{C3380CC4-5D6E-409C-BE32-E72D297353CC}">
              <c16:uniqueId val="{00000000-D26C-41AD-875E-BD77143855D0}"/>
            </c:ext>
          </c:extLst>
        </c:ser>
        <c:dLbls>
          <c:showLegendKey val="0"/>
          <c:showVal val="0"/>
          <c:showCatName val="0"/>
          <c:showSerName val="0"/>
          <c:showPercent val="0"/>
          <c:showBubbleSize val="0"/>
        </c:dLbls>
        <c:smooth val="0"/>
        <c:axId val="2856815"/>
        <c:axId val="6523071"/>
      </c:lineChart>
      <c:catAx>
        <c:axId val="2856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3071"/>
        <c:crosses val="autoZero"/>
        <c:auto val="1"/>
        <c:lblAlgn val="ctr"/>
        <c:lblOffset val="100"/>
        <c:noMultiLvlLbl val="0"/>
      </c:catAx>
      <c:valAx>
        <c:axId val="6523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568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Study on Causes, Effects, and Solutions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Int13</b:Tag>
    <b:SourceType>Report</b:SourceType>
    <b:Guid>{C49A63A9-544B-4FFA-9F05-DF841CE52973}</b:Guid>
    <b:Title>Climate Change 2013: The Physical Science Basis</b:Title>
    <b:Year>2013</b:Year>
    <b:Author>
      <b:Author>
        <b:Corporate>Intergovernmental Panel on Climate Change (IPCC)</b:Corporate>
      </b:Author>
    </b:Author>
    <b:Publisher>Cambridge University Press</b:Publisher>
    <b:City>Cambridge, United Kingdom</b:City>
    <b:RefOrder>2</b:RefOrder>
  </b:Source>
  <b:Source>
    <b:Tag>Wik25</b:Tag>
    <b:SourceType>InternetSite</b:SourceType>
    <b:Guid>{950495C6-C371-4A44-B50A-28D88BB5C523}</b:Guid>
    <b:Title>1815 eruption of Mount Tambora</b:Title>
    <b:Year>2025</b:Year>
    <b:InternetSiteTitle>Wikipedia</b:InternetSiteTitle>
    <b:URL>https://en.wikipedia.org/wiki/1815_eruption_of_Mount_Tambora</b:URL>
    <b:Month>9</b:Month>
    <b:Day>30</b:Day>
    <b:RefOrder>1</b:RefOrder>
  </b:Source>
  <b:Source>
    <b:Tag>Uni97</b:Tag>
    <b:SourceType>Report</b:SourceType>
    <b:Guid>{5489BC67-0BD9-42A0-882E-061D520B10DC}</b:Guid>
    <b:Author>
      <b:Author>
        <b:Corporate>United Nations</b:Corporate>
      </b:Author>
    </b:Author>
    <b:Title>Kyoto Protocol to the United Nations Framework Convention on Climate Change</b:Title>
    <b:Year>1997</b:Year>
    <b:Publisher>United Nations</b:Publisher>
    <b:City>Kyoto, Japan</b:City>
    <b:RefOrder>4</b:RefOrder>
  </b:Source>
  <b:Source>
    <b:Tag>Uni92</b:Tag>
    <b:SourceType>Report</b:SourceType>
    <b:Guid>{C3935343-FEB4-4AAB-B79C-800013B20C8E}</b:Guid>
    <b:Author>
      <b:Author>
        <b:Corporate>United Nations</b:Corporate>
      </b:Author>
    </b:Author>
    <b:Title>United Nations Framework Convention on Climate Change</b:Title>
    <b:Year>1992</b:Year>
    <b:Publisher>United Nations</b:Publisher>
    <b:City>Rio de Janeiro, Brazil</b:City>
    <b:RefOrder>5</b:RefOrder>
  </b:Source>
  <b:Source>
    <b:Tag>36O20</b:Tag>
    <b:SourceType>InternetSite</b:SourceType>
    <b:Guid>{E5FE1880-DC3A-4114-84A3-82A351E64377}</b:Guid>
    <b:Title>36 Organizations Helping Solve the Climate Crisis</b:Title>
    <b:Year>2020</b:Year>
    <b:InternetSiteTitle>Food Tank</b:InternetSiteTitle>
    <b:Month>10</b:Month>
    <b:Day>22</b:Day>
    <b:URL>https://foodtank.com/news/2020/10/36-organizations-helping-solve-the-climate-crisis/</b:URL>
    <b:RefOrder>7</b:RefOrder>
  </b:Source>
  <b:Source>
    <b:Tag>Eur19</b:Tag>
    <b:SourceType>InternetSite</b:SourceType>
    <b:Guid>{68AD3F75-2AB7-4CA1-BDC8-8E4E9F453579}</b:Guid>
    <b:Author>
      <b:Author>
        <b:Corporate>European Union</b:Corporate>
      </b:Author>
    </b:Author>
    <b:Title>A European Green Deal</b:Title>
    <b:InternetSiteTitle>European Commission</b:InternetSiteTitle>
    <b:Year>2019</b:Year>
    <b:Month>12</b:Month>
    <b:Day>11</b:Day>
    <b:URL>https://ec.europa.eu/info/strategy/priorities-2019-2024/european-green-deal_en</b:URL>
    <b:RefOrder>6</b:RefOrder>
  </b:Source>
  <b:Source>
    <b:Tag>Par15</b:Tag>
    <b:SourceType>Report</b:SourceType>
    <b:Guid>{89EF5864-76B9-467B-B532-C3120740EA33}</b:Guid>
    <b:Title>Paris Agreement</b:Title>
    <b:Year>2015</b:Year>
    <b:Publisher>United Nations Framework Convention on Climate Change (UNFCCC)</b:Publisher>
    <b:City>Bonn, Germany</b:City>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13EB2-1198-48A4-BA1C-A87B0D6AD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14</Pages>
  <Words>2877</Words>
  <Characters>16402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Climate Change and its impacts</vt:lpstr>
    </vt:vector>
  </TitlesOfParts>
  <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and its impacts</dc:title>
  <dc:subject>A Study on Causes, Effects, and Solutions.</dc:subject>
  <dc:creator>Mohammad Farhan</dc:creator>
  <cp:keywords/>
  <dc:description/>
  <cp:lastModifiedBy>Mohammad Farhan</cp:lastModifiedBy>
  <cp:revision>5</cp:revision>
  <dcterms:created xsi:type="dcterms:W3CDTF">2025-09-27T10:46:00Z</dcterms:created>
  <dcterms:modified xsi:type="dcterms:W3CDTF">2025-10-01T16:39:00Z</dcterms:modified>
  <cp:category>25K-0538</cp:category>
</cp:coreProperties>
</file>