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1440" w:after="240"/>
        <w:jc w:val="center"/>
        <w:rPr>
          <w:rFonts w:ascii="Arial" w:hAnsi="Arial" w:eastAsia="Arial" w:cs="Arial"/>
          <w:b/>
          <w:bCs/>
          <w:color w:val="2E74B5"/>
          <w:sz w:val="48"/>
          <w:szCs w:val="48"/>
        </w:rPr>
      </w:pPr>
      <w:r>
        <w:rPr>
          <w:rFonts w:eastAsia="Arial" w:cs="Arial"/>
          <w:b/>
          <w:bCs/>
          <w:color w:val="2E74B5"/>
          <w:sz w:val="48"/>
          <w:szCs w:val="48"/>
        </w:rPr>
        <w:t>PakWheels Car Marketplace System</w:t>
      </w:r>
    </w:p>
    <w:p>
      <w:pPr>
        <w:pStyle w:val="Normal"/>
        <w:bidi w:val="0"/>
        <w:spacing w:before="0" w:after="160"/>
        <w:jc w:val="center"/>
        <w:rPr>
          <w:rFonts w:ascii="Arial" w:hAnsi="Arial" w:eastAsia="Arial" w:cs="Arial"/>
          <w:color w:val="444444"/>
          <w:sz w:val="32"/>
          <w:szCs w:val="32"/>
        </w:rPr>
      </w:pPr>
      <w:r>
        <w:rPr>
          <w:rFonts w:eastAsia="Arial" w:cs="Arial"/>
          <w:color w:val="444444"/>
          <w:sz w:val="32"/>
          <w:szCs w:val="32"/>
        </w:rPr>
        <w:t>OOP Assignment 2 Documentation</w:t>
      </w:r>
    </w:p>
    <w:p>
      <w:pPr>
        <w:pStyle w:val="Normal"/>
        <w:bidi w:val="0"/>
        <w:spacing w:before="0" w:after="80"/>
        <w:jc w:val="center"/>
        <w:rPr>
          <w:rFonts w:ascii="Arial" w:hAnsi="Arial" w:eastAsia="Arial" w:cs="Arial"/>
          <w:sz w:val="26"/>
          <w:szCs w:val="26"/>
        </w:rPr>
      </w:pPr>
      <w:r>
        <w:rPr>
          <w:rFonts w:eastAsia="Arial" w:cs="Arial"/>
          <w:sz w:val="26"/>
          <w:szCs w:val="26"/>
        </w:rPr>
        <w:t>Student ID: 25K0538</w:t>
      </w:r>
    </w:p>
    <w:p>
      <w:pPr>
        <w:pStyle w:val="Normal"/>
        <w:bidi w:val="0"/>
        <w:spacing w:before="0" w:after="1440"/>
        <w:jc w:val="center"/>
        <w:rPr>
          <w:rFonts w:ascii="Arial" w:hAnsi="Arial" w:eastAsia="Arial" w:cs="Arial"/>
          <w:sz w:val="26"/>
          <w:szCs w:val="26"/>
        </w:rPr>
      </w:pPr>
      <w:r>
        <w:rPr>
          <w:rFonts w:eastAsia="Arial" w:cs="Arial"/>
          <w:sz w:val="26"/>
          <w:szCs w:val="26"/>
        </w:rPr>
        <w:t>Course: Object-Oriented Programming</w:t>
      </w:r>
    </w:p>
    <w:p>
      <w:pPr>
        <w:pStyle w:val="Heading1"/>
        <w:bidi w:val="0"/>
        <w:spacing w:before="320" w:after="160"/>
        <w:ind w:hanging="0" w:start="0"/>
        <w:jc w:val="start"/>
        <w:rPr>
          <w:rFonts w:ascii="Arial" w:hAnsi="Arial" w:eastAsia="Arial" w:cs="Arial"/>
          <w:b/>
          <w:bCs/>
          <w:color w:val="2E74B5"/>
          <w:sz w:val="32"/>
          <w:szCs w:val="32"/>
        </w:rPr>
      </w:pPr>
      <w:r>
        <w:rPr>
          <w:rFonts w:eastAsia="Arial" w:cs="Arial"/>
          <w:b/>
          <w:bCs/>
          <w:color w:val="2E74B5"/>
          <w:sz w:val="32"/>
          <w:szCs w:val="32"/>
        </w:rPr>
        <w:t>Website Replication : PakWheels.com</w:t>
      </w:r>
    </w:p>
    <w:p>
      <w:pPr>
        <w:pStyle w:val="Normal"/>
        <w:bidi w:val="0"/>
        <w:spacing w:before="80" w:after="80"/>
        <w:jc w:val="start"/>
        <w:rPr>
          <w:rFonts w:ascii="Arial" w:hAnsi="Arial" w:eastAsia="Arial" w:cs="Arial"/>
          <w:sz w:val="22"/>
          <w:szCs w:val="22"/>
        </w:rPr>
      </w:pPr>
      <w:r>
        <w:rPr>
          <w:rFonts w:eastAsia="Arial" w:cs="Arial"/>
          <w:sz w:val="22"/>
          <w:szCs w:val="22"/>
        </w:rPr>
        <w:t>This program replicates key features of the PakWheels vehicle marketplace (www.pakwheels.com). For each feature, the PakWheels website screenshot is shown first, followed by the corresponding code implementation and reasoning.</w:t>
      </w:r>
    </w:p>
    <w:p>
      <w:pPr>
        <w:pStyle w:val="Normal"/>
        <w:bidi w:val="0"/>
        <w:spacing w:before="80" w:after="80"/>
        <w:jc w:val="start"/>
        <w:rPr/>
      </w:pPr>
      <w:r>
        <w:rPr/>
      </w:r>
    </w:p>
    <w:p>
      <w:pPr>
        <w:pStyle w:val="Heading2"/>
        <w:bidi w:val="0"/>
        <w:spacing w:before="240" w:after="120"/>
        <w:ind w:hanging="0" w:start="0"/>
        <w:jc w:val="start"/>
        <w:rPr/>
      </w:pPr>
      <w:r>
        <w:rPr>
          <w:rFonts w:eastAsia="Arial" w:cs="Arial"/>
          <w:b/>
          <w:bCs/>
          <w:color w:val="1F4E79"/>
          <w:sz w:val="26"/>
          <w:szCs w:val="26"/>
        </w:rPr>
        <w:t>Feature 1: Vehicle Listings</w:t>
      </w:r>
    </w:p>
    <w:tbl>
      <w:tblPr>
        <w:tblW w:w="9360" w:type="dxa"/>
        <w:jc w:val="start"/>
        <w:tblInd w:w="0" w:type="dxa"/>
        <w:tblLayout w:type="fixed"/>
        <w:tblCellMar>
          <w:top w:w="600" w:type="dxa"/>
          <w:start w:w="200" w:type="dxa"/>
          <w:bottom w:w="600" w:type="dxa"/>
          <w:end w:w="200" w:type="dxa"/>
        </w:tblCellMar>
      </w:tblPr>
      <w:tblGrid>
        <w:gridCol w:w="9360"/>
      </w:tblGrid>
      <w:tr>
        <w:trPr/>
        <w:tc>
          <w:tcPr>
            <w:tcW w:w="9360" w:type="dxa"/>
            <w:tcBorders>
              <w:top w:val="dashed" w:sz="4" w:space="0" w:color="2E74B5"/>
              <w:start w:val="dashed" w:sz="4" w:space="0" w:color="2E74B5"/>
              <w:bottom w:val="dashed" w:sz="4" w:space="0" w:color="2E74B5"/>
              <w:end w:val="dashed" w:sz="4" w:space="0" w:color="2E74B5"/>
            </w:tcBorders>
            <w:shd w:fill="EEF4FB" w:val="clear"/>
          </w:tcPr>
          <w:p>
            <w:pPr>
              <w:pStyle w:val="Normal"/>
              <w:bidi w:val="0"/>
              <w:jc w:val="center"/>
              <w:rPr>
                <w:rFonts w:ascii="Arial" w:hAnsi="Arial" w:eastAsia="Arial" w:cs="Arial"/>
                <w:b/>
                <w:bCs/>
                <w:i/>
                <w:iCs/>
                <w:color w:val="666666"/>
                <w:sz w:val="20"/>
                <w:szCs w:val="20"/>
              </w:rPr>
            </w:pPr>
            <w:r>
              <w:rPr>
                <w:rFonts w:eastAsia="Arial" w:cs="Arial"/>
                <w:b/>
                <w:bCs/>
                <w:i/>
                <w:iCs/>
                <w:color w:val="666666"/>
                <w:sz w:val="20"/>
                <w:szCs w:val="20"/>
              </w:rPr>
              <w:drawing>
                <wp:anchor distT="0" distB="0" distL="0" distR="0" simplePos="0" relativeHeight="2" behindDoc="0" locked="0" layoutInCell="1" allowOverlap="1">
                  <wp:simplePos x="0" y="0"/>
                  <wp:positionH relativeFrom="column">
                    <wp:align>center</wp:align>
                  </wp:positionH>
                  <wp:positionV relativeFrom="paragraph">
                    <wp:posOffset>635</wp:posOffset>
                  </wp:positionV>
                  <wp:extent cx="5689600" cy="44608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689600" cy="4460875"/>
                          </a:xfrm>
                          <a:prstGeom prst="rect">
                            <a:avLst/>
                          </a:prstGeom>
                          <a:noFill/>
                        </pic:spPr>
                      </pic:pic>
                    </a:graphicData>
                  </a:graphic>
                </wp:anchor>
              </w:drawing>
            </w:r>
          </w:p>
        </w:tc>
      </w:tr>
    </w:tbl>
    <w:p>
      <w:pPr>
        <w:pStyle w:val="Normal"/>
        <w:bidi w:val="0"/>
        <w:spacing w:before="80" w:after="80"/>
        <w:jc w:val="start"/>
        <w:rPr/>
      </w:pPr>
      <w:r>
        <w:rPr/>
      </w:r>
    </w:p>
    <w:p>
      <w:pPr>
        <w:pStyle w:val="Normal"/>
        <w:bidi w:val="0"/>
        <w:spacing w:before="80" w:after="80"/>
        <w:jc w:val="start"/>
        <w:rPr>
          <w:rFonts w:ascii="Arial" w:hAnsi="Arial" w:eastAsia="Arial" w:cs="Arial"/>
          <w:sz w:val="22"/>
          <w:szCs w:val="22"/>
        </w:rPr>
      </w:pPr>
      <w:r>
        <w:rPr>
          <w:rFonts w:eastAsia="Arial" w:cs="Arial"/>
          <w:sz w:val="22"/>
          <w:szCs w:val="22"/>
        </w:rPr>
        <w:t>My Implementation: The AdListing class replicates a vehicle listing. It stores brand, model, year, price, and location as private members, linked to the seller who posted it.</w:t>
      </w:r>
    </w:p>
    <w:p>
      <w:pPr>
        <w:pStyle w:val="Normal"/>
        <w:bidi w:val="0"/>
        <w:jc w:val="start"/>
        <w:rPr/>
      </w:pPr>
      <w:r>
        <w:rPr>
          <w:rStyle w:val="SourceText"/>
        </w:rPr>
        <w:t>// AdListing.h</w:t>
      </w:r>
    </w:p>
    <w:p>
      <w:pPr>
        <w:pStyle w:val="Normal"/>
        <w:bidi w:val="0"/>
        <w:jc w:val="start"/>
        <w:rPr/>
      </w:pPr>
      <w:r>
        <w:rPr>
          <w:rStyle w:val="SourceText"/>
        </w:rPr>
        <w:t>string vehicleBrand;</w:t>
        <w:br/>
        <w:t>string vehicleModel;</w:t>
      </w:r>
    </w:p>
    <w:p>
      <w:pPr>
        <w:pStyle w:val="Normal"/>
        <w:bidi w:val="0"/>
        <w:jc w:val="start"/>
        <w:rPr/>
      </w:pPr>
      <w:r>
        <w:rPr>
          <w:rStyle w:val="SourceText"/>
        </w:rPr>
        <w:t>int vehicleYear;</w:t>
        <w:br/>
        <w:t>double askingPrice;</w:t>
      </w:r>
    </w:p>
    <w:p>
      <w:pPr>
        <w:pStyle w:val="Normal"/>
        <w:bidi w:val="0"/>
        <w:jc w:val="start"/>
        <w:rPr/>
      </w:pPr>
      <w:r>
        <w:rPr>
          <w:rStyle w:val="SourceText"/>
        </w:rPr>
        <w:t>string listingLocation;</w:t>
      </w:r>
    </w:p>
    <w:p>
      <w:pPr>
        <w:pStyle w:val="Normal"/>
        <w:bidi w:val="0"/>
        <w:jc w:val="start"/>
        <w:rPr>
          <w:rStyle w:val="SourceText"/>
        </w:rPr>
      </w:pPr>
      <w:r>
        <w:rPr/>
      </w:r>
    </w:p>
    <w:p>
      <w:pPr>
        <w:pStyle w:val="Normal"/>
        <w:bidi w:val="0"/>
        <w:jc w:val="start"/>
        <w:rPr/>
      </w:pPr>
      <w:r>
        <w:rPr>
          <w:rStyle w:val="SourceText"/>
        </w:rPr>
        <w:t>// main, posting a new listing</w:t>
      </w:r>
    </w:p>
    <w:p>
      <w:pPr>
        <w:pStyle w:val="Normal"/>
        <w:bidi w:val="0"/>
        <w:jc w:val="start"/>
        <w:rPr/>
      </w:pPr>
      <w:r>
        <w:rPr>
          <w:rStyle w:val="SourceText"/>
        </w:rPr>
        <w:t>ads[adCount] = new AdListing(currentSeller, price, loc, brand, model, year);</w:t>
      </w:r>
    </w:p>
    <w:p>
      <w:pPr>
        <w:pStyle w:val="Normal"/>
        <w:bidi w:val="0"/>
        <w:rPr/>
      </w:pPr>
      <w:r>
        <w:rPr>
          <w:rStyle w:val="SourceText"/>
        </w:rPr>
        <w:t>pakWheels.addListing(ads[adCount]);</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Feature 2: Search &amp; Filter</w:t>
      </w:r>
    </w:p>
    <w:p>
      <w:pPr>
        <w:pStyle w:val="Normal"/>
        <w:bidi w:val="0"/>
        <w:spacing w:before="80" w:after="80"/>
        <w:jc w:val="start"/>
        <w:rPr/>
      </w:pPr>
      <w:r>
        <w:rPr/>
      </w:r>
    </w:p>
    <w:tbl>
      <w:tblPr>
        <w:tblW w:w="9360" w:type="dxa"/>
        <w:jc w:val="start"/>
        <w:tblInd w:w="0" w:type="dxa"/>
        <w:tblLayout w:type="fixed"/>
        <w:tblCellMar>
          <w:top w:w="600" w:type="dxa"/>
          <w:start w:w="200" w:type="dxa"/>
          <w:bottom w:w="600" w:type="dxa"/>
          <w:end w:w="200" w:type="dxa"/>
        </w:tblCellMar>
      </w:tblPr>
      <w:tblGrid>
        <w:gridCol w:w="9360"/>
      </w:tblGrid>
      <w:tr>
        <w:trPr/>
        <w:tc>
          <w:tcPr>
            <w:tcW w:w="9360" w:type="dxa"/>
            <w:tcBorders>
              <w:top w:val="dashed" w:sz="4" w:space="0" w:color="2E74B5"/>
              <w:start w:val="dashed" w:sz="4" w:space="0" w:color="2E74B5"/>
              <w:bottom w:val="dashed" w:sz="4" w:space="0" w:color="2E74B5"/>
              <w:end w:val="dashed" w:sz="4" w:space="0" w:color="2E74B5"/>
            </w:tcBorders>
            <w:shd w:fill="EEF4FB" w:val="clear"/>
          </w:tcPr>
          <w:p>
            <w:pPr>
              <w:pStyle w:val="Normal"/>
              <w:bidi w:val="0"/>
              <w:jc w:val="center"/>
              <w:rPr>
                <w:rFonts w:ascii="Arial" w:hAnsi="Arial" w:eastAsia="Arial" w:cs="Arial"/>
                <w:b/>
                <w:bCs/>
                <w:i/>
                <w:iCs/>
                <w:color w:val="666666"/>
                <w:sz w:val="20"/>
                <w:szCs w:val="20"/>
              </w:rPr>
            </w:pPr>
            <w:r>
              <w:rPr>
                <w:rFonts w:eastAsia="Arial" w:cs="Arial"/>
                <w:b/>
                <w:bCs/>
                <w:i/>
                <w:iCs/>
                <w:color w:val="666666"/>
                <w:sz w:val="20"/>
                <w:szCs w:val="20"/>
              </w:rPr>
              <w:drawing>
                <wp:anchor distT="0" distB="0" distL="0" distR="0" simplePos="0" relativeHeight="3" behindDoc="0" locked="0" layoutInCell="1" allowOverlap="1">
                  <wp:simplePos x="0" y="0"/>
                  <wp:positionH relativeFrom="column">
                    <wp:align>center</wp:align>
                  </wp:positionH>
                  <wp:positionV relativeFrom="paragraph">
                    <wp:posOffset>635</wp:posOffset>
                  </wp:positionV>
                  <wp:extent cx="5689600" cy="3143885"/>
                  <wp:effectExtent l="0" t="0" r="0" b="0"/>
                  <wp:wrapSquare wrapText="largest"/>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tretch>
                            <a:fillRect/>
                          </a:stretch>
                        </pic:blipFill>
                        <pic:spPr bwMode="auto">
                          <a:xfrm>
                            <a:off x="0" y="0"/>
                            <a:ext cx="5689600" cy="3143885"/>
                          </a:xfrm>
                          <a:prstGeom prst="rect">
                            <a:avLst/>
                          </a:prstGeom>
                          <a:noFill/>
                        </pic:spPr>
                      </pic:pic>
                    </a:graphicData>
                  </a:graphic>
                </wp:anchor>
              </w:drawing>
            </w:r>
          </w:p>
        </w:tc>
      </w:tr>
    </w:tbl>
    <w:p>
      <w:pPr>
        <w:pStyle w:val="Normal"/>
        <w:bidi w:val="0"/>
        <w:spacing w:before="80" w:after="80"/>
        <w:jc w:val="start"/>
        <w:rPr/>
      </w:pPr>
      <w:r>
        <w:rPr/>
      </w:r>
    </w:p>
    <w:p>
      <w:pPr>
        <w:pStyle w:val="Normal"/>
        <w:bidi w:val="0"/>
        <w:spacing w:before="80" w:after="80"/>
        <w:jc w:val="start"/>
        <w:rPr/>
      </w:pPr>
      <w:r>
        <w:rPr>
          <w:rFonts w:eastAsia="Arial" w:cs="Arial"/>
          <w:sz w:val="22"/>
          <w:szCs w:val="22"/>
        </w:rPr>
        <w:t>My Implementation: The Marketplace class provides searchByBrand(), filterByLocation(), filterByMaxPrice(), and filterByMinYear(). Looping through allListings[ ] and printing matches.</w:t>
      </w:r>
    </w:p>
    <w:p>
      <w:pPr>
        <w:pStyle w:val="Normal"/>
        <w:bidi w:val="0"/>
        <w:jc w:val="start"/>
        <w:rPr/>
      </w:pPr>
      <w:r>
        <w:rPr>
          <w:rStyle w:val="SourceText"/>
        </w:rPr>
        <w:t>void Marketplace::searchByBrand(string brand)</w:t>
      </w:r>
    </w:p>
    <w:p>
      <w:pPr>
        <w:pStyle w:val="Normal"/>
        <w:bidi w:val="0"/>
        <w:jc w:val="start"/>
        <w:rPr/>
      </w:pPr>
      <w:r>
        <w:rPr>
          <w:rStyle w:val="SourceText"/>
        </w:rPr>
        <w:t>{</w:t>
      </w:r>
    </w:p>
    <w:p>
      <w:pPr>
        <w:pStyle w:val="Normal"/>
        <w:bidi w:val="0"/>
        <w:jc w:val="start"/>
        <w:rPr/>
      </w:pPr>
      <w:r>
        <w:rPr>
          <w:rStyle w:val="SourceText"/>
        </w:rPr>
        <w:t xml:space="preserve">    </w:t>
      </w:r>
      <w:r>
        <w:rPr>
          <w:rStyle w:val="SourceText"/>
        </w:rPr>
        <w:t>for (int i = 0; i &lt; listingCount; i++)</w:t>
      </w:r>
    </w:p>
    <w:p>
      <w:pPr>
        <w:pStyle w:val="Normal"/>
        <w:bidi w:val="0"/>
        <w:jc w:val="start"/>
        <w:rPr/>
      </w:pPr>
      <w:r>
        <w:rPr>
          <w:rStyle w:val="SourceText"/>
        </w:rPr>
        <w:t xml:space="preserve">        </w:t>
      </w:r>
      <w:r>
        <w:rPr>
          <w:rStyle w:val="SourceText"/>
        </w:rPr>
        <w:t>if (allListings[i]-&gt;getVehicleBrand() == brand)</w:t>
      </w:r>
    </w:p>
    <w:p>
      <w:pPr>
        <w:pStyle w:val="Normal"/>
        <w:bidi w:val="0"/>
        <w:jc w:val="start"/>
        <w:rPr/>
      </w:pPr>
      <w:r>
        <w:rPr>
          <w:rStyle w:val="SourceText"/>
        </w:rPr>
        <w:t xml:space="preserve">            </w:t>
      </w:r>
      <w:r>
        <w:rPr>
          <w:rStyle w:val="SourceText"/>
        </w:rPr>
        <w:t>// print listing details</w:t>
      </w:r>
    </w:p>
    <w:p>
      <w:pPr>
        <w:pStyle w:val="Normal"/>
        <w:bidi w:val="0"/>
        <w:jc w:val="start"/>
        <w:rPr/>
      </w:pPr>
      <w:r>
        <w:rPr>
          <w:rStyle w:val="SourceText"/>
        </w:rPr>
        <w:t>}</w:t>
      </w:r>
    </w:p>
    <w:p>
      <w:pPr>
        <w:pStyle w:val="Normal"/>
        <w:bidi w:val="0"/>
        <w:jc w:val="start"/>
        <w:rPr/>
      </w:pPr>
      <w:r>
        <w:rPr>
          <w:rStyle w:val="SourceText"/>
        </w:rPr>
        <w:t>void Marketplace::filterByMaxPrice(double maxPrice)</w:t>
      </w:r>
    </w:p>
    <w:p>
      <w:pPr>
        <w:pStyle w:val="Normal"/>
        <w:bidi w:val="0"/>
        <w:jc w:val="start"/>
        <w:rPr/>
      </w:pPr>
      <w:r>
        <w:rPr>
          <w:rStyle w:val="SourceText"/>
        </w:rPr>
        <w:t>{</w:t>
      </w:r>
    </w:p>
    <w:p>
      <w:pPr>
        <w:pStyle w:val="Normal"/>
        <w:bidi w:val="0"/>
        <w:jc w:val="start"/>
        <w:rPr/>
      </w:pPr>
      <w:r>
        <w:rPr>
          <w:rStyle w:val="SourceText"/>
        </w:rPr>
        <w:t xml:space="preserve">    </w:t>
      </w:r>
      <w:r>
        <w:rPr>
          <w:rStyle w:val="SourceText"/>
        </w:rPr>
        <w:t>for (int i = 0; i &lt; listingCount; i++)</w:t>
      </w:r>
    </w:p>
    <w:p>
      <w:pPr>
        <w:pStyle w:val="Normal"/>
        <w:bidi w:val="0"/>
        <w:jc w:val="start"/>
        <w:rPr/>
      </w:pPr>
      <w:r>
        <w:rPr>
          <w:rStyle w:val="SourceText"/>
        </w:rPr>
        <w:t xml:space="preserve">        </w:t>
      </w:r>
      <w:r>
        <w:rPr>
          <w:rStyle w:val="SourceText"/>
        </w:rPr>
        <w:t>if (allListings[i]-&gt;getAskingPrice() &lt;= maxPrice)</w:t>
      </w:r>
    </w:p>
    <w:p>
      <w:pPr>
        <w:pStyle w:val="Normal"/>
        <w:bidi w:val="0"/>
        <w:jc w:val="start"/>
        <w:rPr/>
      </w:pPr>
      <w:r>
        <w:rPr>
          <w:rStyle w:val="SourceText"/>
        </w:rPr>
        <w:t xml:space="preserve">            </w:t>
      </w:r>
      <w:r>
        <w:rPr>
          <w:rStyle w:val="SourceText"/>
        </w:rPr>
        <w:t>// print listing details</w:t>
      </w:r>
    </w:p>
    <w:p>
      <w:pPr>
        <w:pStyle w:val="Normal"/>
        <w:bidi w:val="0"/>
        <w:jc w:val="start"/>
        <w:rPr/>
      </w:pPr>
      <w:r>
        <w:rPr>
          <w:rStyle w:val="SourceText"/>
        </w:rPr>
        <w:t>}</w:t>
      </w:r>
    </w:p>
    <w:p>
      <w:pPr>
        <w:pStyle w:val="Normal"/>
        <w:bidi w:val="0"/>
        <w:spacing w:before="80" w:after="80"/>
        <w:jc w:val="start"/>
        <w:rPr/>
      </w:pPr>
      <w:r>
        <w:rPr/>
      </w:r>
    </w:p>
    <w:p>
      <w:pPr>
        <w:pStyle w:val="Heading2"/>
        <w:bidi w:val="0"/>
        <w:spacing w:before="240" w:after="120"/>
        <w:ind w:hanging="0" w:start="0"/>
        <w:jc w:val="start"/>
        <w:rPr/>
      </w:pPr>
      <w:r>
        <w:rPr>
          <w:rFonts w:eastAsia="Arial" w:cs="Arial"/>
          <w:b/>
          <w:bCs/>
          <w:color w:val="1F4E79"/>
          <w:sz w:val="26"/>
          <w:szCs w:val="26"/>
        </w:rPr>
        <w:t>Feature 3: Seller Profile</w:t>
      </w:r>
    </w:p>
    <w:p>
      <w:pPr>
        <w:pStyle w:val="Normal"/>
        <w:bidi w:val="0"/>
        <w:spacing w:before="80" w:after="80"/>
        <w:jc w:val="start"/>
        <w:rPr/>
      </w:pPr>
      <w:r>
        <w:rPr/>
      </w:r>
    </w:p>
    <w:tbl>
      <w:tblPr>
        <w:tblW w:w="9360" w:type="dxa"/>
        <w:jc w:val="start"/>
        <w:tblInd w:w="0" w:type="dxa"/>
        <w:tblLayout w:type="fixed"/>
        <w:tblCellMar>
          <w:top w:w="600" w:type="dxa"/>
          <w:start w:w="200" w:type="dxa"/>
          <w:bottom w:w="600" w:type="dxa"/>
          <w:end w:w="200" w:type="dxa"/>
        </w:tblCellMar>
      </w:tblPr>
      <w:tblGrid>
        <w:gridCol w:w="9360"/>
      </w:tblGrid>
      <w:tr>
        <w:trPr/>
        <w:tc>
          <w:tcPr>
            <w:tcW w:w="9360" w:type="dxa"/>
            <w:tcBorders>
              <w:top w:val="dashed" w:sz="4" w:space="0" w:color="2E74B5"/>
              <w:start w:val="dashed" w:sz="4" w:space="0" w:color="2E74B5"/>
              <w:bottom w:val="dashed" w:sz="4" w:space="0" w:color="2E74B5"/>
              <w:end w:val="dashed" w:sz="4" w:space="0" w:color="2E74B5"/>
            </w:tcBorders>
            <w:shd w:fill="EEF4FB" w:val="clear"/>
          </w:tcPr>
          <w:p>
            <w:pPr>
              <w:pStyle w:val="Normal"/>
              <w:bidi w:val="0"/>
              <w:jc w:val="center"/>
              <w:rPr>
                <w:rFonts w:ascii="Arial" w:hAnsi="Arial" w:eastAsia="Arial" w:cs="Arial"/>
                <w:b/>
                <w:bCs/>
                <w:i/>
                <w:iCs/>
                <w:color w:val="666666"/>
                <w:sz w:val="20"/>
                <w:szCs w:val="20"/>
              </w:rPr>
            </w:pPr>
            <w:r>
              <w:rPr>
                <w:rFonts w:eastAsia="Arial" w:cs="Arial"/>
                <w:b/>
                <w:bCs/>
                <w:i/>
                <w:iCs/>
                <w:color w:val="666666"/>
                <w:sz w:val="20"/>
                <w:szCs w:val="20"/>
              </w:rPr>
              <w:drawing>
                <wp:anchor distT="0" distB="0" distL="0" distR="0" simplePos="0" relativeHeight="4" behindDoc="0" locked="0" layoutInCell="1" allowOverlap="1">
                  <wp:simplePos x="0" y="0"/>
                  <wp:positionH relativeFrom="column">
                    <wp:align>center</wp:align>
                  </wp:positionH>
                  <wp:positionV relativeFrom="paragraph">
                    <wp:posOffset>635</wp:posOffset>
                  </wp:positionV>
                  <wp:extent cx="5689600" cy="440245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689600" cy="4402455"/>
                          </a:xfrm>
                          <a:prstGeom prst="rect">
                            <a:avLst/>
                          </a:prstGeom>
                          <a:noFill/>
                        </pic:spPr>
                      </pic:pic>
                    </a:graphicData>
                  </a:graphic>
                </wp:anchor>
              </w:drawing>
            </w:r>
          </w:p>
        </w:tc>
      </w:tr>
    </w:tbl>
    <w:p>
      <w:pPr>
        <w:pStyle w:val="Normal"/>
        <w:bidi w:val="0"/>
        <w:spacing w:before="80" w:after="80"/>
        <w:jc w:val="start"/>
        <w:rPr/>
      </w:pPr>
      <w:r>
        <w:rPr/>
      </w:r>
    </w:p>
    <w:p>
      <w:pPr>
        <w:pStyle w:val="Normal"/>
        <w:bidi w:val="0"/>
        <w:spacing w:before="80" w:after="80"/>
        <w:jc w:val="start"/>
        <w:rPr/>
      </w:pPr>
      <w:r>
        <w:rPr>
          <w:rFonts w:eastAsia="Arial" w:cs="Arial"/>
          <w:sz w:val="22"/>
          <w:szCs w:val="22"/>
        </w:rPr>
        <w:t>My Implementation: The Seller class stores name, contactNumber, locationAddress, and activeAdsCount. The count is maintained automatically by incrementing when an ad is posted and decrementing when sold.</w:t>
      </w:r>
    </w:p>
    <w:p>
      <w:pPr>
        <w:pStyle w:val="Normal"/>
        <w:bidi w:val="0"/>
        <w:jc w:val="start"/>
        <w:rPr/>
      </w:pPr>
      <w:r>
        <w:rPr>
          <w:rStyle w:val="SourceText"/>
        </w:rPr>
        <w:t>// Seller.h</w:t>
      </w:r>
    </w:p>
    <w:p>
      <w:pPr>
        <w:pStyle w:val="Normal"/>
        <w:bidi w:val="0"/>
        <w:jc w:val="start"/>
        <w:rPr/>
      </w:pPr>
      <w:r>
        <w:rPr>
          <w:rStyle w:val="SourceText"/>
        </w:rPr>
        <w:t>string name;  string contactNumber;</w:t>
      </w:r>
    </w:p>
    <w:p>
      <w:pPr>
        <w:pStyle w:val="Normal"/>
        <w:bidi w:val="0"/>
        <w:jc w:val="start"/>
        <w:rPr/>
      </w:pPr>
      <w:r>
        <w:rPr>
          <w:rStyle w:val="SourceText"/>
        </w:rPr>
        <w:t>string locationAddress;  int activeAdsCount;</w:t>
      </w:r>
    </w:p>
    <w:p>
      <w:pPr>
        <w:pStyle w:val="Normal"/>
        <w:bidi w:val="0"/>
        <w:jc w:val="start"/>
        <w:rPr>
          <w:rStyle w:val="SourceText"/>
        </w:rPr>
      </w:pPr>
      <w:r>
        <w:rPr/>
      </w:r>
    </w:p>
    <w:p>
      <w:pPr>
        <w:pStyle w:val="Normal"/>
        <w:bidi w:val="0"/>
        <w:jc w:val="start"/>
        <w:rPr/>
      </w:pPr>
      <w:r>
        <w:rPr>
          <w:rStyle w:val="SourceText"/>
        </w:rPr>
        <w:t>// AdListing.cpp — on posting</w:t>
      </w:r>
    </w:p>
    <w:p>
      <w:pPr>
        <w:pStyle w:val="Normal"/>
        <w:bidi w:val="0"/>
        <w:jc w:val="start"/>
        <w:rPr/>
      </w:pPr>
      <w:r>
        <w:rPr>
          <w:rStyle w:val="SourceText"/>
        </w:rPr>
        <w:t>if (sellerref != nullptr) sellerref-&gt;incrementActiveAds();</w:t>
      </w:r>
    </w:p>
    <w:p>
      <w:pPr>
        <w:pStyle w:val="Normal"/>
        <w:bidi w:val="0"/>
        <w:jc w:val="start"/>
        <w:rPr/>
      </w:pPr>
      <w:r>
        <w:rPr>
          <w:rStyle w:val="SourceText"/>
        </w:rPr>
        <w:t>// AdListing.cpp — on sold</w:t>
      </w:r>
    </w:p>
    <w:p>
      <w:pPr>
        <w:pStyle w:val="Normal"/>
        <w:bidi w:val="0"/>
        <w:jc w:val="start"/>
        <w:rPr/>
      </w:pPr>
      <w:r>
        <w:rPr>
          <w:rStyle w:val="SourceText"/>
        </w:rPr>
        <w:t>if (sellerref != nullptr) sellerref-&gt;decrementActiveAds();</w:t>
      </w:r>
    </w:p>
    <w:p>
      <w:pPr>
        <w:pStyle w:val="Normal"/>
        <w:bidi w:val="0"/>
        <w:jc w:val="start"/>
        <w:rPr>
          <w:rStyle w:val="SourceText"/>
        </w:rPr>
      </w:pPr>
      <w:r>
        <w:rPr/>
      </w:r>
    </w:p>
    <w:p>
      <w:pPr>
        <w:pStyle w:val="Heading2"/>
        <w:bidi w:val="0"/>
        <w:spacing w:before="240" w:after="120"/>
        <w:ind w:hanging="0" w:start="0"/>
        <w:jc w:val="start"/>
        <w:rPr/>
      </w:pPr>
      <w:r>
        <w:rPr>
          <w:rFonts w:eastAsia="Arial" w:cs="Arial"/>
          <w:b/>
          <w:bCs/>
          <w:color w:val="1F4E79"/>
          <w:sz w:val="26"/>
          <w:szCs w:val="26"/>
        </w:rPr>
        <w:t>Feature 4: Saved / Favorite Listings</w:t>
      </w:r>
    </w:p>
    <w:p>
      <w:pPr>
        <w:pStyle w:val="Normal"/>
        <w:bidi w:val="0"/>
        <w:spacing w:before="80" w:after="80"/>
        <w:jc w:val="start"/>
        <w:rPr/>
      </w:pPr>
      <w:r>
        <w:rPr/>
      </w:r>
    </w:p>
    <w:tbl>
      <w:tblPr>
        <w:tblW w:w="9360" w:type="dxa"/>
        <w:jc w:val="start"/>
        <w:tblInd w:w="0" w:type="dxa"/>
        <w:tblLayout w:type="fixed"/>
        <w:tblCellMar>
          <w:top w:w="600" w:type="dxa"/>
          <w:start w:w="200" w:type="dxa"/>
          <w:bottom w:w="600" w:type="dxa"/>
          <w:end w:w="200" w:type="dxa"/>
        </w:tblCellMar>
      </w:tblPr>
      <w:tblGrid>
        <w:gridCol w:w="9360"/>
      </w:tblGrid>
      <w:tr>
        <w:trPr/>
        <w:tc>
          <w:tcPr>
            <w:tcW w:w="9360" w:type="dxa"/>
            <w:tcBorders>
              <w:top w:val="dashed" w:sz="4" w:space="0" w:color="2E74B5"/>
              <w:start w:val="dashed" w:sz="4" w:space="0" w:color="2E74B5"/>
              <w:bottom w:val="dashed" w:sz="4" w:space="0" w:color="2E74B5"/>
              <w:end w:val="dashed" w:sz="4" w:space="0" w:color="2E74B5"/>
            </w:tcBorders>
            <w:shd w:fill="EEF4FB" w:val="clear"/>
          </w:tcPr>
          <w:p>
            <w:pPr>
              <w:pStyle w:val="Normal"/>
              <w:bidi w:val="0"/>
              <w:jc w:val="center"/>
              <w:rPr>
                <w:rFonts w:ascii="Arial" w:hAnsi="Arial" w:eastAsia="Arial" w:cs="Arial"/>
                <w:i/>
                <w:iCs/>
                <w:color w:val="666666"/>
                <w:sz w:val="20"/>
                <w:szCs w:val="20"/>
              </w:rPr>
            </w:pPr>
            <w:r>
              <w:rPr>
                <w:rFonts w:eastAsia="Arial" w:cs="Arial"/>
                <w:i/>
                <w:iCs/>
                <w:color w:val="666666"/>
                <w:sz w:val="20"/>
                <w:szCs w:val="20"/>
              </w:rPr>
              <w:drawing>
                <wp:anchor distT="0" distB="0" distL="0" distR="0" simplePos="0" relativeHeight="5" behindDoc="0" locked="0" layoutInCell="1" allowOverlap="1">
                  <wp:simplePos x="0" y="0"/>
                  <wp:positionH relativeFrom="column">
                    <wp:align>center</wp:align>
                  </wp:positionH>
                  <wp:positionV relativeFrom="paragraph">
                    <wp:posOffset>635</wp:posOffset>
                  </wp:positionV>
                  <wp:extent cx="5689600" cy="495300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689600" cy="4953000"/>
                          </a:xfrm>
                          <a:prstGeom prst="rect">
                            <a:avLst/>
                          </a:prstGeom>
                          <a:noFill/>
                        </pic:spPr>
                      </pic:pic>
                    </a:graphicData>
                  </a:graphic>
                </wp:anchor>
              </w:drawing>
            </w:r>
          </w:p>
        </w:tc>
      </w:tr>
    </w:tbl>
    <w:p>
      <w:pPr>
        <w:pStyle w:val="Normal"/>
        <w:bidi w:val="0"/>
        <w:spacing w:before="80" w:after="80"/>
        <w:jc w:val="start"/>
        <w:rPr/>
      </w:pPr>
      <w:r>
        <w:rPr/>
      </w:r>
    </w:p>
    <w:p>
      <w:pPr>
        <w:pStyle w:val="Normal"/>
        <w:bidi w:val="0"/>
        <w:spacing w:before="80" w:after="80"/>
        <w:jc w:val="start"/>
        <w:rPr>
          <w:rFonts w:ascii="Arial" w:hAnsi="Arial" w:eastAsia="Arial" w:cs="Arial"/>
          <w:sz w:val="22"/>
          <w:szCs w:val="22"/>
        </w:rPr>
      </w:pPr>
      <w:r>
        <w:rPr>
          <w:rFonts w:eastAsia="Arial" w:cs="Arial"/>
          <w:sz w:val="22"/>
          <w:szCs w:val="22"/>
        </w:rPr>
        <w:t>My Implementation: Buyer stores an array of AdListing pointers as favorites. Buyers can add, view, and remove listings from their favorites.</w:t>
      </w:r>
    </w:p>
    <w:p>
      <w:pPr>
        <w:pStyle w:val="Normal"/>
        <w:bidi w:val="0"/>
        <w:jc w:val="start"/>
        <w:rPr/>
      </w:pPr>
      <w:r>
        <w:rPr>
          <w:rStyle w:val="SourceText"/>
        </w:rPr>
        <w:t>// Buyer.h</w:t>
      </w:r>
    </w:p>
    <w:p>
      <w:pPr>
        <w:pStyle w:val="Normal"/>
        <w:bidi w:val="0"/>
        <w:jc w:val="start"/>
        <w:rPr/>
      </w:pPr>
      <w:r>
        <w:rPr>
          <w:rStyle w:val="SourceText"/>
        </w:rPr>
        <w:t>AdListing* favoriteAds[10];  // aggregation</w:t>
      </w:r>
    </w:p>
    <w:p>
      <w:pPr>
        <w:pStyle w:val="Normal"/>
        <w:bidi w:val="0"/>
        <w:jc w:val="start"/>
        <w:rPr>
          <w:rStyle w:val="SourceText"/>
        </w:rPr>
      </w:pPr>
      <w:r>
        <w:rPr/>
      </w:r>
    </w:p>
    <w:p>
      <w:pPr>
        <w:pStyle w:val="Normal"/>
        <w:bidi w:val="0"/>
        <w:jc w:val="start"/>
        <w:rPr/>
      </w:pPr>
      <w:r>
        <w:rPr>
          <w:rStyle w:val="SourceText"/>
        </w:rPr>
        <w:t>// Buyer.cpp</w:t>
      </w:r>
    </w:p>
    <w:p>
      <w:pPr>
        <w:pStyle w:val="Normal"/>
        <w:bidi w:val="0"/>
        <w:jc w:val="start"/>
        <w:rPr/>
      </w:pPr>
      <w:r>
        <w:rPr>
          <w:rStyle w:val="SourceText"/>
        </w:rPr>
        <w:t>void Buyer::addToFavorites(AdListing* ad)</w:t>
      </w:r>
    </w:p>
    <w:p>
      <w:pPr>
        <w:pStyle w:val="Normal"/>
        <w:bidi w:val="0"/>
        <w:jc w:val="start"/>
        <w:rPr/>
      </w:pPr>
      <w:r>
        <w:rPr>
          <w:rStyle w:val="SourceText"/>
        </w:rPr>
        <w:t>{</w:t>
      </w:r>
    </w:p>
    <w:p>
      <w:pPr>
        <w:pStyle w:val="Normal"/>
        <w:bidi w:val="0"/>
        <w:jc w:val="start"/>
        <w:rPr/>
      </w:pPr>
      <w:r>
        <w:rPr>
          <w:rStyle w:val="SourceText"/>
        </w:rPr>
        <w:t xml:space="preserve">    </w:t>
      </w:r>
      <w:r>
        <w:rPr>
          <w:rStyle w:val="SourceText"/>
        </w:rPr>
        <w:t>if (favoriteCount &gt;= 10) { cout &lt;&lt; "List is full." &lt;&lt; endl; return; }</w:t>
      </w:r>
    </w:p>
    <w:p>
      <w:pPr>
        <w:pStyle w:val="Normal"/>
        <w:bidi w:val="0"/>
        <w:jc w:val="start"/>
        <w:rPr/>
      </w:pPr>
      <w:r>
        <w:rPr>
          <w:rStyle w:val="SourceText"/>
        </w:rPr>
        <w:t xml:space="preserve">    </w:t>
      </w:r>
      <w:r>
        <w:rPr>
          <w:rStyle w:val="SourceText"/>
        </w:rPr>
        <w:t>favoriteAds[favoriteCount++] = ad;</w:t>
      </w:r>
    </w:p>
    <w:p>
      <w:pPr>
        <w:pStyle w:val="Normal"/>
        <w:bidi w:val="0"/>
        <w:jc w:val="start"/>
        <w:rPr/>
      </w:pPr>
      <w:r>
        <w:rPr>
          <w:rStyle w:val="SourceText"/>
        </w:rPr>
        <w:t xml:space="preserve">    </w:t>
      </w:r>
      <w:r>
        <w:rPr>
          <w:rStyle w:val="SourceText"/>
        </w:rPr>
        <w:t>cout &lt;&lt; "Listing added to Favorites." &lt;&lt; endl;</w:t>
      </w:r>
    </w:p>
    <w:p>
      <w:pPr>
        <w:pStyle w:val="Normal"/>
        <w:bidi w:val="0"/>
        <w:jc w:val="start"/>
        <w:rPr/>
      </w:pPr>
      <w:r>
        <w:rPr>
          <w:rStyle w:val="SourceText"/>
        </w:rPr>
        <w:t>}</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color w:val="1F4E79"/>
          <w:sz w:val="26"/>
          <w:szCs w:val="26"/>
        </w:rPr>
      </w:pPr>
      <w:r>
        <w:rPr>
          <w:rFonts w:eastAsia="Arial" w:cs="Arial"/>
          <w:b/>
          <w:bCs/>
          <w:color w:val="1F4E79"/>
          <w:sz w:val="26"/>
          <w:szCs w:val="26"/>
        </w:rPr>
        <w:t>Feature 5: Buyer-Seller Messaging</w:t>
      </w:r>
    </w:p>
    <w:p>
      <w:pPr>
        <w:pStyle w:val="Normal"/>
        <w:bidi w:val="0"/>
        <w:spacing w:before="80" w:after="80"/>
        <w:jc w:val="start"/>
        <w:rPr/>
      </w:pPr>
      <w:r>
        <w:rPr/>
      </w:r>
    </w:p>
    <w:tbl>
      <w:tblPr>
        <w:tblW w:w="9360" w:type="dxa"/>
        <w:jc w:val="start"/>
        <w:tblInd w:w="0" w:type="dxa"/>
        <w:tblLayout w:type="fixed"/>
        <w:tblCellMar>
          <w:top w:w="600" w:type="dxa"/>
          <w:start w:w="200" w:type="dxa"/>
          <w:bottom w:w="600" w:type="dxa"/>
          <w:end w:w="200" w:type="dxa"/>
        </w:tblCellMar>
      </w:tblPr>
      <w:tblGrid>
        <w:gridCol w:w="9360"/>
      </w:tblGrid>
      <w:tr>
        <w:trPr/>
        <w:tc>
          <w:tcPr>
            <w:tcW w:w="9360" w:type="dxa"/>
            <w:tcBorders>
              <w:top w:val="dashed" w:sz="4" w:space="0" w:color="2E74B5"/>
              <w:start w:val="dashed" w:sz="4" w:space="0" w:color="2E74B5"/>
              <w:bottom w:val="dashed" w:sz="4" w:space="0" w:color="2E74B5"/>
              <w:end w:val="dashed" w:sz="4" w:space="0" w:color="2E74B5"/>
            </w:tcBorders>
            <w:shd w:fill="EEF4FB" w:val="clear"/>
          </w:tcPr>
          <w:p>
            <w:pPr>
              <w:pStyle w:val="Normal"/>
              <w:bidi w:val="0"/>
              <w:jc w:val="center"/>
              <w:rPr>
                <w:rFonts w:ascii="Arial" w:hAnsi="Arial" w:eastAsia="Arial" w:cs="Arial"/>
                <w:i/>
                <w:iCs/>
                <w:color w:val="666666"/>
                <w:sz w:val="20"/>
                <w:szCs w:val="20"/>
              </w:rPr>
            </w:pPr>
            <w:r>
              <w:rPr>
                <w:rFonts w:eastAsia="Arial" w:cs="Arial"/>
                <w:i/>
                <w:iCs/>
                <w:color w:val="666666"/>
                <w:sz w:val="20"/>
                <w:szCs w:val="20"/>
              </w:rPr>
              <w:drawing>
                <wp:anchor distT="0" distB="0" distL="0" distR="0" simplePos="0" relativeHeight="6" behindDoc="0" locked="0" layoutInCell="1" allowOverlap="1">
                  <wp:simplePos x="0" y="0"/>
                  <wp:positionH relativeFrom="column">
                    <wp:align>center</wp:align>
                  </wp:positionH>
                  <wp:positionV relativeFrom="paragraph">
                    <wp:posOffset>635</wp:posOffset>
                  </wp:positionV>
                  <wp:extent cx="5689600" cy="182943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689600" cy="1829435"/>
                          </a:xfrm>
                          <a:prstGeom prst="rect">
                            <a:avLst/>
                          </a:prstGeom>
                          <a:noFill/>
                        </pic:spPr>
                      </pic:pic>
                    </a:graphicData>
                  </a:graphic>
                </wp:anchor>
              </w:drawing>
            </w:r>
          </w:p>
        </w:tc>
      </w:tr>
    </w:tbl>
    <w:p>
      <w:pPr>
        <w:pStyle w:val="Normal"/>
        <w:bidi w:val="0"/>
        <w:spacing w:before="80" w:after="80"/>
        <w:jc w:val="start"/>
        <w:rPr/>
      </w:pPr>
      <w:r>
        <w:rPr/>
      </w:r>
    </w:p>
    <w:p>
      <w:pPr>
        <w:pStyle w:val="Normal"/>
        <w:bidi w:val="0"/>
        <w:spacing w:before="80" w:after="80"/>
        <w:jc w:val="start"/>
        <w:rPr>
          <w:rFonts w:ascii="Arial" w:hAnsi="Arial" w:eastAsia="Arial" w:cs="Arial"/>
          <w:sz w:val="22"/>
          <w:szCs w:val="22"/>
        </w:rPr>
      </w:pPr>
      <w:r>
        <w:rPr>
          <w:rFonts w:eastAsia="Arial" w:cs="Arial"/>
          <w:sz w:val="22"/>
          <w:szCs w:val="22"/>
        </w:rPr>
        <w:t>My Implementation: Buyers send full messages via draftMessage(). Sellers view their inbox and reply. Replies are routed to the correct buyer using getSenderIDByMessageID().</w:t>
      </w:r>
    </w:p>
    <w:p>
      <w:pPr>
        <w:pStyle w:val="Normal"/>
        <w:bidi w:val="0"/>
        <w:jc w:val="start"/>
        <w:rPr/>
      </w:pPr>
      <w:r>
        <w:rPr>
          <w:rStyle w:val="SourceText"/>
        </w:rPr>
        <w:t>// Buyer.cpp</w:t>
      </w:r>
    </w:p>
    <w:p>
      <w:pPr>
        <w:pStyle w:val="Normal"/>
        <w:bidi w:val="0"/>
        <w:jc w:val="start"/>
        <w:rPr/>
      </w:pPr>
      <w:r>
        <w:rPr>
          <w:rStyle w:val="SourceText"/>
        </w:rPr>
        <w:t>void Buyer::draftMessage(Seller* seller, string text)</w:t>
      </w:r>
    </w:p>
    <w:p>
      <w:pPr>
        <w:pStyle w:val="Normal"/>
        <w:bidi w:val="0"/>
        <w:jc w:val="start"/>
        <w:rPr/>
      </w:pPr>
      <w:r>
        <w:rPr>
          <w:rStyle w:val="SourceText"/>
        </w:rPr>
        <w:t>{</w:t>
      </w:r>
    </w:p>
    <w:p>
      <w:pPr>
        <w:pStyle w:val="Normal"/>
        <w:bidi w:val="0"/>
        <w:jc w:val="start"/>
        <w:rPr/>
      </w:pPr>
      <w:r>
        <w:rPr>
          <w:rStyle w:val="SourceText"/>
        </w:rPr>
        <w:t xml:space="preserve">    </w:t>
      </w:r>
      <w:r>
        <w:rPr>
          <w:rStyle w:val="SourceText"/>
        </w:rPr>
        <w:t>Message* msg = new Message(buyerID, seller-&gt;getSellerID(), text, "Now");</w:t>
      </w:r>
    </w:p>
    <w:p>
      <w:pPr>
        <w:pStyle w:val="Normal"/>
        <w:bidi w:val="0"/>
        <w:jc w:val="start"/>
        <w:rPr/>
      </w:pPr>
      <w:r>
        <w:rPr>
          <w:rStyle w:val="SourceText"/>
        </w:rPr>
        <w:t xml:space="preserve">    </w:t>
      </w:r>
      <w:r>
        <w:rPr>
          <w:rStyle w:val="SourceText"/>
        </w:rPr>
        <w:t>seller-&gt;receiveMessage(msg);</w:t>
      </w:r>
    </w:p>
    <w:p>
      <w:pPr>
        <w:pStyle w:val="Normal"/>
        <w:bidi w:val="0"/>
        <w:jc w:val="start"/>
        <w:rPr/>
      </w:pPr>
      <w:r>
        <w:rPr>
          <w:rStyle w:val="SourceText"/>
        </w:rPr>
        <w:t>}</w:t>
      </w:r>
    </w:p>
    <w:p>
      <w:pPr>
        <w:pStyle w:val="Normal"/>
        <w:bidi w:val="0"/>
        <w:jc w:val="start"/>
        <w:rPr>
          <w:rStyle w:val="SourceText"/>
        </w:rPr>
      </w:pPr>
      <w:r>
        <w:rPr/>
      </w:r>
    </w:p>
    <w:p>
      <w:pPr>
        <w:pStyle w:val="Normal"/>
        <w:bidi w:val="0"/>
        <w:jc w:val="start"/>
        <w:rPr/>
      </w:pPr>
      <w:r>
        <w:rPr>
          <w:rStyle w:val="SourceText"/>
        </w:rPr>
        <w:t>// main — routing reply to correct buyer</w:t>
      </w:r>
    </w:p>
    <w:p>
      <w:pPr>
        <w:pStyle w:val="Normal"/>
        <w:bidi w:val="0"/>
        <w:jc w:val="start"/>
        <w:rPr/>
      </w:pPr>
      <w:r>
        <w:rPr>
          <w:rStyle w:val="SourceText"/>
        </w:rPr>
        <w:t>int senderID = sellers[i]-&gt;getSenderIDByMessageID(mID);</w:t>
      </w:r>
    </w:p>
    <w:p>
      <w:pPr>
        <w:pStyle w:val="Normal"/>
        <w:bidi w:val="0"/>
        <w:jc w:val="start"/>
        <w:rPr/>
      </w:pPr>
      <w:r>
        <w:rPr>
          <w:rStyle w:val="SourceText"/>
        </w:rPr>
        <w:t>Buyer* targetBuyer = nullptr;</w:t>
      </w:r>
    </w:p>
    <w:p>
      <w:pPr>
        <w:pStyle w:val="Normal"/>
        <w:bidi w:val="0"/>
        <w:jc w:val="start"/>
        <w:rPr/>
      </w:pPr>
      <w:r>
        <w:rPr>
          <w:rStyle w:val="SourceText"/>
        </w:rPr>
        <w:t>for(int j = 0; j &lt; bCount; j++)</w:t>
      </w:r>
    </w:p>
    <w:p>
      <w:pPr>
        <w:pStyle w:val="Normal"/>
        <w:bidi w:val="0"/>
        <w:jc w:val="start"/>
        <w:rPr/>
      </w:pPr>
      <w:r>
        <w:rPr>
          <w:rStyle w:val="SourceText"/>
        </w:rPr>
        <w:t xml:space="preserve">    </w:t>
      </w:r>
      <w:r>
        <w:rPr>
          <w:rStyle w:val="SourceText"/>
        </w:rPr>
        <w:t>if(buyers[j]-&gt;getBuyerID() == senderID)</w:t>
      </w:r>
    </w:p>
    <w:p>
      <w:pPr>
        <w:pStyle w:val="Normal"/>
        <w:bidi w:val="0"/>
        <w:jc w:val="start"/>
        <w:rPr/>
      </w:pPr>
      <w:r>
        <w:rPr>
          <w:rStyle w:val="SourceText"/>
        </w:rPr>
        <w:t xml:space="preserve">        </w:t>
      </w:r>
      <w:r>
        <w:rPr>
          <w:rStyle w:val="SourceText"/>
        </w:rPr>
        <w:t>targetBuyer = buyers[j];</w:t>
      </w:r>
    </w:p>
    <w:p>
      <w:pPr>
        <w:pStyle w:val="Normal"/>
        <w:bidi w:val="0"/>
        <w:jc w:val="start"/>
        <w:rPr/>
      </w:pPr>
      <w:r>
        <w:rPr>
          <w:rStyle w:val="SourceText"/>
        </w:rPr>
        <w:t>sellers[i]-&gt;replyToMessage(mID, reply, targetBuyer);</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Feature 6: Admin / Listing Moderation</w:t>
      </w:r>
    </w:p>
    <w:tbl>
      <w:tblPr>
        <w:tblW w:w="9360" w:type="dxa"/>
        <w:jc w:val="start"/>
        <w:tblInd w:w="0" w:type="dxa"/>
        <w:tblLayout w:type="fixed"/>
        <w:tblCellMar>
          <w:top w:w="600" w:type="dxa"/>
          <w:start w:w="200" w:type="dxa"/>
          <w:bottom w:w="600" w:type="dxa"/>
          <w:end w:w="200" w:type="dxa"/>
        </w:tblCellMar>
      </w:tblPr>
      <w:tblGrid>
        <w:gridCol w:w="9360"/>
      </w:tblGrid>
      <w:tr>
        <w:trPr/>
        <w:tc>
          <w:tcPr>
            <w:tcW w:w="9360" w:type="dxa"/>
            <w:tcBorders>
              <w:top w:val="dashed" w:sz="4" w:space="0" w:color="2E74B5"/>
              <w:start w:val="dashed" w:sz="4" w:space="0" w:color="2E74B5"/>
              <w:bottom w:val="dashed" w:sz="4" w:space="0" w:color="2E74B5"/>
              <w:end w:val="dashed" w:sz="4" w:space="0" w:color="2E74B5"/>
            </w:tcBorders>
            <w:shd w:fill="EEF4FB" w:val="clear"/>
          </w:tcPr>
          <w:p>
            <w:pPr>
              <w:pStyle w:val="Normal"/>
              <w:bidi w:val="0"/>
              <w:jc w:val="center"/>
              <w:rPr>
                <w:rFonts w:ascii="Arial" w:hAnsi="Arial" w:eastAsia="Arial" w:cs="Arial"/>
                <w:b/>
                <w:bCs/>
                <w:color w:val="2E74B5"/>
                <w:sz w:val="26"/>
                <w:szCs w:val="26"/>
              </w:rPr>
            </w:pPr>
            <w:r>
              <w:rPr>
                <w:rFonts w:eastAsia="Arial" w:cs="Arial"/>
                <w:b/>
                <w:bCs/>
                <w:color w:val="2E74B5"/>
                <w:sz w:val="26"/>
                <w:szCs w:val="26"/>
              </w:rPr>
              <w:drawing>
                <wp:anchor distT="0" distB="0" distL="0" distR="0" simplePos="0" relativeHeight="7" behindDoc="0" locked="0" layoutInCell="1" allowOverlap="1">
                  <wp:simplePos x="0" y="0"/>
                  <wp:positionH relativeFrom="column">
                    <wp:align>center</wp:align>
                  </wp:positionH>
                  <wp:positionV relativeFrom="paragraph">
                    <wp:posOffset>635</wp:posOffset>
                  </wp:positionV>
                  <wp:extent cx="5689600" cy="65786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689600" cy="657860"/>
                          </a:xfrm>
                          <a:prstGeom prst="rect">
                            <a:avLst/>
                          </a:prstGeom>
                          <a:noFill/>
                        </pic:spPr>
                      </pic:pic>
                    </a:graphicData>
                  </a:graphic>
                </wp:anchor>
              </w:drawing>
            </w:r>
          </w:p>
        </w:tc>
      </w:tr>
    </w:tbl>
    <w:p>
      <w:pPr>
        <w:pStyle w:val="Normal"/>
        <w:bidi w:val="0"/>
        <w:spacing w:before="80" w:after="80"/>
        <w:jc w:val="start"/>
        <w:rPr/>
      </w:pPr>
      <w:r>
        <w:rPr/>
      </w:r>
    </w:p>
    <w:p>
      <w:pPr>
        <w:pStyle w:val="Normal"/>
        <w:bidi w:val="0"/>
        <w:spacing w:before="80" w:after="80"/>
        <w:jc w:val="start"/>
        <w:rPr>
          <w:rFonts w:ascii="Arial" w:hAnsi="Arial" w:eastAsia="Arial" w:cs="Arial"/>
          <w:sz w:val="22"/>
          <w:szCs w:val="22"/>
        </w:rPr>
      </w:pPr>
      <w:r>
        <w:rPr>
          <w:rFonts w:eastAsia="Arial" w:cs="Arial"/>
          <w:sz w:val="22"/>
          <w:szCs w:val="22"/>
        </w:rPr>
        <w:t>My</w:t>
      </w:r>
      <w:r>
        <w:rPr>
          <w:rFonts w:eastAsia="Arial" w:cs="Arial"/>
          <w:sz w:val="22"/>
          <w:szCs w:val="22"/>
        </w:rPr>
        <w:t xml:space="preserve"> Implementation: The Admin class can approve listings before they go live and forcefully remove any listing. A clearance level controls what actions are permitted.</w:t>
      </w:r>
    </w:p>
    <w:p>
      <w:pPr>
        <w:pStyle w:val="Normal"/>
        <w:bidi w:val="0"/>
        <w:rPr/>
      </w:pPr>
      <w:r>
        <w:rPr>
          <w:rStyle w:val="SourceText"/>
        </w:rPr>
        <w:t>void Admin::approveListing(AdListing&amp; listing)</w:t>
      </w:r>
    </w:p>
    <w:p>
      <w:pPr>
        <w:pStyle w:val="Normal"/>
        <w:bidi w:val="0"/>
        <w:rPr/>
      </w:pPr>
      <w:r>
        <w:rPr>
          <w:rStyle w:val="SourceText"/>
        </w:rPr>
        <w:t>{</w:t>
      </w:r>
    </w:p>
    <w:p>
      <w:pPr>
        <w:pStyle w:val="Normal"/>
        <w:bidi w:val="0"/>
        <w:rPr/>
      </w:pPr>
      <w:r>
        <w:rPr>
          <w:rStyle w:val="SourceText"/>
        </w:rPr>
        <w:t xml:space="preserve">    </w:t>
      </w:r>
      <w:r>
        <w:rPr>
          <w:rStyle w:val="SourceText"/>
        </w:rPr>
        <w:t>if (listing.getIsApproved()) { cout &lt;&lt; "Already approved." &lt;&lt; endl; return; }</w:t>
      </w:r>
    </w:p>
    <w:p>
      <w:pPr>
        <w:pStyle w:val="Normal"/>
        <w:bidi w:val="0"/>
        <w:rPr/>
      </w:pPr>
      <w:r>
        <w:rPr>
          <w:rStyle w:val="SourceText"/>
        </w:rPr>
        <w:t xml:space="preserve">    </w:t>
      </w:r>
      <w:r>
        <w:rPr>
          <w:rStyle w:val="SourceText"/>
        </w:rPr>
        <w:t>listing.setIsApproved(true);</w:t>
      </w:r>
    </w:p>
    <w:p>
      <w:pPr>
        <w:pStyle w:val="Normal"/>
        <w:bidi w:val="0"/>
        <w:rPr/>
      </w:pPr>
      <w:r>
        <w:rPr>
          <w:rStyle w:val="SourceText"/>
        </w:rPr>
        <w:t xml:space="preserve">    </w:t>
      </w:r>
      <w:r>
        <w:rPr>
          <w:rStyle w:val="SourceText"/>
        </w:rPr>
        <w:t>cout &lt;&lt; "Listing approved by Admin " &lt;&lt; username &lt;&lt; endl;</w:t>
      </w:r>
    </w:p>
    <w:p>
      <w:pPr>
        <w:pStyle w:val="Normal"/>
        <w:bidi w:val="0"/>
        <w:rPr/>
      </w:pPr>
      <w:r>
        <w:rPr>
          <w:rStyle w:val="SourceText"/>
        </w:rPr>
        <w:t xml:space="preserve">    </w:t>
      </w:r>
      <w:r>
        <w:rPr>
          <w:rStyle w:val="SourceText"/>
        </w:rPr>
        <w:t>actionsLogged++;</w:t>
      </w:r>
    </w:p>
    <w:p>
      <w:pPr>
        <w:pStyle w:val="Normal"/>
        <w:bidi w:val="0"/>
        <w:rPr/>
      </w:pPr>
      <w:r>
        <w:rPr>
          <w:rStyle w:val="SourceText"/>
        </w:rPr>
        <w:t>}</w:t>
      </w:r>
    </w:p>
    <w:p>
      <w:pPr>
        <w:pStyle w:val="Normal"/>
        <w:bidi w:val="0"/>
        <w:rPr/>
      </w:pPr>
      <w:r>
        <w:rPr>
          <w:rStyle w:val="SourceText"/>
        </w:rPr>
        <w:t>void Admin::removeListing(AdListing&amp; listing)</w:t>
      </w:r>
    </w:p>
    <w:p>
      <w:pPr>
        <w:pStyle w:val="Normal"/>
        <w:bidi w:val="0"/>
        <w:rPr/>
      </w:pPr>
      <w:r>
        <w:rPr>
          <w:rStyle w:val="SourceText"/>
        </w:rPr>
        <w:t>{</w:t>
      </w:r>
    </w:p>
    <w:p>
      <w:pPr>
        <w:pStyle w:val="Normal"/>
        <w:bidi w:val="0"/>
        <w:rPr/>
      </w:pPr>
      <w:r>
        <w:rPr>
          <w:rStyle w:val="SourceText"/>
        </w:rPr>
        <w:t xml:space="preserve">    </w:t>
      </w:r>
      <w:r>
        <w:rPr>
          <w:rStyle w:val="SourceText"/>
        </w:rPr>
        <w:t>listing.markAsSold();</w:t>
      </w:r>
    </w:p>
    <w:p>
      <w:pPr>
        <w:pStyle w:val="Normal"/>
        <w:bidi w:val="0"/>
        <w:rPr/>
      </w:pPr>
      <w:r>
        <w:rPr>
          <w:rStyle w:val="SourceText"/>
        </w:rPr>
        <w:t xml:space="preserve">    </w:t>
      </w:r>
      <w:r>
        <w:rPr>
          <w:rStyle w:val="SourceText"/>
        </w:rPr>
        <w:t>cout &lt;&lt; "Listing removed by Admin " &lt;&lt; username &lt;&lt; endl;</w:t>
      </w:r>
    </w:p>
    <w:p>
      <w:pPr>
        <w:pStyle w:val="Normal"/>
        <w:bidi w:val="0"/>
        <w:rPr/>
      </w:pPr>
      <w:r>
        <w:rPr>
          <w:rStyle w:val="SourceText"/>
        </w:rPr>
        <w:t xml:space="preserve">    </w:t>
      </w:r>
      <w:r>
        <w:rPr>
          <w:rStyle w:val="SourceText"/>
        </w:rPr>
        <w:t>actionsLogged++;</w:t>
      </w:r>
    </w:p>
    <w:p>
      <w:pPr>
        <w:pStyle w:val="Normal"/>
        <w:bidi w:val="0"/>
        <w:rPr/>
      </w:pPr>
      <w:r>
        <w:rPr>
          <w:rStyle w:val="SourceText"/>
        </w:rPr>
        <w:t>}</w:t>
      </w:r>
    </w:p>
    <w:p>
      <w:pPr>
        <w:pStyle w:val="Normal"/>
        <w:bidi w:val="0"/>
        <w:spacing w:before="80" w:after="80"/>
        <w:jc w:val="start"/>
        <w:rPr/>
      </w:pPr>
      <w:r>
        <w:rPr/>
      </w:r>
    </w:p>
    <w:p>
      <w:pPr>
        <w:pStyle w:val="Heading2"/>
        <w:bidi w:val="0"/>
        <w:spacing w:before="240" w:after="120"/>
        <w:ind w:hanging="0" w:start="0"/>
        <w:jc w:val="start"/>
        <w:rPr/>
      </w:pPr>
      <w:r>
        <w:rPr>
          <w:rFonts w:eastAsia="Arial" w:cs="Arial"/>
          <w:b/>
          <w:bCs/>
          <w:color w:val="1F4E79"/>
          <w:sz w:val="26"/>
          <w:szCs w:val="26"/>
        </w:rPr>
        <w:t>Feature 7: Seller Reviews</w:t>
      </w:r>
    </w:p>
    <w:tbl>
      <w:tblPr>
        <w:tblW w:w="9360" w:type="dxa"/>
        <w:jc w:val="start"/>
        <w:tblInd w:w="0" w:type="dxa"/>
        <w:tblLayout w:type="fixed"/>
        <w:tblCellMar>
          <w:top w:w="600" w:type="dxa"/>
          <w:start w:w="200" w:type="dxa"/>
          <w:bottom w:w="600" w:type="dxa"/>
          <w:end w:w="200" w:type="dxa"/>
        </w:tblCellMar>
      </w:tblPr>
      <w:tblGrid>
        <w:gridCol w:w="9360"/>
      </w:tblGrid>
      <w:tr>
        <w:trPr/>
        <w:tc>
          <w:tcPr>
            <w:tcW w:w="9360" w:type="dxa"/>
            <w:tcBorders>
              <w:top w:val="dashed" w:sz="4" w:space="0" w:color="2E74B5"/>
              <w:start w:val="dashed" w:sz="4" w:space="0" w:color="2E74B5"/>
              <w:bottom w:val="dashed" w:sz="4" w:space="0" w:color="2E74B5"/>
              <w:end w:val="dashed" w:sz="4" w:space="0" w:color="2E74B5"/>
            </w:tcBorders>
            <w:shd w:color="auto" w:fill="EEF4FB" w:val="clear"/>
          </w:tcPr>
          <w:p>
            <w:pPr>
              <w:pStyle w:val="Normal"/>
              <w:jc w:val="center"/>
              <w:rPr>
                <w:rFonts w:ascii="Arial" w:hAnsi="Arial" w:eastAsia="Arial" w:cs="Arial"/>
                <w:b/>
                <w:bCs/>
                <w:color w:val="2E74B5"/>
                <w:sz w:val="26"/>
                <w:szCs w:val="26"/>
              </w:rPr>
            </w:pPr>
            <w:r>
              <w:rPr>
                <w:rFonts w:eastAsia="Arial" w:cs="Arial"/>
                <w:b/>
                <w:bCs/>
                <w:color w:val="2E74B5"/>
                <w:sz w:val="26"/>
                <w:szCs w:val="26"/>
              </w:rPr>
              <w:drawing>
                <wp:anchor distT="0" distB="0" distL="0" distR="0" simplePos="0" relativeHeight="8" behindDoc="0" locked="0" layoutInCell="1" allowOverlap="1">
                  <wp:simplePos x="0" y="0"/>
                  <wp:positionH relativeFrom="column">
                    <wp:align>center</wp:align>
                  </wp:positionH>
                  <wp:positionV relativeFrom="paragraph">
                    <wp:posOffset>635</wp:posOffset>
                  </wp:positionV>
                  <wp:extent cx="5689600" cy="5369560"/>
                  <wp:effectExtent l="0" t="0" r="0" b="0"/>
                  <wp:wrapSquare wrapText="largest"/>
                  <wp:docPr id="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pic:cNvPicPr>
                            <a:picLocks noChangeAspect="1" noChangeArrowheads="1"/>
                          </pic:cNvPicPr>
                        </pic:nvPicPr>
                        <pic:blipFill>
                          <a:blip r:embed="rId8"/>
                          <a:stretch>
                            <a:fillRect/>
                          </a:stretch>
                        </pic:blipFill>
                        <pic:spPr bwMode="auto">
                          <a:xfrm>
                            <a:off x="0" y="0"/>
                            <a:ext cx="5689600" cy="5369560"/>
                          </a:xfrm>
                          <a:prstGeom prst="rect">
                            <a:avLst/>
                          </a:prstGeom>
                          <a:noFill/>
                        </pic:spPr>
                      </pic:pic>
                    </a:graphicData>
                  </a:graphic>
                </wp:anchor>
              </w:drawing>
              <w:drawing>
                <wp:anchor distT="0" distB="0" distL="0" distR="0" simplePos="0" relativeHeight="9" behindDoc="0" locked="0" layoutInCell="1" allowOverlap="1">
                  <wp:simplePos x="0" y="0"/>
                  <wp:positionH relativeFrom="column">
                    <wp:align>center</wp:align>
                  </wp:positionH>
                  <wp:positionV relativeFrom="paragraph">
                    <wp:posOffset>635</wp:posOffset>
                  </wp:positionV>
                  <wp:extent cx="5561330" cy="1181100"/>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9"/>
                          <a:stretch>
                            <a:fillRect/>
                          </a:stretch>
                        </pic:blipFill>
                        <pic:spPr bwMode="auto">
                          <a:xfrm>
                            <a:off x="0" y="0"/>
                            <a:ext cx="5561330" cy="1181100"/>
                          </a:xfrm>
                          <a:prstGeom prst="rect">
                            <a:avLst/>
                          </a:prstGeom>
                          <a:noFill/>
                        </pic:spPr>
                      </pic:pic>
                    </a:graphicData>
                  </a:graphic>
                </wp:anchor>
              </w:drawing>
            </w:r>
          </w:p>
        </w:tc>
      </w:tr>
    </w:tbl>
    <w:p>
      <w:pPr>
        <w:pStyle w:val="Normal"/>
        <w:bidi w:val="0"/>
        <w:spacing w:before="80" w:after="80"/>
        <w:jc w:val="start"/>
        <w:rPr/>
      </w:pPr>
      <w:r>
        <w:rPr/>
      </w:r>
    </w:p>
    <w:p>
      <w:pPr>
        <w:pStyle w:val="Normal"/>
        <w:bidi w:val="0"/>
        <w:spacing w:before="80" w:after="80"/>
        <w:jc w:val="start"/>
        <w:rPr>
          <w:rFonts w:ascii="Arial" w:hAnsi="Arial" w:eastAsia="Arial" w:cs="Arial"/>
          <w:sz w:val="22"/>
          <w:szCs w:val="22"/>
        </w:rPr>
      </w:pPr>
      <w:r>
        <w:rPr>
          <w:rFonts w:eastAsia="Arial" w:cs="Arial"/>
          <w:sz w:val="22"/>
          <w:szCs w:val="22"/>
        </w:rPr>
        <w:t>My Implementation: The Review class replicates buyer reviews for sellers. Buyers can leave a star rating and comment, reviews can be edited, flagged as inappropriate, and the Admin can review flagged content. Reviews are stored directly inside the Seller as a composition array.</w:t>
      </w:r>
    </w:p>
    <w:p>
      <w:pPr>
        <w:pStyle w:val="Normal"/>
        <w:bidi w:val="0"/>
        <w:rPr/>
      </w:pPr>
      <w:r>
        <w:rPr>
          <w:rStyle w:val="SourceText"/>
        </w:rPr>
        <w:t>// Review.h</w:t>
      </w:r>
    </w:p>
    <w:p>
      <w:pPr>
        <w:pStyle w:val="Normal"/>
        <w:bidi w:val="0"/>
        <w:rPr/>
      </w:pPr>
      <w:r>
        <w:rPr>
          <w:rStyle w:val="SourceText"/>
        </w:rPr>
        <w:t>int reviewID;  int reviewerID;  int targetSellerID;</w:t>
      </w:r>
    </w:p>
    <w:p>
      <w:pPr>
        <w:pStyle w:val="Normal"/>
        <w:bidi w:val="0"/>
        <w:rPr/>
      </w:pPr>
      <w:r>
        <w:rPr>
          <w:rStyle w:val="SourceText"/>
        </w:rPr>
        <w:t>int rating;  string comment;  bool isFlagged;</w:t>
      </w:r>
    </w:p>
    <w:p>
      <w:pPr>
        <w:pStyle w:val="Normal"/>
        <w:bidi w:val="0"/>
        <w:rPr/>
      </w:pPr>
      <w:r>
        <w:rPr>
          <w:rStyle w:val="SourceText"/>
        </w:rPr>
        <w:t xml:space="preserve"> </w:t>
      </w:r>
    </w:p>
    <w:p>
      <w:pPr>
        <w:pStyle w:val="Normal"/>
        <w:bidi w:val="0"/>
        <w:rPr/>
      </w:pPr>
      <w:r>
        <w:rPr>
          <w:rStyle w:val="SourceText"/>
        </w:rPr>
        <w:t>// Seller.h reviews stored directly inside Seller (composition)</w:t>
      </w:r>
    </w:p>
    <w:p>
      <w:pPr>
        <w:pStyle w:val="Normal"/>
        <w:bidi w:val="0"/>
        <w:rPr/>
      </w:pPr>
      <w:r>
        <w:rPr>
          <w:rStyle w:val="SourceText"/>
        </w:rPr>
        <w:t>Review reviews[10];   int reviewCount;</w:t>
      </w:r>
    </w:p>
    <w:p>
      <w:pPr>
        <w:pStyle w:val="Normal"/>
        <w:bidi w:val="0"/>
        <w:rPr/>
      </w:pPr>
      <w:r>
        <w:rPr>
          <w:rStyle w:val="SourceText"/>
        </w:rPr>
        <w:t xml:space="preserve"> </w:t>
      </w:r>
    </w:p>
    <w:p>
      <w:pPr>
        <w:pStyle w:val="Normal"/>
        <w:bidi w:val="0"/>
        <w:rPr/>
      </w:pPr>
      <w:r>
        <w:rPr>
          <w:rStyle w:val="SourceText"/>
        </w:rPr>
        <w:t>// Review.cpp flagging a review for Admin</w:t>
      </w:r>
    </w:p>
    <w:p>
      <w:pPr>
        <w:pStyle w:val="Normal"/>
        <w:bidi w:val="0"/>
        <w:rPr/>
      </w:pPr>
      <w:r>
        <w:rPr>
          <w:rStyle w:val="SourceText"/>
        </w:rPr>
        <w:t>void Review::flagAsInappropriate()</w:t>
      </w:r>
    </w:p>
    <w:p>
      <w:pPr>
        <w:pStyle w:val="Normal"/>
        <w:bidi w:val="0"/>
        <w:rPr/>
      </w:pPr>
      <w:r>
        <w:rPr>
          <w:rStyle w:val="SourceText"/>
        </w:rPr>
        <w:t>{  isFlagged = true;  cout &lt;&lt; "Review flagged for Admin review." &lt;&lt; endl;  }</w:t>
      </w:r>
    </w:p>
    <w:p>
      <w:pPr>
        <w:pStyle w:val="Normal"/>
        <w:bidi w:val="0"/>
        <w:rPr/>
      </w:pPr>
      <w:r>
        <w:rPr>
          <w:rStyle w:val="SourceText"/>
        </w:rPr>
        <w:t xml:space="preserve"> </w:t>
      </w:r>
    </w:p>
    <w:p>
      <w:pPr>
        <w:pStyle w:val="Normal"/>
        <w:bidi w:val="0"/>
        <w:rPr/>
      </w:pPr>
      <w:r>
        <w:rPr>
          <w:rStyle w:val="SourceText"/>
        </w:rPr>
        <w:t>// Admin.cpp reviewing flagged content</w:t>
      </w:r>
    </w:p>
    <w:p>
      <w:pPr>
        <w:pStyle w:val="Normal"/>
        <w:bidi w:val="0"/>
        <w:rPr/>
      </w:pPr>
      <w:r>
        <w:rPr>
          <w:rStyle w:val="SourceText"/>
        </w:rPr>
        <w:t>void Admin::reviewFlaggedContent(Review flaggedReview)</w:t>
      </w:r>
    </w:p>
    <w:p>
      <w:pPr>
        <w:pStyle w:val="Normal"/>
        <w:bidi w:val="0"/>
        <w:rPr/>
      </w:pPr>
      <w:r>
        <w:rPr>
          <w:rStyle w:val="SourceText"/>
        </w:rPr>
        <w:t>{</w:t>
      </w:r>
    </w:p>
    <w:p>
      <w:pPr>
        <w:pStyle w:val="Normal"/>
        <w:bidi w:val="0"/>
        <w:rPr/>
      </w:pPr>
      <w:r>
        <w:rPr>
          <w:rStyle w:val="SourceText"/>
        </w:rPr>
        <w:t xml:space="preserve">    </w:t>
      </w:r>
      <w:r>
        <w:rPr>
          <w:rStyle w:val="SourceText"/>
        </w:rPr>
        <w:t>if (flaggedReview.getIsFlagged())</w:t>
      </w:r>
    </w:p>
    <w:p>
      <w:pPr>
        <w:pStyle w:val="Normal"/>
        <w:bidi w:val="0"/>
        <w:rPr/>
      </w:pPr>
      <w:r>
        <w:rPr>
          <w:rStyle w:val="SourceText"/>
        </w:rPr>
        <w:t xml:space="preserve">        </w:t>
      </w:r>
      <w:r>
        <w:rPr>
          <w:rStyle w:val="SourceText"/>
        </w:rPr>
        <w:t>flaggedReview.displayReview();</w:t>
      </w:r>
    </w:p>
    <w:p>
      <w:pPr>
        <w:pStyle w:val="Normal"/>
        <w:bidi w:val="0"/>
        <w:rPr/>
      </w:pPr>
      <w:r>
        <w:rPr>
          <w:rStyle w:val="SourceText"/>
        </w:rPr>
        <w:t>}</w:t>
      </w:r>
    </w:p>
    <w:p>
      <w:pPr>
        <w:pStyle w:val="Normal"/>
        <w:bidi w:val="0"/>
        <w:spacing w:before="80" w:after="80"/>
        <w:jc w:val="start"/>
        <w:rPr/>
      </w:pPr>
      <w:r>
        <w:rPr/>
      </w:r>
    </w:p>
    <w:p>
      <w:pPr>
        <w:pStyle w:val="Normal"/>
        <w:pBdr>
          <w:bottom w:val="single" w:sz="6" w:space="1" w:color="2E74B5"/>
        </w:pBdr>
        <w:bidi w:val="0"/>
        <w:spacing w:before="160" w:after="160"/>
        <w:jc w:val="start"/>
        <w:rPr/>
      </w:pPr>
      <w:r>
        <w:rPr/>
      </w:r>
    </w:p>
    <w:p>
      <w:pPr>
        <w:pStyle w:val="Heading1"/>
        <w:bidi w:val="0"/>
        <w:spacing w:before="320" w:after="160"/>
        <w:ind w:hanging="0" w:start="0"/>
        <w:jc w:val="start"/>
        <w:rPr/>
      </w:pPr>
      <w:r>
        <w:rPr>
          <w:rFonts w:eastAsia="Arial" w:cs="Arial"/>
          <w:b/>
          <w:bCs/>
          <w:color w:val="2E74B5"/>
          <w:sz w:val="32"/>
          <w:szCs w:val="32"/>
        </w:rPr>
        <w:t>1. Classes</w:t>
      </w:r>
    </w:p>
    <w:p>
      <w:pPr>
        <w:pStyle w:val="Normal"/>
        <w:bidi w:val="0"/>
        <w:spacing w:before="80" w:after="80"/>
        <w:jc w:val="start"/>
        <w:rPr>
          <w:rFonts w:ascii="Arial" w:hAnsi="Arial" w:eastAsia="Arial" w:cs="Arial"/>
          <w:sz w:val="22"/>
          <w:szCs w:val="22"/>
        </w:rPr>
      </w:pPr>
      <w:r>
        <w:rPr>
          <w:rFonts w:eastAsia="Arial" w:cs="Arial"/>
          <w:sz w:val="22"/>
          <w:szCs w:val="22"/>
        </w:rPr>
        <w:t>The system implements 10 classes, each modelling a real world aspect/feature from the PakWheels platform. Every class has 5-6 private data members and at least 4 member functions beyond getters and setters.</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1.1  VehicleCore</w:t>
      </w:r>
    </w:p>
    <w:p>
      <w:pPr>
        <w:pStyle w:val="Normal"/>
        <w:bidi w:val="0"/>
        <w:spacing w:before="80" w:after="80"/>
        <w:jc w:val="start"/>
        <w:rPr>
          <w:rFonts w:ascii="Arial" w:hAnsi="Arial" w:eastAsia="Arial" w:cs="Arial"/>
          <w:sz w:val="22"/>
          <w:szCs w:val="22"/>
        </w:rPr>
      </w:pPr>
      <w:r>
        <w:rPr>
          <w:rFonts w:eastAsia="Arial" w:cs="Arial"/>
          <w:sz w:val="22"/>
          <w:szCs w:val="22"/>
        </w:rPr>
        <w:t>It s</w:t>
      </w:r>
      <w:r>
        <w:rPr>
          <w:rFonts w:eastAsia="Arial" w:cs="Arial"/>
          <w:sz w:val="22"/>
          <w:szCs w:val="22"/>
        </w:rPr>
        <w:t xml:space="preserve">tores the core technical specifications shared by all vehicle types. </w:t>
      </w:r>
      <w:r>
        <w:rPr>
          <w:rFonts w:eastAsia="Arial" w:cs="Arial"/>
          <w:sz w:val="22"/>
          <w:szCs w:val="22"/>
        </w:rPr>
        <w:t>It is u</w:t>
      </w:r>
      <w:r>
        <w:rPr>
          <w:rFonts w:eastAsia="Arial" w:cs="Arial"/>
          <w:sz w:val="22"/>
          <w:szCs w:val="22"/>
        </w:rPr>
        <w:t>sed as a composition member inside both Car and Bike, avoiding code duplication.</w:t>
      </w:r>
    </w:p>
    <w:tbl>
      <w:tblPr>
        <w:tblW w:w="9360" w:type="dxa"/>
        <w:jc w:val="start"/>
        <w:tblInd w:w="0" w:type="dxa"/>
        <w:tblLayout w:type="fixed"/>
        <w:tblCellMar>
          <w:top w:w="80" w:type="dxa"/>
          <w:start w:w="120" w:type="dxa"/>
          <w:bottom w:w="80" w:type="dxa"/>
          <w:end w:w="120" w:type="dxa"/>
        </w:tblCellMar>
      </w:tblPr>
      <w:tblGrid>
        <w:gridCol w:w="2797"/>
        <w:gridCol w:w="6563"/>
      </w:tblGrid>
      <w:tr>
        <w:trPr/>
        <w:tc>
          <w:tcPr>
            <w:tcW w:w="2797" w:type="dxa"/>
            <w:tcBorders>
              <w:top w:val="single" w:sz="2" w:space="0" w:color="CCCCCC"/>
              <w:start w:val="single" w:sz="2" w:space="0" w:color="CCCCCC"/>
              <w:bottom w:val="single" w:sz="2" w:space="0" w:color="CCCCCC"/>
              <w:end w:val="single" w:sz="2" w:space="0" w:color="CCCCCC"/>
            </w:tcBorders>
            <w:shd w:fill="D6E4F0" w:val="clear"/>
          </w:tcPr>
          <w:p>
            <w:pPr>
              <w:pStyle w:val="Normal"/>
              <w:bidi w:val="0"/>
              <w:jc w:val="start"/>
              <w:rPr>
                <w:rFonts w:ascii="Arial" w:hAnsi="Arial" w:eastAsia="Arial" w:cs="Arial"/>
                <w:b/>
                <w:bCs/>
                <w:sz w:val="20"/>
                <w:szCs w:val="20"/>
              </w:rPr>
            </w:pPr>
            <w:r>
              <w:rPr>
                <w:rFonts w:eastAsia="Arial" w:cs="Arial"/>
                <w:b/>
                <w:bCs/>
                <w:sz w:val="20"/>
                <w:szCs w:val="20"/>
              </w:rPr>
              <w:t>Data Members</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brand, model, modelYear, mileage, chassisNumber (const), engineCC</w:t>
            </w:r>
          </w:p>
        </w:tc>
      </w:tr>
      <w:tr>
        <w:trPr/>
        <w:tc>
          <w:tcPr>
            <w:tcW w:w="2797"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rFonts w:ascii="Arial" w:hAnsi="Arial" w:eastAsia="Arial" w:cs="Arial"/>
                <w:b/>
                <w:bCs/>
                <w:sz w:val="20"/>
                <w:szCs w:val="20"/>
              </w:rPr>
            </w:pPr>
            <w:r>
              <w:rPr>
                <w:rFonts w:eastAsia="Arial" w:cs="Arial"/>
                <w:b/>
                <w:bCs/>
                <w:sz w:val="20"/>
                <w:szCs w:val="20"/>
              </w:rPr>
              <w:t>Key Methods</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calculateAge(), getConditionCategory(), displayCoreSpecs(), isLocallyManufactured()</w:t>
            </w:r>
          </w:p>
        </w:tc>
      </w:tr>
    </w:tbl>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1.2  Car</w:t>
      </w:r>
    </w:p>
    <w:p>
      <w:pPr>
        <w:pStyle w:val="Normal"/>
        <w:bidi w:val="0"/>
        <w:spacing w:before="80" w:after="80"/>
        <w:jc w:val="start"/>
        <w:rPr>
          <w:rFonts w:ascii="Arial" w:hAnsi="Arial" w:eastAsia="Arial" w:cs="Arial"/>
          <w:sz w:val="22"/>
          <w:szCs w:val="22"/>
        </w:rPr>
      </w:pPr>
      <w:r>
        <w:rPr>
          <w:rFonts w:eastAsia="Arial" w:cs="Arial"/>
          <w:sz w:val="22"/>
          <w:szCs w:val="22"/>
        </w:rPr>
        <w:t>It r</w:t>
      </w:r>
      <w:r>
        <w:rPr>
          <w:rFonts w:eastAsia="Arial" w:cs="Arial"/>
          <w:sz w:val="22"/>
          <w:szCs w:val="22"/>
        </w:rPr>
        <w:t xml:space="preserve">epresents a car listing. </w:t>
      </w:r>
      <w:r>
        <w:rPr>
          <w:rFonts w:eastAsia="Arial" w:cs="Arial"/>
          <w:sz w:val="22"/>
          <w:szCs w:val="22"/>
        </w:rPr>
        <w:t>It c</w:t>
      </w:r>
      <w:r>
        <w:rPr>
          <w:rFonts w:eastAsia="Arial" w:cs="Arial"/>
          <w:sz w:val="22"/>
          <w:szCs w:val="22"/>
        </w:rPr>
        <w:t>omposes a VehicleCore object for base specs and adds car specific attributes.</w:t>
      </w:r>
    </w:p>
    <w:tbl>
      <w:tblPr>
        <w:tblW w:w="9360" w:type="dxa"/>
        <w:jc w:val="start"/>
        <w:tblInd w:w="0" w:type="dxa"/>
        <w:tblLayout w:type="fixed"/>
        <w:tblCellMar>
          <w:top w:w="80" w:type="dxa"/>
          <w:start w:w="120" w:type="dxa"/>
          <w:bottom w:w="80" w:type="dxa"/>
          <w:end w:w="120" w:type="dxa"/>
        </w:tblCellMar>
      </w:tblPr>
      <w:tblGrid>
        <w:gridCol w:w="2797"/>
        <w:gridCol w:w="6563"/>
      </w:tblGrid>
      <w:tr>
        <w:trPr/>
        <w:tc>
          <w:tcPr>
            <w:tcW w:w="2797" w:type="dxa"/>
            <w:tcBorders>
              <w:top w:val="single" w:sz="2" w:space="0" w:color="CCCCCC"/>
              <w:start w:val="single" w:sz="2" w:space="0" w:color="CCCCCC"/>
              <w:bottom w:val="single" w:sz="2" w:space="0" w:color="CCCCCC"/>
              <w:end w:val="single" w:sz="2" w:space="0" w:color="CCCCCC"/>
            </w:tcBorders>
            <w:shd w:fill="D6E4F0" w:val="clear"/>
          </w:tcPr>
          <w:p>
            <w:pPr>
              <w:pStyle w:val="Normal"/>
              <w:bidi w:val="0"/>
              <w:jc w:val="start"/>
              <w:rPr>
                <w:rFonts w:ascii="Arial" w:hAnsi="Arial" w:eastAsia="Arial" w:cs="Arial"/>
                <w:b/>
                <w:bCs/>
                <w:sz w:val="20"/>
                <w:szCs w:val="20"/>
              </w:rPr>
            </w:pPr>
            <w:r>
              <w:rPr>
                <w:rFonts w:eastAsia="Arial" w:cs="Arial"/>
                <w:b/>
                <w:bCs/>
                <w:sz w:val="20"/>
                <w:szCs w:val="20"/>
              </w:rPr>
              <w:t>Data Members</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baseSpecs (VehicleCore), transmission, hasSunroof, trunkCapacityLitres, assemblyType</w:t>
            </w:r>
          </w:p>
        </w:tc>
      </w:tr>
      <w:tr>
        <w:trPr/>
        <w:tc>
          <w:tcPr>
            <w:tcW w:w="2797"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rFonts w:ascii="Arial" w:hAnsi="Arial" w:eastAsia="Arial" w:cs="Arial"/>
                <w:b/>
                <w:bCs/>
                <w:sz w:val="20"/>
                <w:szCs w:val="20"/>
              </w:rPr>
            </w:pPr>
            <w:r>
              <w:rPr>
                <w:rFonts w:eastAsia="Arial" w:cs="Arial"/>
                <w:b/>
                <w:bCs/>
                <w:sz w:val="20"/>
                <w:szCs w:val="20"/>
              </w:rPr>
              <w:t>Key Methods</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generateListingTitle(), comparePerformance(), checkTaxStatus(), evaluateFamilySuitability()</w:t>
            </w:r>
          </w:p>
        </w:tc>
      </w:tr>
    </w:tbl>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1.3  Bike</w:t>
      </w:r>
    </w:p>
    <w:p>
      <w:pPr>
        <w:pStyle w:val="Normal"/>
        <w:bidi w:val="0"/>
        <w:spacing w:before="80" w:after="80"/>
        <w:jc w:val="start"/>
        <w:rPr>
          <w:rFonts w:ascii="Arial" w:hAnsi="Arial" w:eastAsia="Arial" w:cs="Arial"/>
          <w:sz w:val="22"/>
          <w:szCs w:val="22"/>
        </w:rPr>
      </w:pPr>
      <w:r>
        <w:rPr>
          <w:rFonts w:eastAsia="Arial" w:cs="Arial"/>
          <w:sz w:val="22"/>
          <w:szCs w:val="22"/>
        </w:rPr>
        <w:t>It r</w:t>
      </w:r>
      <w:r>
        <w:rPr>
          <w:rFonts w:eastAsia="Arial" w:cs="Arial"/>
          <w:sz w:val="22"/>
          <w:szCs w:val="22"/>
        </w:rPr>
        <w:t xml:space="preserve">epresents a motorcycle listing. </w:t>
      </w:r>
      <w:r>
        <w:rPr>
          <w:rFonts w:eastAsia="Arial" w:cs="Arial"/>
          <w:sz w:val="22"/>
          <w:szCs w:val="22"/>
        </w:rPr>
        <w:t>It c</w:t>
      </w:r>
      <w:r>
        <w:rPr>
          <w:rFonts w:eastAsia="Arial" w:cs="Arial"/>
          <w:sz w:val="22"/>
          <w:szCs w:val="22"/>
        </w:rPr>
        <w:t>omposes VehicleCore and adds bike specific fields.</w:t>
      </w:r>
    </w:p>
    <w:tbl>
      <w:tblPr>
        <w:tblW w:w="9360" w:type="dxa"/>
        <w:jc w:val="start"/>
        <w:tblInd w:w="0" w:type="dxa"/>
        <w:tblLayout w:type="fixed"/>
        <w:tblCellMar>
          <w:top w:w="80" w:type="dxa"/>
          <w:start w:w="120" w:type="dxa"/>
          <w:bottom w:w="80" w:type="dxa"/>
          <w:end w:w="120" w:type="dxa"/>
        </w:tblCellMar>
      </w:tblPr>
      <w:tblGrid>
        <w:gridCol w:w="2797"/>
        <w:gridCol w:w="6563"/>
      </w:tblGrid>
      <w:tr>
        <w:trPr/>
        <w:tc>
          <w:tcPr>
            <w:tcW w:w="2797" w:type="dxa"/>
            <w:tcBorders>
              <w:top w:val="single" w:sz="2" w:space="0" w:color="CCCCCC"/>
              <w:start w:val="single" w:sz="2" w:space="0" w:color="CCCCCC"/>
              <w:bottom w:val="single" w:sz="2" w:space="0" w:color="CCCCCC"/>
              <w:end w:val="single" w:sz="2" w:space="0" w:color="CCCCCC"/>
            </w:tcBorders>
            <w:shd w:fill="D6E4F0" w:val="clear"/>
          </w:tcPr>
          <w:p>
            <w:pPr>
              <w:pStyle w:val="Normal"/>
              <w:bidi w:val="0"/>
              <w:jc w:val="start"/>
              <w:rPr>
                <w:rFonts w:ascii="Arial" w:hAnsi="Arial" w:eastAsia="Arial" w:cs="Arial"/>
                <w:b/>
                <w:bCs/>
                <w:sz w:val="20"/>
                <w:szCs w:val="20"/>
              </w:rPr>
            </w:pPr>
            <w:r>
              <w:rPr>
                <w:rFonts w:eastAsia="Arial" w:cs="Arial"/>
                <w:b/>
                <w:bCs/>
                <w:sz w:val="20"/>
                <w:szCs w:val="20"/>
              </w:rPr>
              <w:t>Data Members</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baseSpecs (VehicleCore), bikeType, dryWeightKg, hasDiscBrakes, coolingSystem</w:t>
            </w:r>
          </w:p>
        </w:tc>
      </w:tr>
      <w:tr>
        <w:trPr/>
        <w:tc>
          <w:tcPr>
            <w:tcW w:w="2797"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rFonts w:ascii="Arial" w:hAnsi="Arial" w:eastAsia="Arial" w:cs="Arial"/>
                <w:b/>
                <w:bCs/>
                <w:sz w:val="20"/>
                <w:szCs w:val="20"/>
              </w:rPr>
            </w:pPr>
            <w:r>
              <w:rPr>
                <w:rFonts w:eastAsia="Arial" w:cs="Arial"/>
                <w:b/>
                <w:bCs/>
                <w:sz w:val="20"/>
                <w:szCs w:val="20"/>
              </w:rPr>
              <w:t>Key Methods</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generateListingTitle(), requiresLicenseCategory(), calculatePowerToWeightRatio(), evaluateCommuterSuitability()</w:t>
            </w:r>
          </w:p>
        </w:tc>
      </w:tr>
    </w:tbl>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1.4  Seller</w:t>
      </w:r>
    </w:p>
    <w:p>
      <w:pPr>
        <w:pStyle w:val="Normal"/>
        <w:bidi w:val="0"/>
        <w:spacing w:before="80" w:after="80"/>
        <w:jc w:val="start"/>
        <w:rPr>
          <w:rFonts w:ascii="Arial" w:hAnsi="Arial" w:eastAsia="Arial" w:cs="Arial"/>
          <w:sz w:val="22"/>
          <w:szCs w:val="22"/>
        </w:rPr>
      </w:pPr>
      <w:r>
        <w:rPr>
          <w:rFonts w:eastAsia="Arial" w:cs="Arial"/>
          <w:sz w:val="22"/>
          <w:szCs w:val="22"/>
        </w:rPr>
        <w:t>It r</w:t>
      </w:r>
      <w:r>
        <w:rPr>
          <w:rFonts w:eastAsia="Arial" w:cs="Arial"/>
          <w:sz w:val="22"/>
          <w:szCs w:val="22"/>
        </w:rPr>
        <w:t xml:space="preserve">epresents a vehicle seller. </w:t>
      </w:r>
      <w:r>
        <w:rPr>
          <w:rFonts w:eastAsia="Arial" w:cs="Arial"/>
          <w:sz w:val="22"/>
          <w:szCs w:val="22"/>
        </w:rPr>
        <w:t>It m</w:t>
      </w:r>
      <w:r>
        <w:rPr>
          <w:rFonts w:eastAsia="Arial" w:cs="Arial"/>
          <w:sz w:val="22"/>
          <w:szCs w:val="22"/>
        </w:rPr>
        <w:t>anages an inbox of messages (aggregation) and an object array of reviews (composition).</w:t>
      </w:r>
    </w:p>
    <w:tbl>
      <w:tblPr>
        <w:tblW w:w="9360" w:type="dxa"/>
        <w:jc w:val="start"/>
        <w:tblInd w:w="0" w:type="dxa"/>
        <w:tblLayout w:type="fixed"/>
        <w:tblCellMar>
          <w:top w:w="80" w:type="dxa"/>
          <w:start w:w="120" w:type="dxa"/>
          <w:bottom w:w="80" w:type="dxa"/>
          <w:end w:w="120" w:type="dxa"/>
        </w:tblCellMar>
      </w:tblPr>
      <w:tblGrid>
        <w:gridCol w:w="2797"/>
        <w:gridCol w:w="6563"/>
      </w:tblGrid>
      <w:tr>
        <w:trPr/>
        <w:tc>
          <w:tcPr>
            <w:tcW w:w="2797" w:type="dxa"/>
            <w:tcBorders>
              <w:top w:val="single" w:sz="2" w:space="0" w:color="CCCCCC"/>
              <w:start w:val="single" w:sz="2" w:space="0" w:color="CCCCCC"/>
              <w:bottom w:val="single" w:sz="2" w:space="0" w:color="CCCCCC"/>
              <w:end w:val="single" w:sz="2" w:space="0" w:color="CCCCCC"/>
            </w:tcBorders>
            <w:shd w:fill="D6E4F0" w:val="clear"/>
          </w:tcPr>
          <w:p>
            <w:pPr>
              <w:pStyle w:val="Normal"/>
              <w:bidi w:val="0"/>
              <w:jc w:val="start"/>
              <w:rPr>
                <w:rFonts w:ascii="Arial" w:hAnsi="Arial" w:eastAsia="Arial" w:cs="Arial"/>
                <w:b/>
                <w:bCs/>
                <w:sz w:val="20"/>
                <w:szCs w:val="20"/>
              </w:rPr>
            </w:pPr>
            <w:r>
              <w:rPr>
                <w:rFonts w:eastAsia="Arial" w:cs="Arial"/>
                <w:b/>
                <w:bCs/>
                <w:sz w:val="20"/>
                <w:szCs w:val="20"/>
              </w:rPr>
              <w:t>Data Members</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sellerID (const), name, contactNumber, locationAddress, activeAdsCount, totalRegisteredSellers (static), inbox[10], inboxCount, reviews[10], reviewCount</w:t>
            </w:r>
          </w:p>
        </w:tc>
      </w:tr>
      <w:tr>
        <w:trPr/>
        <w:tc>
          <w:tcPr>
            <w:tcW w:w="2797"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rFonts w:ascii="Arial" w:hAnsi="Arial" w:eastAsia="Arial" w:cs="Arial"/>
                <w:b/>
                <w:bCs/>
                <w:sz w:val="20"/>
                <w:szCs w:val="20"/>
              </w:rPr>
            </w:pPr>
            <w:r>
              <w:rPr>
                <w:rFonts w:eastAsia="Arial" w:cs="Arial"/>
                <w:b/>
                <w:bCs/>
                <w:sz w:val="20"/>
                <w:szCs w:val="20"/>
              </w:rPr>
              <w:t>Key Methods</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determineSellerType(), canOfferFinancing(), receiveMessage(), replyToMessage(), getSenderIDByMessageID()</w:t>
            </w:r>
          </w:p>
        </w:tc>
      </w:tr>
    </w:tbl>
    <w:p>
      <w:pPr>
        <w:pStyle w:val="Normal"/>
        <w:bidi w:val="0"/>
        <w:spacing w:before="80" w:after="80"/>
        <w:jc w:val="start"/>
        <w:rPr/>
      </w:pPr>
      <w:r>
        <w:rPr/>
      </w:r>
    </w:p>
    <w:p>
      <w:pPr>
        <w:pStyle w:val="Heading2"/>
        <w:bidi w:val="0"/>
        <w:spacing w:before="240" w:after="120"/>
        <w:ind w:hanging="0" w:start="0"/>
        <w:jc w:val="start"/>
        <w:rPr/>
      </w:pPr>
      <w:r>
        <w:rPr>
          <w:rFonts w:eastAsia="Arial" w:cs="Arial"/>
          <w:b/>
          <w:bCs/>
          <w:color w:val="1F4E79"/>
          <w:sz w:val="26"/>
          <w:szCs w:val="26"/>
        </w:rPr>
        <w:t>1.5  Buyer</w:t>
      </w:r>
    </w:p>
    <w:p>
      <w:pPr>
        <w:pStyle w:val="Normal"/>
        <w:bidi w:val="0"/>
        <w:spacing w:before="80" w:after="80"/>
        <w:jc w:val="start"/>
        <w:rPr>
          <w:rFonts w:ascii="Arial" w:hAnsi="Arial" w:eastAsia="Arial" w:cs="Arial"/>
          <w:sz w:val="22"/>
          <w:szCs w:val="22"/>
        </w:rPr>
      </w:pPr>
      <w:r>
        <w:rPr>
          <w:rFonts w:eastAsia="Arial" w:cs="Arial"/>
          <w:sz w:val="22"/>
          <w:szCs w:val="22"/>
        </w:rPr>
        <w:t>It r</w:t>
      </w:r>
      <w:r>
        <w:rPr>
          <w:rFonts w:eastAsia="Arial" w:cs="Arial"/>
          <w:sz w:val="22"/>
          <w:szCs w:val="22"/>
        </w:rPr>
        <w:t xml:space="preserve">epresents a buyer. </w:t>
      </w:r>
      <w:r>
        <w:rPr>
          <w:rFonts w:eastAsia="Arial" w:cs="Arial"/>
          <w:sz w:val="22"/>
          <w:szCs w:val="22"/>
        </w:rPr>
        <w:t>It s</w:t>
      </w:r>
      <w:r>
        <w:rPr>
          <w:rFonts w:eastAsia="Arial" w:cs="Arial"/>
          <w:sz w:val="22"/>
          <w:szCs w:val="22"/>
        </w:rPr>
        <w:t>tores favorite ads and an inbox of received messages.</w:t>
      </w:r>
    </w:p>
    <w:tbl>
      <w:tblPr>
        <w:tblW w:w="9360" w:type="dxa"/>
        <w:jc w:val="start"/>
        <w:tblInd w:w="0" w:type="dxa"/>
        <w:tblLayout w:type="fixed"/>
        <w:tblCellMar>
          <w:top w:w="80" w:type="dxa"/>
          <w:start w:w="120" w:type="dxa"/>
          <w:bottom w:w="80" w:type="dxa"/>
          <w:end w:w="120" w:type="dxa"/>
        </w:tblCellMar>
      </w:tblPr>
      <w:tblGrid>
        <w:gridCol w:w="2797"/>
        <w:gridCol w:w="6563"/>
      </w:tblGrid>
      <w:tr>
        <w:trPr/>
        <w:tc>
          <w:tcPr>
            <w:tcW w:w="2797" w:type="dxa"/>
            <w:tcBorders>
              <w:top w:val="single" w:sz="2" w:space="0" w:color="CCCCCC"/>
              <w:start w:val="single" w:sz="2" w:space="0" w:color="CCCCCC"/>
              <w:bottom w:val="single" w:sz="2" w:space="0" w:color="CCCCCC"/>
              <w:end w:val="single" w:sz="2" w:space="0" w:color="CCCCCC"/>
            </w:tcBorders>
            <w:shd w:fill="D6E4F0" w:val="clear"/>
          </w:tcPr>
          <w:p>
            <w:pPr>
              <w:pStyle w:val="Normal"/>
              <w:bidi w:val="0"/>
              <w:jc w:val="start"/>
              <w:rPr>
                <w:rFonts w:ascii="Arial" w:hAnsi="Arial" w:eastAsia="Arial" w:cs="Arial"/>
                <w:b/>
                <w:bCs/>
                <w:sz w:val="20"/>
                <w:szCs w:val="20"/>
              </w:rPr>
            </w:pPr>
            <w:r>
              <w:rPr>
                <w:rFonts w:eastAsia="Arial" w:cs="Arial"/>
                <w:b/>
                <w:bCs/>
                <w:sz w:val="20"/>
                <w:szCs w:val="20"/>
              </w:rPr>
              <w:t>Data Members</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buyerID (const), name, phoneNumber, joinDate, favoriteAds[10], favoriteCount, totalRegisteredBuyers (static), inbox[10], inboxCount</w:t>
            </w:r>
          </w:p>
        </w:tc>
      </w:tr>
      <w:tr>
        <w:trPr/>
        <w:tc>
          <w:tcPr>
            <w:tcW w:w="2797"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rFonts w:ascii="Arial" w:hAnsi="Arial" w:eastAsia="Arial" w:cs="Arial"/>
                <w:b/>
                <w:bCs/>
                <w:sz w:val="20"/>
                <w:szCs w:val="20"/>
              </w:rPr>
            </w:pPr>
            <w:r>
              <w:rPr>
                <w:rFonts w:eastAsia="Arial" w:cs="Arial"/>
                <w:b/>
                <w:bCs/>
                <w:sz w:val="20"/>
                <w:szCs w:val="20"/>
              </w:rPr>
              <w:t>Key Methods</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addToFavorites(), removeFromFavorites(), displayFavorites(), draftMessage(), receiveMessage(), viewInbox()</w:t>
            </w:r>
          </w:p>
        </w:tc>
      </w:tr>
    </w:tbl>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1.6  AdListing</w:t>
      </w:r>
    </w:p>
    <w:p>
      <w:pPr>
        <w:pStyle w:val="Normal"/>
        <w:bidi w:val="0"/>
        <w:spacing w:before="80" w:after="80"/>
        <w:jc w:val="start"/>
        <w:rPr>
          <w:rFonts w:ascii="Arial" w:hAnsi="Arial" w:eastAsia="Arial" w:cs="Arial"/>
          <w:sz w:val="22"/>
          <w:szCs w:val="22"/>
        </w:rPr>
      </w:pPr>
      <w:r>
        <w:rPr>
          <w:rFonts w:eastAsia="Arial" w:cs="Arial"/>
          <w:sz w:val="22"/>
          <w:szCs w:val="22"/>
        </w:rPr>
        <w:t>It is the</w:t>
      </w:r>
      <w:r>
        <w:rPr>
          <w:rFonts w:eastAsia="Arial" w:cs="Arial"/>
          <w:sz w:val="22"/>
          <w:szCs w:val="22"/>
        </w:rPr>
        <w:t xml:space="preserve"> central feature/class, an advertisement posted by a seller. </w:t>
      </w:r>
      <w:r>
        <w:rPr>
          <w:rFonts w:eastAsia="Arial" w:cs="Arial"/>
          <w:sz w:val="22"/>
          <w:szCs w:val="22"/>
        </w:rPr>
        <w:t>It h</w:t>
      </w:r>
      <w:r>
        <w:rPr>
          <w:rFonts w:eastAsia="Arial" w:cs="Arial"/>
          <w:sz w:val="22"/>
          <w:szCs w:val="22"/>
        </w:rPr>
        <w:t>olds a seller pointer (aggregation) and tracks vehicle details, price, and approval status.</w:t>
      </w:r>
    </w:p>
    <w:tbl>
      <w:tblPr>
        <w:tblW w:w="9360" w:type="dxa"/>
        <w:jc w:val="start"/>
        <w:tblInd w:w="0" w:type="dxa"/>
        <w:tblLayout w:type="fixed"/>
        <w:tblCellMar>
          <w:top w:w="80" w:type="dxa"/>
          <w:start w:w="120" w:type="dxa"/>
          <w:bottom w:w="80" w:type="dxa"/>
          <w:end w:w="120" w:type="dxa"/>
        </w:tblCellMar>
      </w:tblPr>
      <w:tblGrid>
        <w:gridCol w:w="2797"/>
        <w:gridCol w:w="6563"/>
      </w:tblGrid>
      <w:tr>
        <w:trPr/>
        <w:tc>
          <w:tcPr>
            <w:tcW w:w="2797" w:type="dxa"/>
            <w:tcBorders>
              <w:top w:val="single" w:sz="2" w:space="0" w:color="CCCCCC"/>
              <w:start w:val="single" w:sz="2" w:space="0" w:color="CCCCCC"/>
              <w:bottom w:val="single" w:sz="2" w:space="0" w:color="CCCCCC"/>
              <w:end w:val="single" w:sz="2" w:space="0" w:color="CCCCCC"/>
            </w:tcBorders>
            <w:shd w:fill="D6E4F0" w:val="clear"/>
          </w:tcPr>
          <w:p>
            <w:pPr>
              <w:pStyle w:val="Normal"/>
              <w:bidi w:val="0"/>
              <w:jc w:val="start"/>
              <w:rPr>
                <w:rFonts w:ascii="Arial" w:hAnsi="Arial" w:eastAsia="Arial" w:cs="Arial"/>
                <w:b/>
                <w:bCs/>
                <w:sz w:val="20"/>
                <w:szCs w:val="20"/>
              </w:rPr>
            </w:pPr>
            <w:r>
              <w:rPr>
                <w:rFonts w:eastAsia="Arial" w:cs="Arial"/>
                <w:b/>
                <w:bCs/>
                <w:sz w:val="20"/>
                <w:szCs w:val="20"/>
              </w:rPr>
              <w:t>Data Members</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listingID (const), sellerRef (Seller*), askingPrice, postDate, listingLocation, isSold, totalActiveListings (static), vehicleBrand, vehicleModel, isApproved, vehicleYear</w:t>
            </w:r>
          </w:p>
        </w:tc>
      </w:tr>
      <w:tr>
        <w:trPr/>
        <w:tc>
          <w:tcPr>
            <w:tcW w:w="2797"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rFonts w:ascii="Arial" w:hAnsi="Arial" w:eastAsia="Arial" w:cs="Arial"/>
                <w:b/>
                <w:bCs/>
                <w:sz w:val="20"/>
                <w:szCs w:val="20"/>
              </w:rPr>
            </w:pPr>
            <w:r>
              <w:rPr>
                <w:rFonts w:eastAsia="Arial" w:cs="Arial"/>
                <w:b/>
                <w:bCs/>
                <w:sz w:val="20"/>
                <w:szCs w:val="20"/>
              </w:rPr>
              <w:t>Key Methods</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updatePrice(), markAsSold(), bumpListing(), applyDiscount(), comparePrice()</w:t>
            </w:r>
          </w:p>
        </w:tc>
      </w:tr>
    </w:tbl>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1.7  Message</w:t>
      </w:r>
    </w:p>
    <w:p>
      <w:pPr>
        <w:pStyle w:val="Normal"/>
        <w:bidi w:val="0"/>
        <w:spacing w:before="80" w:after="80"/>
        <w:jc w:val="start"/>
        <w:rPr>
          <w:rFonts w:ascii="Arial" w:hAnsi="Arial" w:eastAsia="Arial" w:cs="Arial"/>
          <w:sz w:val="22"/>
          <w:szCs w:val="22"/>
        </w:rPr>
      </w:pPr>
      <w:r>
        <w:rPr>
          <w:rFonts w:eastAsia="Arial" w:cs="Arial"/>
          <w:sz w:val="22"/>
          <w:szCs w:val="22"/>
        </w:rPr>
        <w:t>It r</w:t>
      </w:r>
      <w:r>
        <w:rPr>
          <w:rFonts w:eastAsia="Arial" w:cs="Arial"/>
          <w:sz w:val="22"/>
          <w:szCs w:val="22"/>
        </w:rPr>
        <w:t>epresents a message between buyer and seller.</w:t>
      </w:r>
    </w:p>
    <w:tbl>
      <w:tblPr>
        <w:tblW w:w="9360" w:type="dxa"/>
        <w:jc w:val="start"/>
        <w:tblInd w:w="0" w:type="dxa"/>
        <w:tblLayout w:type="fixed"/>
        <w:tblCellMar>
          <w:top w:w="80" w:type="dxa"/>
          <w:start w:w="120" w:type="dxa"/>
          <w:bottom w:w="80" w:type="dxa"/>
          <w:end w:w="120" w:type="dxa"/>
        </w:tblCellMar>
      </w:tblPr>
      <w:tblGrid>
        <w:gridCol w:w="2797"/>
        <w:gridCol w:w="6563"/>
      </w:tblGrid>
      <w:tr>
        <w:trPr/>
        <w:tc>
          <w:tcPr>
            <w:tcW w:w="2797" w:type="dxa"/>
            <w:tcBorders>
              <w:top w:val="single" w:sz="2" w:space="0" w:color="CCCCCC"/>
              <w:start w:val="single" w:sz="2" w:space="0" w:color="CCCCCC"/>
              <w:bottom w:val="single" w:sz="2" w:space="0" w:color="CCCCCC"/>
              <w:end w:val="single" w:sz="2" w:space="0" w:color="CCCCCC"/>
            </w:tcBorders>
            <w:shd w:fill="D6E4F0" w:val="clear"/>
          </w:tcPr>
          <w:p>
            <w:pPr>
              <w:pStyle w:val="Normal"/>
              <w:bidi w:val="0"/>
              <w:jc w:val="start"/>
              <w:rPr>
                <w:rFonts w:ascii="Arial" w:hAnsi="Arial" w:eastAsia="Arial" w:cs="Arial"/>
                <w:b/>
                <w:bCs/>
                <w:sz w:val="20"/>
                <w:szCs w:val="20"/>
              </w:rPr>
            </w:pPr>
            <w:r>
              <w:rPr>
                <w:rFonts w:eastAsia="Arial" w:cs="Arial"/>
                <w:b/>
                <w:bCs/>
                <w:sz w:val="20"/>
                <w:szCs w:val="20"/>
              </w:rPr>
              <w:t>Data Members</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messageID, senderID, receiverID, content, timestamp, isRead, totalMessages (static)</w:t>
            </w:r>
          </w:p>
        </w:tc>
      </w:tr>
      <w:tr>
        <w:trPr/>
        <w:tc>
          <w:tcPr>
            <w:tcW w:w="2797"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rFonts w:ascii="Arial" w:hAnsi="Arial" w:eastAsia="Arial" w:cs="Arial"/>
                <w:b/>
                <w:bCs/>
                <w:sz w:val="20"/>
                <w:szCs w:val="20"/>
              </w:rPr>
            </w:pPr>
            <w:r>
              <w:rPr>
                <w:rFonts w:eastAsia="Arial" w:cs="Arial"/>
                <w:b/>
                <w:bCs/>
                <w:sz w:val="20"/>
                <w:szCs w:val="20"/>
              </w:rPr>
              <w:t>Key Methods</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markAsRead(), getPreview(), calculateTimeSinceSent(), formatMessageThread()</w:t>
            </w:r>
          </w:p>
        </w:tc>
      </w:tr>
    </w:tbl>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1.8  Review</w:t>
      </w:r>
    </w:p>
    <w:p>
      <w:pPr>
        <w:pStyle w:val="Normal"/>
        <w:bidi w:val="0"/>
        <w:spacing w:before="80" w:after="80"/>
        <w:jc w:val="start"/>
        <w:rPr>
          <w:rFonts w:ascii="Arial" w:hAnsi="Arial" w:eastAsia="Arial" w:cs="Arial"/>
          <w:sz w:val="22"/>
          <w:szCs w:val="22"/>
        </w:rPr>
      </w:pPr>
      <w:r>
        <w:rPr>
          <w:rFonts w:eastAsia="Arial" w:cs="Arial"/>
          <w:sz w:val="22"/>
          <w:szCs w:val="22"/>
        </w:rPr>
        <w:t xml:space="preserve">A buyer review left for a seller. </w:t>
      </w:r>
      <w:r>
        <w:rPr>
          <w:rFonts w:eastAsia="Arial" w:cs="Arial"/>
          <w:sz w:val="22"/>
          <w:szCs w:val="22"/>
        </w:rPr>
        <w:t>It s</w:t>
      </w:r>
      <w:r>
        <w:rPr>
          <w:rFonts w:eastAsia="Arial" w:cs="Arial"/>
          <w:sz w:val="22"/>
          <w:szCs w:val="22"/>
        </w:rPr>
        <w:t>upports flagging for Admin’</w:t>
      </w:r>
      <w:r>
        <w:rPr>
          <w:rFonts w:eastAsia="Arial" w:cs="Arial"/>
          <w:sz w:val="22"/>
          <w:szCs w:val="22"/>
        </w:rPr>
        <w:t>s</w:t>
      </w:r>
      <w:r>
        <w:rPr>
          <w:rFonts w:eastAsia="Arial" w:cs="Arial"/>
          <w:sz w:val="22"/>
          <w:szCs w:val="22"/>
        </w:rPr>
        <w:t xml:space="preserve"> attention.</w:t>
      </w:r>
    </w:p>
    <w:tbl>
      <w:tblPr>
        <w:tblW w:w="9360" w:type="dxa"/>
        <w:jc w:val="start"/>
        <w:tblInd w:w="0" w:type="dxa"/>
        <w:tblLayout w:type="fixed"/>
        <w:tblCellMar>
          <w:top w:w="80" w:type="dxa"/>
          <w:start w:w="120" w:type="dxa"/>
          <w:bottom w:w="80" w:type="dxa"/>
          <w:end w:w="120" w:type="dxa"/>
        </w:tblCellMar>
      </w:tblPr>
      <w:tblGrid>
        <w:gridCol w:w="2797"/>
        <w:gridCol w:w="6563"/>
      </w:tblGrid>
      <w:tr>
        <w:trPr/>
        <w:tc>
          <w:tcPr>
            <w:tcW w:w="2797" w:type="dxa"/>
            <w:tcBorders>
              <w:top w:val="single" w:sz="2" w:space="0" w:color="CCCCCC"/>
              <w:start w:val="single" w:sz="2" w:space="0" w:color="CCCCCC"/>
              <w:bottom w:val="single" w:sz="2" w:space="0" w:color="CCCCCC"/>
              <w:end w:val="single" w:sz="2" w:space="0" w:color="CCCCCC"/>
            </w:tcBorders>
            <w:shd w:fill="D6E4F0" w:val="clear"/>
          </w:tcPr>
          <w:p>
            <w:pPr>
              <w:pStyle w:val="Normal"/>
              <w:bidi w:val="0"/>
              <w:jc w:val="start"/>
              <w:rPr>
                <w:rFonts w:ascii="Arial" w:hAnsi="Arial" w:eastAsia="Arial" w:cs="Arial"/>
                <w:b/>
                <w:bCs/>
                <w:sz w:val="20"/>
                <w:szCs w:val="20"/>
              </w:rPr>
            </w:pPr>
            <w:r>
              <w:rPr>
                <w:rFonts w:eastAsia="Arial" w:cs="Arial"/>
                <w:b/>
                <w:bCs/>
                <w:sz w:val="20"/>
                <w:szCs w:val="20"/>
              </w:rPr>
              <w:t>Data Members</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reviewID, reviewerID, targetSellerID, rating, comment, isFlagged, totalReviews (static)</w:t>
            </w:r>
          </w:p>
        </w:tc>
      </w:tr>
      <w:tr>
        <w:trPr/>
        <w:tc>
          <w:tcPr>
            <w:tcW w:w="2797"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rFonts w:ascii="Arial" w:hAnsi="Arial" w:eastAsia="Arial" w:cs="Arial"/>
                <w:b/>
                <w:bCs/>
                <w:sz w:val="20"/>
                <w:szCs w:val="20"/>
              </w:rPr>
            </w:pPr>
            <w:r>
              <w:rPr>
                <w:rFonts w:eastAsia="Arial" w:cs="Arial"/>
                <w:b/>
                <w:bCs/>
                <w:sz w:val="20"/>
                <w:szCs w:val="20"/>
              </w:rPr>
              <w:t>Key Methods</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editReview(), validateRating(), displayReview(), flagAsInappropriate()</w:t>
            </w:r>
          </w:p>
        </w:tc>
      </w:tr>
    </w:tbl>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1.9  Admin</w:t>
      </w:r>
    </w:p>
    <w:p>
      <w:pPr>
        <w:pStyle w:val="Normal"/>
        <w:bidi w:val="0"/>
        <w:spacing w:before="80" w:after="80"/>
        <w:jc w:val="start"/>
        <w:rPr>
          <w:rFonts w:ascii="Arial" w:hAnsi="Arial" w:eastAsia="Arial" w:cs="Arial"/>
          <w:sz w:val="22"/>
          <w:szCs w:val="22"/>
        </w:rPr>
      </w:pPr>
      <w:r>
        <w:rPr>
          <w:rFonts w:eastAsia="Arial" w:cs="Arial"/>
          <w:sz w:val="22"/>
          <w:szCs w:val="22"/>
        </w:rPr>
        <w:t xml:space="preserve">Platform administrator. </w:t>
      </w:r>
      <w:r>
        <w:rPr>
          <w:rFonts w:eastAsia="Arial" w:cs="Arial"/>
          <w:sz w:val="22"/>
          <w:szCs w:val="22"/>
        </w:rPr>
        <w:t>It c</w:t>
      </w:r>
      <w:r>
        <w:rPr>
          <w:rFonts w:eastAsia="Arial" w:cs="Arial"/>
          <w:sz w:val="22"/>
          <w:szCs w:val="22"/>
        </w:rPr>
        <w:t>an approve/remove listings, ban users, and generate reports.</w:t>
      </w:r>
    </w:p>
    <w:tbl>
      <w:tblPr>
        <w:tblW w:w="9360" w:type="dxa"/>
        <w:jc w:val="start"/>
        <w:tblInd w:w="0" w:type="dxa"/>
        <w:tblLayout w:type="fixed"/>
        <w:tblCellMar>
          <w:top w:w="80" w:type="dxa"/>
          <w:start w:w="120" w:type="dxa"/>
          <w:bottom w:w="80" w:type="dxa"/>
          <w:end w:w="120" w:type="dxa"/>
        </w:tblCellMar>
      </w:tblPr>
      <w:tblGrid>
        <w:gridCol w:w="2797"/>
        <w:gridCol w:w="6563"/>
      </w:tblGrid>
      <w:tr>
        <w:trPr/>
        <w:tc>
          <w:tcPr>
            <w:tcW w:w="2797" w:type="dxa"/>
            <w:tcBorders>
              <w:top w:val="single" w:sz="2" w:space="0" w:color="CCCCCC"/>
              <w:start w:val="single" w:sz="2" w:space="0" w:color="CCCCCC"/>
              <w:bottom w:val="single" w:sz="2" w:space="0" w:color="CCCCCC"/>
              <w:end w:val="single" w:sz="2" w:space="0" w:color="CCCCCC"/>
            </w:tcBorders>
            <w:shd w:fill="D6E4F0" w:val="clear"/>
          </w:tcPr>
          <w:p>
            <w:pPr>
              <w:pStyle w:val="Normal"/>
              <w:bidi w:val="0"/>
              <w:jc w:val="start"/>
              <w:rPr>
                <w:rFonts w:ascii="Arial" w:hAnsi="Arial" w:eastAsia="Arial" w:cs="Arial"/>
                <w:b/>
                <w:bCs/>
                <w:sz w:val="20"/>
                <w:szCs w:val="20"/>
              </w:rPr>
            </w:pPr>
            <w:r>
              <w:rPr>
                <w:rFonts w:eastAsia="Arial" w:cs="Arial"/>
                <w:b/>
                <w:bCs/>
                <w:sz w:val="20"/>
                <w:szCs w:val="20"/>
              </w:rPr>
              <w:t>Data Members</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adminID, username, clearanceLevel, actionsLogged, systemUpTime</w:t>
            </w:r>
          </w:p>
        </w:tc>
      </w:tr>
      <w:tr>
        <w:trPr/>
        <w:tc>
          <w:tcPr>
            <w:tcW w:w="2797"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rFonts w:ascii="Arial" w:hAnsi="Arial" w:eastAsia="Arial" w:cs="Arial"/>
                <w:b/>
                <w:bCs/>
                <w:sz w:val="20"/>
                <w:szCs w:val="20"/>
              </w:rPr>
            </w:pPr>
            <w:r>
              <w:rPr>
                <w:rFonts w:eastAsia="Arial" w:cs="Arial"/>
                <w:b/>
                <w:bCs/>
                <w:sz w:val="20"/>
                <w:szCs w:val="20"/>
              </w:rPr>
              <w:t>Key Methods</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reviewFlaggedContent(), banUser(), generateSystemReport(), approveListing(), removeListing()</w:t>
            </w:r>
          </w:p>
        </w:tc>
      </w:tr>
    </w:tbl>
    <w:p>
      <w:pPr>
        <w:pStyle w:val="Normal"/>
        <w:bidi w:val="0"/>
        <w:spacing w:before="80" w:after="80"/>
        <w:jc w:val="start"/>
        <w:rPr/>
      </w:pPr>
      <w:r>
        <w:rPr/>
      </w:r>
    </w:p>
    <w:p>
      <w:pPr>
        <w:pStyle w:val="Heading2"/>
        <w:bidi w:val="0"/>
        <w:spacing w:before="240" w:after="120"/>
        <w:ind w:hanging="0" w:start="0"/>
        <w:jc w:val="start"/>
        <w:rPr/>
      </w:pPr>
      <w:r>
        <w:rPr>
          <w:rFonts w:eastAsia="Arial" w:cs="Arial"/>
          <w:b/>
          <w:bCs/>
          <w:color w:val="1F4E79"/>
          <w:sz w:val="26"/>
          <w:szCs w:val="26"/>
        </w:rPr>
        <w:t>1.10  Marketplace</w:t>
      </w:r>
    </w:p>
    <w:p>
      <w:pPr>
        <w:pStyle w:val="Normal"/>
        <w:bidi w:val="0"/>
        <w:spacing w:before="80" w:after="80"/>
        <w:jc w:val="start"/>
        <w:rPr>
          <w:rFonts w:ascii="Arial" w:hAnsi="Arial" w:eastAsia="Arial" w:cs="Arial"/>
          <w:sz w:val="22"/>
          <w:szCs w:val="22"/>
        </w:rPr>
      </w:pPr>
      <w:r>
        <w:rPr>
          <w:rFonts w:eastAsia="Arial" w:cs="Arial"/>
          <w:sz w:val="22"/>
          <w:szCs w:val="22"/>
        </w:rPr>
        <w:t>It is the t</w:t>
      </w:r>
      <w:r>
        <w:rPr>
          <w:rFonts w:eastAsia="Arial" w:cs="Arial"/>
          <w:sz w:val="22"/>
          <w:szCs w:val="22"/>
        </w:rPr>
        <w:t xml:space="preserve">op level container. </w:t>
      </w:r>
      <w:r>
        <w:rPr>
          <w:rFonts w:eastAsia="Arial" w:cs="Arial"/>
          <w:sz w:val="22"/>
          <w:szCs w:val="22"/>
        </w:rPr>
        <w:t>It h</w:t>
      </w:r>
      <w:r>
        <w:rPr>
          <w:rFonts w:eastAsia="Arial" w:cs="Arial"/>
          <w:sz w:val="22"/>
          <w:szCs w:val="22"/>
        </w:rPr>
        <w:t>olds arrays of listings, buyers, and sellers and provides all search/filter functionality.</w:t>
      </w:r>
    </w:p>
    <w:tbl>
      <w:tblPr>
        <w:tblW w:w="9360" w:type="dxa"/>
        <w:jc w:val="start"/>
        <w:tblInd w:w="0" w:type="dxa"/>
        <w:tblLayout w:type="fixed"/>
        <w:tblCellMar>
          <w:top w:w="80" w:type="dxa"/>
          <w:start w:w="120" w:type="dxa"/>
          <w:bottom w:w="80" w:type="dxa"/>
          <w:end w:w="120" w:type="dxa"/>
        </w:tblCellMar>
      </w:tblPr>
      <w:tblGrid>
        <w:gridCol w:w="2797"/>
        <w:gridCol w:w="6563"/>
      </w:tblGrid>
      <w:tr>
        <w:trPr/>
        <w:tc>
          <w:tcPr>
            <w:tcW w:w="2797" w:type="dxa"/>
            <w:tcBorders>
              <w:top w:val="single" w:sz="2" w:space="0" w:color="CCCCCC"/>
              <w:start w:val="single" w:sz="2" w:space="0" w:color="CCCCCC"/>
              <w:bottom w:val="single" w:sz="2" w:space="0" w:color="CCCCCC"/>
              <w:end w:val="single" w:sz="2" w:space="0" w:color="CCCCCC"/>
            </w:tcBorders>
            <w:shd w:fill="D6E4F0" w:val="clear"/>
          </w:tcPr>
          <w:p>
            <w:pPr>
              <w:pStyle w:val="Normal"/>
              <w:bidi w:val="0"/>
              <w:jc w:val="start"/>
              <w:rPr>
                <w:rFonts w:ascii="Arial" w:hAnsi="Arial" w:eastAsia="Arial" w:cs="Arial"/>
                <w:b/>
                <w:bCs/>
                <w:sz w:val="20"/>
                <w:szCs w:val="20"/>
              </w:rPr>
            </w:pPr>
            <w:r>
              <w:rPr>
                <w:rFonts w:eastAsia="Arial" w:cs="Arial"/>
                <w:b/>
                <w:bCs/>
                <w:sz w:val="20"/>
                <w:szCs w:val="20"/>
              </w:rPr>
              <w:t>Data Members</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systemName, allListings[50], registeredBuyers[50], registeredSellers[50], platformAdmin (const Admin*), maxCapacity, listingCount, buyerCount, sellerCount</w:t>
            </w:r>
          </w:p>
        </w:tc>
      </w:tr>
      <w:tr>
        <w:trPr/>
        <w:tc>
          <w:tcPr>
            <w:tcW w:w="2797"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rFonts w:ascii="Arial" w:hAnsi="Arial" w:eastAsia="Arial" w:cs="Arial"/>
                <w:b/>
                <w:bCs/>
                <w:sz w:val="20"/>
                <w:szCs w:val="20"/>
              </w:rPr>
            </w:pPr>
            <w:r>
              <w:rPr>
                <w:rFonts w:eastAsia="Arial" w:cs="Arial"/>
                <w:b/>
                <w:bCs/>
                <w:sz w:val="20"/>
                <w:szCs w:val="20"/>
              </w:rPr>
              <w:t>Key Methods</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searchByBrand(), filterByLocation(), filterByMaxPrice(), filterByMinYear(), verifyAndApplyPromo(), displayMarketplaceRules() (static)</w:t>
            </w:r>
          </w:p>
        </w:tc>
      </w:tr>
    </w:tbl>
    <w:p>
      <w:pPr>
        <w:pStyle w:val="Normal"/>
        <w:bidi w:val="0"/>
        <w:spacing w:before="80" w:after="80"/>
        <w:jc w:val="start"/>
        <w:rPr/>
      </w:pPr>
      <w:r>
        <w:rPr/>
      </w:r>
    </w:p>
    <w:p>
      <w:pPr>
        <w:pStyle w:val="Normal"/>
        <w:pBdr>
          <w:bottom w:val="single" w:sz="6" w:space="1" w:color="2E74B5"/>
        </w:pBdr>
        <w:bidi w:val="0"/>
        <w:spacing w:before="160" w:after="160"/>
        <w:jc w:val="start"/>
        <w:rPr/>
      </w:pPr>
      <w:r>
        <w:rPr/>
      </w:r>
    </w:p>
    <w:p>
      <w:pPr>
        <w:pStyle w:val="Heading1"/>
        <w:bidi w:val="0"/>
        <w:spacing w:before="320" w:after="160"/>
        <w:ind w:hanging="0" w:start="0"/>
        <w:jc w:val="start"/>
        <w:rPr>
          <w:rFonts w:ascii="Arial" w:hAnsi="Arial" w:eastAsia="Arial" w:cs="Arial"/>
          <w:b/>
          <w:bCs/>
          <w:color w:val="2E74B5"/>
          <w:sz w:val="32"/>
          <w:szCs w:val="32"/>
        </w:rPr>
      </w:pPr>
      <w:r>
        <w:rPr>
          <w:rFonts w:eastAsia="Arial" w:cs="Arial"/>
          <w:b/>
          <w:bCs/>
          <w:color w:val="2E74B5"/>
          <w:sz w:val="32"/>
          <w:szCs w:val="32"/>
        </w:rPr>
        <w:t>2. Constructors, Setters &amp; Getters</w:t>
      </w:r>
    </w:p>
    <w:p>
      <w:pPr>
        <w:pStyle w:val="Normal"/>
        <w:bidi w:val="0"/>
        <w:spacing w:before="80" w:after="80"/>
        <w:jc w:val="start"/>
        <w:rPr>
          <w:rFonts w:ascii="Arial" w:hAnsi="Arial" w:eastAsia="Arial" w:cs="Arial"/>
          <w:sz w:val="22"/>
          <w:szCs w:val="22"/>
        </w:rPr>
      </w:pPr>
      <w:r>
        <w:rPr>
          <w:rFonts w:eastAsia="Arial" w:cs="Arial"/>
          <w:sz w:val="22"/>
          <w:szCs w:val="22"/>
        </w:rPr>
        <w:t>Every class uses default and parameterized constructors. Copy constructors are used where objects are passed or returned by value. Constructor overloading is used in AdListing for featured listings.</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2.1  Default Constructors</w:t>
      </w:r>
    </w:p>
    <w:p>
      <w:pPr>
        <w:pStyle w:val="Normal"/>
        <w:bidi w:val="0"/>
        <w:spacing w:before="80" w:after="80"/>
        <w:jc w:val="start"/>
        <w:rPr>
          <w:rFonts w:ascii="Arial" w:hAnsi="Arial" w:eastAsia="Arial" w:cs="Arial"/>
          <w:sz w:val="22"/>
          <w:szCs w:val="22"/>
        </w:rPr>
      </w:pPr>
      <w:r>
        <w:rPr>
          <w:rFonts w:eastAsia="Arial" w:cs="Arial"/>
          <w:sz w:val="22"/>
          <w:szCs w:val="22"/>
        </w:rPr>
        <w:t>Its u</w:t>
      </w:r>
      <w:r>
        <w:rPr>
          <w:rFonts w:eastAsia="Arial" w:cs="Arial"/>
          <w:sz w:val="22"/>
          <w:szCs w:val="22"/>
        </w:rPr>
        <w:t xml:space="preserve">sed to create placeholder or empty objects. </w:t>
      </w:r>
      <w:r>
        <w:rPr>
          <w:rFonts w:eastAsia="Arial" w:cs="Arial"/>
          <w:sz w:val="22"/>
          <w:szCs w:val="22"/>
        </w:rPr>
        <w:t>Its n</w:t>
      </w:r>
      <w:r>
        <w:rPr>
          <w:rFonts w:eastAsia="Arial" w:cs="Arial"/>
          <w:sz w:val="22"/>
          <w:szCs w:val="22"/>
        </w:rPr>
        <w:t>ecessary for declaring arrays of objects (e.g. Review reviews[10] inside Seller). Example from Seller:</w:t>
      </w:r>
    </w:p>
    <w:p>
      <w:pPr>
        <w:pStyle w:val="Normal"/>
        <w:bidi w:val="0"/>
        <w:rPr/>
      </w:pPr>
      <w:r>
        <w:rPr>
          <w:rStyle w:val="SourceText"/>
        </w:rPr>
        <w:t>Seller::Seller()</w:t>
      </w:r>
    </w:p>
    <w:p>
      <w:pPr>
        <w:pStyle w:val="Normal"/>
        <w:bidi w:val="0"/>
        <w:rPr/>
      </w:pPr>
      <w:r>
        <w:rPr>
          <w:rStyle w:val="SourceText"/>
        </w:rPr>
        <w:t>: sellerID(totalRegisteredSellers++), name("Unknown"),</w:t>
      </w:r>
    </w:p>
    <w:p>
      <w:pPr>
        <w:pStyle w:val="Normal"/>
        <w:bidi w:val="0"/>
        <w:rPr/>
      </w:pPr>
      <w:r>
        <w:rPr>
          <w:rStyle w:val="SourceText"/>
        </w:rPr>
        <w:t xml:space="preserve">  </w:t>
      </w:r>
      <w:r>
        <w:rPr>
          <w:rStyle w:val="SourceText"/>
        </w:rPr>
        <w:t>contactNumber("None"), locationAddress("N/A"),</w:t>
      </w:r>
    </w:p>
    <w:p>
      <w:pPr>
        <w:pStyle w:val="Normal"/>
        <w:bidi w:val="0"/>
        <w:rPr/>
      </w:pPr>
      <w:r>
        <w:rPr>
          <w:rStyle w:val="SourceText"/>
        </w:rPr>
        <w:t xml:space="preserve">  </w:t>
      </w:r>
      <w:r>
        <w:rPr>
          <w:rStyle w:val="SourceText"/>
        </w:rPr>
        <w:t>activeAdsCount(0), inboxCount(0), reviewCount(0)</w:t>
      </w:r>
    </w:p>
    <w:p>
      <w:pPr>
        <w:pStyle w:val="Normal"/>
        <w:bidi w:val="0"/>
        <w:rPr/>
      </w:pPr>
      <w:r>
        <w:rPr>
          <w:rStyle w:val="SourceText"/>
        </w:rPr>
        <w:t>{ for (int i = 0; i &lt; 10; ++i) inbox[i] = nullptr; }</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2.2  Parameterized Constructors</w:t>
      </w:r>
    </w:p>
    <w:p>
      <w:pPr>
        <w:pStyle w:val="Normal"/>
        <w:bidi w:val="0"/>
        <w:spacing w:before="80" w:after="80"/>
        <w:jc w:val="start"/>
        <w:rPr>
          <w:rFonts w:ascii="Arial" w:hAnsi="Arial" w:eastAsia="Arial" w:cs="Arial"/>
          <w:sz w:val="22"/>
          <w:szCs w:val="22"/>
        </w:rPr>
      </w:pPr>
      <w:r>
        <w:rPr>
          <w:rFonts w:eastAsia="Arial" w:cs="Arial"/>
          <w:sz w:val="22"/>
          <w:szCs w:val="22"/>
        </w:rPr>
        <w:t>Its u</w:t>
      </w:r>
      <w:r>
        <w:rPr>
          <w:rFonts w:eastAsia="Arial" w:cs="Arial"/>
          <w:sz w:val="22"/>
          <w:szCs w:val="22"/>
        </w:rPr>
        <w:t>sed to create fully initialized objects. The AdListing constructor immediately links the listing to its seller and increments their active ad count:</w:t>
      </w:r>
    </w:p>
    <w:p>
      <w:pPr>
        <w:pStyle w:val="Normal"/>
        <w:bidi w:val="0"/>
        <w:rPr/>
      </w:pPr>
      <w:r>
        <w:rPr>
          <w:rStyle w:val="SourceText"/>
        </w:rPr>
        <w:t>AdListing::AdListing(Seller* s, double a, string LL, string brand, string model, int year)</w:t>
      </w:r>
    </w:p>
    <w:p>
      <w:pPr>
        <w:pStyle w:val="Normal"/>
        <w:bidi w:val="0"/>
        <w:rPr/>
      </w:pPr>
      <w:r>
        <w:rPr>
          <w:rStyle w:val="SourceText"/>
        </w:rPr>
        <w:t>: listingID(totalActiveListings++), sellerref(s), askingPrice(a),</w:t>
      </w:r>
    </w:p>
    <w:p>
      <w:pPr>
        <w:pStyle w:val="Normal"/>
        <w:bidi w:val="0"/>
        <w:rPr/>
      </w:pPr>
      <w:r>
        <w:rPr>
          <w:rStyle w:val="SourceText"/>
        </w:rPr>
        <w:t xml:space="preserve">  </w:t>
      </w:r>
      <w:r>
        <w:rPr>
          <w:rStyle w:val="SourceText"/>
        </w:rPr>
        <w:t>postDate("Pending"), listingLocation(LL), isSold(false),</w:t>
      </w:r>
    </w:p>
    <w:p>
      <w:pPr>
        <w:pStyle w:val="Normal"/>
        <w:bidi w:val="0"/>
        <w:rPr/>
      </w:pPr>
      <w:r>
        <w:rPr>
          <w:rStyle w:val="SourceText"/>
        </w:rPr>
        <w:t xml:space="preserve">  </w:t>
      </w:r>
      <w:r>
        <w:rPr>
          <w:rStyle w:val="SourceText"/>
        </w:rPr>
        <w:t>vehicleBrand(brand), vehicleModel(model), isApproved(false), vehicleYear(year)</w:t>
      </w:r>
    </w:p>
    <w:p>
      <w:pPr>
        <w:pStyle w:val="Normal"/>
        <w:bidi w:val="0"/>
        <w:rPr/>
      </w:pPr>
      <w:r>
        <w:rPr>
          <w:rStyle w:val="SourceText"/>
        </w:rPr>
        <w:t>{</w:t>
      </w:r>
    </w:p>
    <w:p>
      <w:pPr>
        <w:pStyle w:val="Normal"/>
        <w:bidi w:val="0"/>
        <w:rPr/>
      </w:pPr>
      <w:r>
        <w:rPr>
          <w:rStyle w:val="SourceText"/>
        </w:rPr>
        <w:t xml:space="preserve">    </w:t>
      </w:r>
      <w:r>
        <w:rPr>
          <w:rStyle w:val="SourceText"/>
        </w:rPr>
        <w:t>if (sellerref != nullptr) sellerref-&gt;incrementActiveAds();</w:t>
      </w:r>
    </w:p>
    <w:p>
      <w:pPr>
        <w:pStyle w:val="Normal"/>
        <w:bidi w:val="0"/>
        <w:rPr/>
      </w:pPr>
      <w:r>
        <w:rPr>
          <w:rStyle w:val="SourceText"/>
        </w:rPr>
        <w:t>}</w:t>
      </w:r>
    </w:p>
    <w:p>
      <w:pPr>
        <w:pStyle w:val="Normal"/>
        <w:bidi w:val="0"/>
        <w:spacing w:before="80" w:after="80"/>
        <w:jc w:val="start"/>
        <w:rPr/>
      </w:pPr>
      <w:r>
        <w:rPr/>
      </w:r>
    </w:p>
    <w:p>
      <w:pPr>
        <w:pStyle w:val="Heading2"/>
        <w:bidi w:val="0"/>
        <w:spacing w:before="240" w:after="120"/>
        <w:ind w:hanging="0" w:start="0"/>
        <w:jc w:val="start"/>
        <w:rPr/>
      </w:pPr>
      <w:r>
        <w:rPr>
          <w:rFonts w:eastAsia="Arial" w:cs="Arial"/>
          <w:b/>
          <w:bCs/>
          <w:color w:val="1F4E79"/>
          <w:sz w:val="26"/>
          <w:szCs w:val="26"/>
        </w:rPr>
        <w:t>2.3  Copy Constructors</w:t>
      </w:r>
    </w:p>
    <w:p>
      <w:pPr>
        <w:pStyle w:val="Normal"/>
        <w:bidi w:val="0"/>
        <w:spacing w:before="80" w:after="80"/>
        <w:jc w:val="start"/>
        <w:rPr>
          <w:rFonts w:ascii="Arial" w:hAnsi="Arial" w:eastAsia="Arial" w:cs="Arial"/>
          <w:sz w:val="22"/>
          <w:szCs w:val="22"/>
        </w:rPr>
      </w:pPr>
      <w:r>
        <w:rPr>
          <w:rFonts w:eastAsia="Arial" w:cs="Arial"/>
          <w:sz w:val="22"/>
          <w:szCs w:val="22"/>
        </w:rPr>
        <w:t>Its u</w:t>
      </w:r>
      <w:r>
        <w:rPr>
          <w:rFonts w:eastAsia="Arial" w:cs="Arial"/>
          <w:sz w:val="22"/>
          <w:szCs w:val="22"/>
        </w:rPr>
        <w:t>sed in Car, Bike, and VehicleCore since these are returned by value from getters. VehicleCore requires an explicit copy constructor because it has a const member (chassisNumber):</w:t>
      </w:r>
    </w:p>
    <w:p>
      <w:pPr>
        <w:pStyle w:val="Normal"/>
        <w:bidi w:val="0"/>
        <w:rPr/>
      </w:pPr>
      <w:r>
        <w:rPr>
          <w:rStyle w:val="SourceText"/>
        </w:rPr>
        <w:t>VehicleCore::VehicleCore(const VehicleCore&amp; other)</w:t>
      </w:r>
    </w:p>
    <w:p>
      <w:pPr>
        <w:pStyle w:val="Normal"/>
        <w:bidi w:val="0"/>
        <w:rPr/>
      </w:pPr>
      <w:r>
        <w:rPr>
          <w:rStyle w:val="SourceText"/>
        </w:rPr>
        <w:t>: brand(other.brand), model(other.model), modelYear(other.modelYear),</w:t>
      </w:r>
    </w:p>
    <w:p>
      <w:pPr>
        <w:pStyle w:val="Normal"/>
        <w:bidi w:val="0"/>
        <w:rPr/>
      </w:pPr>
      <w:r>
        <w:rPr>
          <w:rStyle w:val="SourceText"/>
        </w:rPr>
        <w:t xml:space="preserve">  </w:t>
      </w:r>
      <w:r>
        <w:rPr>
          <w:rStyle w:val="SourceText"/>
        </w:rPr>
        <w:t>mileage(other.mileage), chassisNumber(other.chassisNumber), engineCC(other.engineCC)</w:t>
      </w:r>
    </w:p>
    <w:p>
      <w:pPr>
        <w:pStyle w:val="Normal"/>
        <w:bidi w:val="0"/>
        <w:rPr/>
      </w:pPr>
      <w:r>
        <w:rPr>
          <w:rStyle w:val="SourceText"/>
        </w:rPr>
        <w:t>{}</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2.4  Constructor Overloading: AdListing</w:t>
      </w:r>
    </w:p>
    <w:p>
      <w:pPr>
        <w:pStyle w:val="Normal"/>
        <w:bidi w:val="0"/>
        <w:spacing w:before="80" w:after="80"/>
        <w:jc w:val="start"/>
        <w:rPr>
          <w:rFonts w:ascii="Arial" w:hAnsi="Arial" w:eastAsia="Arial" w:cs="Arial"/>
          <w:sz w:val="22"/>
          <w:szCs w:val="22"/>
        </w:rPr>
      </w:pPr>
      <w:r>
        <w:rPr>
          <w:rFonts w:eastAsia="Arial" w:cs="Arial"/>
          <w:sz w:val="22"/>
          <w:szCs w:val="22"/>
        </w:rPr>
        <w:t>AdListing has a third constructor for featured listings that immediately bumps the listing date, avoiding a separate method call after construction:</w:t>
      </w:r>
    </w:p>
    <w:p>
      <w:pPr>
        <w:pStyle w:val="Normal"/>
        <w:bidi w:val="0"/>
        <w:rPr/>
      </w:pPr>
      <w:r>
        <w:rPr>
          <w:rStyle w:val="SourceText"/>
        </w:rPr>
        <w:t>AdListing::AdListing(Seller* s, double a, string LL,</w:t>
      </w:r>
    </w:p>
    <w:p>
      <w:pPr>
        <w:pStyle w:val="Normal"/>
        <w:bidi w:val="0"/>
        <w:rPr/>
      </w:pPr>
      <w:r>
        <w:rPr>
          <w:rStyle w:val="SourceText"/>
        </w:rPr>
        <w:t xml:space="preserve">                     </w:t>
      </w:r>
      <w:r>
        <w:rPr>
          <w:rStyle w:val="SourceText"/>
        </w:rPr>
        <w:t>string brand, string model, int year, bool isFeatured)</w:t>
      </w:r>
    </w:p>
    <w:p>
      <w:pPr>
        <w:pStyle w:val="Normal"/>
        <w:bidi w:val="0"/>
        <w:rPr/>
      </w:pPr>
      <w:r>
        <w:rPr>
          <w:rStyle w:val="SourceText"/>
        </w:rPr>
        <w:t>{</w:t>
      </w:r>
    </w:p>
    <w:p>
      <w:pPr>
        <w:pStyle w:val="Normal"/>
        <w:bidi w:val="0"/>
        <w:rPr/>
      </w:pPr>
      <w:r>
        <w:rPr>
          <w:rStyle w:val="SourceText"/>
        </w:rPr>
        <w:t xml:space="preserve">    </w:t>
      </w:r>
      <w:r>
        <w:rPr>
          <w:rStyle w:val="SourceText"/>
        </w:rPr>
        <w:t>if (sellerref != nullptr) sellerref-&gt;incrementActiveAds();</w:t>
      </w:r>
    </w:p>
    <w:p>
      <w:pPr>
        <w:pStyle w:val="Normal"/>
        <w:bidi w:val="0"/>
        <w:rPr/>
      </w:pPr>
      <w:r>
        <w:rPr>
          <w:rStyle w:val="SourceText"/>
        </w:rPr>
        <w:t xml:space="preserve">    </w:t>
      </w:r>
      <w:r>
        <w:rPr>
          <w:rStyle w:val="SourceText"/>
        </w:rPr>
        <w:t>if (isFeatured) bumpListing("Today");</w:t>
      </w:r>
    </w:p>
    <w:p>
      <w:pPr>
        <w:pStyle w:val="Normal"/>
        <w:bidi w:val="0"/>
        <w:rPr/>
      </w:pPr>
      <w:r>
        <w:rPr>
          <w:rStyle w:val="SourceText"/>
        </w:rPr>
        <w:t>}</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2.5  Setters and Getters</w:t>
      </w:r>
    </w:p>
    <w:p>
      <w:pPr>
        <w:pStyle w:val="ListParagraph"/>
        <w:numPr>
          <w:ilvl w:val="0"/>
          <w:numId w:val="4"/>
        </w:numPr>
        <w:bidi w:val="0"/>
        <w:spacing w:before="40" w:after="40"/>
        <w:jc w:val="start"/>
        <w:rPr>
          <w:rFonts w:ascii="Arial" w:hAnsi="Arial" w:eastAsia="Arial" w:cs="Arial"/>
          <w:sz w:val="22"/>
          <w:szCs w:val="22"/>
        </w:rPr>
      </w:pPr>
      <w:r>
        <w:rPr>
          <w:rFonts w:eastAsia="Arial" w:cs="Arial"/>
          <w:sz w:val="22"/>
          <w:szCs w:val="22"/>
        </w:rPr>
        <w:t xml:space="preserve">Seller has setNumber() and setAddress() </w:t>
      </w:r>
      <w:r>
        <w:rPr>
          <w:rFonts w:eastAsia="Arial" w:cs="Arial"/>
          <w:sz w:val="22"/>
          <w:szCs w:val="22"/>
        </w:rPr>
        <w:t xml:space="preserve">because </w:t>
      </w:r>
      <w:r>
        <w:rPr>
          <w:rFonts w:eastAsia="Arial" w:cs="Arial"/>
          <w:sz w:val="22"/>
          <w:szCs w:val="22"/>
        </w:rPr>
        <w:t>contact info can legitimately change.</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 xml:space="preserve">Car has no setters </w:t>
      </w:r>
      <w:r>
        <w:rPr>
          <w:rFonts w:eastAsia="Arial" w:cs="Arial"/>
          <w:sz w:val="22"/>
          <w:szCs w:val="22"/>
        </w:rPr>
        <w:t xml:space="preserve">because </w:t>
      </w:r>
      <w:r>
        <w:rPr>
          <w:rFonts w:eastAsia="Arial" w:cs="Arial"/>
          <w:sz w:val="22"/>
          <w:szCs w:val="22"/>
        </w:rPr>
        <w:t>vehicle specs cannot change once posted as an ad.</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AdListing has setIsApproved() for Admin use only. Price changes go through updatePrice() which includes validation.</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 xml:space="preserve">Const members (listingID, buyerID, sellerID) have only getters </w:t>
      </w:r>
      <w:r>
        <w:rPr>
          <w:rFonts w:eastAsia="Arial" w:cs="Arial"/>
          <w:sz w:val="22"/>
          <w:szCs w:val="22"/>
        </w:rPr>
        <w:t xml:space="preserve">because </w:t>
      </w:r>
      <w:r>
        <w:rPr>
          <w:rFonts w:eastAsia="Arial" w:cs="Arial"/>
          <w:sz w:val="22"/>
          <w:szCs w:val="22"/>
        </w:rPr>
        <w:t>they must never change.</w:t>
      </w:r>
    </w:p>
    <w:p>
      <w:pPr>
        <w:pStyle w:val="Normal"/>
        <w:bidi w:val="0"/>
        <w:spacing w:before="80" w:after="80"/>
        <w:jc w:val="start"/>
        <w:rPr/>
      </w:pPr>
      <w:r>
        <w:rPr/>
      </w:r>
    </w:p>
    <w:p>
      <w:pPr>
        <w:pStyle w:val="Normal"/>
        <w:pBdr>
          <w:bottom w:val="single" w:sz="6" w:space="1" w:color="2E74B5"/>
        </w:pBdr>
        <w:bidi w:val="0"/>
        <w:spacing w:before="160" w:after="160"/>
        <w:jc w:val="start"/>
        <w:rPr/>
      </w:pPr>
      <w:r>
        <w:rPr/>
      </w:r>
    </w:p>
    <w:p>
      <w:pPr>
        <w:pStyle w:val="Heading1"/>
        <w:bidi w:val="0"/>
        <w:spacing w:before="320" w:after="160"/>
        <w:ind w:hanging="0" w:start="0"/>
        <w:jc w:val="start"/>
        <w:rPr>
          <w:rFonts w:ascii="Arial" w:hAnsi="Arial" w:eastAsia="Arial" w:cs="Arial"/>
          <w:b/>
          <w:bCs/>
          <w:color w:val="2E74B5"/>
          <w:sz w:val="32"/>
          <w:szCs w:val="32"/>
        </w:rPr>
      </w:pPr>
      <w:r>
        <w:rPr>
          <w:rFonts w:eastAsia="Arial" w:cs="Arial"/>
          <w:b/>
          <w:bCs/>
          <w:color w:val="2E74B5"/>
          <w:sz w:val="32"/>
          <w:szCs w:val="32"/>
        </w:rPr>
        <w:t>3. Constants &amp; Constant Functions</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3.1  Constant Data Members</w:t>
      </w:r>
    </w:p>
    <w:tbl>
      <w:tblPr>
        <w:tblW w:w="9360" w:type="dxa"/>
        <w:jc w:val="start"/>
        <w:tblInd w:w="0" w:type="dxa"/>
        <w:tblLayout w:type="fixed"/>
        <w:tblCellMar>
          <w:top w:w="80" w:type="dxa"/>
          <w:start w:w="120" w:type="dxa"/>
          <w:bottom w:w="80" w:type="dxa"/>
          <w:end w:w="120" w:type="dxa"/>
        </w:tblCellMar>
      </w:tblPr>
      <w:tblGrid>
        <w:gridCol w:w="2797"/>
        <w:gridCol w:w="6563"/>
      </w:tblGrid>
      <w:tr>
        <w:trPr/>
        <w:tc>
          <w:tcPr>
            <w:tcW w:w="2797" w:type="dxa"/>
            <w:tcBorders>
              <w:top w:val="single" w:sz="2" w:space="0" w:color="CCCCCC"/>
              <w:start w:val="single" w:sz="2" w:space="0" w:color="CCCCCC"/>
              <w:bottom w:val="single" w:sz="2" w:space="0" w:color="CCCCCC"/>
              <w:end w:val="single" w:sz="2" w:space="0" w:color="CCCCCC"/>
            </w:tcBorders>
            <w:shd w:fill="D6E4F0" w:val="clear"/>
          </w:tcPr>
          <w:p>
            <w:pPr>
              <w:pStyle w:val="Normal"/>
              <w:bidi w:val="0"/>
              <w:jc w:val="start"/>
              <w:rPr>
                <w:rFonts w:ascii="Arial" w:hAnsi="Arial" w:eastAsia="Arial" w:cs="Arial"/>
                <w:b/>
                <w:bCs/>
                <w:sz w:val="20"/>
                <w:szCs w:val="20"/>
              </w:rPr>
            </w:pPr>
            <w:r>
              <w:rPr>
                <w:rFonts w:eastAsia="Arial" w:cs="Arial"/>
                <w:b/>
                <w:bCs/>
                <w:sz w:val="20"/>
                <w:szCs w:val="20"/>
              </w:rPr>
              <w:t>AdListing::listingID</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const int → a listing ID must never change once assigned.</w:t>
            </w:r>
          </w:p>
        </w:tc>
      </w:tr>
      <w:tr>
        <w:trPr/>
        <w:tc>
          <w:tcPr>
            <w:tcW w:w="2797"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rFonts w:ascii="Arial" w:hAnsi="Arial" w:eastAsia="Arial" w:cs="Arial"/>
                <w:b/>
                <w:bCs/>
                <w:sz w:val="20"/>
                <w:szCs w:val="20"/>
              </w:rPr>
            </w:pPr>
            <w:r>
              <w:rPr>
                <w:rFonts w:eastAsia="Arial" w:cs="Arial"/>
                <w:b/>
                <w:bCs/>
                <w:sz w:val="20"/>
                <w:szCs w:val="20"/>
              </w:rPr>
              <w:t>Seller::sellerID</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const int → a seller's identity is fixed at registration.</w:t>
            </w:r>
          </w:p>
        </w:tc>
      </w:tr>
      <w:tr>
        <w:trPr/>
        <w:tc>
          <w:tcPr>
            <w:tcW w:w="2797" w:type="dxa"/>
            <w:tcBorders>
              <w:top w:val="single" w:sz="2" w:space="0" w:color="CCCCCC"/>
              <w:start w:val="single" w:sz="2" w:space="0" w:color="CCCCCC"/>
              <w:bottom w:val="single" w:sz="2" w:space="0" w:color="CCCCCC"/>
              <w:end w:val="single" w:sz="2" w:space="0" w:color="CCCCCC"/>
            </w:tcBorders>
            <w:shd w:fill="D6E4F0" w:val="clear"/>
          </w:tcPr>
          <w:p>
            <w:pPr>
              <w:pStyle w:val="Normal"/>
              <w:bidi w:val="0"/>
              <w:jc w:val="start"/>
              <w:rPr>
                <w:rFonts w:ascii="Arial" w:hAnsi="Arial" w:eastAsia="Arial" w:cs="Arial"/>
                <w:b/>
                <w:bCs/>
                <w:sz w:val="20"/>
                <w:szCs w:val="20"/>
              </w:rPr>
            </w:pPr>
            <w:r>
              <w:rPr>
                <w:rFonts w:eastAsia="Arial" w:cs="Arial"/>
                <w:b/>
                <w:bCs/>
                <w:sz w:val="20"/>
                <w:szCs w:val="20"/>
              </w:rPr>
              <w:t>Buyer::buyerID</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const int → same reasoning as sellerID.</w:t>
            </w:r>
          </w:p>
        </w:tc>
      </w:tr>
      <w:tr>
        <w:trPr/>
        <w:tc>
          <w:tcPr>
            <w:tcW w:w="2797"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rFonts w:ascii="Arial" w:hAnsi="Arial" w:eastAsia="Arial" w:cs="Arial"/>
                <w:b/>
                <w:bCs/>
                <w:sz w:val="20"/>
                <w:szCs w:val="20"/>
              </w:rPr>
            </w:pPr>
            <w:r>
              <w:rPr>
                <w:rFonts w:eastAsia="Arial" w:cs="Arial"/>
                <w:b/>
                <w:bCs/>
                <w:sz w:val="20"/>
                <w:szCs w:val="20"/>
              </w:rPr>
              <w:t>VehicleCore::chassisNumber</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const string →  a chassis number is a permanent physical identifier.</w:t>
            </w:r>
          </w:p>
        </w:tc>
      </w:tr>
      <w:tr>
        <w:trPr/>
        <w:tc>
          <w:tcPr>
            <w:tcW w:w="2797" w:type="dxa"/>
            <w:tcBorders>
              <w:top w:val="single" w:sz="2" w:space="0" w:color="CCCCCC"/>
              <w:start w:val="single" w:sz="2" w:space="0" w:color="CCCCCC"/>
              <w:bottom w:val="single" w:sz="2" w:space="0" w:color="CCCCCC"/>
              <w:end w:val="single" w:sz="2" w:space="0" w:color="CCCCCC"/>
            </w:tcBorders>
            <w:shd w:fill="D6E4F0" w:val="clear"/>
          </w:tcPr>
          <w:p>
            <w:pPr>
              <w:pStyle w:val="Normal"/>
              <w:bidi w:val="0"/>
              <w:jc w:val="start"/>
              <w:rPr>
                <w:rFonts w:ascii="Arial" w:hAnsi="Arial" w:eastAsia="Arial" w:cs="Arial"/>
                <w:b/>
                <w:bCs/>
                <w:sz w:val="20"/>
                <w:szCs w:val="20"/>
              </w:rPr>
            </w:pPr>
            <w:r>
              <w:rPr>
                <w:rFonts w:eastAsia="Arial" w:cs="Arial"/>
                <w:b/>
                <w:bCs/>
                <w:sz w:val="20"/>
                <w:szCs w:val="20"/>
              </w:rPr>
              <w:t>Marketplace::platformAdmin</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const Admin* → the admin pointer should not be reassigned after platform creation.</w:t>
            </w:r>
          </w:p>
        </w:tc>
      </w:tr>
    </w:tbl>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3.2  Constant Member Functions</w:t>
      </w:r>
    </w:p>
    <w:p>
      <w:pPr>
        <w:pStyle w:val="Normal"/>
        <w:bidi w:val="0"/>
        <w:spacing w:before="80" w:after="80"/>
        <w:jc w:val="start"/>
        <w:rPr>
          <w:rFonts w:ascii="Arial" w:hAnsi="Arial" w:eastAsia="Arial" w:cs="Arial"/>
          <w:sz w:val="22"/>
          <w:szCs w:val="22"/>
        </w:rPr>
      </w:pPr>
      <w:r>
        <w:rPr>
          <w:rFonts w:eastAsia="Arial" w:cs="Arial"/>
          <w:sz w:val="22"/>
          <w:szCs w:val="22"/>
        </w:rPr>
        <w:t>All getter functions and any function that only reads data are marked as const. This prevents accidental modification and allows them to be called on const objects:</w:t>
      </w:r>
    </w:p>
    <w:p>
      <w:pPr>
        <w:pStyle w:val="Normal"/>
        <w:bidi w:val="0"/>
        <w:rPr/>
      </w:pPr>
      <w:r>
        <w:rPr>
          <w:rStyle w:val="SourceText"/>
        </w:rPr>
        <w:t>int    getListingID() const;</w:t>
      </w:r>
    </w:p>
    <w:p>
      <w:pPr>
        <w:pStyle w:val="Normal"/>
        <w:bidi w:val="0"/>
        <w:rPr/>
      </w:pPr>
      <w:r>
        <w:rPr>
          <w:rStyle w:val="SourceText"/>
        </w:rPr>
        <w:t>int    getSellerID() const;</w:t>
      </w:r>
    </w:p>
    <w:p>
      <w:pPr>
        <w:pStyle w:val="Normal"/>
        <w:bidi w:val="0"/>
        <w:rPr/>
      </w:pPr>
      <w:r>
        <w:rPr>
          <w:rStyle w:val="SourceText"/>
        </w:rPr>
        <w:t>string getName() const;</w:t>
      </w:r>
    </w:p>
    <w:p>
      <w:pPr>
        <w:pStyle w:val="Normal"/>
        <w:bidi w:val="0"/>
        <w:rPr/>
      </w:pPr>
      <w:r>
        <w:rPr>
          <w:rStyle w:val="SourceText"/>
        </w:rPr>
        <w:t>int    calculateAge(int currentYear) const;</w:t>
      </w:r>
    </w:p>
    <w:p>
      <w:pPr>
        <w:pStyle w:val="Normal"/>
        <w:bidi w:val="0"/>
        <w:rPr/>
      </w:pPr>
      <w:r>
        <w:rPr>
          <w:rStyle w:val="SourceText"/>
        </w:rPr>
        <w:t>void   displayCoreSpecs() const;</w:t>
      </w:r>
    </w:p>
    <w:p>
      <w:pPr>
        <w:pStyle w:val="Normal"/>
        <w:bidi w:val="0"/>
        <w:rPr/>
      </w:pPr>
      <w:r>
        <w:rPr>
          <w:rStyle w:val="SourceText"/>
        </w:rPr>
        <w:t>int    getSenderIDByMessageID(int messageID) const;</w:t>
      </w:r>
    </w:p>
    <w:p>
      <w:pPr>
        <w:pStyle w:val="Normal"/>
        <w:bidi w:val="0"/>
        <w:spacing w:before="80" w:after="80"/>
        <w:jc w:val="start"/>
        <w:rPr/>
      </w:pPr>
      <w:r>
        <w:rPr/>
      </w:r>
    </w:p>
    <w:p>
      <w:pPr>
        <w:pStyle w:val="Normal"/>
        <w:pBdr>
          <w:bottom w:val="single" w:sz="6" w:space="1" w:color="2E74B5"/>
        </w:pBdr>
        <w:bidi w:val="0"/>
        <w:spacing w:before="160" w:after="160"/>
        <w:jc w:val="start"/>
        <w:rPr/>
      </w:pPr>
      <w:r>
        <w:rPr/>
      </w:r>
    </w:p>
    <w:p>
      <w:pPr>
        <w:pStyle w:val="Heading1"/>
        <w:bidi w:val="0"/>
        <w:spacing w:before="320" w:after="160"/>
        <w:ind w:hanging="0" w:start="0"/>
        <w:jc w:val="start"/>
        <w:rPr>
          <w:rFonts w:ascii="Arial" w:hAnsi="Arial" w:eastAsia="Arial" w:cs="Arial"/>
          <w:b/>
          <w:bCs/>
          <w:color w:val="2E74B5"/>
          <w:sz w:val="32"/>
          <w:szCs w:val="32"/>
        </w:rPr>
      </w:pPr>
      <w:r>
        <w:rPr>
          <w:rFonts w:eastAsia="Arial" w:cs="Arial"/>
          <w:b/>
          <w:bCs/>
          <w:color w:val="2E74B5"/>
          <w:sz w:val="32"/>
          <w:szCs w:val="32"/>
        </w:rPr>
        <w:t>4. Static Members</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4.1  Static Data Members</w:t>
      </w:r>
    </w:p>
    <w:tbl>
      <w:tblPr>
        <w:tblW w:w="9360" w:type="dxa"/>
        <w:jc w:val="start"/>
        <w:tblInd w:w="0" w:type="dxa"/>
        <w:tblLayout w:type="fixed"/>
        <w:tblCellMar>
          <w:top w:w="80" w:type="dxa"/>
          <w:start w:w="120" w:type="dxa"/>
          <w:bottom w:w="80" w:type="dxa"/>
          <w:end w:w="120" w:type="dxa"/>
        </w:tblCellMar>
      </w:tblPr>
      <w:tblGrid>
        <w:gridCol w:w="2797"/>
        <w:gridCol w:w="6563"/>
      </w:tblGrid>
      <w:tr>
        <w:trPr/>
        <w:tc>
          <w:tcPr>
            <w:tcW w:w="2797" w:type="dxa"/>
            <w:tcBorders>
              <w:top w:val="single" w:sz="2" w:space="0" w:color="CCCCCC"/>
              <w:start w:val="single" w:sz="2" w:space="0" w:color="CCCCCC"/>
              <w:bottom w:val="single" w:sz="2" w:space="0" w:color="CCCCCC"/>
              <w:end w:val="single" w:sz="2" w:space="0" w:color="CCCCCC"/>
            </w:tcBorders>
            <w:shd w:fill="D6E4F0" w:val="clear"/>
          </w:tcPr>
          <w:p>
            <w:pPr>
              <w:pStyle w:val="Normal"/>
              <w:bidi w:val="0"/>
              <w:jc w:val="start"/>
              <w:rPr>
                <w:rFonts w:ascii="Arial" w:hAnsi="Arial" w:eastAsia="Arial" w:cs="Arial"/>
                <w:b/>
                <w:bCs/>
                <w:sz w:val="20"/>
                <w:szCs w:val="20"/>
              </w:rPr>
            </w:pPr>
            <w:r>
              <w:rPr>
                <w:rFonts w:eastAsia="Arial" w:cs="Arial"/>
                <w:b/>
                <w:bCs/>
                <w:sz w:val="20"/>
                <w:szCs w:val="20"/>
              </w:rPr>
              <w:t>AdListing::totalActiveListings</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Platform wide count of active listings. Incremented in constructors, decremented in markAsSold().</w:t>
            </w:r>
          </w:p>
        </w:tc>
      </w:tr>
      <w:tr>
        <w:trPr/>
        <w:tc>
          <w:tcPr>
            <w:tcW w:w="2797"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rFonts w:ascii="Arial" w:hAnsi="Arial" w:eastAsia="Arial" w:cs="Arial"/>
                <w:b/>
                <w:bCs/>
                <w:sz w:val="20"/>
                <w:szCs w:val="20"/>
              </w:rPr>
            </w:pPr>
            <w:r>
              <w:rPr>
                <w:rFonts w:eastAsia="Arial" w:cs="Arial"/>
                <w:b/>
                <w:bCs/>
                <w:sz w:val="20"/>
                <w:szCs w:val="20"/>
              </w:rPr>
              <w:t>Seller::totalRegisteredSellers</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Platform wide seller count. Used to assign unique sequential IDs.</w:t>
            </w:r>
          </w:p>
        </w:tc>
      </w:tr>
      <w:tr>
        <w:trPr/>
        <w:tc>
          <w:tcPr>
            <w:tcW w:w="2797" w:type="dxa"/>
            <w:tcBorders>
              <w:top w:val="single" w:sz="2" w:space="0" w:color="CCCCCC"/>
              <w:start w:val="single" w:sz="2" w:space="0" w:color="CCCCCC"/>
              <w:bottom w:val="single" w:sz="2" w:space="0" w:color="CCCCCC"/>
              <w:end w:val="single" w:sz="2" w:space="0" w:color="CCCCCC"/>
            </w:tcBorders>
            <w:shd w:fill="D6E4F0" w:val="clear"/>
          </w:tcPr>
          <w:p>
            <w:pPr>
              <w:pStyle w:val="Normal"/>
              <w:bidi w:val="0"/>
              <w:jc w:val="start"/>
              <w:rPr>
                <w:rFonts w:ascii="Arial" w:hAnsi="Arial" w:eastAsia="Arial" w:cs="Arial"/>
                <w:b/>
                <w:bCs/>
                <w:sz w:val="20"/>
                <w:szCs w:val="20"/>
              </w:rPr>
            </w:pPr>
            <w:r>
              <w:rPr>
                <w:rFonts w:eastAsia="Arial" w:cs="Arial"/>
                <w:b/>
                <w:bCs/>
                <w:sz w:val="20"/>
                <w:szCs w:val="20"/>
              </w:rPr>
              <w:t>Buyer::totalRegisteredBuyers</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Same reasoning as totalRegisteredSellers.</w:t>
            </w:r>
          </w:p>
        </w:tc>
      </w:tr>
      <w:tr>
        <w:trPr/>
        <w:tc>
          <w:tcPr>
            <w:tcW w:w="2797"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rFonts w:ascii="Arial" w:hAnsi="Arial" w:eastAsia="Arial" w:cs="Arial"/>
                <w:b/>
                <w:bCs/>
                <w:sz w:val="20"/>
                <w:szCs w:val="20"/>
              </w:rPr>
            </w:pPr>
            <w:r>
              <w:rPr>
                <w:rFonts w:eastAsia="Arial" w:cs="Arial"/>
                <w:b/>
                <w:bCs/>
                <w:sz w:val="20"/>
                <w:szCs w:val="20"/>
              </w:rPr>
              <w:t>Message::totalMessages</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Platform wide message count for ID assignment.</w:t>
            </w:r>
          </w:p>
        </w:tc>
      </w:tr>
      <w:tr>
        <w:trPr/>
        <w:tc>
          <w:tcPr>
            <w:tcW w:w="2797" w:type="dxa"/>
            <w:tcBorders>
              <w:top w:val="single" w:sz="2" w:space="0" w:color="CCCCCC"/>
              <w:start w:val="single" w:sz="2" w:space="0" w:color="CCCCCC"/>
              <w:bottom w:val="single" w:sz="2" w:space="0" w:color="CCCCCC"/>
              <w:end w:val="single" w:sz="2" w:space="0" w:color="CCCCCC"/>
            </w:tcBorders>
            <w:shd w:fill="D6E4F0" w:val="clear"/>
          </w:tcPr>
          <w:p>
            <w:pPr>
              <w:pStyle w:val="Normal"/>
              <w:bidi w:val="0"/>
              <w:jc w:val="start"/>
              <w:rPr>
                <w:rFonts w:ascii="Arial" w:hAnsi="Arial" w:eastAsia="Arial" w:cs="Arial"/>
                <w:b/>
                <w:bCs/>
                <w:sz w:val="20"/>
                <w:szCs w:val="20"/>
              </w:rPr>
            </w:pPr>
            <w:r>
              <w:rPr>
                <w:rFonts w:eastAsia="Arial" w:cs="Arial"/>
                <w:b/>
                <w:bCs/>
                <w:sz w:val="20"/>
                <w:szCs w:val="20"/>
              </w:rPr>
              <w:t>Review::totalReviews</w:t>
            </w:r>
          </w:p>
        </w:tc>
        <w:tc>
          <w:tcPr>
            <w:tcW w:w="6563"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Platform wide review count for ID assignment.</w:t>
            </w:r>
          </w:p>
        </w:tc>
      </w:tr>
    </w:tbl>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4.2  Why Static?</w:t>
      </w:r>
    </w:p>
    <w:p>
      <w:pPr>
        <w:pStyle w:val="Normal"/>
        <w:bidi w:val="0"/>
        <w:spacing w:before="80" w:after="80"/>
        <w:jc w:val="start"/>
        <w:rPr>
          <w:rFonts w:ascii="Arial" w:hAnsi="Arial" w:eastAsia="Arial" w:cs="Arial"/>
          <w:sz w:val="22"/>
          <w:szCs w:val="22"/>
        </w:rPr>
      </w:pPr>
      <w:r>
        <w:rPr>
          <w:rFonts w:eastAsia="Arial" w:cs="Arial"/>
          <w:sz w:val="22"/>
          <w:szCs w:val="22"/>
        </w:rPr>
        <w:t>As we know, a static variable declared is used for the entire class. Hence it is used to efficiently track the number of ads and buyers and sellers, as well as being efficient in loops to avoid unnecessary iterations or hardcoding.</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4.3  Static Member Functions</w:t>
      </w:r>
    </w:p>
    <w:p>
      <w:pPr>
        <w:pStyle w:val="Normal"/>
        <w:bidi w:val="0"/>
        <w:rPr/>
      </w:pPr>
      <w:r>
        <w:rPr>
          <w:rStyle w:val="SourceText"/>
        </w:rPr>
        <w:t>static int  getTotalActiveListings();    // AdListing</w:t>
      </w:r>
    </w:p>
    <w:p>
      <w:pPr>
        <w:pStyle w:val="Normal"/>
        <w:bidi w:val="0"/>
        <w:rPr/>
      </w:pPr>
      <w:r>
        <w:rPr>
          <w:rStyle w:val="SourceText"/>
        </w:rPr>
        <w:t>static int  getTotalRegisteredSellers(); // Seller</w:t>
      </w:r>
    </w:p>
    <w:p>
      <w:pPr>
        <w:pStyle w:val="Normal"/>
        <w:bidi w:val="0"/>
        <w:rPr/>
      </w:pPr>
      <w:r>
        <w:rPr>
          <w:rStyle w:val="SourceText"/>
        </w:rPr>
        <w:t>static int  getTotalRegisteredBuyers();  // Buyer</w:t>
      </w:r>
    </w:p>
    <w:p>
      <w:pPr>
        <w:pStyle w:val="Normal"/>
        <w:bidi w:val="0"/>
        <w:rPr/>
      </w:pPr>
      <w:r>
        <w:rPr>
          <w:rStyle w:val="SourceText"/>
        </w:rPr>
        <w:t>static int  getTotalMessages();          // Message</w:t>
      </w:r>
    </w:p>
    <w:p>
      <w:pPr>
        <w:pStyle w:val="Normal"/>
        <w:bidi w:val="0"/>
        <w:rPr/>
      </w:pPr>
      <w:r>
        <w:rPr>
          <w:rStyle w:val="SourceText"/>
        </w:rPr>
        <w:t>static int  getTotalReviews();           // Review</w:t>
      </w:r>
    </w:p>
    <w:p>
      <w:pPr>
        <w:pStyle w:val="Normal"/>
        <w:bidi w:val="0"/>
        <w:rPr/>
      </w:pPr>
      <w:r>
        <w:rPr>
          <w:rStyle w:val="SourceText"/>
        </w:rPr>
        <w:t>static void displayMarketplaceRules();   // Marketplace</w:t>
      </w:r>
    </w:p>
    <w:p>
      <w:pPr>
        <w:pStyle w:val="Normal"/>
        <w:bidi w:val="0"/>
        <w:spacing w:before="80" w:after="80"/>
        <w:jc w:val="start"/>
        <w:rPr>
          <w:rFonts w:ascii="Arial" w:hAnsi="Arial" w:eastAsia="Arial" w:cs="Arial"/>
          <w:sz w:val="22"/>
          <w:szCs w:val="22"/>
        </w:rPr>
      </w:pPr>
      <w:r>
        <w:rPr>
          <w:rFonts w:eastAsia="Arial" w:cs="Arial"/>
          <w:sz w:val="22"/>
          <w:szCs w:val="22"/>
        </w:rPr>
        <w:t>displayMarketplaceRules() is static because it prints fixed platform rules that have nothing to do with any specific Marketplace instance, no object is needed to call it.</w:t>
      </w:r>
    </w:p>
    <w:p>
      <w:pPr>
        <w:pStyle w:val="Normal"/>
        <w:bidi w:val="0"/>
        <w:spacing w:before="80" w:after="80"/>
        <w:jc w:val="start"/>
        <w:rPr/>
      </w:pPr>
      <w:r>
        <w:rPr/>
      </w:r>
    </w:p>
    <w:p>
      <w:pPr>
        <w:pStyle w:val="Normal"/>
        <w:pBdr>
          <w:bottom w:val="single" w:sz="6" w:space="1" w:color="2E74B5"/>
        </w:pBdr>
        <w:bidi w:val="0"/>
        <w:spacing w:before="160" w:after="160"/>
        <w:jc w:val="start"/>
        <w:rPr/>
      </w:pPr>
      <w:r>
        <w:rPr/>
      </w:r>
    </w:p>
    <w:p>
      <w:pPr>
        <w:pStyle w:val="Heading1"/>
        <w:bidi w:val="0"/>
        <w:spacing w:before="320" w:after="160"/>
        <w:ind w:hanging="0" w:start="0"/>
        <w:jc w:val="start"/>
        <w:rPr>
          <w:rFonts w:ascii="Arial" w:hAnsi="Arial" w:eastAsia="Arial" w:cs="Arial"/>
          <w:b/>
          <w:bCs/>
          <w:color w:val="2E74B5"/>
          <w:sz w:val="32"/>
          <w:szCs w:val="32"/>
        </w:rPr>
      </w:pPr>
      <w:r>
        <w:rPr>
          <w:rFonts w:eastAsia="Arial" w:cs="Arial"/>
          <w:b/>
          <w:bCs/>
          <w:color w:val="2E74B5"/>
          <w:sz w:val="32"/>
          <w:szCs w:val="32"/>
        </w:rPr>
        <w:t>5. Composition and Aggregation</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5.1  Composition</w:t>
      </w:r>
    </w:p>
    <w:p>
      <w:pPr>
        <w:pStyle w:val="Normal"/>
        <w:bidi w:val="0"/>
        <w:spacing w:before="80" w:after="80"/>
        <w:jc w:val="start"/>
        <w:rPr>
          <w:rFonts w:ascii="Arial" w:hAnsi="Arial" w:eastAsia="Arial" w:cs="Arial"/>
          <w:sz w:val="22"/>
          <w:szCs w:val="22"/>
        </w:rPr>
      </w:pPr>
      <w:r>
        <w:rPr>
          <w:rFonts w:eastAsia="Arial" w:cs="Arial"/>
          <w:sz w:val="22"/>
          <w:szCs w:val="22"/>
        </w:rPr>
        <w:t xml:space="preserve">The contained object's lifetime is tied to the </w:t>
      </w:r>
      <w:r>
        <w:rPr>
          <w:rFonts w:eastAsia="Arial" w:cs="Arial"/>
          <w:sz w:val="22"/>
          <w:szCs w:val="22"/>
        </w:rPr>
        <w:t>outer class</w:t>
      </w:r>
      <w:r>
        <w:rPr>
          <w:rFonts w:eastAsia="Arial" w:cs="Arial"/>
          <w:sz w:val="22"/>
          <w:szCs w:val="22"/>
        </w:rPr>
        <w:t xml:space="preserve">. It is stored directly </w:t>
      </w:r>
      <w:r>
        <w:rPr>
          <w:rFonts w:eastAsia="Arial" w:cs="Arial"/>
          <w:sz w:val="22"/>
          <w:szCs w:val="22"/>
        </w:rPr>
        <w:t>inside</w:t>
      </w:r>
      <w:r>
        <w:rPr>
          <w:rFonts w:eastAsia="Arial" w:cs="Arial"/>
          <w:sz w:val="22"/>
          <w:szCs w:val="22"/>
        </w:rPr>
        <w:t xml:space="preserve"> and destroyed when the </w:t>
      </w:r>
      <w:r>
        <w:rPr>
          <w:rFonts w:eastAsia="Arial" w:cs="Arial"/>
          <w:sz w:val="22"/>
          <w:szCs w:val="22"/>
        </w:rPr>
        <w:t xml:space="preserve">outer class </w:t>
      </w:r>
      <w:r>
        <w:rPr>
          <w:rFonts w:eastAsia="Arial" w:cs="Arial"/>
          <w:sz w:val="22"/>
          <w:szCs w:val="22"/>
        </w:rPr>
        <w:t>is destroyed.</w:t>
      </w:r>
    </w:p>
    <w:p>
      <w:pPr>
        <w:pStyle w:val="Normal"/>
        <w:bidi w:val="0"/>
        <w:spacing w:before="80" w:after="80"/>
        <w:jc w:val="start"/>
        <w:rPr/>
      </w:pPr>
      <w:r>
        <w:rPr/>
      </w:r>
    </w:p>
    <w:p>
      <w:pPr>
        <w:pStyle w:val="Normal"/>
        <w:bidi w:val="0"/>
        <w:spacing w:before="180" w:after="80"/>
        <w:jc w:val="start"/>
        <w:rPr>
          <w:rFonts w:ascii="Arial" w:hAnsi="Arial" w:eastAsia="Arial" w:cs="Arial"/>
          <w:b/>
          <w:bCs/>
          <w:color w:val="000000"/>
          <w:sz w:val="24"/>
          <w:szCs w:val="24"/>
        </w:rPr>
      </w:pPr>
      <w:r>
        <w:rPr>
          <w:rFonts w:eastAsia="Arial" w:cs="Arial"/>
          <w:b/>
          <w:bCs/>
          <w:color w:val="000000"/>
          <w:sz w:val="24"/>
          <w:szCs w:val="24"/>
        </w:rPr>
        <w:t>Car / Bike → VehicleCore</w:t>
      </w:r>
    </w:p>
    <w:p>
      <w:pPr>
        <w:pStyle w:val="Normal"/>
        <w:bidi w:val="0"/>
        <w:spacing w:before="80" w:after="80"/>
        <w:jc w:val="start"/>
        <w:rPr>
          <w:rFonts w:ascii="Arial" w:hAnsi="Arial" w:eastAsia="Arial" w:cs="Arial"/>
          <w:sz w:val="22"/>
          <w:szCs w:val="22"/>
        </w:rPr>
      </w:pPr>
      <w:r>
        <w:rPr>
          <w:rFonts w:eastAsia="Arial" w:cs="Arial"/>
          <w:sz w:val="22"/>
          <w:szCs w:val="22"/>
        </w:rPr>
        <w:t>Both classes store VehicleCore as a direct member. It is created with the Car/Bike and destroyed with it. A car's specs cannot exist without the car itself.</w:t>
      </w:r>
    </w:p>
    <w:p>
      <w:pPr>
        <w:pStyle w:val="Normal"/>
        <w:bidi w:val="0"/>
        <w:rPr/>
      </w:pPr>
      <w:r>
        <w:rPr>
          <w:rStyle w:val="SourceText"/>
        </w:rPr>
        <w:t>class Car  {private: VehicleCore baseSpecs;};</w:t>
      </w:r>
    </w:p>
    <w:p>
      <w:pPr>
        <w:pStyle w:val="Normal"/>
        <w:bidi w:val="0"/>
        <w:rPr/>
      </w:pPr>
      <w:r>
        <w:rPr>
          <w:rStyle w:val="SourceText"/>
        </w:rPr>
        <w:t>class Bike {private: VehicleCore baseSpecs;};</w:t>
      </w:r>
    </w:p>
    <w:p>
      <w:pPr>
        <w:pStyle w:val="Normal"/>
        <w:bidi w:val="0"/>
        <w:spacing w:before="80" w:after="80"/>
        <w:jc w:val="start"/>
        <w:rPr/>
      </w:pPr>
      <w:r>
        <w:rPr/>
      </w:r>
    </w:p>
    <w:p>
      <w:pPr>
        <w:pStyle w:val="Normal"/>
        <w:bidi w:val="0"/>
        <w:spacing w:before="180" w:after="80"/>
        <w:jc w:val="start"/>
        <w:rPr>
          <w:rFonts w:ascii="Arial" w:hAnsi="Arial" w:eastAsia="Arial" w:cs="Arial"/>
          <w:b/>
          <w:bCs/>
          <w:color w:val="000000"/>
          <w:sz w:val="24"/>
          <w:szCs w:val="24"/>
        </w:rPr>
      </w:pPr>
      <w:r>
        <w:rPr>
          <w:rFonts w:eastAsia="Arial" w:cs="Arial"/>
          <w:b/>
          <w:bCs/>
          <w:color w:val="000000"/>
          <w:sz w:val="24"/>
          <w:szCs w:val="24"/>
        </w:rPr>
        <w:t>Seller → Review</w:t>
      </w:r>
    </w:p>
    <w:p>
      <w:pPr>
        <w:pStyle w:val="Normal"/>
        <w:bidi w:val="0"/>
        <w:spacing w:before="80" w:after="80"/>
        <w:jc w:val="start"/>
        <w:rPr>
          <w:rFonts w:ascii="Arial" w:hAnsi="Arial" w:eastAsia="Arial" w:cs="Arial"/>
          <w:sz w:val="22"/>
          <w:szCs w:val="22"/>
        </w:rPr>
      </w:pPr>
      <w:r>
        <w:rPr>
          <w:rFonts w:eastAsia="Arial" w:cs="Arial"/>
          <w:sz w:val="22"/>
          <w:szCs w:val="22"/>
        </w:rPr>
        <w:t>Reviews are stored as a direct array of objects inside Seller, not pointers. They live and die with the Seller.</w:t>
      </w:r>
    </w:p>
    <w:p>
      <w:pPr>
        <w:pStyle w:val="Normal"/>
        <w:bidi w:val="0"/>
        <w:rPr/>
      </w:pPr>
      <w:r>
        <w:rPr>
          <w:rStyle w:val="SourceText"/>
        </w:rPr>
        <w:t>class Seller { private: Review reviews[10];};</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5.2  Aggregation</w:t>
      </w:r>
    </w:p>
    <w:p>
      <w:pPr>
        <w:pStyle w:val="Normal"/>
        <w:bidi w:val="0"/>
        <w:spacing w:before="80" w:after="80"/>
        <w:jc w:val="start"/>
        <w:rPr>
          <w:rFonts w:ascii="Arial" w:hAnsi="Arial" w:eastAsia="Arial" w:cs="Arial"/>
          <w:sz w:val="22"/>
          <w:szCs w:val="22"/>
        </w:rPr>
      </w:pPr>
      <w:r>
        <w:rPr>
          <w:rFonts w:eastAsia="Arial" w:cs="Arial"/>
          <w:sz w:val="22"/>
          <w:szCs w:val="22"/>
        </w:rPr>
        <w:t xml:space="preserve">The </w:t>
      </w:r>
      <w:r>
        <w:rPr>
          <w:rFonts w:eastAsia="Arial" w:cs="Arial"/>
          <w:sz w:val="22"/>
          <w:szCs w:val="22"/>
        </w:rPr>
        <w:t>class</w:t>
      </w:r>
      <w:r>
        <w:rPr>
          <w:rFonts w:eastAsia="Arial" w:cs="Arial"/>
          <w:sz w:val="22"/>
          <w:szCs w:val="22"/>
        </w:rPr>
        <w:t xml:space="preserve"> holds a pointer to an object created and managed independently. The </w:t>
      </w:r>
      <w:r>
        <w:rPr>
          <w:rFonts w:eastAsia="Arial" w:cs="Arial"/>
          <w:sz w:val="22"/>
          <w:szCs w:val="22"/>
        </w:rPr>
        <w:t xml:space="preserve">outer class </w:t>
      </w:r>
      <w:r>
        <w:rPr>
          <w:rFonts w:eastAsia="Arial" w:cs="Arial"/>
          <w:sz w:val="22"/>
          <w:szCs w:val="22"/>
        </w:rPr>
        <w:t>does not own it.</w:t>
      </w:r>
    </w:p>
    <w:p>
      <w:pPr>
        <w:pStyle w:val="Normal"/>
        <w:bidi w:val="0"/>
        <w:spacing w:before="80" w:after="80"/>
        <w:jc w:val="start"/>
        <w:rPr/>
      </w:pPr>
      <w:r>
        <w:rPr/>
      </w:r>
    </w:p>
    <w:p>
      <w:pPr>
        <w:pStyle w:val="Normal"/>
        <w:bidi w:val="0"/>
        <w:spacing w:before="180" w:after="80"/>
        <w:jc w:val="start"/>
        <w:rPr>
          <w:rFonts w:ascii="Arial" w:hAnsi="Arial" w:eastAsia="Arial" w:cs="Arial"/>
          <w:b/>
          <w:bCs/>
          <w:color w:val="000000"/>
          <w:sz w:val="24"/>
          <w:szCs w:val="24"/>
        </w:rPr>
      </w:pPr>
      <w:r>
        <w:rPr>
          <w:rFonts w:eastAsia="Arial" w:cs="Arial"/>
          <w:b/>
          <w:bCs/>
          <w:color w:val="000000"/>
          <w:sz w:val="24"/>
          <w:szCs w:val="24"/>
        </w:rPr>
        <w:t>AdListing → Seller</w:t>
      </w:r>
    </w:p>
    <w:p>
      <w:pPr>
        <w:pStyle w:val="Normal"/>
        <w:bidi w:val="0"/>
        <w:rPr/>
      </w:pPr>
      <w:r>
        <w:rPr>
          <w:rStyle w:val="SourceText"/>
        </w:rPr>
        <w:t>class AdListing {private: Seller* sellerref;};</w:t>
      </w:r>
    </w:p>
    <w:p>
      <w:pPr>
        <w:pStyle w:val="Normal"/>
        <w:bidi w:val="0"/>
        <w:spacing w:before="80" w:after="80"/>
        <w:jc w:val="start"/>
        <w:rPr>
          <w:rFonts w:ascii="Arial" w:hAnsi="Arial" w:eastAsia="Arial" w:cs="Arial"/>
          <w:sz w:val="22"/>
          <w:szCs w:val="22"/>
        </w:rPr>
      </w:pPr>
      <w:r>
        <w:rPr>
          <w:rFonts w:eastAsia="Arial" w:cs="Arial"/>
          <w:sz w:val="22"/>
          <w:szCs w:val="22"/>
        </w:rPr>
        <w:t>The Seller was created independently in main(). Deleting an AdListing does not delete the Seller.</w:t>
      </w:r>
    </w:p>
    <w:p>
      <w:pPr>
        <w:pStyle w:val="Normal"/>
        <w:bidi w:val="0"/>
        <w:spacing w:before="80" w:after="80"/>
        <w:jc w:val="start"/>
        <w:rPr/>
      </w:pPr>
      <w:r>
        <w:rPr/>
      </w:r>
    </w:p>
    <w:p>
      <w:pPr>
        <w:pStyle w:val="Normal"/>
        <w:bidi w:val="0"/>
        <w:spacing w:before="180" w:after="80"/>
        <w:jc w:val="start"/>
        <w:rPr>
          <w:rFonts w:ascii="Arial" w:hAnsi="Arial" w:eastAsia="Arial" w:cs="Arial"/>
          <w:b/>
          <w:bCs/>
          <w:color w:val="000000"/>
          <w:sz w:val="24"/>
          <w:szCs w:val="24"/>
        </w:rPr>
      </w:pPr>
      <w:r>
        <w:rPr>
          <w:rFonts w:eastAsia="Arial" w:cs="Arial"/>
          <w:b/>
          <w:bCs/>
          <w:color w:val="000000"/>
          <w:sz w:val="24"/>
          <w:szCs w:val="24"/>
        </w:rPr>
        <w:t>Buyer → AdListing (Favorites)</w:t>
      </w:r>
    </w:p>
    <w:p>
      <w:pPr>
        <w:pStyle w:val="Normal"/>
        <w:bidi w:val="0"/>
        <w:rPr/>
      </w:pPr>
      <w:r>
        <w:rPr>
          <w:rStyle w:val="SourceText"/>
        </w:rPr>
        <w:t>class Buyer {private: AdListing* favoriteAds[10];};</w:t>
      </w:r>
    </w:p>
    <w:p>
      <w:pPr>
        <w:pStyle w:val="Normal"/>
        <w:bidi w:val="0"/>
        <w:spacing w:before="80" w:after="80"/>
        <w:jc w:val="start"/>
        <w:rPr>
          <w:rFonts w:ascii="Arial" w:hAnsi="Arial" w:eastAsia="Arial" w:cs="Arial"/>
          <w:sz w:val="22"/>
          <w:szCs w:val="22"/>
        </w:rPr>
      </w:pPr>
      <w:r>
        <w:rPr>
          <w:rFonts w:eastAsia="Arial" w:cs="Arial"/>
          <w:sz w:val="22"/>
          <w:szCs w:val="22"/>
        </w:rPr>
        <w:t>The listings exist on the platform independently. The Buyer simply holds references to them.</w:t>
      </w:r>
    </w:p>
    <w:p>
      <w:pPr>
        <w:pStyle w:val="Normal"/>
        <w:bidi w:val="0"/>
        <w:spacing w:before="80" w:after="80"/>
        <w:jc w:val="start"/>
        <w:rPr/>
      </w:pPr>
      <w:r>
        <w:rPr/>
      </w:r>
    </w:p>
    <w:p>
      <w:pPr>
        <w:pStyle w:val="Normal"/>
        <w:bidi w:val="0"/>
        <w:spacing w:before="180" w:after="80"/>
        <w:jc w:val="start"/>
        <w:rPr/>
      </w:pPr>
      <w:r>
        <w:rPr>
          <w:rFonts w:eastAsia="Arial" w:cs="Arial"/>
          <w:b/>
          <w:bCs/>
          <w:color w:val="000000"/>
          <w:sz w:val="24"/>
          <w:szCs w:val="24"/>
        </w:rPr>
        <w:t>Seller / Buyer → Message (Inbox)</w:t>
      </w:r>
    </w:p>
    <w:p>
      <w:pPr>
        <w:pStyle w:val="Normal"/>
        <w:bidi w:val="0"/>
        <w:rPr/>
      </w:pPr>
      <w:r>
        <w:rPr>
          <w:rStyle w:val="SourceText"/>
        </w:rPr>
        <w:t>class Seller {private: Message* inbox[10];};</w:t>
      </w:r>
    </w:p>
    <w:p>
      <w:pPr>
        <w:pStyle w:val="Normal"/>
        <w:bidi w:val="0"/>
        <w:rPr/>
      </w:pPr>
      <w:r>
        <w:rPr>
          <w:rStyle w:val="SourceText"/>
        </w:rPr>
        <w:t>class Buyer  {private: Message* inbox[10];};</w:t>
      </w:r>
    </w:p>
    <w:p>
      <w:pPr>
        <w:pStyle w:val="Normal"/>
        <w:bidi w:val="0"/>
        <w:spacing w:before="80" w:after="80"/>
        <w:jc w:val="start"/>
        <w:rPr/>
      </w:pPr>
      <w:r>
        <w:rPr/>
      </w:r>
    </w:p>
    <w:p>
      <w:pPr>
        <w:pStyle w:val="Normal"/>
        <w:bidi w:val="0"/>
        <w:spacing w:before="180" w:after="80"/>
        <w:jc w:val="start"/>
        <w:rPr>
          <w:rFonts w:ascii="Arial" w:hAnsi="Arial" w:eastAsia="Arial" w:cs="Arial"/>
          <w:b/>
          <w:bCs/>
          <w:color w:val="000000"/>
          <w:sz w:val="24"/>
          <w:szCs w:val="24"/>
        </w:rPr>
      </w:pPr>
      <w:r>
        <w:rPr>
          <w:rFonts w:eastAsia="Arial" w:cs="Arial"/>
          <w:b/>
          <w:bCs/>
          <w:color w:val="000000"/>
          <w:sz w:val="24"/>
          <w:szCs w:val="24"/>
        </w:rPr>
        <w:t>Marketplace → Admin</w:t>
      </w:r>
    </w:p>
    <w:p>
      <w:pPr>
        <w:pStyle w:val="Normal"/>
        <w:bidi w:val="0"/>
        <w:rPr/>
      </w:pPr>
      <w:r>
        <w:rPr>
          <w:rStyle w:val="SourceText"/>
        </w:rPr>
        <w:t xml:space="preserve">class Marketplace {private: const Admin* platformAdmin;}; </w:t>
        <w:br/>
        <w:t>//aggregation+ const</w:t>
      </w:r>
    </w:p>
    <w:p>
      <w:pPr>
        <w:pStyle w:val="Normal"/>
        <w:bidi w:val="0"/>
        <w:spacing w:before="80" w:after="80"/>
        <w:jc w:val="start"/>
        <w:rPr>
          <w:rFonts w:ascii="Arial" w:hAnsi="Arial" w:eastAsia="Arial" w:cs="Arial"/>
          <w:sz w:val="22"/>
          <w:szCs w:val="22"/>
        </w:rPr>
      </w:pPr>
      <w:r>
        <w:rPr>
          <w:rFonts w:eastAsia="Arial" w:cs="Arial"/>
          <w:sz w:val="22"/>
          <w:szCs w:val="22"/>
        </w:rPr>
        <w:t>The Admin is created in main() and its address passed to the Marketplace. The Marketplace uses it but does not own it.</w:t>
      </w:r>
    </w:p>
    <w:p>
      <w:pPr>
        <w:pStyle w:val="Normal"/>
        <w:bidi w:val="0"/>
        <w:spacing w:before="80" w:after="80"/>
        <w:jc w:val="start"/>
        <w:rPr/>
      </w:pPr>
      <w:r>
        <w:rPr/>
      </w:r>
    </w:p>
    <w:p>
      <w:pPr>
        <w:pStyle w:val="Normal"/>
        <w:pBdr>
          <w:bottom w:val="single" w:sz="6" w:space="1" w:color="2E74B5"/>
        </w:pBdr>
        <w:bidi w:val="0"/>
        <w:spacing w:before="160" w:after="160"/>
        <w:jc w:val="start"/>
        <w:rPr/>
      </w:pPr>
      <w:r>
        <w:rPr/>
      </w:r>
    </w:p>
    <w:p>
      <w:pPr>
        <w:pStyle w:val="Heading1"/>
        <w:bidi w:val="0"/>
        <w:spacing w:before="320" w:after="160"/>
        <w:ind w:hanging="0" w:start="0"/>
        <w:jc w:val="start"/>
        <w:rPr>
          <w:rFonts w:ascii="Arial" w:hAnsi="Arial" w:eastAsia="Arial" w:cs="Arial"/>
          <w:b/>
          <w:bCs/>
          <w:color w:val="2E74B5"/>
          <w:sz w:val="32"/>
          <w:szCs w:val="32"/>
        </w:rPr>
      </w:pPr>
      <w:r>
        <w:rPr>
          <w:rFonts w:eastAsia="Arial" w:cs="Arial"/>
          <w:b/>
          <w:bCs/>
          <w:color w:val="2E74B5"/>
          <w:sz w:val="32"/>
          <w:szCs w:val="32"/>
        </w:rPr>
        <w:t>6. Array of Objects</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6.1  Seller : Review reviews[10]</w:t>
      </w:r>
    </w:p>
    <w:p>
      <w:pPr>
        <w:pStyle w:val="Normal"/>
        <w:bidi w:val="0"/>
        <w:spacing w:before="80" w:after="80"/>
        <w:jc w:val="start"/>
        <w:rPr>
          <w:rFonts w:ascii="Arial" w:hAnsi="Arial" w:eastAsia="Arial" w:cs="Arial"/>
          <w:sz w:val="22"/>
          <w:szCs w:val="22"/>
        </w:rPr>
      </w:pPr>
      <w:r>
        <w:rPr>
          <w:rFonts w:eastAsia="Arial" w:cs="Arial"/>
          <w:sz w:val="22"/>
          <w:szCs w:val="22"/>
        </w:rPr>
        <w:t>Each Seller stores up to 10 Review objects directly. Reviews are value copied into the array when added. Reasoning: Reviews belong to and are always accessed through the seller, so direct composition is appropriate.</w:t>
      </w:r>
    </w:p>
    <w:p>
      <w:pPr>
        <w:pStyle w:val="Normal"/>
        <w:bidi w:val="0"/>
        <w:rPr/>
      </w:pPr>
      <w:r>
        <w:rPr>
          <w:rStyle w:val="SourceText"/>
        </w:rPr>
        <w:t>Review reviews[10];   int reviewCount;</w:t>
      </w:r>
    </w:p>
    <w:p>
      <w:pPr>
        <w:pStyle w:val="Normal"/>
        <w:bidi w:val="0"/>
        <w:rPr>
          <w:rStyle w:val="SourceText"/>
        </w:rPr>
      </w:pPr>
      <w:r>
        <w:rPr/>
      </w:r>
    </w:p>
    <w:p>
      <w:pPr>
        <w:pStyle w:val="Normal"/>
        <w:bidi w:val="0"/>
        <w:rPr/>
      </w:pPr>
      <w:r>
        <w:rPr>
          <w:rStyle w:val="SourceText"/>
        </w:rPr>
        <w:t>void Seller::addReview(Review r)</w:t>
      </w:r>
    </w:p>
    <w:p>
      <w:pPr>
        <w:pStyle w:val="Normal"/>
        <w:bidi w:val="0"/>
        <w:rPr/>
      </w:pPr>
      <w:r>
        <w:rPr>
          <w:rStyle w:val="SourceText"/>
        </w:rPr>
        <w:t>{</w:t>
      </w:r>
    </w:p>
    <w:p>
      <w:pPr>
        <w:pStyle w:val="Normal"/>
        <w:bidi w:val="0"/>
        <w:rPr/>
      </w:pPr>
      <w:r>
        <w:rPr>
          <w:rStyle w:val="SourceText"/>
        </w:rPr>
        <w:t xml:space="preserve">    </w:t>
      </w:r>
      <w:r>
        <w:rPr>
          <w:rStyle w:val="SourceText"/>
        </w:rPr>
        <w:t>if (reviewCount &gt;= 10) { cout &lt;&lt; "Review limit reached." &lt;&lt; endl; return; }</w:t>
      </w:r>
    </w:p>
    <w:p>
      <w:pPr>
        <w:pStyle w:val="Normal"/>
        <w:bidi w:val="0"/>
        <w:rPr/>
      </w:pPr>
      <w:r>
        <w:rPr>
          <w:rStyle w:val="SourceText"/>
        </w:rPr>
        <w:t xml:space="preserve">    </w:t>
      </w:r>
      <w:r>
        <w:rPr>
          <w:rStyle w:val="SourceText"/>
        </w:rPr>
        <w:t>reviews[reviewCount++] = r;</w:t>
      </w:r>
    </w:p>
    <w:p>
      <w:pPr>
        <w:pStyle w:val="Normal"/>
        <w:bidi w:val="0"/>
        <w:rPr/>
      </w:pPr>
      <w:r>
        <w:rPr>
          <w:rStyle w:val="SourceText"/>
        </w:rPr>
        <w:t>}</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6.2  Main : sellers[], buyers[], ads[]</w:t>
      </w:r>
    </w:p>
    <w:p>
      <w:pPr>
        <w:pStyle w:val="Normal"/>
        <w:bidi w:val="0"/>
        <w:spacing w:before="80" w:after="80"/>
        <w:jc w:val="start"/>
        <w:rPr>
          <w:rFonts w:ascii="Arial" w:hAnsi="Arial" w:eastAsia="Arial" w:cs="Arial"/>
          <w:sz w:val="22"/>
          <w:szCs w:val="22"/>
        </w:rPr>
      </w:pPr>
      <w:r>
        <w:rPr>
          <w:rFonts w:eastAsia="Arial" w:cs="Arial"/>
          <w:sz w:val="22"/>
          <w:szCs w:val="22"/>
        </w:rPr>
        <w:t>Pointer arrays in main() manage all registered objects across the session. Reasoning: Pointer arrays avoid object slicing and allow the same heap objects to be referenced from multiple places (Marketplace, Buyer favorites, AdListing) without copying.</w:t>
      </w:r>
    </w:p>
    <w:p>
      <w:pPr>
        <w:pStyle w:val="Normal"/>
        <w:bidi w:val="0"/>
        <w:rPr/>
      </w:pPr>
      <w:r>
        <w:rPr>
          <w:rStyle w:val="SourceText"/>
        </w:rPr>
        <w:t>Seller*    sellers[50];</w:t>
      </w:r>
    </w:p>
    <w:p>
      <w:pPr>
        <w:pStyle w:val="Normal"/>
        <w:bidi w:val="0"/>
        <w:rPr/>
      </w:pPr>
      <w:r>
        <w:rPr>
          <w:rStyle w:val="SourceText"/>
        </w:rPr>
        <w:t>Buyer*     buyers[50];</w:t>
      </w:r>
    </w:p>
    <w:p>
      <w:pPr>
        <w:pStyle w:val="Normal"/>
        <w:bidi w:val="0"/>
        <w:rPr/>
      </w:pPr>
      <w:r>
        <w:rPr>
          <w:rStyle w:val="SourceText"/>
        </w:rPr>
        <w:t>AdListing* ads[100];</w:t>
      </w:r>
    </w:p>
    <w:p>
      <w:pPr>
        <w:pStyle w:val="Normal"/>
        <w:bidi w:val="0"/>
        <w:spacing w:before="80" w:after="80"/>
        <w:jc w:val="start"/>
        <w:rPr/>
      </w:pPr>
      <w:r>
        <w:rPr/>
      </w:r>
    </w:p>
    <w:p>
      <w:pPr>
        <w:pStyle w:val="Normal"/>
        <w:pBdr>
          <w:bottom w:val="single" w:sz="6" w:space="1" w:color="2E74B5"/>
        </w:pBdr>
        <w:bidi w:val="0"/>
        <w:spacing w:before="160" w:after="160"/>
        <w:jc w:val="start"/>
        <w:rPr/>
      </w:pPr>
      <w:r>
        <w:rPr/>
      </w:r>
    </w:p>
    <w:p>
      <w:pPr>
        <w:pStyle w:val="Heading1"/>
        <w:bidi w:val="0"/>
        <w:spacing w:before="320" w:after="160"/>
        <w:ind w:hanging="0" w:start="0"/>
        <w:jc w:val="start"/>
        <w:rPr>
          <w:rFonts w:ascii="Arial" w:hAnsi="Arial" w:eastAsia="Arial" w:cs="Arial"/>
          <w:b/>
          <w:bCs/>
          <w:color w:val="2E74B5"/>
          <w:sz w:val="32"/>
          <w:szCs w:val="32"/>
        </w:rPr>
      </w:pPr>
      <w:r>
        <w:rPr>
          <w:rFonts w:eastAsia="Arial" w:cs="Arial"/>
          <w:b/>
          <w:bCs/>
          <w:color w:val="2E74B5"/>
          <w:sz w:val="32"/>
          <w:szCs w:val="32"/>
        </w:rPr>
        <w:t>7. Functionality Summary</w:t>
      </w:r>
    </w:p>
    <w:p>
      <w:pPr>
        <w:pStyle w:val="Normal"/>
        <w:bidi w:val="0"/>
        <w:spacing w:before="80" w:after="80"/>
        <w:jc w:val="start"/>
        <w:rPr/>
      </w:pPr>
      <w:r>
        <w:rPr/>
      </w:r>
    </w:p>
    <w:p>
      <w:pPr>
        <w:pStyle w:val="Heading2"/>
        <w:bidi w:val="0"/>
        <w:spacing w:before="240" w:after="120"/>
        <w:ind w:hanging="0" w:start="0"/>
        <w:jc w:val="start"/>
        <w:rPr/>
      </w:pPr>
      <w:r>
        <w:rPr>
          <w:rFonts w:eastAsia="Arial" w:cs="Arial"/>
          <w:b/>
          <w:bCs/>
          <w:color w:val="1F4E79"/>
          <w:sz w:val="26"/>
          <w:szCs w:val="26"/>
        </w:rPr>
        <w:t>7.1  Add, Update, Delete Listings</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Sellers post new vehicle ads through the Seller Panel.</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Sellers update the asking price of any listing by ID.</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Admin can forcefully remove any listing via removeListing().</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7.2  Search &amp; Filter</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Search by Brand → exact match on vehicleBrand.</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Filter by Location → exact match on listingLocation.</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Filter by Max Price → all listings at or below the entered price.</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Filter by Minimum Year → all listings from that year onwards.</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7.3  Buyer Favorites</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Buyers add any listing to their favorites (up to 10).</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Buyers view saved favorites with full details.</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Buyers remove a listing with feedback on success or failure.</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7.4  Messaging</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Buyers send full messages (with spaces) to any seller.</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Sellers view their inbox and reply to any message by ID.</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Replies route to the correct buyer using getSenderIDByMessageID().</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Buyers view their inbox to see seller replies.</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7.5  Admin Controls</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Admin views a system report → active listings, total buyers, total sellers.</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Admin approves any pending listing by ID.</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Admin forcefully removes any listing by ID.</w:t>
      </w:r>
    </w:p>
    <w:p>
      <w:pPr>
        <w:pStyle w:val="Normal"/>
        <w:pBdr>
          <w:bottom w:val="single" w:sz="6" w:space="1" w:color="2E74B5"/>
        </w:pBdr>
        <w:bidi w:val="0"/>
        <w:spacing w:before="160" w:after="160"/>
        <w:jc w:val="start"/>
        <w:rPr/>
      </w:pPr>
      <w:r>
        <w:rPr/>
      </w:r>
    </w:p>
    <w:p>
      <w:pPr>
        <w:pStyle w:val="ListParagraph"/>
        <w:bidi w:val="0"/>
        <w:spacing w:before="40" w:after="40"/>
        <w:jc w:val="start"/>
        <w:rPr>
          <w:rFonts w:ascii="Arial" w:hAnsi="Arial" w:eastAsia="Arial" w:cs="Arial"/>
          <w:sz w:val="22"/>
          <w:szCs w:val="22"/>
        </w:rPr>
      </w:pPr>
      <w:r>
        <w:rPr>
          <w:rFonts w:eastAsia="Arial" w:cs="Arial"/>
          <w:sz w:val="22"/>
          <w:szCs w:val="22"/>
        </w:rPr>
        <w:br/>
      </w:r>
      <w:r>
        <w:rPr>
          <w:rFonts w:eastAsia="Arial" w:cs="Arial"/>
          <w:b/>
          <w:bCs/>
          <w:color w:val="2E74B5"/>
          <w:sz w:val="32"/>
          <w:szCs w:val="32"/>
        </w:rPr>
        <w:t>8. Class Diagram</w:t>
      </w:r>
      <w:r>
        <w:drawing>
          <wp:anchor distT="0" distB="0" distL="0" distR="0" simplePos="0" relativeHeight="10" behindDoc="0" locked="0" layoutInCell="0" allowOverlap="1">
            <wp:simplePos x="0" y="0"/>
            <wp:positionH relativeFrom="column">
              <wp:posOffset>-914400</wp:posOffset>
            </wp:positionH>
            <wp:positionV relativeFrom="paragraph">
              <wp:posOffset>842645</wp:posOffset>
            </wp:positionV>
            <wp:extent cx="7772400" cy="620141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7772400" cy="6201410"/>
                    </a:xfrm>
                    <a:prstGeom prst="rect">
                      <a:avLst/>
                    </a:prstGeom>
                    <a:noFill/>
                  </pic:spPr>
                </pic:pic>
              </a:graphicData>
            </a:graphic>
          </wp:anchor>
        </w:drawing>
      </w:r>
      <w:r>
        <w:rPr>
          <w:rFonts w:eastAsia="Arial" w:cs="Arial"/>
          <w:b/>
          <w:bCs/>
          <w:color w:val="2E74B5"/>
          <w:sz w:val="32"/>
          <w:szCs w:val="32"/>
        </w:rPr>
        <w:br/>
      </w:r>
      <w:r>
        <w:rPr/>
        <w:t>The entire Class Diagram is created on the website: Draw.io</w:t>
        <w:br/>
        <w:t>The full .PNG file of the Class Diagram will be included alongside the Submission.</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Mono">
    <w:altName w:val="Courier New"/>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numPr>
        <w:ilvl w:val="0"/>
        <w:numId w:val="0"/>
      </w:numPr>
      <w:spacing w:before="320" w:after="160"/>
      <w:outlineLvl w:val="0"/>
    </w:pPr>
    <w:rPr>
      <w:rFonts w:ascii="Arial" w:hAnsi="Arial" w:eastAsia="Arial" w:cs="Arial"/>
      <w:b/>
      <w:bCs/>
      <w:color w:val="2E74B5"/>
      <w:sz w:val="32"/>
      <w:szCs w:val="32"/>
    </w:rPr>
  </w:style>
  <w:style w:type="paragraph" w:styleId="Heading2">
    <w:name w:val="heading 2"/>
    <w:basedOn w:val="Heading"/>
    <w:qFormat/>
    <w:pPr>
      <w:numPr>
        <w:ilvl w:val="0"/>
        <w:numId w:val="0"/>
      </w:numPr>
      <w:spacing w:before="240" w:after="120"/>
      <w:outlineLvl w:val="1"/>
    </w:pPr>
    <w:rPr>
      <w:rFonts w:ascii="Arial" w:hAnsi="Arial" w:eastAsia="Arial" w:cs="Arial"/>
      <w:b/>
      <w:bCs/>
      <w:color w:val="1F4E79"/>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val="false"/>
      <w:suppressAutoHyphens w:val="true"/>
      <w:overflowPunct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val="false"/>
      <w:suppressAutoHyphens w:val="true"/>
      <w:overflowPunct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170</TotalTime>
  <Application>LibreOffice/25.8.5.2$Linux_X86_64 LibreOffice_project/580$Build-2</Application>
  <AppVersion>15.0000</AppVersion>
  <Pages>17</Pages>
  <Words>2072</Words>
  <Characters>13977</Characters>
  <CharactersWithSpaces>16006</CharactersWithSpaces>
  <Paragraphs>301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2026-03-01T07:49:26Z</dcterms:created>
  <dc:creator>Un-named</dc:creator>
  <dc:description/>
  <dc:language>en-US</dc:language>
  <cp:lastModifiedBy/>
  <dcterms:modified xsi:type="dcterms:W3CDTF">2026-03-02T09:56:06Z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