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</w:rPr>
      </w:pPr>
      <w:bookmarkStart w:colFirst="0" w:colLast="0" w:name="_w3lf3yv4izod" w:id="0"/>
      <w:bookmarkEnd w:id="0"/>
      <w:r w:rsidDel="00000000" w:rsidR="00000000" w:rsidRPr="00000000">
        <w:rPr>
          <w:b w:val="1"/>
          <w:rtl w:val="0"/>
        </w:rPr>
        <w:t xml:space="preserve">IoT System Project </w:t>
      </w:r>
    </w:p>
    <w:p w:rsidR="00000000" w:rsidDel="00000000" w:rsidP="00000000" w:rsidRDefault="00000000" w:rsidRPr="00000000" w14:paraId="00000002">
      <w:pPr>
        <w:pStyle w:val="Title"/>
        <w:jc w:val="center"/>
        <w:rPr>
          <w:b w:val="1"/>
        </w:rPr>
      </w:pPr>
      <w:bookmarkStart w:colFirst="0" w:colLast="0" w:name="_5fniczexkbpm" w:id="1"/>
      <w:bookmarkEnd w:id="1"/>
      <w:r w:rsidDel="00000000" w:rsidR="00000000" w:rsidRPr="00000000">
        <w:rPr>
          <w:b w:val="1"/>
          <w:rtl w:val="0"/>
        </w:rPr>
        <w:t xml:space="preserve">Mini Project 1[E2]</w:t>
      </w:r>
    </w:p>
    <w:p w:rsidR="00000000" w:rsidDel="00000000" w:rsidP="00000000" w:rsidRDefault="00000000" w:rsidRPr="00000000" w14:paraId="00000003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(Smart Cabinet) 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Group 10 Members</w:t>
      </w:r>
    </w:p>
    <w:p w:rsidR="00000000" w:rsidDel="00000000" w:rsidP="00000000" w:rsidRDefault="00000000" w:rsidRPr="00000000" w14:paraId="00000008">
      <w:pPr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Armando Mak [223175Z]</w:t>
      </w:r>
    </w:p>
    <w:p w:rsidR="00000000" w:rsidDel="00000000" w:rsidP="00000000" w:rsidRDefault="00000000" w:rsidRPr="00000000" w14:paraId="00000009">
      <w:pPr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R Sajeev [221325C]</w:t>
      </w:r>
    </w:p>
    <w:p w:rsidR="00000000" w:rsidDel="00000000" w:rsidP="00000000" w:rsidRDefault="00000000" w:rsidRPr="00000000" w14:paraId="0000000A">
      <w:pPr>
        <w:pStyle w:val="Title"/>
        <w:ind w:left="0" w:firstLine="0"/>
        <w:rPr/>
      </w:pPr>
      <w:bookmarkStart w:colFirst="0" w:colLast="0" w:name="_viku5t74z486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ind w:left="0" w:firstLine="0"/>
        <w:rPr/>
      </w:pPr>
      <w:bookmarkStart w:colFirst="0" w:colLast="0" w:name="_v5nvq87yd2py" w:id="3"/>
      <w:bookmarkEnd w:id="3"/>
      <w:r w:rsidDel="00000000" w:rsidR="00000000" w:rsidRPr="00000000">
        <w:rPr>
          <w:rtl w:val="0"/>
        </w:rPr>
        <w:t xml:space="preserve">1. Set up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ind w:left="720" w:hanging="360"/>
        <w:rPr>
          <w:rFonts w:ascii="Roboto Mono" w:cs="Roboto Mono" w:eastAsia="Roboto Mono" w:hAnsi="Roboto Mono"/>
          <w:b w:val="1"/>
          <w:color w:val="000000"/>
          <w:sz w:val="26"/>
          <w:szCs w:val="26"/>
        </w:rPr>
      </w:pPr>
      <w:bookmarkStart w:colFirst="0" w:colLast="0" w:name="_y9zkx1dlgphh" w:id="4"/>
      <w:bookmarkEnd w:id="4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6"/>
          <w:szCs w:val="26"/>
          <w:rtl w:val="0"/>
        </w:rPr>
        <w:t xml:space="preserve">. Power On and Connect ESP32 Devices</w:t>
      </w:r>
    </w:p>
    <w:p w:rsidR="00000000" w:rsidDel="00000000" w:rsidP="00000000" w:rsidRDefault="00000000" w:rsidRPr="00000000" w14:paraId="0000000D">
      <w:pPr>
        <w:numPr>
          <w:ilvl w:val="0"/>
          <w:numId w:val="26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ESP32 Smartwatch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Power on the device and ensure it's connected to Wi-Fi.</w:t>
      </w:r>
    </w:p>
    <w:p w:rsidR="00000000" w:rsidDel="00000000" w:rsidP="00000000" w:rsidRDefault="00000000" w:rsidRPr="00000000" w14:paraId="0000000E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ESP32 CAM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Power on the camera module and verify the camera feed is accessible.</w:t>
      </w:r>
    </w:p>
    <w:p w:rsidR="00000000" w:rsidDel="00000000" w:rsidP="00000000" w:rsidRDefault="00000000" w:rsidRPr="00000000" w14:paraId="0000000F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ESP32 in Cabinet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Ensure the device is powered and connected to the network.</w:t>
      </w:r>
    </w:p>
    <w:p w:rsidR="00000000" w:rsidDel="00000000" w:rsidP="00000000" w:rsidRDefault="00000000" w:rsidRPr="00000000" w14:paraId="00000010">
      <w:pPr>
        <w:numPr>
          <w:ilvl w:val="0"/>
          <w:numId w:val="26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Router: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Ensure the router is connected to the pwer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Rule="auto"/>
        <w:ind w:left="720" w:hanging="360"/>
        <w:rPr>
          <w:rFonts w:ascii="Roboto Mono" w:cs="Roboto Mono" w:eastAsia="Roboto Mono" w:hAnsi="Roboto Mono"/>
          <w:b w:val="1"/>
          <w:color w:val="000000"/>
          <w:sz w:val="26"/>
          <w:szCs w:val="26"/>
        </w:rPr>
      </w:pPr>
      <w:bookmarkStart w:colFirst="0" w:colLast="0" w:name="_sgakp6sruadt" w:id="5"/>
      <w:bookmarkEnd w:id="5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6"/>
          <w:szCs w:val="26"/>
          <w:rtl w:val="0"/>
        </w:rPr>
        <w:t xml:space="preserve">2. Set Up and Start the Flask Web Server</w:t>
      </w:r>
    </w:p>
    <w:p w:rsidR="00000000" w:rsidDel="00000000" w:rsidP="00000000" w:rsidRDefault="00000000" w:rsidRPr="00000000" w14:paraId="00000012">
      <w:pPr>
        <w:numPr>
          <w:ilvl w:val="0"/>
          <w:numId w:val="2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Navigate to Your Project Directory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</w:t>
        <w:br w:type="textWrapping"/>
        <w:t xml:space="preserve">bash</w:t>
        <w:br w:type="textWrapping"/>
        <w:t xml:space="preserve">Copy code</w:t>
        <w:br w:type="textWrapping"/>
        <w:t xml:space="preserve">cd path_to_your_project_directory</w:t>
      </w:r>
    </w:p>
    <w:p w:rsidR="00000000" w:rsidDel="00000000" w:rsidP="00000000" w:rsidRDefault="00000000" w:rsidRPr="00000000" w14:paraId="00000013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Activate Virtual Environment (if used)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</w:t>
        <w:br w:type="textWrapping"/>
        <w:t xml:space="preserve">bash</w:t>
        <w:br w:type="textWrapping"/>
        <w:t xml:space="preserve">Copy code</w:t>
        <w:br w:type="textWrapping"/>
        <w:t xml:space="preserve">source venv/bin/activate  # Linux/Mac</w:t>
      </w:r>
    </w:p>
    <w:p w:rsidR="00000000" w:rsidDel="00000000" w:rsidP="00000000" w:rsidRDefault="00000000" w:rsidRPr="00000000" w14:paraId="00000014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.\venv\Scripts\activate   # Windows</w:t>
      </w:r>
    </w:p>
    <w:p w:rsidR="00000000" w:rsidDel="00000000" w:rsidP="00000000" w:rsidRDefault="00000000" w:rsidRPr="00000000" w14:paraId="00000015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Start the Flask Server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</w:t>
        <w:br w:type="textWrapping"/>
        <w:t xml:space="preserve">bash</w:t>
        <w:br w:type="textWrapping"/>
        <w:t xml:space="preserve">Copy code</w:t>
        <w:br w:type="textWrapping"/>
        <w:t xml:space="preserve">python app.py</w:t>
      </w:r>
    </w:p>
    <w:p w:rsidR="00000000" w:rsidDel="00000000" w:rsidP="00000000" w:rsidRDefault="00000000" w:rsidRPr="00000000" w14:paraId="00000016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Check Server Availability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Open your browser and go to http://localhost:5000 to see if your server is running correctly.</w:t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ind w:left="720" w:hanging="360"/>
        <w:rPr>
          <w:rFonts w:ascii="Roboto Mono" w:cs="Roboto Mono" w:eastAsia="Roboto Mono" w:hAnsi="Roboto Mono"/>
          <w:b w:val="1"/>
          <w:color w:val="000000"/>
          <w:sz w:val="26"/>
          <w:szCs w:val="26"/>
        </w:rPr>
      </w:pPr>
      <w:bookmarkStart w:colFirst="0" w:colLast="0" w:name="_jg177qss8g75" w:id="6"/>
      <w:bookmarkEnd w:id="6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6"/>
          <w:szCs w:val="26"/>
          <w:rtl w:val="0"/>
        </w:rPr>
        <w:t xml:space="preserve">3. Connect ESP32 Devices to the Server</w:t>
      </w:r>
    </w:p>
    <w:p w:rsidR="00000000" w:rsidDel="00000000" w:rsidP="00000000" w:rsidRDefault="00000000" w:rsidRPr="00000000" w14:paraId="00000018">
      <w:pPr>
        <w:numPr>
          <w:ilvl w:val="0"/>
          <w:numId w:val="27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Verify Wi-Fi Connection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Ensure all your ESP32 devices are connected to the same Wi-Fi network as the server. Use Serial.print(WiFi.localIP()); on ESP32 devices to check their IP addresses.</w:t>
      </w:r>
    </w:p>
    <w:p w:rsidR="00000000" w:rsidDel="00000000" w:rsidP="00000000" w:rsidRDefault="00000000" w:rsidRPr="00000000" w14:paraId="00000019">
      <w:pPr>
        <w:numPr>
          <w:ilvl w:val="0"/>
          <w:numId w:val="22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Update ESP32 Code (if needed)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Ensure that the server IP in your ESP32 code points to the correct IP address where the Flask server is hosted.</w:t>
        <w:br w:type="textWrapping"/>
        <w:t xml:space="preserve">cpp</w:t>
        <w:br w:type="textWrapping"/>
        <w:t xml:space="preserve">Copy code</w:t>
        <w:br w:type="textWrapping"/>
        <w:t xml:space="preserve">http.begin("http://IP-address");  // Replace with your actual server IP</w:t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before="280" w:lineRule="auto"/>
        <w:ind w:left="720" w:hanging="360"/>
        <w:rPr>
          <w:rFonts w:ascii="Roboto Mono" w:cs="Roboto Mono" w:eastAsia="Roboto Mono" w:hAnsi="Roboto Mono"/>
          <w:b w:val="1"/>
          <w:color w:val="000000"/>
          <w:sz w:val="26"/>
          <w:szCs w:val="26"/>
        </w:rPr>
      </w:pPr>
      <w:bookmarkStart w:colFirst="0" w:colLast="0" w:name="_csoy8px1rh31" w:id="7"/>
      <w:bookmarkEnd w:id="7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6"/>
          <w:szCs w:val="26"/>
          <w:rtl w:val="0"/>
        </w:rPr>
        <w:t xml:space="preserve">4. Test Communication Between ESP32 Devices and Web Server</w:t>
      </w:r>
    </w:p>
    <w:p w:rsidR="00000000" w:rsidDel="00000000" w:rsidP="00000000" w:rsidRDefault="00000000" w:rsidRPr="00000000" w14:paraId="0000001C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Send Data from ESP32 Devices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Trigger actions on your ESP32 devices that send data to the Flask server (e.g., pressing a button on the cabinet).</w:t>
      </w:r>
    </w:p>
    <w:p w:rsidR="00000000" w:rsidDel="00000000" w:rsidP="00000000" w:rsidRDefault="00000000" w:rsidRPr="00000000" w14:paraId="0000001D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Monitor Server Logs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Check your server's console to verify that data is being received from the ESP32 devices.</w:t>
      </w:r>
    </w:p>
    <w:p w:rsidR="00000000" w:rsidDel="00000000" w:rsidP="00000000" w:rsidRDefault="00000000" w:rsidRPr="00000000" w14:paraId="0000001E">
      <w:pPr>
        <w:numPr>
          <w:ilvl w:val="0"/>
          <w:numId w:val="16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Access the Web Interface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Open the web interface in your browser to verify that data is being displayed correctly and that the controls work.</w:t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before="280" w:lineRule="auto"/>
        <w:ind w:left="720" w:hanging="360"/>
        <w:rPr>
          <w:rFonts w:ascii="Roboto Mono" w:cs="Roboto Mono" w:eastAsia="Roboto Mono" w:hAnsi="Roboto Mono"/>
          <w:color w:val="000000"/>
        </w:rPr>
      </w:pPr>
      <w:bookmarkStart w:colFirst="0" w:colLast="0" w:name="_s2u3b2d159la" w:id="8"/>
      <w:bookmarkEnd w:id="8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6"/>
          <w:szCs w:val="26"/>
          <w:rtl w:val="0"/>
        </w:rPr>
        <w:t xml:space="preserve">5. Network Configuration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3"/>
        </w:numPr>
        <w:spacing w:after="24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Static IP for ESP32 Devices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Assign static IP addresses to your ESP32 devices in your router settings to avoid reconfiguring IPs after a restart.</w:t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pacing w:before="280" w:lineRule="auto"/>
        <w:ind w:left="720" w:hanging="360"/>
        <w:rPr>
          <w:rFonts w:ascii="Roboto Mono" w:cs="Roboto Mono" w:eastAsia="Roboto Mono" w:hAnsi="Roboto Mono"/>
          <w:b w:val="1"/>
          <w:color w:val="000000"/>
          <w:sz w:val="26"/>
          <w:szCs w:val="26"/>
        </w:rPr>
      </w:pPr>
      <w:bookmarkStart w:colFirst="0" w:colLast="0" w:name="_mli1lemiy066" w:id="9"/>
      <w:bookmarkEnd w:id="9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6"/>
          <w:szCs w:val="26"/>
          <w:rtl w:val="0"/>
        </w:rPr>
        <w:t xml:space="preserve">6. Secure Your Setup</w:t>
      </w:r>
    </w:p>
    <w:p w:rsidR="00000000" w:rsidDel="00000000" w:rsidP="00000000" w:rsidRDefault="00000000" w:rsidRPr="00000000" w14:paraId="00000022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Use HTTPS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Implement HTTPS on your Flask server using SSL certificates (e.g., Let's Encrypt) for secure communication.</w:t>
      </w:r>
    </w:p>
    <w:p w:rsidR="00000000" w:rsidDel="00000000" w:rsidP="00000000" w:rsidRDefault="00000000" w:rsidRPr="00000000" w14:paraId="00000023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Authentication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Implement basic authentication for your web interface to prevent unauthorized access.</w:t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Title"/>
        <w:ind w:left="0" w:firstLine="0"/>
        <w:rPr/>
      </w:pPr>
      <w:bookmarkStart w:colFirst="0" w:colLast="0" w:name="_s965esgl4b8g" w:id="10"/>
      <w:bookmarkEnd w:id="10"/>
      <w:r w:rsidDel="00000000" w:rsidR="00000000" w:rsidRPr="00000000">
        <w:rPr>
          <w:rtl w:val="0"/>
        </w:rPr>
        <w:t xml:space="preserve">2. Dashboard graphics</w:t>
      </w:r>
    </w:p>
    <w:p w:rsidR="00000000" w:rsidDel="00000000" w:rsidP="00000000" w:rsidRDefault="00000000" w:rsidRPr="00000000" w14:paraId="00000028">
      <w:pPr>
        <w:pStyle w:val="Title"/>
        <w:rPr/>
      </w:pPr>
      <w:bookmarkStart w:colFirst="0" w:colLast="0" w:name="_7ns1k2tcds3d" w:id="11"/>
      <w:bookmarkEnd w:id="11"/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4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Title"/>
        <w:rPr/>
      </w:pPr>
      <w:bookmarkStart w:colFirst="0" w:colLast="0" w:name="_1l5dutshydxp" w:id="12"/>
      <w:bookmarkEnd w:id="12"/>
      <w:r w:rsidDel="00000000" w:rsidR="00000000" w:rsidRPr="00000000">
        <w:rPr/>
        <w:drawing>
          <wp:inline distB="19050" distT="19050" distL="19050" distR="19050">
            <wp:extent cx="5943600" cy="2832100"/>
            <wp:effectExtent b="0" l="0" r="0" t="0"/>
            <wp:docPr id="38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Title"/>
        <w:rPr/>
      </w:pPr>
      <w:bookmarkStart w:colFirst="0" w:colLast="0" w:name="_8ut26p32yxpg" w:id="13"/>
      <w:bookmarkEnd w:id="13"/>
      <w:r w:rsidDel="00000000" w:rsidR="00000000" w:rsidRPr="00000000">
        <w:rPr/>
        <w:drawing>
          <wp:inline distB="19050" distT="19050" distL="19050" distR="19050">
            <wp:extent cx="5170324" cy="1902525"/>
            <wp:effectExtent b="0" l="0" r="0" t="0"/>
            <wp:docPr id="8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8"/>
                    <a:srcRect b="21016" l="17371" r="15193" t="26045"/>
                    <a:stretch>
                      <a:fillRect/>
                    </a:stretch>
                  </pic:blipFill>
                  <pic:spPr>
                    <a:xfrm>
                      <a:off x="0" y="0"/>
                      <a:ext cx="5170324" cy="190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Title"/>
        <w:rPr/>
      </w:pPr>
      <w:bookmarkStart w:colFirst="0" w:colLast="0" w:name="_wanawsadfiv9" w:id="14"/>
      <w:bookmarkEnd w:id="14"/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5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Title"/>
        <w:rPr/>
      </w:pPr>
      <w:bookmarkStart w:colFirst="0" w:colLast="0" w:name="_q9zxnz1nkh4" w:id="15"/>
      <w:bookmarkEnd w:id="15"/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4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Title"/>
        <w:rPr/>
      </w:pPr>
      <w:bookmarkStart w:colFirst="0" w:colLast="0" w:name="_e4k53thqa0z5" w:id="16"/>
      <w:bookmarkEnd w:id="16"/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Title"/>
        <w:rPr/>
      </w:pPr>
      <w:bookmarkStart w:colFirst="0" w:colLast="0" w:name="_5j2ise5dl9u9" w:id="17"/>
      <w:bookmarkEnd w:id="17"/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4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Title"/>
        <w:rPr/>
      </w:pPr>
      <w:bookmarkStart w:colFirst="0" w:colLast="0" w:name="_gczrid7oc3b7" w:id="18"/>
      <w:bookmarkEnd w:id="18"/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Title"/>
        <w:rPr/>
      </w:pPr>
      <w:bookmarkStart w:colFirst="0" w:colLast="0" w:name="_ll0g5n528j9" w:id="19"/>
      <w:bookmarkEnd w:id="19"/>
      <w:r w:rsidDel="00000000" w:rsidR="00000000" w:rsidRPr="00000000">
        <w:rPr/>
        <w:drawing>
          <wp:inline distB="19050" distT="19050" distL="19050" distR="19050">
            <wp:extent cx="5943600" cy="2806700"/>
            <wp:effectExtent b="0" l="0" r="0" t="0"/>
            <wp:docPr id="2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Title"/>
        <w:rPr/>
      </w:pPr>
      <w:bookmarkStart w:colFirst="0" w:colLast="0" w:name="_lolhvfpnhyb4" w:id="20"/>
      <w:bookmarkEnd w:id="20"/>
      <w:r w:rsidDel="00000000" w:rsidR="00000000" w:rsidRPr="00000000">
        <w:rPr/>
        <w:drawing>
          <wp:inline distB="114300" distT="114300" distL="114300" distR="114300">
            <wp:extent cx="5943600" cy="4292600"/>
            <wp:effectExtent b="0" l="0" r="0" t="0"/>
            <wp:docPr id="1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3. Setup for of sockets</w:t>
      </w:r>
    </w:p>
    <w:p w:rsidR="00000000" w:rsidDel="00000000" w:rsidP="00000000" w:rsidRDefault="00000000" w:rsidRPr="00000000" w14:paraId="00000032">
      <w:pPr>
        <w:pStyle w:val="Heading1"/>
        <w:rPr/>
      </w:pPr>
      <w:bookmarkStart w:colFirst="0" w:colLast="0" w:name="_mzybjs73n19d" w:id="21"/>
      <w:bookmarkEnd w:id="21"/>
      <w:r w:rsidDel="00000000" w:rsidR="00000000" w:rsidRPr="00000000">
        <w:rPr>
          <w:rtl w:val="0"/>
        </w:rPr>
        <w:t xml:space="preserve">Register New ESP client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When the esp client connects to the server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ESP-Client</w:t>
      </w:r>
    </w:p>
    <w:p w:rsidR="00000000" w:rsidDel="00000000" w:rsidP="00000000" w:rsidRDefault="00000000" w:rsidRPr="00000000" w14:paraId="00000035">
      <w:pPr>
        <w:numPr>
          <w:ilvl w:val="0"/>
          <w:numId w:val="13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ESP client on power up will try to initialize the socket object and connect to the server</w:t>
      </w:r>
    </w:p>
    <w:p w:rsidR="00000000" w:rsidDel="00000000" w:rsidP="00000000" w:rsidRDefault="00000000" w:rsidRPr="00000000" w14:paraId="00000037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305300" cy="2857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Then it will wait for the server to request for the client for its id</w:t>
      </w:r>
    </w:p>
    <w:p w:rsidR="00000000" w:rsidDel="00000000" w:rsidP="00000000" w:rsidRDefault="00000000" w:rsidRPr="00000000" w14:paraId="00000039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743075" cy="161925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 xml:space="preserve"> |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 xml:space="preserve">V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Server</w:t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ind w:left="1440" w:hanging="360"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4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the above code in a thread</w:t>
      </w:r>
    </w:p>
    <w:p w:rsidR="00000000" w:rsidDel="00000000" w:rsidP="00000000" w:rsidRDefault="00000000" w:rsidRPr="00000000" w14:paraId="0000003F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this code it will accept any socket that tries to connect to itself</w:t>
      </w:r>
    </w:p>
    <w:p w:rsidR="00000000" w:rsidDel="00000000" w:rsidP="00000000" w:rsidRDefault="00000000" w:rsidRPr="00000000" w14:paraId="00000040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428875" cy="209550"/>
            <wp:effectExtent b="0" l="0" r="0" t="0"/>
            <wp:docPr id="3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Then check in the client to send if the socket was registered before</w:t>
      </w:r>
    </w:p>
    <w:p w:rsidR="00000000" w:rsidDel="00000000" w:rsidP="00000000" w:rsidRDefault="00000000" w:rsidRPr="00000000" w14:paraId="00000042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If it does not it will request id from the ESP client</w:t>
      </w:r>
    </w:p>
    <w:p w:rsidR="00000000" w:rsidDel="00000000" w:rsidP="00000000" w:rsidRDefault="00000000" w:rsidRPr="00000000" w14:paraId="00000043">
      <w:pPr>
        <w:numPr>
          <w:ilvl w:val="2"/>
          <w:numId w:val="3"/>
        </w:numPr>
        <w:ind w:left="2160" w:hanging="360"/>
      </w:pPr>
      <w:r w:rsidDel="00000000" w:rsidR="00000000" w:rsidRPr="00000000">
        <w:rPr/>
        <w:drawing>
          <wp:inline distB="114300" distT="114300" distL="114300" distR="114300">
            <wp:extent cx="5943600" cy="516426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23741" l="0" r="0" t="537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Then start the message listener “socket_listener”</w:t>
      </w:r>
    </w:p>
    <w:p w:rsidR="00000000" w:rsidDel="00000000" w:rsidP="00000000" w:rsidRDefault="00000000" w:rsidRPr="00000000" w14:paraId="00000045">
      <w:pPr>
        <w:numPr>
          <w:ilvl w:val="2"/>
          <w:numId w:val="3"/>
        </w:numPr>
        <w:ind w:left="2160" w:hanging="360"/>
      </w:pPr>
      <w:r w:rsidDel="00000000" w:rsidR="00000000" w:rsidRPr="00000000">
        <w:rPr/>
        <w:drawing>
          <wp:inline distB="114300" distT="114300" distL="114300" distR="114300">
            <wp:extent cx="5943600" cy="478639"/>
            <wp:effectExtent b="0" l="0" r="0" t="0"/>
            <wp:docPr id="3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791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>
          <w:rtl w:val="0"/>
        </w:rPr>
        <w:t xml:space="preserve">|</w:t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rtl w:val="0"/>
        </w:rPr>
        <w:t xml:space="preserve">V</w:t>
      </w:r>
    </w:p>
    <w:p w:rsidR="00000000" w:rsidDel="00000000" w:rsidP="00000000" w:rsidRDefault="00000000" w:rsidRPr="00000000" w14:paraId="00000048">
      <w:pPr>
        <w:pStyle w:val="Heading1"/>
        <w:rPr/>
      </w:pPr>
      <w:bookmarkStart w:colFirst="0" w:colLast="0" w:name="_2nc1jds23zxq" w:id="22"/>
      <w:bookmarkEnd w:id="22"/>
      <w:r w:rsidDel="00000000" w:rsidR="00000000" w:rsidRPr="00000000">
        <w:rPr>
          <w:rtl w:val="0"/>
        </w:rPr>
        <w:t xml:space="preserve">Initialize relevant info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ESP-Client</w:t>
      </w:r>
    </w:p>
    <w:p w:rsidR="00000000" w:rsidDel="00000000" w:rsidP="00000000" w:rsidRDefault="00000000" w:rsidRPr="00000000" w14:paraId="0000004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Client then sends “new~”</w:t>
      </w:r>
    </w:p>
    <w:p w:rsidR="00000000" w:rsidDel="00000000" w:rsidP="00000000" w:rsidRDefault="00000000" w:rsidRPr="00000000" w14:paraId="0000004B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295525" cy="3810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Which is to initialize all the other relevant info in client_to_send</w:t>
      </w:r>
    </w:p>
    <w:p w:rsidR="00000000" w:rsidDel="00000000" w:rsidP="00000000" w:rsidRDefault="00000000" w:rsidRPr="00000000" w14:paraId="0000004D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Then wait for server to send “start”</w:t>
      </w:r>
    </w:p>
    <w:p w:rsidR="00000000" w:rsidDel="00000000" w:rsidP="00000000" w:rsidRDefault="00000000" w:rsidRPr="00000000" w14:paraId="0000004E">
      <w:pPr>
        <w:numPr>
          <w:ilvl w:val="2"/>
          <w:numId w:val="10"/>
        </w:numPr>
        <w:ind w:left="2160" w:hanging="360"/>
      </w:pPr>
      <w:r w:rsidDel="00000000" w:rsidR="00000000" w:rsidRPr="00000000">
        <w:rPr/>
        <w:drawing>
          <wp:inline distB="114300" distT="114300" distL="114300" distR="114300">
            <wp:extent cx="5095875" cy="342900"/>
            <wp:effectExtent b="0" l="0" r="0" t="0"/>
            <wp:docPr id="4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40706" l="0" r="1083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>
          <w:rtl w:val="0"/>
        </w:rPr>
        <w:t xml:space="preserve">|</w:t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>
          <w:rtl w:val="0"/>
        </w:rPr>
        <w:t xml:space="preserve">V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ESP Server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Receives the “new~”</w:t>
      </w:r>
    </w:p>
    <w:p w:rsidR="00000000" w:rsidDel="00000000" w:rsidP="00000000" w:rsidRDefault="00000000" w:rsidRPr="00000000" w14:paraId="00000053">
      <w:pPr>
        <w:numPr>
          <w:ilvl w:val="1"/>
          <w:numId w:val="2"/>
        </w:numPr>
        <w:ind w:left="1440" w:hanging="360"/>
      </w:pPr>
      <w:r w:rsidDel="00000000" w:rsidR="00000000" w:rsidRPr="00000000">
        <w:rPr/>
        <w:drawing>
          <wp:inline distB="114300" distT="114300" distL="114300" distR="114300">
            <wp:extent cx="2628900" cy="171450"/>
            <wp:effectExtent b="0" l="0" r="0" t="0"/>
            <wp:docPr id="5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Checks for new client</w:t>
      </w:r>
    </w:p>
    <w:p w:rsidR="00000000" w:rsidDel="00000000" w:rsidP="00000000" w:rsidRDefault="00000000" w:rsidRPr="00000000" w14:paraId="00000055">
      <w:pPr>
        <w:numPr>
          <w:ilvl w:val="1"/>
          <w:numId w:val="2"/>
        </w:numPr>
        <w:ind w:left="1440" w:hanging="360"/>
      </w:pPr>
      <w:r w:rsidDel="00000000" w:rsidR="00000000" w:rsidRPr="00000000">
        <w:rPr/>
        <w:drawing>
          <wp:inline distB="114300" distT="114300" distL="114300" distR="114300">
            <wp:extent cx="4543425" cy="333375"/>
            <wp:effectExtent b="0" l="0" r="0" t="0"/>
            <wp:docPr id="3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1279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it is a new client:</w:t>
      </w:r>
    </w:p>
    <w:p w:rsidR="00000000" w:rsidDel="00000000" w:rsidP="00000000" w:rsidRDefault="00000000" w:rsidRPr="00000000" w14:paraId="00000057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Check if the remote address is inside the client_to_send dictionary and has the “new~” message</w:t>
      </w:r>
    </w:p>
    <w:p w:rsidR="00000000" w:rsidDel="00000000" w:rsidP="00000000" w:rsidRDefault="00000000" w:rsidRPr="00000000" w14:paraId="00000058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390900" cy="238125"/>
            <wp:effectExtent b="0" l="0" r="0" t="0"/>
            <wp:docPr id="4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Put the necessary information</w:t>
      </w:r>
    </w:p>
    <w:p w:rsidR="00000000" w:rsidDel="00000000" w:rsidP="00000000" w:rsidRDefault="00000000" w:rsidRPr="00000000" w14:paraId="0000005A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962525" cy="228600"/>
            <wp:effectExtent b="0" l="0" r="0" t="0"/>
            <wp:docPr id="5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7"/>
                    <a:srcRect b="38487" l="11243" r="0" t="5019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id </w:t>
      </w:r>
    </w:p>
    <w:p w:rsidR="00000000" w:rsidDel="00000000" w:rsidP="00000000" w:rsidRDefault="00000000" w:rsidRPr="00000000" w14:paraId="0000005C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for convenience on coding side as we can just call “cab” instead of its remote address to find its information</w:t>
      </w:r>
    </w:p>
    <w:p w:rsidR="00000000" w:rsidDel="00000000" w:rsidP="00000000" w:rsidRDefault="00000000" w:rsidRPr="00000000" w14:paraId="0000005D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True </w:t>
      </w:r>
    </w:p>
    <w:p w:rsidR="00000000" w:rsidDel="00000000" w:rsidP="00000000" w:rsidRDefault="00000000" w:rsidRPr="00000000" w14:paraId="0000005E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(unused)</w:t>
      </w:r>
    </w:p>
    <w:p w:rsidR="00000000" w:rsidDel="00000000" w:rsidP="00000000" w:rsidRDefault="00000000" w:rsidRPr="00000000" w14:paraId="0000005F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STD_FB</w:t>
      </w:r>
    </w:p>
    <w:p w:rsidR="00000000" w:rsidDel="00000000" w:rsidP="00000000" w:rsidRDefault="00000000" w:rsidRPr="00000000" w14:paraId="00000060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To set the standard frame buffer size = 2048 bytes </w:t>
      </w:r>
      <w:r w:rsidDel="00000000" w:rsidR="00000000" w:rsidRPr="00000000">
        <w:rPr/>
        <w:drawing>
          <wp:inline distB="114300" distT="114300" distL="114300" distR="114300">
            <wp:extent cx="1076325" cy="161925"/>
            <wp:effectExtent b="0" l="0" r="0" t="0"/>
            <wp:docPr id="3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Send the “start”</w:t>
      </w:r>
    </w:p>
    <w:p w:rsidR="00000000" w:rsidDel="00000000" w:rsidP="00000000" w:rsidRDefault="00000000" w:rsidRPr="00000000" w14:paraId="00000062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543300" cy="190500"/>
            <wp:effectExtent b="0" l="0" r="0" t="0"/>
            <wp:docPr id="3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>
          <w:rtl w:val="0"/>
        </w:rPr>
        <w:t xml:space="preserve">|</w:t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>
          <w:rtl w:val="0"/>
        </w:rPr>
        <w:t xml:space="preserve">V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ESP-Client</w:t>
      </w:r>
    </w:p>
    <w:p w:rsidR="00000000" w:rsidDel="00000000" w:rsidP="00000000" w:rsidRDefault="00000000" w:rsidRPr="00000000" w14:paraId="00000066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Then allow the rest of the code to proceed </w:t>
      </w:r>
    </w:p>
    <w:p w:rsidR="00000000" w:rsidDel="00000000" w:rsidP="00000000" w:rsidRDefault="00000000" w:rsidRPr="00000000" w14:paraId="00000067">
      <w:pPr>
        <w:numPr>
          <w:ilvl w:val="1"/>
          <w:numId w:val="28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790700" cy="266700"/>
            <wp:effectExtent b="0" l="0" r="0" t="0"/>
            <wp:docPr id="3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68666" t="53661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Title"/>
        <w:rPr>
          <w:b w:val="1"/>
        </w:rPr>
      </w:pPr>
      <w:bookmarkStart w:colFirst="0" w:colLast="0" w:name="_cf0dle8itcls" w:id="23"/>
      <w:bookmarkEnd w:id="23"/>
      <w:r w:rsidDel="00000000" w:rsidR="00000000" w:rsidRPr="00000000">
        <w:rPr>
          <w:rtl w:val="0"/>
        </w:rPr>
        <w:t xml:space="preserve">4 &amp; 5. Sending info using sockets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sending can only be in utf-8 or base64</w:t>
      </w:r>
    </w:p>
    <w:p w:rsidR="00000000" w:rsidDel="00000000" w:rsidP="00000000" w:rsidRDefault="00000000" w:rsidRPr="00000000" w14:paraId="0000006B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convention to send information from the esp client looks like:       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https://www.canva.com/design/DAGJTyrvH_w/cjLpcchwf4Gd9K_r6uydag/edit?utm_content=DAGJTyrvH_w&amp;utm_campaign=designshare&amp;utm_medium=link2&amp;utm_source=sharebutton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Convention 1 is to ensure there is always space for data packets to come into the server</w:t>
      </w:r>
    </w:p>
    <w:p w:rsidR="00000000" w:rsidDel="00000000" w:rsidP="00000000" w:rsidRDefault="00000000" w:rsidRPr="00000000" w14:paraId="0000006D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519738" cy="685800"/>
            <wp:effectExtent b="0" l="0" r="0" t="0"/>
            <wp:docPr id="2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Convention 2 just sends and does not declare the size:</w:t>
      </w:r>
    </w:p>
    <w:p w:rsidR="00000000" w:rsidDel="00000000" w:rsidP="00000000" w:rsidRDefault="00000000" w:rsidRPr="00000000" w14:paraId="0000006F">
      <w:pPr>
        <w:pStyle w:val="Title"/>
        <w:ind w:left="1440" w:firstLine="0"/>
        <w:rPr/>
      </w:pPr>
      <w:bookmarkStart w:colFirst="0" w:colLast="0" w:name="_c1keacq16ho4" w:id="24"/>
      <w:bookmarkEnd w:id="24"/>
      <w:r w:rsidDel="00000000" w:rsidR="00000000" w:rsidRPr="00000000">
        <w:rPr/>
        <w:drawing>
          <wp:inline distB="114300" distT="114300" distL="114300" distR="114300">
            <wp:extent cx="5838825" cy="1695450"/>
            <wp:effectExtent b="0" l="0" r="0" t="0"/>
            <wp:docPr id="5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1762" t="871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Just to add on, all the esp32 can do threading except the ESP32 CAM. As it will mess with its firmware, which results in error messages.</w:t>
      </w:r>
    </w:p>
    <w:p w:rsidR="00000000" w:rsidDel="00000000" w:rsidP="00000000" w:rsidRDefault="00000000" w:rsidRPr="00000000" w14:paraId="00000071">
      <w:pPr>
        <w:pStyle w:val="Heading1"/>
        <w:rPr/>
      </w:pPr>
      <w:bookmarkStart w:colFirst="0" w:colLast="0" w:name="_r5qci0uypn3s" w:id="25"/>
      <w:bookmarkEnd w:id="25"/>
      <w:r w:rsidDel="00000000" w:rsidR="00000000" w:rsidRPr="00000000">
        <w:rPr>
          <w:rtl w:val="0"/>
        </w:rPr>
        <w:t xml:space="preserve">Convention 1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This method only applies from ESP client to server 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is to ensure no matter what the frame buffer will always be bigger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be seen in the camera and the cabinet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Steps:</w:t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For the ESP client:</w:t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the esp-client it first has to send the size declaration </w:t>
      </w:r>
    </w:p>
    <w:p w:rsidR="00000000" w:rsidDel="00000000" w:rsidP="00000000" w:rsidRDefault="00000000" w:rsidRPr="00000000" w14:paraId="00000079">
      <w:pPr>
        <w:numPr>
          <w:ilvl w:val="1"/>
          <w:numId w:val="17"/>
        </w:numPr>
        <w:ind w:left="1440" w:hanging="360"/>
      </w:pPr>
      <w:r w:rsidDel="00000000" w:rsidR="00000000" w:rsidRPr="00000000">
        <w:rPr/>
        <w:drawing>
          <wp:inline distB="114300" distT="114300" distL="114300" distR="114300">
            <wp:extent cx="3895725" cy="1905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74747" l="0" r="2948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Then it waits for the send</w:t>
      </w:r>
    </w:p>
    <w:p w:rsidR="00000000" w:rsidDel="00000000" w:rsidP="00000000" w:rsidRDefault="00000000" w:rsidRPr="00000000" w14:paraId="0000007B">
      <w:pPr>
        <w:numPr>
          <w:ilvl w:val="2"/>
          <w:numId w:val="17"/>
        </w:numPr>
        <w:ind w:left="2160" w:hanging="360"/>
      </w:pPr>
      <w:r w:rsidDel="00000000" w:rsidR="00000000" w:rsidRPr="00000000">
        <w:rPr/>
        <w:drawing>
          <wp:inline distB="114300" distT="114300" distL="114300" distR="114300">
            <wp:extent cx="3895725" cy="274301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42174" l="0" r="29482" t="2146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74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On the server side: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will first search for the highest Frame buffer size from all the known users(default is 2048 bytes </w:t>
      </w:r>
      <w:r w:rsidDel="00000000" w:rsidR="00000000" w:rsidRPr="00000000">
        <w:rPr/>
        <w:drawing>
          <wp:inline distB="114300" distT="114300" distL="114300" distR="114300">
            <wp:extent cx="1076325" cy="161925"/>
            <wp:effectExtent b="0" l="0" r="0" t="0"/>
            <wp:docPr id="5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Then it will receive any information at a frame buffer of the highest known frame buffer from all its users</w:t>
      </w:r>
    </w:p>
    <w:p w:rsidR="00000000" w:rsidDel="00000000" w:rsidP="00000000" w:rsidRDefault="00000000" w:rsidRPr="00000000" w14:paraId="00000080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857500" cy="209550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Receive the data at the highest frame buffer size</w:t>
      </w:r>
    </w:p>
    <w:p w:rsidR="00000000" w:rsidDel="00000000" w:rsidP="00000000" w:rsidRDefault="00000000" w:rsidRPr="00000000" w14:paraId="00000082">
      <w:pPr>
        <w:numPr>
          <w:ilvl w:val="0"/>
          <w:numId w:val="29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838450" cy="219075"/>
            <wp:effectExtent b="0" l="0" r="0" t="0"/>
            <wp:docPr id="2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Then find the id from the remote address</w:t>
      </w:r>
    </w:p>
    <w:p w:rsidR="00000000" w:rsidDel="00000000" w:rsidP="00000000" w:rsidRDefault="00000000" w:rsidRPr="00000000" w14:paraId="00000084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733800" cy="209550"/>
            <wp:effectExtent b="0" l="0" r="0" t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See if it is a new client </w:t>
      </w:r>
    </w:p>
    <w:p w:rsidR="00000000" w:rsidDel="00000000" w:rsidP="00000000" w:rsidRDefault="00000000" w:rsidRPr="00000000" w14:paraId="00000086">
      <w:pPr>
        <w:numPr>
          <w:ilvl w:val="0"/>
          <w:numId w:val="15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629150" cy="200025"/>
            <wp:effectExtent b="0" l="0" r="0" t="0"/>
            <wp:docPr id="3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it is not a new client, check the message and see if it is a size declaration or a message:</w:t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Size Declaration</w:t>
      </w:r>
    </w:p>
    <w:p w:rsidR="00000000" w:rsidDel="00000000" w:rsidP="00000000" w:rsidRDefault="00000000" w:rsidRPr="00000000" w14:paraId="00000089">
      <w:pPr>
        <w:numPr>
          <w:ilvl w:val="0"/>
          <w:numId w:val="2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If it is a size declaration:</w:t>
      </w:r>
      <w:r w:rsidDel="00000000" w:rsidR="00000000" w:rsidRPr="00000000">
        <w:rPr/>
        <w:drawing>
          <wp:inline distB="114300" distT="114300" distL="114300" distR="114300">
            <wp:extent cx="3028950" cy="200025"/>
            <wp:effectExtent b="0" l="0" r="0" t="0"/>
            <wp:docPr id="5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1"/>
          <w:numId w:val="2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Only take the size of the frame buffer and assign it to the esp-client’s frame buffer size</w:t>
      </w:r>
    </w:p>
    <w:p w:rsidR="00000000" w:rsidDel="00000000" w:rsidP="00000000" w:rsidRDefault="00000000" w:rsidRPr="00000000" w14:paraId="0000008B">
      <w:pPr>
        <w:numPr>
          <w:ilvl w:val="1"/>
          <w:numId w:val="25"/>
        </w:numPr>
        <w:ind w:left="2880" w:hanging="360"/>
      </w:pPr>
      <w:r w:rsidDel="00000000" w:rsidR="00000000" w:rsidRPr="00000000">
        <w:rPr/>
        <w:drawing>
          <wp:inline distB="114300" distT="114300" distL="114300" distR="114300">
            <wp:extent cx="4924425" cy="339592"/>
            <wp:effectExtent b="0" l="0" r="0" t="0"/>
            <wp:docPr id="3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 b="4249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39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1"/>
          <w:numId w:val="2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As typically the send is sent with “size-FrameBufferValue”. Where FrameBufferValue is the size of the message to be sent</w:t>
      </w:r>
    </w:p>
    <w:p w:rsidR="00000000" w:rsidDel="00000000" w:rsidP="00000000" w:rsidRDefault="00000000" w:rsidRPr="00000000" w14:paraId="0000008D">
      <w:pPr>
        <w:numPr>
          <w:ilvl w:val="1"/>
          <w:numId w:val="2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Then send the acknowledgement “send”</w:t>
      </w:r>
      <w:r w:rsidDel="00000000" w:rsidR="00000000" w:rsidRPr="00000000">
        <w:rPr/>
        <w:drawing>
          <wp:inline distB="114300" distT="114300" distL="114300" distR="114300">
            <wp:extent cx="3590925" cy="3048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 b="0" l="0" r="27079" t="4782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144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For the ESP client:</w:t>
      </w:r>
    </w:p>
    <w:p w:rsidR="00000000" w:rsidDel="00000000" w:rsidP="00000000" w:rsidRDefault="00000000" w:rsidRPr="00000000" w14:paraId="0000008F">
      <w:pPr>
        <w:numPr>
          <w:ilvl w:val="0"/>
          <w:numId w:val="19"/>
        </w:numPr>
        <w:ind w:left="2880" w:hanging="360"/>
        <w:rPr/>
      </w:pPr>
      <w:r w:rsidDel="00000000" w:rsidR="00000000" w:rsidRPr="00000000">
        <w:rPr>
          <w:rtl w:val="0"/>
        </w:rPr>
        <w:t xml:space="preserve">When the ESP client receives the “send” acknowledgement, then it can send the information</w:t>
      </w:r>
    </w:p>
    <w:p w:rsidR="00000000" w:rsidDel="00000000" w:rsidP="00000000" w:rsidRDefault="00000000" w:rsidRPr="00000000" w14:paraId="00000090">
      <w:pPr>
        <w:numPr>
          <w:ilvl w:val="1"/>
          <w:numId w:val="19"/>
        </w:numPr>
        <w:ind w:left="3600" w:hanging="360"/>
      </w:pPr>
      <w:r w:rsidDel="00000000" w:rsidR="00000000" w:rsidRPr="00000000">
        <w:rPr/>
        <w:drawing>
          <wp:inline distB="114300" distT="114300" distL="114300" distR="114300">
            <wp:extent cx="2162175" cy="31432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60862" t="54412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Message:</w:t>
      </w:r>
    </w:p>
    <w:p w:rsidR="00000000" w:rsidDel="00000000" w:rsidP="00000000" w:rsidRDefault="00000000" w:rsidRPr="00000000" w14:paraId="00000092">
      <w:pPr>
        <w:numPr>
          <w:ilvl w:val="0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Repeat steps 2 to 4</w:t>
      </w:r>
    </w:p>
    <w:p w:rsidR="00000000" w:rsidDel="00000000" w:rsidP="00000000" w:rsidRDefault="00000000" w:rsidRPr="00000000" w14:paraId="00000093">
      <w:pPr>
        <w:numPr>
          <w:ilvl w:val="0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Find the id of the ESP client sender</w:t>
      </w:r>
    </w:p>
    <w:p w:rsidR="00000000" w:rsidDel="00000000" w:rsidP="00000000" w:rsidRDefault="00000000" w:rsidRPr="00000000" w14:paraId="00000094">
      <w:pPr>
        <w:numPr>
          <w:ilvl w:val="1"/>
          <w:numId w:val="18"/>
        </w:numPr>
        <w:ind w:left="288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590675" cy="200025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1"/>
        <w:rPr/>
      </w:pPr>
      <w:bookmarkStart w:colFirst="0" w:colLast="0" w:name="_r2lpjhshunz2" w:id="26"/>
      <w:bookmarkEnd w:id="26"/>
      <w:r w:rsidDel="00000000" w:rsidR="00000000" w:rsidRPr="00000000">
        <w:rPr>
          <w:rtl w:val="0"/>
        </w:rPr>
        <w:t xml:space="preserve">Convention 2</w:t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tl w:val="0"/>
        </w:rPr>
        <w:t xml:space="preserve">It can be done for</w:t>
      </w:r>
    </w:p>
    <w:p w:rsidR="00000000" w:rsidDel="00000000" w:rsidP="00000000" w:rsidRDefault="00000000" w:rsidRPr="00000000" w14:paraId="00000098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Server to ESP client</w:t>
      </w:r>
    </w:p>
    <w:p w:rsidR="00000000" w:rsidDel="00000000" w:rsidP="00000000" w:rsidRDefault="00000000" w:rsidRPr="00000000" w14:paraId="00000099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messages sent from the server to the clients are typically 3-4 letters/characters long</w:t>
      </w:r>
    </w:p>
    <w:p w:rsidR="00000000" w:rsidDel="00000000" w:rsidP="00000000" w:rsidRDefault="00000000" w:rsidRPr="00000000" w14:paraId="0000009A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ESP client to Server</w:t>
      </w:r>
    </w:p>
    <w:p w:rsidR="00000000" w:rsidDel="00000000" w:rsidP="00000000" w:rsidRDefault="00000000" w:rsidRPr="00000000" w14:paraId="0000009B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frame buffer size will always stay the same no matter what</w:t>
      </w:r>
    </w:p>
    <w:p w:rsidR="00000000" w:rsidDel="00000000" w:rsidP="00000000" w:rsidRDefault="00000000" w:rsidRPr="00000000" w14:paraId="0000009C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Can be seen in the camera and the cabinet</w:t>
      </w:r>
    </w:p>
    <w:p w:rsidR="00000000" w:rsidDel="00000000" w:rsidP="00000000" w:rsidRDefault="00000000" w:rsidRPr="00000000" w14:paraId="0000009D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Partly seen in smart watch 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Server to ESP client</w:t>
        <w:tab/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Steps: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Server</w:t>
      </w:r>
    </w:p>
    <w:p w:rsidR="00000000" w:rsidDel="00000000" w:rsidP="00000000" w:rsidRDefault="00000000" w:rsidRPr="00000000" w14:paraId="000000A2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Server first has to find the id to send</w:t>
      </w:r>
    </w:p>
    <w:p w:rsidR="00000000" w:rsidDel="00000000" w:rsidP="00000000" w:rsidRDefault="00000000" w:rsidRPr="00000000" w14:paraId="000000A3">
      <w:pPr>
        <w:numPr>
          <w:ilvl w:val="1"/>
          <w:numId w:val="21"/>
        </w:numPr>
        <w:ind w:left="1440" w:hanging="360"/>
      </w:pPr>
      <w:r w:rsidDel="00000000" w:rsidR="00000000" w:rsidRPr="00000000">
        <w:rPr/>
        <w:drawing>
          <wp:inline distB="114300" distT="114300" distL="114300" distR="114300">
            <wp:extent cx="5153025" cy="518880"/>
            <wp:effectExtent b="0" l="0" r="0" t="0"/>
            <wp:docPr id="4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0"/>
                    <a:srcRect b="69142" l="4006" r="9294" t="1474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18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Send the message</w:t>
      </w:r>
    </w:p>
    <w:p w:rsidR="00000000" w:rsidDel="00000000" w:rsidP="00000000" w:rsidRDefault="00000000" w:rsidRPr="00000000" w14:paraId="000000A5">
      <w:pPr>
        <w:numPr>
          <w:ilvl w:val="1"/>
          <w:numId w:val="21"/>
        </w:numPr>
        <w:ind w:left="1440" w:hanging="360"/>
      </w:pPr>
      <w:r w:rsidDel="00000000" w:rsidR="00000000" w:rsidRPr="00000000">
        <w:rPr/>
        <w:drawing>
          <wp:inline distB="114300" distT="114300" distL="114300" distR="114300">
            <wp:extent cx="5153025" cy="200025"/>
            <wp:effectExtent b="0" l="0" r="0" t="0"/>
            <wp:docPr id="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0"/>
                    <a:srcRect b="58139" l="13301" r="0" t="3566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br w:type="textWrapping"/>
        <w:t xml:space="preserve">ESP client:</w:t>
      </w:r>
    </w:p>
    <w:p w:rsidR="00000000" w:rsidDel="00000000" w:rsidP="00000000" w:rsidRDefault="00000000" w:rsidRPr="00000000" w14:paraId="000000A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Waits for the message to be received</w:t>
      </w:r>
    </w:p>
    <w:p w:rsidR="00000000" w:rsidDel="00000000" w:rsidP="00000000" w:rsidRDefault="00000000" w:rsidRPr="00000000" w14:paraId="000000A8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267200" cy="1905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7435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this case the frame buffer is 35</w:t>
      </w:r>
    </w:p>
    <w:p w:rsidR="00000000" w:rsidDel="00000000" w:rsidP="00000000" w:rsidRDefault="00000000" w:rsidRPr="00000000" w14:paraId="000000AA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 chose 35 bytes because it should be more than enough to accommodate 3-4 letter messages</w:t>
      </w:r>
    </w:p>
    <w:p w:rsidR="00000000" w:rsidDel="00000000" w:rsidP="00000000" w:rsidRDefault="00000000" w:rsidRPr="00000000" w14:paraId="000000A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the message</w:t>
      </w:r>
    </w:p>
    <w:p w:rsidR="00000000" w:rsidDel="00000000" w:rsidP="00000000" w:rsidRDefault="00000000" w:rsidRPr="00000000" w14:paraId="000000AC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this case if the message is lof </w:t>
      </w:r>
      <w:r w:rsidDel="00000000" w:rsidR="00000000" w:rsidRPr="00000000">
        <w:rPr/>
        <w:drawing>
          <wp:inline distB="114300" distT="114300" distL="114300" distR="114300">
            <wp:extent cx="4267200" cy="215140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24781" l="0" r="0" t="4636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5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close all the lights</w:t>
      </w:r>
    </w:p>
    <w:p w:rsidR="00000000" w:rsidDel="00000000" w:rsidP="00000000" w:rsidRDefault="00000000" w:rsidRPr="00000000" w14:paraId="000000AE">
      <w:pPr>
        <w:ind w:left="1440" w:firstLine="720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3667125" cy="228600"/>
            <wp:effectExtent b="0" l="0" r="0" t="0"/>
            <wp:docPr id="4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7451" r="0" t="7026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Server to ESP client to Server</w:t>
        <w:tab/>
      </w:r>
    </w:p>
    <w:p w:rsidR="00000000" w:rsidDel="00000000" w:rsidP="00000000" w:rsidRDefault="00000000" w:rsidRPr="00000000" w14:paraId="000000B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is only seen in the smartwatch </w:t>
      </w:r>
    </w:p>
    <w:p w:rsidR="00000000" w:rsidDel="00000000" w:rsidP="00000000" w:rsidRDefault="00000000" w:rsidRPr="00000000" w14:paraId="000000B1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 the server will keep requesting for the smart watch every 30 seconds</w:t>
      </w:r>
    </w:p>
    <w:p w:rsidR="00000000" w:rsidDel="00000000" w:rsidP="00000000" w:rsidRDefault="00000000" w:rsidRPr="00000000" w14:paraId="000000B2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is so to ensure the server will not be overloaded with all the messages </w:t>
      </w:r>
    </w:p>
    <w:p w:rsidR="00000000" w:rsidDel="00000000" w:rsidP="00000000" w:rsidRDefault="00000000" w:rsidRPr="00000000" w14:paraId="000000B3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As it will be ready to accept the smart watch</w:t>
      </w:r>
    </w:p>
    <w:p w:rsidR="00000000" w:rsidDel="00000000" w:rsidP="00000000" w:rsidRDefault="00000000" w:rsidRPr="00000000" w14:paraId="000000B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is similar to </w:t>
      </w:r>
      <w:r w:rsidDel="00000000" w:rsidR="00000000" w:rsidRPr="00000000">
        <w:rPr>
          <w:b w:val="1"/>
          <w:rtl w:val="0"/>
        </w:rPr>
        <w:t xml:space="preserve">Server to ESP client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Steps: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Server</w:t>
      </w:r>
    </w:p>
    <w:p w:rsidR="00000000" w:rsidDel="00000000" w:rsidP="00000000" w:rsidRDefault="00000000" w:rsidRPr="00000000" w14:paraId="000000B8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is first initialized by a scheduler</w:t>
      </w:r>
    </w:p>
    <w:p w:rsidR="00000000" w:rsidDel="00000000" w:rsidP="00000000" w:rsidRDefault="00000000" w:rsidRPr="00000000" w14:paraId="000000B9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79400"/>
            <wp:effectExtent b="0" l="0" r="0" t="0"/>
            <wp:docPr id="4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First check if 30s has elapsed since the last sent time or initialized time</w:t>
      </w:r>
    </w:p>
    <w:p w:rsidR="00000000" w:rsidDel="00000000" w:rsidP="00000000" w:rsidRDefault="00000000" w:rsidRPr="00000000" w14:paraId="000000BB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876925" cy="390525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1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Server to ESP client</w:t>
        <w:tab/>
        <w:t xml:space="preserve">(same process)</w:t>
      </w:r>
    </w:p>
    <w:p w:rsidR="00000000" w:rsidDel="00000000" w:rsidP="00000000" w:rsidRDefault="00000000" w:rsidRPr="00000000" w14:paraId="000000BD">
      <w:pPr>
        <w:numPr>
          <w:ilvl w:val="1"/>
          <w:numId w:val="12"/>
        </w:numPr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Code used:</w:t>
      </w: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ESP Client</w:t>
      </w:r>
    </w:p>
    <w:p w:rsidR="00000000" w:rsidDel="00000000" w:rsidP="00000000" w:rsidRDefault="00000000" w:rsidRPr="00000000" w14:paraId="000000BF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Data is then sent </w:t>
      </w:r>
    </w:p>
    <w:p w:rsidR="00000000" w:rsidDel="00000000" w:rsidP="00000000" w:rsidRDefault="00000000" w:rsidRPr="00000000" w14:paraId="000000C0">
      <w:pPr>
        <w:pStyle w:val="Title"/>
        <w:numPr>
          <w:ilvl w:val="1"/>
          <w:numId w:val="12"/>
        </w:numPr>
        <w:ind w:left="1440" w:hanging="360"/>
      </w:pPr>
      <w:bookmarkStart w:colFirst="0" w:colLast="0" w:name="_6l377doiyw6n" w:id="27"/>
      <w:bookmarkEnd w:id="27"/>
      <w:r w:rsidDel="00000000" w:rsidR="00000000" w:rsidRPr="00000000">
        <w:rPr/>
        <w:drawing>
          <wp:inline distB="114300" distT="114300" distL="114300" distR="114300">
            <wp:extent cx="3200400" cy="314325"/>
            <wp:effectExtent b="0" l="0" r="0" t="0"/>
            <wp:docPr id="5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26679" l="15544" r="30608" t="5640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It will first search for the highest Frame buffer size from all the known users(default is 2048 bytes </w:t>
      </w:r>
      <w:r w:rsidDel="00000000" w:rsidR="00000000" w:rsidRPr="00000000">
        <w:rPr/>
        <w:drawing>
          <wp:inline distB="114300" distT="114300" distL="114300" distR="114300">
            <wp:extent cx="1076325" cy="161925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C3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Since we </w:t>
      </w:r>
      <w:r w:rsidDel="00000000" w:rsidR="00000000" w:rsidRPr="00000000">
        <w:rPr>
          <w:b w:val="1"/>
          <w:rtl w:val="0"/>
        </w:rPr>
        <w:t xml:space="preserve">never </w:t>
      </w:r>
      <w:r w:rsidDel="00000000" w:rsidR="00000000" w:rsidRPr="00000000">
        <w:rPr>
          <w:rtl w:val="0"/>
        </w:rPr>
        <w:t xml:space="preserve">declared the size, the highest will be whatever the highest frame buffer from other users in that time</w:t>
      </w:r>
    </w:p>
    <w:p w:rsidR="00000000" w:rsidDel="00000000" w:rsidP="00000000" w:rsidRDefault="00000000" w:rsidRPr="00000000" w14:paraId="000000C4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However, no matter what, the smallest size will still be 2048 bytes because the size declaration never changed as we never initialized it</w:t>
      </w:r>
    </w:p>
    <w:p w:rsidR="00000000" w:rsidDel="00000000" w:rsidP="00000000" w:rsidRDefault="00000000" w:rsidRPr="00000000" w14:paraId="000000C5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Then it will receive any information at a frame buffer of the highest known frame buffer from all its users</w:t>
      </w:r>
    </w:p>
    <w:p w:rsidR="00000000" w:rsidDel="00000000" w:rsidP="00000000" w:rsidRDefault="00000000" w:rsidRPr="00000000" w14:paraId="000000C6">
      <w:pPr>
        <w:numPr>
          <w:ilvl w:val="1"/>
          <w:numId w:val="8"/>
        </w:numPr>
        <w:ind w:left="1440" w:hanging="360"/>
      </w:pPr>
      <w:r w:rsidDel="00000000" w:rsidR="00000000" w:rsidRPr="00000000">
        <w:rPr/>
        <w:drawing>
          <wp:inline distB="114300" distT="114300" distL="114300" distR="114300">
            <wp:extent cx="2857500" cy="209550"/>
            <wp:effectExtent b="0" l="0" r="0" t="0"/>
            <wp:docPr id="3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Receive the data at the highest frame buffer size</w:t>
      </w:r>
    </w:p>
    <w:p w:rsidR="00000000" w:rsidDel="00000000" w:rsidP="00000000" w:rsidRDefault="00000000" w:rsidRPr="00000000" w14:paraId="000000C8">
      <w:pPr>
        <w:numPr>
          <w:ilvl w:val="0"/>
          <w:numId w:val="29"/>
        </w:numPr>
        <w:ind w:left="1440" w:hanging="360"/>
      </w:pPr>
      <w:r w:rsidDel="00000000" w:rsidR="00000000" w:rsidRPr="00000000">
        <w:rPr/>
        <w:drawing>
          <wp:inline distB="114300" distT="114300" distL="114300" distR="114300">
            <wp:extent cx="2838450" cy="219075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Then find the id from the remote address</w:t>
      </w:r>
    </w:p>
    <w:p w:rsidR="00000000" w:rsidDel="00000000" w:rsidP="00000000" w:rsidRDefault="00000000" w:rsidRPr="00000000" w14:paraId="000000CA">
      <w:pPr>
        <w:numPr>
          <w:ilvl w:val="1"/>
          <w:numId w:val="8"/>
        </w:numPr>
        <w:ind w:left="1440" w:hanging="360"/>
      </w:pPr>
      <w:r w:rsidDel="00000000" w:rsidR="00000000" w:rsidRPr="00000000">
        <w:rPr/>
        <w:drawing>
          <wp:inline distB="114300" distT="114300" distL="114300" distR="114300">
            <wp:extent cx="3733800" cy="20955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See if it is a new client </w:t>
      </w:r>
    </w:p>
    <w:p w:rsidR="00000000" w:rsidDel="00000000" w:rsidP="00000000" w:rsidRDefault="00000000" w:rsidRPr="00000000" w14:paraId="000000CC">
      <w:pPr>
        <w:numPr>
          <w:ilvl w:val="0"/>
          <w:numId w:val="15"/>
        </w:numPr>
        <w:ind w:left="1440" w:hanging="360"/>
      </w:pPr>
      <w:r w:rsidDel="00000000" w:rsidR="00000000" w:rsidRPr="00000000">
        <w:rPr/>
        <w:drawing>
          <wp:inline distB="114300" distT="114300" distL="114300" distR="114300">
            <wp:extent cx="4629150" cy="20002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If it is not a new client find the id of the ESP client sender</w:t>
      </w:r>
    </w:p>
    <w:p w:rsidR="00000000" w:rsidDel="00000000" w:rsidP="00000000" w:rsidRDefault="00000000" w:rsidRPr="00000000" w14:paraId="000000CE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543050" cy="209550"/>
            <wp:effectExtent b="0" l="0" r="0" t="0"/>
            <wp:docPr id="4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60"/>
      <w:szCs w:val="6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b w:val="1"/>
      <w:sz w:val="60"/>
      <w:szCs w:val="6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6.png"/><Relationship Id="rId20" Type="http://schemas.openxmlformats.org/officeDocument/2006/relationships/image" Target="media/image19.png"/><Relationship Id="rId42" Type="http://schemas.openxmlformats.org/officeDocument/2006/relationships/image" Target="media/image21.png"/><Relationship Id="rId41" Type="http://schemas.openxmlformats.org/officeDocument/2006/relationships/image" Target="media/image8.png"/><Relationship Id="rId22" Type="http://schemas.openxmlformats.org/officeDocument/2006/relationships/image" Target="media/image18.png"/><Relationship Id="rId44" Type="http://schemas.openxmlformats.org/officeDocument/2006/relationships/image" Target="media/image16.png"/><Relationship Id="rId21" Type="http://schemas.openxmlformats.org/officeDocument/2006/relationships/image" Target="media/image23.png"/><Relationship Id="rId43" Type="http://schemas.openxmlformats.org/officeDocument/2006/relationships/image" Target="media/image27.png"/><Relationship Id="rId24" Type="http://schemas.openxmlformats.org/officeDocument/2006/relationships/image" Target="media/image25.png"/><Relationship Id="rId23" Type="http://schemas.openxmlformats.org/officeDocument/2006/relationships/image" Target="media/image24.png"/><Relationship Id="rId45" Type="http://schemas.openxmlformats.org/officeDocument/2006/relationships/image" Target="media/image3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26.png"/><Relationship Id="rId25" Type="http://schemas.openxmlformats.org/officeDocument/2006/relationships/image" Target="media/image28.png"/><Relationship Id="rId28" Type="http://schemas.openxmlformats.org/officeDocument/2006/relationships/image" Target="media/image11.png"/><Relationship Id="rId27" Type="http://schemas.openxmlformats.org/officeDocument/2006/relationships/image" Target="media/image33.png"/><Relationship Id="rId5" Type="http://schemas.openxmlformats.org/officeDocument/2006/relationships/styles" Target="styles.xml"/><Relationship Id="rId6" Type="http://schemas.openxmlformats.org/officeDocument/2006/relationships/image" Target="media/image31.png"/><Relationship Id="rId29" Type="http://schemas.openxmlformats.org/officeDocument/2006/relationships/image" Target="media/image14.png"/><Relationship Id="rId7" Type="http://schemas.openxmlformats.org/officeDocument/2006/relationships/image" Target="media/image17.jpg"/><Relationship Id="rId8" Type="http://schemas.openxmlformats.org/officeDocument/2006/relationships/image" Target="media/image35.jpg"/><Relationship Id="rId31" Type="http://schemas.openxmlformats.org/officeDocument/2006/relationships/image" Target="media/image9.png"/><Relationship Id="rId30" Type="http://schemas.openxmlformats.org/officeDocument/2006/relationships/hyperlink" Target="https://www.canva.com/design/DAGJTyrvH_w/cjLpcchwf4Gd9K_r6uydag/edit?utm_content=DAGJTyrvH_w&amp;utm_campaign=designshare&amp;utm_medium=link2&amp;utm_source=sharebutton" TargetMode="External"/><Relationship Id="rId11" Type="http://schemas.openxmlformats.org/officeDocument/2006/relationships/image" Target="media/image32.png"/><Relationship Id="rId33" Type="http://schemas.openxmlformats.org/officeDocument/2006/relationships/image" Target="media/image12.png"/><Relationship Id="rId10" Type="http://schemas.openxmlformats.org/officeDocument/2006/relationships/image" Target="media/image38.png"/><Relationship Id="rId32" Type="http://schemas.openxmlformats.org/officeDocument/2006/relationships/image" Target="media/image22.png"/><Relationship Id="rId13" Type="http://schemas.openxmlformats.org/officeDocument/2006/relationships/image" Target="media/image34.png"/><Relationship Id="rId35" Type="http://schemas.openxmlformats.org/officeDocument/2006/relationships/image" Target="media/image5.png"/><Relationship Id="rId12" Type="http://schemas.openxmlformats.org/officeDocument/2006/relationships/image" Target="media/image30.png"/><Relationship Id="rId34" Type="http://schemas.openxmlformats.org/officeDocument/2006/relationships/image" Target="media/image15.png"/><Relationship Id="rId15" Type="http://schemas.openxmlformats.org/officeDocument/2006/relationships/image" Target="media/image7.jpg"/><Relationship Id="rId37" Type="http://schemas.openxmlformats.org/officeDocument/2006/relationships/image" Target="media/image39.png"/><Relationship Id="rId14" Type="http://schemas.openxmlformats.org/officeDocument/2006/relationships/image" Target="media/image20.png"/><Relationship Id="rId36" Type="http://schemas.openxmlformats.org/officeDocument/2006/relationships/image" Target="media/image6.png"/><Relationship Id="rId17" Type="http://schemas.openxmlformats.org/officeDocument/2006/relationships/image" Target="media/image3.png"/><Relationship Id="rId39" Type="http://schemas.openxmlformats.org/officeDocument/2006/relationships/image" Target="media/image10.png"/><Relationship Id="rId16" Type="http://schemas.openxmlformats.org/officeDocument/2006/relationships/image" Target="media/image29.png"/><Relationship Id="rId38" Type="http://schemas.openxmlformats.org/officeDocument/2006/relationships/image" Target="media/image4.png"/><Relationship Id="rId19" Type="http://schemas.openxmlformats.org/officeDocument/2006/relationships/image" Target="media/image1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