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4EDA" w:rsidRDefault="00A14EDA" w:rsidP="003B222E">
      <w:pPr>
        <w:pStyle w:val="Heading1"/>
      </w:pPr>
      <w:r>
        <w:t>Section 1</w:t>
      </w:r>
    </w:p>
    <w:p w:rsidR="00A14EDA" w:rsidRDefault="00A14EDA" w:rsidP="00A14EDA">
      <w:r>
        <w:t>Authentication</w:t>
      </w:r>
    </w:p>
    <w:p w:rsidR="00AC1F15" w:rsidRPr="00A14EDA" w:rsidRDefault="00AC1F15" w:rsidP="00A14EDA">
      <w:r>
        <w:t>Database</w:t>
      </w:r>
    </w:p>
    <w:p w:rsidR="003B222E" w:rsidRDefault="003B222E" w:rsidP="00A14EDA">
      <w:pPr>
        <w:pStyle w:val="Heading1"/>
      </w:pPr>
      <w:r>
        <w:t xml:space="preserve">Section </w:t>
      </w:r>
      <w:r w:rsidR="00A14EDA">
        <w:t>2</w:t>
      </w:r>
    </w:p>
    <w:p w:rsidR="00A14EDA" w:rsidRDefault="00A14EDA" w:rsidP="00A14EDA"/>
    <w:p w:rsidR="00A14EDA" w:rsidRPr="00A14EDA" w:rsidRDefault="00A14EDA" w:rsidP="00A14EDA">
      <w:r>
        <w:t>Authentication</w:t>
      </w:r>
    </w:p>
    <w:p w:rsidR="003B222E" w:rsidRDefault="003B222E" w:rsidP="00A14EDA">
      <w:pPr>
        <w:ind w:left="720"/>
      </w:pPr>
      <w:r>
        <w:t>Google Authentication –</w:t>
      </w:r>
    </w:p>
    <w:p w:rsidR="003B222E" w:rsidRDefault="003B222E" w:rsidP="00A14EDA">
      <w:pPr>
        <w:ind w:left="1440"/>
      </w:pPr>
      <w:hyperlink r:id="rId5" w:history="1">
        <w:r w:rsidRPr="009C7310">
          <w:rPr>
            <w:rStyle w:val="Hyperlink"/>
          </w:rPr>
          <w:t>https://www.nuget.org/packages/Microsoft.AspNetCore.Authentication.Google</w:t>
        </w:r>
      </w:hyperlink>
    </w:p>
    <w:p w:rsidR="00AC1F15" w:rsidRDefault="00AC1F15" w:rsidP="00E7494D">
      <w:pPr>
        <w:ind w:left="2160"/>
      </w:pPr>
      <w:r>
        <w:t xml:space="preserve">Requires </w:t>
      </w:r>
      <w:r w:rsidR="006C3863">
        <w:t>no interface</w:t>
      </w:r>
    </w:p>
    <w:p w:rsidR="00AC1F15" w:rsidRDefault="00AC1F15" w:rsidP="00E7494D">
      <w:pPr>
        <w:ind w:left="2160"/>
      </w:pPr>
      <w:r>
        <w:t>Provides Interface on Google Authentication Apps</w:t>
      </w:r>
    </w:p>
    <w:p w:rsidR="003B222E" w:rsidRDefault="003B222E" w:rsidP="00A14EDA">
      <w:pPr>
        <w:ind w:left="1440"/>
      </w:pPr>
      <w:hyperlink r:id="rId6" w:history="1">
        <w:r w:rsidRPr="009C7310">
          <w:rPr>
            <w:rStyle w:val="Hyperlink"/>
          </w:rPr>
          <w:t>https://www.nuget.org/packages/Google</w:t>
        </w:r>
        <w:r w:rsidRPr="009C7310">
          <w:rPr>
            <w:rStyle w:val="Hyperlink"/>
          </w:rPr>
          <w:t>.</w:t>
        </w:r>
        <w:r w:rsidRPr="009C7310">
          <w:rPr>
            <w:rStyle w:val="Hyperlink"/>
          </w:rPr>
          <w:t>Apis.Oauth2.v2/</w:t>
        </w:r>
      </w:hyperlink>
    </w:p>
    <w:p w:rsidR="00E7494D" w:rsidRDefault="00E7494D" w:rsidP="00A14EDA">
      <w:pPr>
        <w:ind w:left="1440"/>
      </w:pPr>
      <w:r>
        <w:tab/>
        <w:t xml:space="preserve">Requires </w:t>
      </w:r>
      <w:r w:rsidR="006C3863">
        <w:t>no interfac</w:t>
      </w:r>
      <w:r w:rsidR="00AE0D98">
        <w:t>e</w:t>
      </w:r>
    </w:p>
    <w:p w:rsidR="00E7494D" w:rsidRDefault="00E7494D" w:rsidP="00A14EDA">
      <w:pPr>
        <w:ind w:left="1440"/>
      </w:pPr>
      <w:r>
        <w:tab/>
        <w:t>Provides Interface on Google APIs Client Library</w:t>
      </w:r>
    </w:p>
    <w:bookmarkStart w:id="0" w:name="_Hlk166077074"/>
    <w:p w:rsidR="003B222E" w:rsidRDefault="003B222E" w:rsidP="00A14EDA">
      <w:pPr>
        <w:ind w:left="1440"/>
      </w:pPr>
      <w:r>
        <w:fldChar w:fldCharType="begin"/>
      </w:r>
      <w:r>
        <w:instrText xml:space="preserve"> HYPERLINK "</w:instrText>
      </w:r>
      <w:r w:rsidRPr="003B222E">
        <w:instrText>https://www.nuget.org/packages/GoogleAuthenticator</w:instrText>
      </w:r>
      <w:r>
        <w:instrText xml:space="preserve">" </w:instrText>
      </w:r>
      <w:r>
        <w:fldChar w:fldCharType="separate"/>
      </w:r>
      <w:r w:rsidRPr="009C7310">
        <w:rPr>
          <w:rStyle w:val="Hyperlink"/>
        </w:rPr>
        <w:t>https://www.nuget.org/packages/GoogleAuthenticator</w:t>
      </w:r>
      <w:r>
        <w:fldChar w:fldCharType="end"/>
      </w:r>
    </w:p>
    <w:bookmarkEnd w:id="0"/>
    <w:p w:rsidR="00E7494D" w:rsidRDefault="00E7494D" w:rsidP="00E7494D">
      <w:pPr>
        <w:ind w:left="1440"/>
      </w:pPr>
      <w:r>
        <w:tab/>
        <w:t xml:space="preserve">Requires </w:t>
      </w:r>
      <w:proofErr w:type="spellStart"/>
      <w:r>
        <w:t>QRCoder</w:t>
      </w:r>
      <w:proofErr w:type="spellEnd"/>
      <w:r>
        <w:t xml:space="preserve"> Interface and secret key management</w:t>
      </w:r>
    </w:p>
    <w:p w:rsidR="00E7494D" w:rsidRDefault="00E7494D" w:rsidP="00E7494D">
      <w:pPr>
        <w:ind w:left="1440"/>
      </w:pPr>
      <w:r>
        <w:tab/>
        <w:t xml:space="preserve">Provides QR code </w:t>
      </w:r>
      <w:r w:rsidR="005811F5">
        <w:t>creator and verification interfaces</w:t>
      </w:r>
    </w:p>
    <w:p w:rsidR="001B4163" w:rsidRDefault="001B4163" w:rsidP="00A14EDA">
      <w:pPr>
        <w:ind w:left="720"/>
      </w:pPr>
      <w:r>
        <w:t>Email Sending</w:t>
      </w:r>
    </w:p>
    <w:p w:rsidR="005811F5" w:rsidRDefault="005811F5" w:rsidP="00A14EDA">
      <w:pPr>
        <w:ind w:left="720"/>
      </w:pPr>
      <w:hyperlink r:id="rId7" w:history="1">
        <w:r w:rsidRPr="009C7310">
          <w:rPr>
            <w:rStyle w:val="Hyperlink"/>
          </w:rPr>
          <w:t>https://www.nuget.org/packages/AWSSDK.SimpleEmail</w:t>
        </w:r>
      </w:hyperlink>
      <w:r>
        <w:t xml:space="preserve"> </w:t>
      </w:r>
    </w:p>
    <w:p w:rsidR="00AC1F15" w:rsidRDefault="00AC1F15" w:rsidP="00AC1F15">
      <w:pPr>
        <w:ind w:left="1440"/>
      </w:pPr>
      <w:r>
        <w:t xml:space="preserve">Requires </w:t>
      </w:r>
      <w:r w:rsidR="00F755EF">
        <w:t>no interface</w:t>
      </w:r>
    </w:p>
    <w:p w:rsidR="00AC1F15" w:rsidRDefault="00AC1F15" w:rsidP="00AC1F15">
      <w:pPr>
        <w:ind w:left="1440"/>
      </w:pPr>
      <w:r>
        <w:t>Provides Sending Email Interface</w:t>
      </w:r>
    </w:p>
    <w:p w:rsidR="003B222E" w:rsidRDefault="003B222E" w:rsidP="003B222E">
      <w:r>
        <w:t>Database</w:t>
      </w:r>
      <w:r w:rsidR="001B4163">
        <w:t xml:space="preserve"> –</w:t>
      </w:r>
    </w:p>
    <w:p w:rsidR="001B4163" w:rsidRDefault="001B4163" w:rsidP="00A14EDA">
      <w:pPr>
        <w:ind w:left="720"/>
      </w:pPr>
      <w:r>
        <w:t>Google Cloud Database</w:t>
      </w:r>
    </w:p>
    <w:p w:rsidR="00F755EF" w:rsidRDefault="00F755EF" w:rsidP="00A14EDA">
      <w:pPr>
        <w:ind w:left="720"/>
      </w:pPr>
      <w:r>
        <w:tab/>
        <w:t xml:space="preserve">Requires </w:t>
      </w:r>
      <w:r>
        <w:t>no interface</w:t>
      </w:r>
    </w:p>
    <w:p w:rsidR="00F755EF" w:rsidRDefault="00F755EF" w:rsidP="00A14EDA">
      <w:pPr>
        <w:ind w:left="720"/>
      </w:pPr>
      <w:r>
        <w:tab/>
        <w:t>Provides interface to interact with google services</w:t>
      </w:r>
    </w:p>
    <w:p w:rsidR="001B4163" w:rsidRDefault="001B4163" w:rsidP="00A14EDA">
      <w:pPr>
        <w:ind w:left="720"/>
      </w:pPr>
      <w:r>
        <w:t>SQL Server</w:t>
      </w:r>
    </w:p>
    <w:p w:rsidR="00F755EF" w:rsidRDefault="00F755EF" w:rsidP="00A14EDA">
      <w:pPr>
        <w:ind w:left="720"/>
      </w:pPr>
      <w:r>
        <w:tab/>
        <w:t>Requires no interface</w:t>
      </w:r>
    </w:p>
    <w:p w:rsidR="00F755EF" w:rsidRDefault="00F755EF" w:rsidP="00A14EDA">
      <w:pPr>
        <w:ind w:left="720"/>
      </w:pPr>
      <w:r>
        <w:tab/>
        <w:t>Provides interface to perform SQL commands</w:t>
      </w:r>
    </w:p>
    <w:p w:rsidR="001B4163" w:rsidRDefault="001B4163" w:rsidP="00A14EDA">
      <w:pPr>
        <w:ind w:left="720"/>
      </w:pPr>
      <w:r>
        <w:t>Azure Database</w:t>
      </w:r>
    </w:p>
    <w:p w:rsidR="00F755EF" w:rsidRDefault="00F755EF" w:rsidP="00F755EF">
      <w:pPr>
        <w:ind w:left="720"/>
      </w:pPr>
      <w:r>
        <w:tab/>
        <w:t>Requires no interface</w:t>
      </w:r>
    </w:p>
    <w:p w:rsidR="00F755EF" w:rsidRDefault="00F755EF" w:rsidP="00F755EF">
      <w:pPr>
        <w:ind w:left="720"/>
      </w:pPr>
      <w:r>
        <w:tab/>
        <w:t>Provides interface to interact with azure services</w:t>
      </w:r>
    </w:p>
    <w:p w:rsidR="001B4163" w:rsidRDefault="001B4163" w:rsidP="003B222E"/>
    <w:p w:rsidR="001B4163" w:rsidRDefault="001B4163" w:rsidP="003B222E"/>
    <w:p w:rsidR="001B47D0" w:rsidRDefault="001B47D0" w:rsidP="001B47D0">
      <w:pPr>
        <w:pStyle w:val="Heading1"/>
      </w:pPr>
      <w:r>
        <w:t>S</w:t>
      </w:r>
      <w:r>
        <w:t xml:space="preserve">ection </w:t>
      </w:r>
      <w:r w:rsidR="008C6554">
        <w:t>3</w:t>
      </w:r>
    </w:p>
    <w:p w:rsidR="008C6554" w:rsidRDefault="008C6554" w:rsidP="008C6554"/>
    <w:p w:rsidR="008C6554" w:rsidRDefault="008C6554" w:rsidP="008C6554">
      <w:r>
        <w:t>Authentication</w:t>
      </w:r>
    </w:p>
    <w:p w:rsidR="008C6554" w:rsidRPr="008C6554" w:rsidRDefault="008C6554" w:rsidP="008C6554">
      <w:r>
        <w:t xml:space="preserve">Best component </w:t>
      </w:r>
      <w:r w:rsidR="00E32B04">
        <w:t xml:space="preserve">for this project </w:t>
      </w:r>
      <w:r>
        <w:t xml:space="preserve">is </w:t>
      </w:r>
      <w:proofErr w:type="spellStart"/>
      <w:r>
        <w:t>GoogleAuthenticator</w:t>
      </w:r>
      <w:proofErr w:type="spellEnd"/>
      <w:r>
        <w:t xml:space="preserve"> (</w:t>
      </w:r>
      <w:hyperlink r:id="rId8" w:history="1">
        <w:r w:rsidRPr="008C6554">
          <w:rPr>
            <w:rStyle w:val="Hyperlink"/>
          </w:rPr>
          <w:t>https://www.nuget.org/packages/GoogleAuthenticator</w:t>
        </w:r>
      </w:hyperlink>
      <w:r>
        <w:t xml:space="preserve">) as it contains commands only for authentication and no other google authentication measures as well as </w:t>
      </w:r>
      <w:r w:rsidR="00FB2890">
        <w:t>acting as a wrapper for the google authentication</w:t>
      </w:r>
      <w:r w:rsidR="00E32B04">
        <w:t xml:space="preserve"> we needed for this project</w:t>
      </w:r>
      <w:r w:rsidR="00FB2890">
        <w:t>. This also link</w:t>
      </w:r>
      <w:r w:rsidR="00E32B04">
        <w:t>s</w:t>
      </w:r>
      <w:r w:rsidR="00FB2890">
        <w:t xml:space="preserve"> with our other components well because it does not need any extra setup to work, just managing the secret key in the database</w:t>
      </w:r>
      <w:r w:rsidR="00E32B04">
        <w:t xml:space="preserve"> and generates a QR code for us to use</w:t>
      </w:r>
      <w:r w:rsidR="00FB2890">
        <w:t>.</w:t>
      </w:r>
      <w:r w:rsidR="001E23A3">
        <w:t xml:space="preserve"> </w:t>
      </w:r>
      <w:r w:rsidR="00E32B04">
        <w:t>It is maintained and has a large user base</w:t>
      </w:r>
      <w:r w:rsidR="001E23A3">
        <w:t xml:space="preserve">. </w:t>
      </w:r>
      <w:r w:rsidR="00E32B04">
        <w:t>I</w:t>
      </w:r>
      <w:r w:rsidR="001E23A3">
        <w:t xml:space="preserve">t is open source so </w:t>
      </w:r>
      <w:r w:rsidR="007609F5">
        <w:t>the codebase can be customised</w:t>
      </w:r>
      <w:r w:rsidR="00E32B04">
        <w:t xml:space="preserve"> and kept up to date.</w:t>
      </w:r>
    </w:p>
    <w:p w:rsidR="001B4163" w:rsidRDefault="001B4163" w:rsidP="003B222E"/>
    <w:p w:rsidR="009663A4" w:rsidRDefault="009663A4" w:rsidP="003B222E">
      <w:r>
        <w:t>Database</w:t>
      </w:r>
    </w:p>
    <w:p w:rsidR="009663A4" w:rsidRDefault="009663A4" w:rsidP="003B222E">
      <w:r>
        <w:t>Best component for this project is using an SQL server, this was because we could customise everything to suit our needs and do not have to rely on google and azure. This would require the maintenance be on our end but given the nature of the data that is being stored a bank would like to have data on site. This also allows us to ensure that this will work with all of our components that we are using. This also has a nice integration into the IDE that we are using (Visual Studio)</w:t>
      </w:r>
    </w:p>
    <w:p w:rsidR="00500561" w:rsidRDefault="00500561" w:rsidP="003B222E"/>
    <w:p w:rsidR="00500561" w:rsidRDefault="00500561" w:rsidP="00500561">
      <w:pPr>
        <w:pStyle w:val="Heading1"/>
      </w:pPr>
      <w:r>
        <w:t xml:space="preserve">Section </w:t>
      </w:r>
      <w:r>
        <w:t>4</w:t>
      </w:r>
    </w:p>
    <w:p w:rsidR="00500561" w:rsidRPr="003B222E" w:rsidRDefault="00EA0A6B" w:rsidP="00500561">
      <w:r>
        <w:t>The components diagram needed to be changed as the use of the SQL server removes the server component as well as having to include QR coder as a component that is accessed by the authentication service</w:t>
      </w:r>
      <w:bookmarkStart w:id="1" w:name="_GoBack"/>
      <w:bookmarkEnd w:id="1"/>
    </w:p>
    <w:sectPr w:rsidR="00500561" w:rsidRPr="003B22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E4221"/>
    <w:multiLevelType w:val="hybridMultilevel"/>
    <w:tmpl w:val="FD74F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AF5"/>
    <w:rsid w:val="001B4163"/>
    <w:rsid w:val="001B47D0"/>
    <w:rsid w:val="001E23A3"/>
    <w:rsid w:val="003B222E"/>
    <w:rsid w:val="00500561"/>
    <w:rsid w:val="005811F5"/>
    <w:rsid w:val="006C3863"/>
    <w:rsid w:val="007609F5"/>
    <w:rsid w:val="00887AF5"/>
    <w:rsid w:val="008C6554"/>
    <w:rsid w:val="009663A4"/>
    <w:rsid w:val="00A14EDA"/>
    <w:rsid w:val="00AC1F15"/>
    <w:rsid w:val="00AE0D98"/>
    <w:rsid w:val="00C129D8"/>
    <w:rsid w:val="00E32B04"/>
    <w:rsid w:val="00E7494D"/>
    <w:rsid w:val="00EA0A6B"/>
    <w:rsid w:val="00F755EF"/>
    <w:rsid w:val="00FB2890"/>
    <w:rsid w:val="00FC0B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138CA"/>
  <w15:chartTrackingRefBased/>
  <w15:docId w15:val="{6CCE0FA0-FD2C-4ED9-9F32-0AC6C936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6554"/>
  </w:style>
  <w:style w:type="paragraph" w:styleId="Heading1">
    <w:name w:val="heading 1"/>
    <w:basedOn w:val="Normal"/>
    <w:next w:val="Normal"/>
    <w:link w:val="Heading1Char"/>
    <w:uiPriority w:val="9"/>
    <w:qFormat/>
    <w:rsid w:val="003B22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22E"/>
    <w:pPr>
      <w:ind w:left="720"/>
      <w:contextualSpacing/>
    </w:pPr>
  </w:style>
  <w:style w:type="character" w:customStyle="1" w:styleId="Heading1Char">
    <w:name w:val="Heading 1 Char"/>
    <w:basedOn w:val="DefaultParagraphFont"/>
    <w:link w:val="Heading1"/>
    <w:uiPriority w:val="9"/>
    <w:rsid w:val="003B222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B222E"/>
    <w:rPr>
      <w:color w:val="0563C1" w:themeColor="hyperlink"/>
      <w:u w:val="single"/>
    </w:rPr>
  </w:style>
  <w:style w:type="character" w:styleId="UnresolvedMention">
    <w:name w:val="Unresolved Mention"/>
    <w:basedOn w:val="DefaultParagraphFont"/>
    <w:uiPriority w:val="99"/>
    <w:semiHidden/>
    <w:unhideWhenUsed/>
    <w:rsid w:val="003B222E"/>
    <w:rPr>
      <w:color w:val="605E5C"/>
      <w:shd w:val="clear" w:color="auto" w:fill="E1DFDD"/>
    </w:rPr>
  </w:style>
  <w:style w:type="character" w:styleId="FollowedHyperlink">
    <w:name w:val="FollowedHyperlink"/>
    <w:basedOn w:val="DefaultParagraphFont"/>
    <w:uiPriority w:val="99"/>
    <w:semiHidden/>
    <w:unhideWhenUsed/>
    <w:rsid w:val="00E749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uget.org/packages/GoogleAuthenticator" TargetMode="External"/><Relationship Id="rId3" Type="http://schemas.openxmlformats.org/officeDocument/2006/relationships/settings" Target="settings.xml"/><Relationship Id="rId7" Type="http://schemas.openxmlformats.org/officeDocument/2006/relationships/hyperlink" Target="https://www.nuget.org/packages/AWSSDK.SimpleEm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Google.Apis.Oauth2.v2/" TargetMode="External"/><Relationship Id="rId5" Type="http://schemas.openxmlformats.org/officeDocument/2006/relationships/hyperlink" Target="https://www.nuget.org/packages/Microsoft.AspNetCore.Authentication.Goog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Computing</dc:creator>
  <cp:keywords/>
  <dc:description/>
  <cp:lastModifiedBy>Computing</cp:lastModifiedBy>
  <cp:revision>16</cp:revision>
  <dcterms:created xsi:type="dcterms:W3CDTF">2024-05-08T14:39:00Z</dcterms:created>
  <dcterms:modified xsi:type="dcterms:W3CDTF">2024-05-08T15:23:00Z</dcterms:modified>
</cp:coreProperties>
</file>