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1B24" w14:textId="77777777" w:rsidR="006645BA" w:rsidRPr="006645BA" w:rsidRDefault="006645BA" w:rsidP="006645BA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6645BA">
        <w:rPr>
          <w:rFonts w:ascii="Segoe UI" w:hAnsi="Segoe UI" w:cs="Segoe UI"/>
          <w:b/>
          <w:bCs/>
          <w:sz w:val="28"/>
          <w:szCs w:val="28"/>
        </w:rPr>
        <w:t>Электронное табло для проведения соревнований по баскетболу</w:t>
      </w:r>
    </w:p>
    <w:p w14:paraId="50B0219F" w14:textId="77777777" w:rsidR="006645BA" w:rsidRPr="006645BA" w:rsidRDefault="006645BA" w:rsidP="006645BA">
      <w:pPr>
        <w:ind w:firstLine="567"/>
        <w:jc w:val="both"/>
        <w:rPr>
          <w:rFonts w:ascii="Segoe UI" w:hAnsi="Segoe UI" w:cs="Segoe UI"/>
          <w:sz w:val="24"/>
          <w:szCs w:val="24"/>
        </w:rPr>
      </w:pPr>
      <w:r w:rsidRPr="006645BA">
        <w:rPr>
          <w:rFonts w:ascii="Segoe UI" w:hAnsi="Segoe UI" w:cs="Segoe UI"/>
          <w:sz w:val="24"/>
          <w:szCs w:val="24"/>
        </w:rPr>
        <w:t>Требуется реализовать аккуратное оконное приложение для ведения протокола баскетбольного матча в рамках некоторого спортивного состязания. Должно быть 2 части приложения: та, что видна зрителю матча (проецирование на экране с использованием условного проектора), и та, что видна оператору, одному из судей. Должна быть реализована возможность изменять характеристики (количество очков, фолов, времени – в части остановки и возобновления, и др.) как в интерактивном формате (с нажатием тех или иных клавиш, так и с помощью компьютерной мышки.</w:t>
      </w:r>
    </w:p>
    <w:p w14:paraId="1006C02F" w14:textId="77777777" w:rsidR="006645BA" w:rsidRPr="006645BA" w:rsidRDefault="006645BA" w:rsidP="006645BA">
      <w:pPr>
        <w:jc w:val="both"/>
        <w:rPr>
          <w:rFonts w:ascii="Segoe UI" w:hAnsi="Segoe UI" w:cs="Segoe UI"/>
          <w:sz w:val="24"/>
          <w:szCs w:val="24"/>
        </w:rPr>
      </w:pPr>
    </w:p>
    <w:p w14:paraId="6E07825E" w14:textId="77777777" w:rsidR="006645BA" w:rsidRPr="006645BA" w:rsidRDefault="006645BA" w:rsidP="006645BA">
      <w:pPr>
        <w:jc w:val="both"/>
        <w:rPr>
          <w:rFonts w:ascii="Segoe UI" w:hAnsi="Segoe UI" w:cs="Segoe UI"/>
          <w:b/>
          <w:bCs/>
          <w:sz w:val="28"/>
          <w:szCs w:val="28"/>
        </w:rPr>
      </w:pPr>
      <w:r w:rsidRPr="006645BA">
        <w:rPr>
          <w:rFonts w:ascii="Segoe UI" w:hAnsi="Segoe UI" w:cs="Segoe UI"/>
          <w:b/>
          <w:bCs/>
          <w:sz w:val="28"/>
          <w:szCs w:val="28"/>
        </w:rPr>
        <w:t>Основные функции</w:t>
      </w:r>
    </w:p>
    <w:p w14:paraId="665F1B14" w14:textId="76E308C6" w:rsidR="006645BA" w:rsidRPr="006645BA" w:rsidRDefault="006645BA" w:rsidP="006645BA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1. </w:t>
      </w:r>
      <w:r w:rsidRPr="006645BA">
        <w:rPr>
          <w:rFonts w:ascii="Segoe UI" w:hAnsi="Segoe UI" w:cs="Segoe UI"/>
          <w:b/>
          <w:bCs/>
          <w:sz w:val="24"/>
          <w:szCs w:val="24"/>
        </w:rPr>
        <w:t>Счет матча:</w:t>
      </w:r>
    </w:p>
    <w:p w14:paraId="699EB690" w14:textId="77777777" w:rsidR="006645BA" w:rsidRPr="006645BA" w:rsidRDefault="006645BA" w:rsidP="006645BA">
      <w:pPr>
        <w:pStyle w:val="a3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645BA">
        <w:rPr>
          <w:rFonts w:ascii="Segoe UI" w:hAnsi="Segoe UI" w:cs="Segoe UI"/>
          <w:sz w:val="24"/>
          <w:szCs w:val="24"/>
        </w:rPr>
        <w:t>Отображение текущего счета для обеих команд.</w:t>
      </w:r>
    </w:p>
    <w:p w14:paraId="08CEAC86" w14:textId="5C86677A" w:rsidR="006645BA" w:rsidRPr="006645BA" w:rsidRDefault="006645BA" w:rsidP="006645BA">
      <w:pPr>
        <w:pStyle w:val="a3"/>
        <w:numPr>
          <w:ilvl w:val="0"/>
          <w:numId w:val="1"/>
        </w:numPr>
        <w:jc w:val="both"/>
        <w:rPr>
          <w:rFonts w:ascii="Segoe UI" w:hAnsi="Segoe UI" w:cs="Segoe UI"/>
          <w:sz w:val="24"/>
          <w:szCs w:val="24"/>
        </w:rPr>
      </w:pPr>
      <w:r w:rsidRPr="006645BA">
        <w:rPr>
          <w:rFonts w:ascii="Segoe UI" w:hAnsi="Segoe UI" w:cs="Segoe UI"/>
          <w:sz w:val="24"/>
          <w:szCs w:val="24"/>
        </w:rPr>
        <w:t>Возможность увеличения и уменьшения количества набранных очков.</w:t>
      </w:r>
    </w:p>
    <w:p w14:paraId="2B3CA0A4" w14:textId="77777777" w:rsidR="006645BA" w:rsidRPr="006645BA" w:rsidRDefault="006645BA" w:rsidP="006645BA">
      <w:pPr>
        <w:jc w:val="both"/>
        <w:rPr>
          <w:rFonts w:ascii="Segoe UI" w:hAnsi="Segoe UI" w:cs="Segoe UI"/>
          <w:sz w:val="24"/>
          <w:szCs w:val="24"/>
        </w:rPr>
      </w:pPr>
    </w:p>
    <w:p w14:paraId="28651343" w14:textId="01F86133" w:rsidR="006645BA" w:rsidRPr="006645BA" w:rsidRDefault="006645BA" w:rsidP="006645BA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2. </w:t>
      </w:r>
      <w:r w:rsidRPr="006645BA">
        <w:rPr>
          <w:rFonts w:ascii="Segoe UI" w:hAnsi="Segoe UI" w:cs="Segoe UI"/>
          <w:b/>
          <w:bCs/>
          <w:sz w:val="24"/>
          <w:szCs w:val="24"/>
        </w:rPr>
        <w:t>Отображение времени:</w:t>
      </w:r>
    </w:p>
    <w:p w14:paraId="48A0C808" w14:textId="77777777" w:rsidR="006645BA" w:rsidRPr="006645BA" w:rsidRDefault="006645BA" w:rsidP="006645BA">
      <w:pPr>
        <w:pStyle w:val="a3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6645BA">
        <w:rPr>
          <w:rFonts w:ascii="Segoe UI" w:hAnsi="Segoe UI" w:cs="Segoe UI"/>
          <w:sz w:val="24"/>
          <w:szCs w:val="24"/>
        </w:rPr>
        <w:t>Таймер для отсчета времени четвертей (четыре четверти по 10 минут каждая).</w:t>
      </w:r>
    </w:p>
    <w:p w14:paraId="5B26BAD0" w14:textId="77777777" w:rsidR="006645BA" w:rsidRPr="006645BA" w:rsidRDefault="006645BA" w:rsidP="006645BA">
      <w:pPr>
        <w:pStyle w:val="a3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6645BA">
        <w:rPr>
          <w:rFonts w:ascii="Segoe UI" w:hAnsi="Segoe UI" w:cs="Segoe UI"/>
          <w:sz w:val="24"/>
          <w:szCs w:val="24"/>
        </w:rPr>
        <w:t>Включение и остановка таймера.</w:t>
      </w:r>
    </w:p>
    <w:p w14:paraId="77D9AA95" w14:textId="61AB0DB0" w:rsidR="006645BA" w:rsidRPr="006645BA" w:rsidRDefault="006645BA" w:rsidP="006645BA">
      <w:pPr>
        <w:pStyle w:val="a3"/>
        <w:numPr>
          <w:ilvl w:val="0"/>
          <w:numId w:val="2"/>
        </w:numPr>
        <w:jc w:val="both"/>
        <w:rPr>
          <w:rFonts w:ascii="Segoe UI" w:hAnsi="Segoe UI" w:cs="Segoe UI"/>
          <w:sz w:val="24"/>
          <w:szCs w:val="24"/>
        </w:rPr>
      </w:pPr>
      <w:r w:rsidRPr="006645BA">
        <w:rPr>
          <w:rFonts w:ascii="Segoe UI" w:hAnsi="Segoe UI" w:cs="Segoe UI"/>
          <w:sz w:val="24"/>
          <w:szCs w:val="24"/>
        </w:rPr>
        <w:t>Отображение времени до конца четверти и общей продолжительности матча.</w:t>
      </w:r>
    </w:p>
    <w:p w14:paraId="7A390FFF" w14:textId="77777777" w:rsidR="006645BA" w:rsidRPr="006645BA" w:rsidRDefault="006645BA" w:rsidP="006645BA">
      <w:pPr>
        <w:jc w:val="both"/>
        <w:rPr>
          <w:rFonts w:ascii="Segoe UI" w:hAnsi="Segoe UI" w:cs="Segoe UI"/>
          <w:sz w:val="24"/>
          <w:szCs w:val="24"/>
        </w:rPr>
      </w:pPr>
    </w:p>
    <w:p w14:paraId="53B65BE7" w14:textId="581443E5" w:rsidR="006645BA" w:rsidRPr="006645BA" w:rsidRDefault="006645BA" w:rsidP="006645BA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3. </w:t>
      </w:r>
      <w:r w:rsidRPr="006645BA">
        <w:rPr>
          <w:rFonts w:ascii="Segoe UI" w:hAnsi="Segoe UI" w:cs="Segoe UI"/>
          <w:b/>
          <w:bCs/>
          <w:sz w:val="24"/>
          <w:szCs w:val="24"/>
        </w:rPr>
        <w:t>Фолы и нарушения:</w:t>
      </w:r>
    </w:p>
    <w:p w14:paraId="15F09C57" w14:textId="77777777" w:rsidR="006645BA" w:rsidRPr="006645BA" w:rsidRDefault="006645BA" w:rsidP="006645BA">
      <w:pPr>
        <w:pStyle w:val="a3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6645BA">
        <w:rPr>
          <w:rFonts w:ascii="Segoe UI" w:hAnsi="Segoe UI" w:cs="Segoe UI"/>
          <w:sz w:val="24"/>
          <w:szCs w:val="24"/>
        </w:rPr>
        <w:t>Ведение учета командных и персональных фолов.</w:t>
      </w:r>
    </w:p>
    <w:p w14:paraId="4AAA6CE7" w14:textId="1BD652CA" w:rsidR="006645BA" w:rsidRPr="006645BA" w:rsidRDefault="006645BA" w:rsidP="006645BA">
      <w:pPr>
        <w:pStyle w:val="a3"/>
        <w:numPr>
          <w:ilvl w:val="0"/>
          <w:numId w:val="3"/>
        </w:numPr>
        <w:jc w:val="both"/>
        <w:rPr>
          <w:rFonts w:ascii="Segoe UI" w:hAnsi="Segoe UI" w:cs="Segoe UI"/>
          <w:sz w:val="24"/>
          <w:szCs w:val="24"/>
        </w:rPr>
      </w:pPr>
      <w:r w:rsidRPr="006645BA">
        <w:rPr>
          <w:rFonts w:ascii="Segoe UI" w:hAnsi="Segoe UI" w:cs="Segoe UI"/>
          <w:sz w:val="24"/>
          <w:szCs w:val="24"/>
        </w:rPr>
        <w:t>Отображение текущего количества фолов для каждой команды.</w:t>
      </w:r>
    </w:p>
    <w:p w14:paraId="0832CB08" w14:textId="77777777" w:rsidR="006645BA" w:rsidRPr="006645BA" w:rsidRDefault="006645BA" w:rsidP="006645BA">
      <w:pPr>
        <w:jc w:val="both"/>
        <w:rPr>
          <w:rFonts w:ascii="Segoe UI" w:hAnsi="Segoe UI" w:cs="Segoe UI"/>
          <w:sz w:val="24"/>
          <w:szCs w:val="24"/>
        </w:rPr>
      </w:pPr>
    </w:p>
    <w:p w14:paraId="0CE7A7CA" w14:textId="45E1A586" w:rsidR="006645BA" w:rsidRPr="006645BA" w:rsidRDefault="006645BA" w:rsidP="006645BA">
      <w:pPr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  <w:lang w:val="en-US"/>
        </w:rPr>
        <w:t xml:space="preserve">4. </w:t>
      </w:r>
      <w:r w:rsidRPr="006645BA">
        <w:rPr>
          <w:rFonts w:ascii="Segoe UI" w:hAnsi="Segoe UI" w:cs="Segoe UI"/>
          <w:b/>
          <w:bCs/>
          <w:sz w:val="24"/>
          <w:szCs w:val="24"/>
        </w:rPr>
        <w:t>Интерактивные элементы:</w:t>
      </w:r>
    </w:p>
    <w:p w14:paraId="2E1CAB5A" w14:textId="77777777" w:rsidR="006645BA" w:rsidRPr="006645BA" w:rsidRDefault="006645BA" w:rsidP="006645BA">
      <w:pPr>
        <w:pStyle w:val="a3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6645BA">
        <w:rPr>
          <w:rFonts w:ascii="Segoe UI" w:hAnsi="Segoe UI" w:cs="Segoe UI"/>
          <w:sz w:val="24"/>
          <w:szCs w:val="24"/>
        </w:rPr>
        <w:t>Управление характеристиками с помощью клавиш на клавиатуре и мыши.</w:t>
      </w:r>
    </w:p>
    <w:p w14:paraId="5F284FA3" w14:textId="1E5AB34C" w:rsidR="00AC6349" w:rsidRPr="006645BA" w:rsidRDefault="006645BA" w:rsidP="006645BA">
      <w:pPr>
        <w:pStyle w:val="a3"/>
        <w:numPr>
          <w:ilvl w:val="0"/>
          <w:numId w:val="4"/>
        </w:numPr>
        <w:jc w:val="both"/>
        <w:rPr>
          <w:rFonts w:ascii="Segoe UI" w:hAnsi="Segoe UI" w:cs="Segoe UI"/>
          <w:sz w:val="24"/>
          <w:szCs w:val="24"/>
        </w:rPr>
      </w:pPr>
      <w:r w:rsidRPr="006645BA">
        <w:rPr>
          <w:rFonts w:ascii="Segoe UI" w:hAnsi="Segoe UI" w:cs="Segoe UI"/>
          <w:sz w:val="24"/>
          <w:szCs w:val="24"/>
        </w:rPr>
        <w:t>Удобный интерфейс для оператора.</w:t>
      </w:r>
    </w:p>
    <w:sectPr w:rsidR="00AC6349" w:rsidRPr="00664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4228B"/>
    <w:multiLevelType w:val="hybridMultilevel"/>
    <w:tmpl w:val="F1722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D16E5"/>
    <w:multiLevelType w:val="hybridMultilevel"/>
    <w:tmpl w:val="1C4E2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F5A0D"/>
    <w:multiLevelType w:val="hybridMultilevel"/>
    <w:tmpl w:val="D2024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A3F4D"/>
    <w:multiLevelType w:val="hybridMultilevel"/>
    <w:tmpl w:val="4F003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CE"/>
    <w:rsid w:val="006645BA"/>
    <w:rsid w:val="00836ACE"/>
    <w:rsid w:val="00AC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6616F"/>
  <w15:chartTrackingRefBased/>
  <w15:docId w15:val="{653B7FAE-6F6A-4F89-870B-B92E4E22A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Mikhail</dc:creator>
  <cp:keywords/>
  <dc:description/>
  <cp:lastModifiedBy>Ivanov Mikhail</cp:lastModifiedBy>
  <cp:revision>2</cp:revision>
  <dcterms:created xsi:type="dcterms:W3CDTF">2024-05-19T12:59:00Z</dcterms:created>
  <dcterms:modified xsi:type="dcterms:W3CDTF">2024-05-19T13:02:00Z</dcterms:modified>
</cp:coreProperties>
</file>