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828800" cy="156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02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571FC3">
      <w:pPr>
        <w:jc w:val="center"/>
        <w:rPr>
          <w:rFonts w:ascii="Forte" w:hAnsi="Forte" w:cs="Times New Roman"/>
          <w:sz w:val="48"/>
        </w:rPr>
      </w:pPr>
      <w:r w:rsidRPr="00571FC3">
        <w:rPr>
          <w:rFonts w:ascii="Forte" w:hAnsi="Forte" w:cs="Times New Roman"/>
          <w:sz w:val="48"/>
        </w:rPr>
        <w:t>Portfolio Maker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>: Database Management System (DBMS)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>: BM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1FC3">
        <w:rPr>
          <w:rFonts w:ascii="Times New Roman" w:hAnsi="Times New Roman" w:cs="Times New Roman"/>
          <w:sz w:val="28"/>
          <w:szCs w:val="28"/>
        </w:rPr>
        <w:t>Rimsha</w:t>
      </w:r>
      <w:proofErr w:type="spellEnd"/>
      <w:r w:rsidRPr="0057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FC3">
        <w:rPr>
          <w:rFonts w:ascii="Times New Roman" w:hAnsi="Times New Roman" w:cs="Times New Roman"/>
          <w:sz w:val="28"/>
          <w:szCs w:val="28"/>
        </w:rPr>
        <w:t>Javed</w:t>
      </w:r>
      <w:proofErr w:type="spellEnd"/>
    </w:p>
    <w:p w:rsidR="00571FC3" w:rsidRPr="00571FC3" w:rsidRDefault="00571FC3" w:rsidP="00E71012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Ahmed Amin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(FA19-BSSE-0063)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0"/>
          <w:szCs w:val="32"/>
        </w:rPr>
      </w:pPr>
      <w:r w:rsidRPr="00571FC3">
        <w:rPr>
          <w:rFonts w:ascii="Times New Roman" w:hAnsi="Times New Roman" w:cs="Times New Roman"/>
          <w:b/>
          <w:sz w:val="20"/>
          <w:szCs w:val="32"/>
        </w:rPr>
        <w:t>(</w:t>
      </w:r>
      <w:r w:rsidRPr="00571FC3">
        <w:rPr>
          <w:rFonts w:ascii="Times New Roman" w:hAnsi="Times New Roman" w:cs="Times New Roman"/>
          <w:sz w:val="20"/>
          <w:szCs w:val="32"/>
        </w:rPr>
        <w:t>FA19BSSE0063@maju.edu.pk</w:t>
      </w:r>
      <w:r w:rsidRPr="00571FC3">
        <w:rPr>
          <w:rFonts w:ascii="Times New Roman" w:hAnsi="Times New Roman" w:cs="Times New Roman"/>
          <w:b/>
          <w:sz w:val="20"/>
          <w:szCs w:val="32"/>
        </w:rPr>
        <w:t>)</w:t>
      </w:r>
    </w:p>
    <w:p w:rsidR="00571FC3" w:rsidRDefault="00571FC3">
      <w:r>
        <w:br w:type="page"/>
      </w:r>
    </w:p>
    <w:p w:rsidR="00E71012" w:rsidRDefault="00E71012" w:rsidP="005E4C58"/>
    <w:p w:rsidR="00571FC3" w:rsidRDefault="00571FC3" w:rsidP="00571FC3">
      <w:pPr>
        <w:pStyle w:val="Heading1"/>
        <w:rPr>
          <w:rStyle w:val="nje5zd"/>
          <w:rFonts w:ascii="Adobe Garamond Pro Bold" w:hAnsi="Adobe Garamond Pro Bold" w:cs="Arial"/>
          <w:b w:val="0"/>
          <w:bCs w:val="0"/>
          <w:color w:val="1967D2"/>
        </w:rPr>
      </w:pPr>
    </w:p>
    <w:p w:rsidR="00571FC3" w:rsidRPr="00655F56" w:rsidRDefault="00571FC3" w:rsidP="00655F56">
      <w:pPr>
        <w:pStyle w:val="Heading1"/>
        <w:jc w:val="center"/>
        <w:rPr>
          <w:rFonts w:eastAsia="Calibri"/>
          <w:bCs w:val="0"/>
          <w:color w:val="404040" w:themeColor="text1" w:themeTint="BF"/>
          <w:spacing w:val="3"/>
          <w:kern w:val="0"/>
          <w:sz w:val="40"/>
          <w:szCs w:val="18"/>
        </w:rPr>
      </w:pPr>
      <w:r w:rsidRPr="00655F56">
        <w:rPr>
          <w:rFonts w:eastAsia="Calibri"/>
          <w:color w:val="404040" w:themeColor="text1" w:themeTint="BF"/>
          <w:spacing w:val="3"/>
          <w:kern w:val="0"/>
          <w:sz w:val="40"/>
          <w:szCs w:val="18"/>
        </w:rPr>
        <w:t>Module 1</w:t>
      </w:r>
    </w:p>
    <w:p w:rsidR="00571FC3" w:rsidRPr="00571FC3" w:rsidRDefault="00571FC3" w:rsidP="00571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</w:rPr>
      </w:pP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Analysis of Business Problem</w:t>
      </w:r>
    </w:p>
    <w:p w:rsidR="00655F56" w:rsidRDefault="00655F56">
      <w:pPr>
        <w:rPr>
          <w:rFonts w:ascii="Times New Roman" w:eastAsia="Calibri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 w:type="page"/>
      </w:r>
    </w:p>
    <w:p w:rsidR="00571FC3" w:rsidRDefault="00571FC3" w:rsidP="00571FC3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655F56" w:rsidP="00571FC3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571FC3" w:rsidRPr="00571FC3" w:rsidRDefault="00571FC3" w:rsidP="00571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Identification of entities, relationships, users and their roles</w:t>
      </w:r>
    </w:p>
    <w:p w:rsidR="00571FC3" w:rsidRDefault="00655F56" w:rsidP="00655F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Entities</w:t>
      </w:r>
      <w:r w:rsidRPr="00655F56"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5E2732" w:rsidRDefault="005E2732" w:rsidP="005E2732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A8272E" w:rsidRDefault="005E2732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7620</wp:posOffset>
                </wp:positionV>
                <wp:extent cx="2962275" cy="952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B5E" w:rsidRDefault="00284B5E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 w:rsidRPr="00FA6A08"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Experience</w:t>
                            </w:r>
                          </w:p>
                          <w:p w:rsidR="00284B5E" w:rsidRDefault="00284B5E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 w:rsidRPr="00FA6A08"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Skills</w:t>
                            </w:r>
                          </w:p>
                          <w:p w:rsidR="00284B5E" w:rsidRDefault="00284B5E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 w:rsidRPr="00FA6A08"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License</w:t>
                            </w:r>
                          </w:p>
                          <w:p w:rsidR="00284B5E" w:rsidRDefault="00284B5E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left:0;text-align:left;margin-left:190.5pt;margin-top:.6pt;width:233.25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" filled="f" stroked="f" strokeweight="1pt">
                <v:textbox>
                  <w:txbxContent>
                    <w:p w:rsidR="00284B5E" w:rsidRDefault="00284B5E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 w:rsidRPr="00FA6A08"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Experience</w:t>
                      </w:r>
                    </w:p>
                    <w:p w:rsidR="00284B5E" w:rsidRDefault="00284B5E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 w:rsidRPr="00FA6A08"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Skills</w:t>
                      </w:r>
                    </w:p>
                    <w:p w:rsidR="00284B5E" w:rsidRDefault="00284B5E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 w:rsidRPr="00FA6A08"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License</w:t>
                      </w:r>
                    </w:p>
                    <w:p w:rsidR="00284B5E" w:rsidRDefault="00284B5E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User</w:t>
      </w:r>
    </w:p>
    <w:p w:rsidR="005E2732" w:rsidRDefault="005E2732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Information</w:t>
      </w:r>
    </w:p>
    <w:p w:rsidR="00A8272E" w:rsidRDefault="00FA6A08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Contact</w:t>
      </w:r>
    </w:p>
    <w:p w:rsidR="00FA6A08" w:rsidRDefault="00FA6A08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Personal </w:t>
      </w:r>
      <w:r w:rsidR="005E2732">
        <w:rPr>
          <w:rFonts w:ascii="Times New Roman" w:hAnsi="Times New Roman" w:cs="Times New Roman"/>
          <w:color w:val="3C4043"/>
          <w:spacing w:val="3"/>
          <w:sz w:val="24"/>
          <w:szCs w:val="18"/>
        </w:rPr>
        <w:t>info</w:t>
      </w:r>
    </w:p>
    <w:p w:rsidR="00FA6A08" w:rsidRDefault="00FA6A08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Project details</w:t>
      </w:r>
    </w:p>
    <w:p w:rsidR="00A8272E" w:rsidRPr="005E2732" w:rsidRDefault="00A8272E" w:rsidP="005E2732">
      <w:p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655F56" w:rsidRDefault="00655F56" w:rsidP="00655F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Relationships</w:t>
      </w:r>
      <w:r w:rsidRPr="00655F56"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A8272E" w:rsidRDefault="003B6089" w:rsidP="00A8272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 User can change its information, Info of that user can only change by him.</w:t>
      </w:r>
    </w:p>
    <w:p w:rsidR="003B6089" w:rsidRPr="003B6089" w:rsidRDefault="003B6089" w:rsidP="003B6089">
      <w:pPr>
        <w:pStyle w:val="ListParagraph"/>
        <w:ind w:left="1440"/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</w:pP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One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FA6A08" w:rsidRDefault="003B6089" w:rsidP="00A8272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social media link, Different link belongs to a user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Relationship).</w:t>
      </w:r>
    </w:p>
    <w:p w:rsidR="003B6089" w:rsidRDefault="003B6089" w:rsidP="003B60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Project, Different Project belongs to a user </w:t>
      </w:r>
    </w:p>
    <w:p w:rsidR="003B6089" w:rsidRDefault="003B6089" w:rsidP="003B6089">
      <w:pPr>
        <w:pStyle w:val="ListParagraph"/>
        <w:ind w:left="144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3B6089" w:rsidRDefault="003B6089" w:rsidP="003B60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Experience, Different Experience belongs to a user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3B6089" w:rsidRDefault="003B6089" w:rsidP="003B60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Experience, Different Experience belongs to a user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0D1721" w:rsidRDefault="000D1721" w:rsidP="000D172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has a </w:t>
      </w: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License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key</w:t>
      </w:r>
      <w:r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, 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Single</w:t>
      </w:r>
      <w:r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</w:t>
      </w: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License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key</w:t>
      </w:r>
      <w:r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belongs to a user </w:t>
      </w:r>
    </w:p>
    <w:p w:rsidR="000D1721" w:rsidRPr="0036521A" w:rsidRDefault="000D1721" w:rsidP="000D1721">
      <w:pPr>
        <w:pStyle w:val="ListParagraph"/>
        <w:ind w:left="144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(One to 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One</w:t>
      </w: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 Relationship).</w:t>
      </w:r>
    </w:p>
    <w:p w:rsidR="000D1721" w:rsidRDefault="000D1721" w:rsidP="000D172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Admin can block different User through </w:t>
      </w: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License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status</w:t>
      </w:r>
    </w:p>
    <w:p w:rsidR="000D1721" w:rsidRPr="0036521A" w:rsidRDefault="000D1721" w:rsidP="000D1721">
      <w:pPr>
        <w:pStyle w:val="ListParagraph"/>
        <w:ind w:left="144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(One to 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Many</w:t>
      </w: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 Relationship).</w:t>
      </w:r>
    </w:p>
    <w:p w:rsidR="00655F56" w:rsidRDefault="00655F56" w:rsidP="00655F56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A8272E" w:rsidRDefault="00A8272E" w:rsidP="00655F56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655F56" w:rsidRDefault="00655F56" w:rsidP="00655F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Users roles</w:t>
      </w:r>
      <w:r w:rsidRPr="00655F56"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A8272E" w:rsidRDefault="0036521A" w:rsidP="00A8272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Guest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Can only view different Portfolio.</w:t>
      </w:r>
    </w:p>
    <w:p w:rsid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Contact with the </w:t>
      </w:r>
      <w:r w:rsidR="00284B5E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different 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User.</w:t>
      </w:r>
    </w:p>
    <w:p w:rsidR="0036521A" w:rsidRP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Contact with the Admin.</w:t>
      </w:r>
    </w:p>
    <w:p w:rsidR="0036521A" w:rsidRDefault="0036521A" w:rsidP="0036521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404040" w:themeColor="text1" w:themeTint="BF"/>
          <w:spacing w:val="3"/>
          <w:sz w:val="24"/>
          <w:szCs w:val="18"/>
        </w:rPr>
        <w:t>User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0D1721" w:rsidRDefault="000D1721" w:rsidP="000D1721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Can edit and view her Portfolio.</w:t>
      </w:r>
    </w:p>
    <w:p w:rsidR="00284B5E" w:rsidRDefault="00284B5E" w:rsidP="000D1721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All the roles of guest.</w:t>
      </w:r>
    </w:p>
    <w:p w:rsidR="0036521A" w:rsidRDefault="0036521A" w:rsidP="0036521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404040" w:themeColor="text1" w:themeTint="BF"/>
          <w:spacing w:val="3"/>
          <w:sz w:val="24"/>
          <w:szCs w:val="18"/>
        </w:rPr>
        <w:t>Admin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0D1721" w:rsidRDefault="000D1721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Can create User</w:t>
      </w:r>
      <w:r w:rsidR="00284B5E">
        <w:rPr>
          <w:rFonts w:ascii="Times New Roman" w:hAnsi="Times New Roman" w:cs="Times New Roman"/>
          <w:color w:val="3C4043"/>
          <w:spacing w:val="3"/>
          <w:sz w:val="24"/>
          <w:szCs w:val="18"/>
        </w:rPr>
        <w:t>.</w:t>
      </w:r>
    </w:p>
    <w:p w:rsidR="00284B5E" w:rsidRDefault="000D1721" w:rsidP="00284B5E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284B5E">
        <w:rPr>
          <w:rFonts w:ascii="Times New Roman" w:hAnsi="Times New Roman" w:cs="Times New Roman"/>
          <w:color w:val="3C4043"/>
          <w:spacing w:val="3"/>
          <w:sz w:val="24"/>
          <w:szCs w:val="18"/>
        </w:rPr>
        <w:t>Can block different User</w:t>
      </w:r>
      <w:r w:rsidR="00284B5E">
        <w:rPr>
          <w:rFonts w:ascii="Times New Roman" w:hAnsi="Times New Roman" w:cs="Times New Roman"/>
          <w:color w:val="3C4043"/>
          <w:spacing w:val="3"/>
          <w:sz w:val="24"/>
          <w:szCs w:val="18"/>
        </w:rPr>
        <w:t>.</w:t>
      </w:r>
    </w:p>
    <w:p w:rsidR="00A8272E" w:rsidRPr="00E37778" w:rsidRDefault="00284B5E" w:rsidP="00E37778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All the roles of guest</w:t>
      </w:r>
      <w:r w:rsidR="00E37778">
        <w:rPr>
          <w:rFonts w:ascii="Times New Roman" w:hAnsi="Times New Roman" w:cs="Times New Roman"/>
          <w:color w:val="3C4043"/>
          <w:spacing w:val="3"/>
          <w:sz w:val="24"/>
          <w:szCs w:val="18"/>
        </w:rPr>
        <w:t>.</w:t>
      </w:r>
    </w:p>
    <w:p w:rsidR="00655F56" w:rsidRPr="00655F56" w:rsidRDefault="00655F56" w:rsidP="00655F56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655F56" w:rsidRPr="00571FC3" w:rsidRDefault="00655F56" w:rsidP="00571FC3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571FC3" w:rsidRDefault="00655F56" w:rsidP="00571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497205</wp:posOffset>
            </wp:positionV>
            <wp:extent cx="6400800" cy="4123690"/>
            <wp:effectExtent l="0" t="0" r="381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ERD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3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1FC3"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Entity Relationship Modeling (ER Diagram)</w:t>
      </w: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:</w:t>
      </w:r>
      <w:r w:rsidR="00571FC3"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/>
      </w:r>
    </w:p>
    <w:p w:rsidR="00655F56" w:rsidRDefault="00655F56" w:rsidP="00655F56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55F56" w:rsidRPr="00A8272E" w:rsidRDefault="00655F56" w:rsidP="00655F56">
      <w:pPr>
        <w:pStyle w:val="ListParagraph"/>
        <w:ind w:left="0"/>
        <w:rPr>
          <w:rFonts w:ascii="Times New Roman" w:hAnsi="Times New Roman" w:cs="Times New Roman"/>
          <w:b/>
          <w:color w:val="404040" w:themeColor="text1" w:themeTint="BF"/>
          <w:spacing w:val="3"/>
          <w:sz w:val="28"/>
          <w:szCs w:val="18"/>
        </w:rPr>
      </w:pPr>
      <w:r w:rsidRPr="00A8272E">
        <w:rPr>
          <w:rFonts w:ascii="Times New Roman" w:hAnsi="Times New Roman" w:cs="Times New Roman"/>
          <w:color w:val="404040" w:themeColor="text1" w:themeTint="BF"/>
          <w:spacing w:val="3"/>
          <w:sz w:val="24"/>
          <w:szCs w:val="24"/>
        </w:rPr>
        <w:t xml:space="preserve">The ER diagram need </w:t>
      </w:r>
      <w:r w:rsidRPr="00A8272E">
        <w:rPr>
          <w:color w:val="404040" w:themeColor="text1" w:themeTint="BF"/>
        </w:rPr>
        <w:t>some</w:t>
      </w:r>
      <w:r w:rsidRPr="00A8272E">
        <w:rPr>
          <w:rFonts w:ascii="Times New Roman" w:hAnsi="Times New Roman" w:cs="Times New Roman"/>
          <w:color w:val="404040" w:themeColor="text1" w:themeTint="BF"/>
          <w:spacing w:val="3"/>
          <w:sz w:val="24"/>
          <w:szCs w:val="24"/>
        </w:rPr>
        <w:t xml:space="preserve"> </w:t>
      </w:r>
      <w:r w:rsidRPr="00A8272E">
        <w:rPr>
          <w:color w:val="404040" w:themeColor="text1" w:themeTint="BF"/>
        </w:rPr>
        <w:t>Normalization on different table (</w:t>
      </w:r>
      <w:r w:rsidRPr="00A8272E">
        <w:rPr>
          <w:b/>
          <w:color w:val="404040" w:themeColor="text1" w:themeTint="BF"/>
        </w:rPr>
        <w:t>Owner, Personal setup, basic setup</w:t>
      </w:r>
      <w:r w:rsidRPr="00A8272E">
        <w:rPr>
          <w:color w:val="404040" w:themeColor="text1" w:themeTint="BF"/>
        </w:rPr>
        <w:t>).</w:t>
      </w:r>
    </w:p>
    <w:p w:rsidR="00A8272E" w:rsidRDefault="00A8272E">
      <w:pPr>
        <w:rPr>
          <w:rFonts w:ascii="Times New Roman" w:eastAsia="Calibri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 w:type="page"/>
      </w:r>
    </w:p>
    <w:p w:rsidR="00655F56" w:rsidRDefault="00655F56" w:rsidP="00655F56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Pr="00571FC3" w:rsidRDefault="00655F56" w:rsidP="00655F56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571FC3" w:rsidP="00284B5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Normalization</w:t>
      </w:r>
      <w:r w:rsidR="00284B5E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:</w:t>
      </w:r>
    </w:p>
    <w:p w:rsidR="00284B5E" w:rsidRPr="00284B5E" w:rsidRDefault="00E37778" w:rsidP="00E37778">
      <w:pPr>
        <w:pStyle w:val="ListParagraph"/>
        <w:spacing w:line="360" w:lineRule="auto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Specific table are been normalized in various steps. </w:t>
      </w:r>
    </w:p>
    <w:p w:rsidR="00E37778" w:rsidRDefault="00E37778" w:rsidP="00E37778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476250</wp:posOffset>
            </wp:positionH>
            <wp:positionV relativeFrom="paragraph">
              <wp:posOffset>198755</wp:posOffset>
            </wp:positionV>
            <wp:extent cx="4924425" cy="328041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77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Normalization of Basic Info table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:</w:t>
      </w:r>
      <w:r w:rsidRPr="00E37778">
        <w:rPr>
          <w:rFonts w:ascii="Times New Roman" w:hAnsi="Times New Roman" w:cs="Times New Roman"/>
          <w:b/>
          <w:noProof/>
          <w:color w:val="3C4043"/>
          <w:spacing w:val="3"/>
          <w:sz w:val="24"/>
          <w:szCs w:val="24"/>
        </w:rPr>
        <w:t xml:space="preserve"> </w:t>
      </w:r>
    </w:p>
    <w:p w:rsidR="00284B5E" w:rsidRDefault="00E37778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4"/>
          <w:szCs w:val="24"/>
        </w:rPr>
        <w:drawing>
          <wp:inline distT="0" distB="0" distL="0" distR="0" wp14:anchorId="05D0DB91" wp14:editId="3883F4AF">
            <wp:extent cx="4943475" cy="370760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274" cy="37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8" w:rsidRPr="00C66DF1" w:rsidRDefault="00E37778" w:rsidP="00C66DF1">
      <w:pPr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p w:rsidR="00E37778" w:rsidRDefault="00E37778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p w:rsidR="00E37778" w:rsidRPr="00E37778" w:rsidRDefault="00E37778" w:rsidP="00E37778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E3777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Normalization of 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Personal </w:t>
      </w:r>
      <w:r w:rsidRPr="00E3777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Info table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:</w:t>
      </w:r>
    </w:p>
    <w:p w:rsidR="00E37778" w:rsidRDefault="00E37778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4"/>
          <w:szCs w:val="24"/>
        </w:rPr>
        <w:drawing>
          <wp:inline distT="0" distB="0" distL="0" distR="0" wp14:anchorId="0CA4A190" wp14:editId="22D6BE7F">
            <wp:extent cx="5114925" cy="349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82" cy="35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8" w:rsidRDefault="00E37778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003800" cy="3752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161" cy="37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8" w:rsidRDefault="00E37778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p w:rsidR="00C66DF1" w:rsidRDefault="00C66DF1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p w:rsidR="00E37778" w:rsidRPr="00E37778" w:rsidRDefault="00E37778" w:rsidP="00E37778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E3777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Normalization of 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Owner </w:t>
      </w:r>
      <w:r w:rsidRPr="00E37778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table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:</w:t>
      </w:r>
      <w:r w:rsidR="00C66DF1">
        <w:rPr>
          <w:rFonts w:ascii="Times New Roman" w:hAnsi="Times New Roman" w:cs="Times New Roman"/>
          <w:b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5225144" cy="391885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010" cy="39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8" w:rsidRPr="00E37778" w:rsidRDefault="00E37778" w:rsidP="00E37778">
      <w:pPr>
        <w:pStyle w:val="ListParagraph"/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</w:p>
    <w:p w:rsidR="00284B5E" w:rsidRDefault="00284B5E">
      <w:p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 w:type="page"/>
      </w:r>
    </w:p>
    <w:p w:rsidR="00A8272E" w:rsidRPr="00A8272E" w:rsidRDefault="00A8272E" w:rsidP="00A8272E">
      <w:p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655F56" w:rsidP="00655F56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655F56" w:rsidP="00655F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 xml:space="preserve">Finalize </w:t>
      </w: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Entity Relationship Modeling</w:t>
      </w: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 xml:space="preserve"> (ER</w:t>
      </w:r>
      <w:r w:rsidRPr="00655F56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 xml:space="preserve"> </w:t>
      </w: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Diagram</w:t>
      </w: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)</w:t>
      </w:r>
      <w:r w:rsidR="00A8272E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:</w:t>
      </w:r>
    </w:p>
    <w:p w:rsidR="00FA6A08" w:rsidRDefault="00FA6A08" w:rsidP="00FA6A08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FA6A08" w:rsidRDefault="00C66DF1" w:rsidP="00FA6A08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8"/>
          <w:szCs w:val="18"/>
        </w:rPr>
        <w:drawing>
          <wp:inline distT="0" distB="0" distL="0" distR="0">
            <wp:extent cx="5943600" cy="3851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D (1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2E" w:rsidRDefault="00A8272E" w:rsidP="00A8272E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A8272E" w:rsidRPr="00655F56" w:rsidRDefault="00A8272E" w:rsidP="00A8272E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bookmarkStart w:id="0" w:name="_GoBack"/>
      <w:bookmarkEnd w:id="0"/>
    </w:p>
    <w:sectPr w:rsidR="00A8272E" w:rsidRPr="00655F5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FD5" w:rsidRDefault="00472FD5" w:rsidP="000E02FA">
      <w:pPr>
        <w:spacing w:after="0" w:line="240" w:lineRule="auto"/>
      </w:pPr>
      <w:r>
        <w:separator/>
      </w:r>
    </w:p>
  </w:endnote>
  <w:endnote w:type="continuationSeparator" w:id="0">
    <w:p w:rsidR="00472FD5" w:rsidRDefault="00472FD5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284B5E">
    <w:pPr>
      <w:pStyle w:val="Footer"/>
      <w:tabs>
        <w:tab w:val="left" w:pos="5130"/>
      </w:tabs>
    </w:pPr>
  </w:p>
  <w:p w:rsidR="00284B5E" w:rsidRDefault="00284B5E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66DF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7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284B5E" w:rsidRDefault="00284B5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66DF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FD5" w:rsidRDefault="00472FD5" w:rsidP="000E02FA">
      <w:pPr>
        <w:spacing w:after="0" w:line="240" w:lineRule="auto"/>
      </w:pPr>
      <w:r>
        <w:separator/>
      </w:r>
    </w:p>
  </w:footnote>
  <w:footnote w:type="continuationSeparator" w:id="0">
    <w:p w:rsidR="00472FD5" w:rsidRDefault="00472FD5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284B5E" w:rsidP="00D757AF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95BB89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84B5E" w:rsidRDefault="00284B5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284B5E" w:rsidRDefault="00284B5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57150" t="57150" r="371475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284B5E" w:rsidRDefault="00284B5E" w:rsidP="00D757AF">
                          <w:pPr>
                            <w:spacing w:after="0"/>
                            <w:jc w:val="right"/>
                          </w:pPr>
                          <w:r w:rsidRPr="00E90140">
                            <w:t>Software Requirement Engineering</w:t>
                          </w:r>
                          <w:r>
                            <w:t xml:space="preserve"> (</w:t>
                          </w:r>
                          <w:r w:rsidRPr="00E90140">
                            <w:t>Assignment 01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30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" fillcolor="#5b9bd5 [3204]" stroked="f" strokeweight="1pt">
              <v:shadow on="t" color="black" opacity="19660f" offset="4.49014mm,4.49014mm"/>
              <v:textbox>
                <w:txbxContent>
                  <w:p w:rsidR="00284B5E" w:rsidRDefault="00284B5E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284B5E" w:rsidRDefault="00284B5E" w:rsidP="00D757AF">
                    <w:pPr>
                      <w:spacing w:after="0"/>
                      <w:jc w:val="right"/>
                    </w:pPr>
                    <w:r w:rsidRPr="00E90140">
                      <w:t>Software Requirement Engineering</w:t>
                    </w:r>
                    <w:r>
                      <w:t xml:space="preserve"> (</w:t>
                    </w:r>
                    <w:r w:rsidRPr="00E90140">
                      <w:t>Assignment 01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B5E" w:rsidRDefault="00284B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66DF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1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6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84B5E" w:rsidRDefault="00284B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66DF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D1721"/>
    <w:rsid w:val="000E02FA"/>
    <w:rsid w:val="0014527A"/>
    <w:rsid w:val="001C611C"/>
    <w:rsid w:val="001D7AB4"/>
    <w:rsid w:val="00284B5E"/>
    <w:rsid w:val="0036521A"/>
    <w:rsid w:val="003857F4"/>
    <w:rsid w:val="003B58D6"/>
    <w:rsid w:val="003B6089"/>
    <w:rsid w:val="00435792"/>
    <w:rsid w:val="00472FD5"/>
    <w:rsid w:val="004A2DCA"/>
    <w:rsid w:val="004B7120"/>
    <w:rsid w:val="004D7D53"/>
    <w:rsid w:val="0052201C"/>
    <w:rsid w:val="00571FC3"/>
    <w:rsid w:val="005E2732"/>
    <w:rsid w:val="005E4C58"/>
    <w:rsid w:val="0062724F"/>
    <w:rsid w:val="006547E1"/>
    <w:rsid w:val="00655F56"/>
    <w:rsid w:val="008002B9"/>
    <w:rsid w:val="00870BF0"/>
    <w:rsid w:val="008760F2"/>
    <w:rsid w:val="00A15863"/>
    <w:rsid w:val="00A21267"/>
    <w:rsid w:val="00A8272E"/>
    <w:rsid w:val="00C546E4"/>
    <w:rsid w:val="00C66DF1"/>
    <w:rsid w:val="00D53770"/>
    <w:rsid w:val="00D757AF"/>
    <w:rsid w:val="00DF1499"/>
    <w:rsid w:val="00E37778"/>
    <w:rsid w:val="00E71012"/>
    <w:rsid w:val="00E90140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8C2C8-A379-432E-B642-1CB12862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4</cp:revision>
  <cp:lastPrinted>2021-04-19T13:45:00Z</cp:lastPrinted>
  <dcterms:created xsi:type="dcterms:W3CDTF">2021-04-19T13:49:00Z</dcterms:created>
  <dcterms:modified xsi:type="dcterms:W3CDTF">2021-05-04T18:45:00Z</dcterms:modified>
</cp:coreProperties>
</file>