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61" w:rsidRPr="00151E5A" w:rsidRDefault="00952F61" w:rsidP="00151E5A">
      <w:pPr>
        <w:pStyle w:val="Heading1"/>
        <w:rPr>
          <w:rFonts w:ascii="Times New Roman" w:eastAsia="Times New Roman" w:hAnsi="Times New Roman" w:cs="Times New Roman"/>
          <w:sz w:val="24"/>
        </w:rPr>
      </w:pPr>
      <w:r w:rsidRPr="00151E5A">
        <w:rPr>
          <w:rFonts w:ascii="Times New Roman" w:eastAsia="Times New Roman" w:hAnsi="Times New Roman" w:cs="Times New Roman"/>
          <w:sz w:val="24"/>
        </w:rPr>
        <w:t>PROJECT SPECIFICATION</w:t>
      </w:r>
    </w:p>
    <w:p w:rsidR="00952F61" w:rsidRPr="00151E5A" w:rsidRDefault="00952F61" w:rsidP="00151E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952F61">
        <w:rPr>
          <w:rFonts w:ascii="Times New Roman" w:eastAsia="Times New Roman" w:hAnsi="Times New Roman" w:cs="Times New Roman"/>
          <w:sz w:val="14"/>
          <w:szCs w:val="17"/>
        </w:rPr>
        <w:t>The main objective of the project online ticket booking system is to book</w:t>
      </w:r>
      <w:r w:rsidR="00151E5A" w:rsidRPr="00151E5A">
        <w:rPr>
          <w:rFonts w:ascii="Times New Roman" w:eastAsia="Times New Roman" w:hAnsi="Times New Roman" w:cs="Times New Roman"/>
          <w:sz w:val="14"/>
          <w:szCs w:val="17"/>
        </w:rPr>
        <w:t xml:space="preserve"> </w:t>
      </w:r>
      <w:r w:rsidRPr="00952F61">
        <w:rPr>
          <w:rFonts w:ascii="Times New Roman" w:eastAsia="Times New Roman" w:hAnsi="Times New Roman" w:cs="Times New Roman"/>
          <w:sz w:val="14"/>
          <w:szCs w:val="17"/>
        </w:rPr>
        <w:t>movie tickets online. It provides an alternate and convenient method for a customer to</w:t>
      </w:r>
      <w:r w:rsidR="00151E5A" w:rsidRPr="00151E5A">
        <w:rPr>
          <w:rFonts w:ascii="Times New Roman" w:eastAsia="Times New Roman" w:hAnsi="Times New Roman" w:cs="Times New Roman"/>
          <w:sz w:val="14"/>
          <w:szCs w:val="17"/>
        </w:rPr>
        <w:t xml:space="preserve"> </w:t>
      </w:r>
      <w:r w:rsidRPr="00952F61">
        <w:rPr>
          <w:rFonts w:ascii="Times New Roman" w:eastAsia="Times New Roman" w:hAnsi="Times New Roman" w:cs="Times New Roman"/>
          <w:sz w:val="14"/>
          <w:szCs w:val="17"/>
        </w:rPr>
        <w:t>purchase tickets. The system is automatic in nature. Once the data is fed into the database, the</w:t>
      </w:r>
      <w:r w:rsidR="00151E5A" w:rsidRPr="00151E5A">
        <w:rPr>
          <w:rFonts w:ascii="Times New Roman" w:eastAsia="Times New Roman" w:hAnsi="Times New Roman" w:cs="Times New Roman"/>
          <w:sz w:val="14"/>
          <w:szCs w:val="17"/>
        </w:rPr>
        <w:t xml:space="preserve"> </w:t>
      </w:r>
      <w:r w:rsidRPr="00952F61">
        <w:rPr>
          <w:rFonts w:ascii="Times New Roman" w:eastAsia="Times New Roman" w:hAnsi="Times New Roman" w:cs="Times New Roman"/>
          <w:sz w:val="14"/>
          <w:szCs w:val="17"/>
        </w:rPr>
        <w:t xml:space="preserve">staff need not do anything and the entire order is processed by the </w:t>
      </w:r>
      <w:bookmarkStart w:id="0" w:name="_GoBack"/>
      <w:bookmarkEnd w:id="0"/>
      <w:r w:rsidRPr="00952F61">
        <w:rPr>
          <w:rFonts w:ascii="Times New Roman" w:eastAsia="Times New Roman" w:hAnsi="Times New Roman" w:cs="Times New Roman"/>
          <w:sz w:val="14"/>
          <w:szCs w:val="17"/>
        </w:rPr>
        <w:t>system.</w:t>
      </w: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  <w:r w:rsidRPr="00952F61">
        <w:rPr>
          <w:rFonts w:ascii="Times New Roman" w:eastAsia="Times New Roman" w:hAnsi="Times New Roman" w:cs="Times New Roman"/>
          <w:b/>
          <w:szCs w:val="28"/>
        </w:rPr>
        <w:t>Module #1: Admin</w:t>
      </w: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User Registration                     </w:t>
      </w: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Ticket availability</w:t>
      </w: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Insertion  </w:t>
      </w: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List of Movies </w:t>
      </w: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Validations </w:t>
      </w:r>
    </w:p>
    <w:p w:rsidR="00952F61" w:rsidRPr="00151E5A" w:rsidRDefault="00952F61" w:rsidP="00952F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Deletions </w:t>
      </w: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  <w:r w:rsidRPr="00952F61">
        <w:rPr>
          <w:rFonts w:ascii="Times New Roman" w:eastAsia="Times New Roman" w:hAnsi="Times New Roman" w:cs="Times New Roman"/>
          <w:b/>
          <w:szCs w:val="28"/>
        </w:rPr>
        <w:t xml:space="preserve">Module #2: Transactions </w:t>
      </w: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Tickets Issue  </w:t>
      </w: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Payment</w:t>
      </w: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Validations </w:t>
      </w: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Check out</w:t>
      </w: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Refreshments </w:t>
      </w:r>
    </w:p>
    <w:p w:rsidR="00952F61" w:rsidRPr="00151E5A" w:rsidRDefault="00952F61" w:rsidP="00952F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Cancellation </w:t>
      </w: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  <w:r w:rsidRPr="00952F61">
        <w:rPr>
          <w:rFonts w:ascii="Times New Roman" w:eastAsia="Times New Roman" w:hAnsi="Times New Roman" w:cs="Times New Roman"/>
          <w:b/>
          <w:szCs w:val="28"/>
        </w:rPr>
        <w:t xml:space="preserve">Module #3: Maintenance </w:t>
      </w: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Creation of users </w:t>
      </w: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Theatres           </w:t>
      </w: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Insertion </w:t>
      </w: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Movies </w:t>
      </w: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Validations</w:t>
      </w:r>
    </w:p>
    <w:p w:rsidR="00952F61" w:rsidRPr="00151E5A" w:rsidRDefault="00952F61" w:rsidP="00952F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Review </w:t>
      </w: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952F61">
        <w:rPr>
          <w:rFonts w:ascii="Times New Roman" w:eastAsia="Times New Roman" w:hAnsi="Times New Roman" w:cs="Times New Roman"/>
          <w:b/>
          <w:szCs w:val="28"/>
        </w:rPr>
        <w:t xml:space="preserve">Module #4: Reports </w:t>
      </w: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151E5A" w:rsidRDefault="00952F61" w:rsidP="00952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Ticket printing </w:t>
      </w:r>
    </w:p>
    <w:p w:rsidR="00952F61" w:rsidRPr="00151E5A" w:rsidRDefault="00952F61" w:rsidP="00952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List of nil sale items                       </w:t>
      </w:r>
    </w:p>
    <w:p w:rsidR="00952F61" w:rsidRPr="00151E5A" w:rsidRDefault="00952F61" w:rsidP="00952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List the maximum viewers of a movie</w:t>
      </w:r>
    </w:p>
    <w:p w:rsidR="00952F61" w:rsidRPr="00151E5A" w:rsidRDefault="00952F61" w:rsidP="00952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 xml:space="preserve">List of frequently used theatre  </w:t>
      </w:r>
    </w:p>
    <w:p w:rsidR="00952F61" w:rsidRPr="00151E5A" w:rsidRDefault="00952F61" w:rsidP="00952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  <w:r w:rsidRPr="00151E5A">
        <w:rPr>
          <w:rFonts w:ascii="Times New Roman" w:eastAsia="Times New Roman" w:hAnsi="Times New Roman" w:cs="Times New Roman"/>
          <w:sz w:val="14"/>
          <w:szCs w:val="17"/>
        </w:rPr>
        <w:t>List of frequently visiting customers</w:t>
      </w:r>
    </w:p>
    <w:p w:rsidR="00952F61" w:rsidRPr="00151E5A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7"/>
        </w:rPr>
      </w:pPr>
    </w:p>
    <w:p w:rsidR="00952F61" w:rsidRPr="00952F61" w:rsidRDefault="00952F61" w:rsidP="00952F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1"/>
          <w:szCs w:val="15"/>
        </w:rPr>
      </w:pPr>
    </w:p>
    <w:p w:rsidR="00151E5A" w:rsidRPr="00151E5A" w:rsidRDefault="00151E5A">
      <w:pPr>
        <w:rPr>
          <w:rFonts w:ascii="Times New Roman" w:hAnsi="Times New Roman" w:cs="Times New Roman"/>
          <w:sz w:val="18"/>
        </w:rPr>
      </w:pPr>
    </w:p>
    <w:sectPr w:rsidR="00151E5A" w:rsidRPr="0015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F6D2A"/>
    <w:multiLevelType w:val="hybridMultilevel"/>
    <w:tmpl w:val="65EA2CC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1591710"/>
    <w:multiLevelType w:val="hybridMultilevel"/>
    <w:tmpl w:val="DD42B9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C36472"/>
    <w:multiLevelType w:val="hybridMultilevel"/>
    <w:tmpl w:val="68C237D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05604F8"/>
    <w:multiLevelType w:val="hybridMultilevel"/>
    <w:tmpl w:val="8C58A15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61"/>
    <w:rsid w:val="00151E5A"/>
    <w:rsid w:val="002E3901"/>
    <w:rsid w:val="004104EA"/>
    <w:rsid w:val="005E2072"/>
    <w:rsid w:val="00952F61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BDE5B-668A-42ED-9AAD-1C176B15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2021-10-24T08:46:00Z</dcterms:created>
  <dcterms:modified xsi:type="dcterms:W3CDTF">2021-10-24T14:46:00Z</dcterms:modified>
</cp:coreProperties>
</file>