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1B3ED" w14:textId="77777777" w:rsidR="00804F24" w:rsidRPr="000A670A" w:rsidRDefault="00000000" w:rsidP="00DC484F">
      <w:pPr>
        <w:pStyle w:val="Title"/>
        <w:pBdr>
          <w:bottom w:val="single" w:sz="8" w:space="31" w:color="4F81BD" w:themeColor="accent1"/>
        </w:pBdr>
        <w:rPr>
          <w:color w:val="auto"/>
        </w:rPr>
      </w:pPr>
      <w:r w:rsidRPr="000A670A">
        <w:rPr>
          <w:color w:val="auto"/>
        </w:rPr>
        <w:t>Evaluasi Heuristik Aplikasi Belajar Negara</w:t>
      </w:r>
    </w:p>
    <w:p w14:paraId="3AC06AEE" w14:textId="77777777" w:rsidR="00804F24" w:rsidRPr="000A670A" w:rsidRDefault="00000000" w:rsidP="000A670A">
      <w:pPr>
        <w:pStyle w:val="Heading1"/>
        <w:jc w:val="both"/>
        <w:rPr>
          <w:color w:val="auto"/>
        </w:rPr>
      </w:pPr>
      <w:r w:rsidRPr="000A670A">
        <w:rPr>
          <w:color w:val="auto"/>
        </w:rPr>
        <w:t>Pendahuluan</w:t>
      </w:r>
    </w:p>
    <w:p w14:paraId="02D31284" w14:textId="77777777" w:rsidR="00804F24" w:rsidRPr="000A670A" w:rsidRDefault="00000000" w:rsidP="000A670A">
      <w:pPr>
        <w:jc w:val="both"/>
      </w:pPr>
      <w:r w:rsidRPr="000A670A">
        <w:t>Evaluasi heuristik dilakukan untuk mengidentifikasi potensi masalah usability pada desain awal aplikasi Belajar Negara, berdasarkan prinsip heuristik Nielsen. Evaluasi ini dilakukan secara internal menggunakan wireframe lo-fi untuk melihat kesesuaian desain dengan prinsip usability yang baik.</w:t>
      </w:r>
    </w:p>
    <w:p w14:paraId="767A1490" w14:textId="77777777" w:rsidR="00804F24" w:rsidRPr="000A670A" w:rsidRDefault="00000000" w:rsidP="000A670A">
      <w:pPr>
        <w:pStyle w:val="Heading1"/>
        <w:jc w:val="both"/>
        <w:rPr>
          <w:color w:val="auto"/>
        </w:rPr>
      </w:pPr>
      <w:r w:rsidRPr="000A670A">
        <w:rPr>
          <w:color w:val="auto"/>
        </w:rPr>
        <w:t>Tabel Evaluasi Heuristik</w:t>
      </w:r>
    </w:p>
    <w:tbl>
      <w:tblPr>
        <w:tblStyle w:val="TableGrid"/>
        <w:tblW w:w="0" w:type="auto"/>
        <w:tblLook w:val="04A0" w:firstRow="1" w:lastRow="0" w:firstColumn="1" w:lastColumn="0" w:noHBand="0" w:noVBand="1"/>
      </w:tblPr>
      <w:tblGrid>
        <w:gridCol w:w="2160"/>
        <w:gridCol w:w="2160"/>
        <w:gridCol w:w="2160"/>
        <w:gridCol w:w="2160"/>
      </w:tblGrid>
      <w:tr w:rsidR="000A670A" w:rsidRPr="000A670A" w14:paraId="5F950D64" w14:textId="77777777">
        <w:tc>
          <w:tcPr>
            <w:tcW w:w="2160" w:type="dxa"/>
          </w:tcPr>
          <w:p w14:paraId="4473C483" w14:textId="77777777" w:rsidR="00804F24" w:rsidRPr="000A670A" w:rsidRDefault="00000000" w:rsidP="000A670A">
            <w:pPr>
              <w:jc w:val="both"/>
            </w:pPr>
            <w:r w:rsidRPr="000A670A">
              <w:t>Prinsip Nielsen</w:t>
            </w:r>
          </w:p>
        </w:tc>
        <w:tc>
          <w:tcPr>
            <w:tcW w:w="2160" w:type="dxa"/>
          </w:tcPr>
          <w:p w14:paraId="2846AB3C" w14:textId="77777777" w:rsidR="00804F24" w:rsidRPr="000A670A" w:rsidRDefault="00000000" w:rsidP="000A670A">
            <w:pPr>
              <w:jc w:val="both"/>
            </w:pPr>
            <w:r w:rsidRPr="000A670A">
              <w:t>Masalah Ditemukan</w:t>
            </w:r>
          </w:p>
        </w:tc>
        <w:tc>
          <w:tcPr>
            <w:tcW w:w="2160" w:type="dxa"/>
          </w:tcPr>
          <w:p w14:paraId="3A23E7E0" w14:textId="77777777" w:rsidR="00804F24" w:rsidRPr="000A670A" w:rsidRDefault="00000000" w:rsidP="000A670A">
            <w:pPr>
              <w:jc w:val="both"/>
            </w:pPr>
            <w:r w:rsidRPr="000A670A">
              <w:t>Severity (1–4)</w:t>
            </w:r>
          </w:p>
        </w:tc>
        <w:tc>
          <w:tcPr>
            <w:tcW w:w="2160" w:type="dxa"/>
          </w:tcPr>
          <w:p w14:paraId="0E83565E" w14:textId="77777777" w:rsidR="00804F24" w:rsidRPr="000A670A" w:rsidRDefault="00000000" w:rsidP="000A670A">
            <w:pPr>
              <w:jc w:val="both"/>
            </w:pPr>
            <w:r w:rsidRPr="000A670A">
              <w:t>Rekomendasi</w:t>
            </w:r>
          </w:p>
        </w:tc>
      </w:tr>
      <w:tr w:rsidR="000A670A" w:rsidRPr="000A670A" w14:paraId="3DFC77B5" w14:textId="77777777">
        <w:tc>
          <w:tcPr>
            <w:tcW w:w="2160" w:type="dxa"/>
          </w:tcPr>
          <w:p w14:paraId="742FACD6" w14:textId="77777777" w:rsidR="00804F24" w:rsidRPr="000A670A" w:rsidRDefault="00000000" w:rsidP="00DC484F">
            <w:r w:rsidRPr="000A670A">
              <w:t>Visibility of System Status</w:t>
            </w:r>
          </w:p>
        </w:tc>
        <w:tc>
          <w:tcPr>
            <w:tcW w:w="2160" w:type="dxa"/>
          </w:tcPr>
          <w:p w14:paraId="64068314" w14:textId="77777777" w:rsidR="00804F24" w:rsidRPr="000A670A" w:rsidRDefault="00000000" w:rsidP="00DC484F">
            <w:r w:rsidRPr="000A670A">
              <w:t>Tidak ada indikator loading saat pencarian</w:t>
            </w:r>
          </w:p>
        </w:tc>
        <w:tc>
          <w:tcPr>
            <w:tcW w:w="2160" w:type="dxa"/>
          </w:tcPr>
          <w:p w14:paraId="68DF817C" w14:textId="77777777" w:rsidR="00804F24" w:rsidRPr="000A670A" w:rsidRDefault="00000000" w:rsidP="00DC484F">
            <w:pPr>
              <w:jc w:val="center"/>
            </w:pPr>
            <w:r w:rsidRPr="000A670A">
              <w:t>3</w:t>
            </w:r>
          </w:p>
        </w:tc>
        <w:tc>
          <w:tcPr>
            <w:tcW w:w="2160" w:type="dxa"/>
          </w:tcPr>
          <w:p w14:paraId="61776F7A" w14:textId="77777777" w:rsidR="00804F24" w:rsidRPr="000A670A" w:rsidRDefault="00000000" w:rsidP="00DC484F">
            <w:r w:rsidRPr="000A670A">
              <w:t>Tambahkan indikator loading.</w:t>
            </w:r>
          </w:p>
        </w:tc>
      </w:tr>
      <w:tr w:rsidR="000A670A" w:rsidRPr="000A670A" w14:paraId="4E916AC8" w14:textId="77777777">
        <w:tc>
          <w:tcPr>
            <w:tcW w:w="2160" w:type="dxa"/>
          </w:tcPr>
          <w:p w14:paraId="1989332C" w14:textId="77777777" w:rsidR="00804F24" w:rsidRPr="000A670A" w:rsidRDefault="00000000" w:rsidP="00DC484F">
            <w:r w:rsidRPr="000A670A">
              <w:t>Match Between System &amp; Real World</w:t>
            </w:r>
          </w:p>
        </w:tc>
        <w:tc>
          <w:tcPr>
            <w:tcW w:w="2160" w:type="dxa"/>
          </w:tcPr>
          <w:p w14:paraId="3F7CDF59" w14:textId="77777777" w:rsidR="00804F24" w:rsidRPr="000A670A" w:rsidRDefault="00000000" w:rsidP="00DC484F">
            <w:r w:rsidRPr="000A670A">
              <w:t>Istilah “UU” tidak dijelaskan untuk pengguna awam</w:t>
            </w:r>
          </w:p>
        </w:tc>
        <w:tc>
          <w:tcPr>
            <w:tcW w:w="2160" w:type="dxa"/>
          </w:tcPr>
          <w:p w14:paraId="3491344C" w14:textId="77777777" w:rsidR="00804F24" w:rsidRPr="000A670A" w:rsidRDefault="00000000" w:rsidP="00DC484F">
            <w:pPr>
              <w:jc w:val="center"/>
            </w:pPr>
            <w:r w:rsidRPr="000A670A">
              <w:t>2</w:t>
            </w:r>
          </w:p>
        </w:tc>
        <w:tc>
          <w:tcPr>
            <w:tcW w:w="2160" w:type="dxa"/>
          </w:tcPr>
          <w:p w14:paraId="41900EB7" w14:textId="77777777" w:rsidR="00804F24" w:rsidRPr="000A670A" w:rsidRDefault="00000000" w:rsidP="00DC484F">
            <w:r w:rsidRPr="000A670A">
              <w:t>Gunakan istilah umum atau tooltip.</w:t>
            </w:r>
          </w:p>
        </w:tc>
      </w:tr>
      <w:tr w:rsidR="000A670A" w:rsidRPr="000A670A" w14:paraId="0091F5BD" w14:textId="77777777">
        <w:tc>
          <w:tcPr>
            <w:tcW w:w="2160" w:type="dxa"/>
          </w:tcPr>
          <w:p w14:paraId="3BBA4E80" w14:textId="77777777" w:rsidR="00804F24" w:rsidRPr="000A670A" w:rsidRDefault="00000000" w:rsidP="00DC484F">
            <w:r w:rsidRPr="000A670A">
              <w:t>Consistency &amp; Standards</w:t>
            </w:r>
          </w:p>
        </w:tc>
        <w:tc>
          <w:tcPr>
            <w:tcW w:w="2160" w:type="dxa"/>
          </w:tcPr>
          <w:p w14:paraId="75626827" w14:textId="77777777" w:rsidR="00804F24" w:rsidRPr="000A670A" w:rsidRDefault="00000000" w:rsidP="00DC484F">
            <w:r w:rsidRPr="000A670A">
              <w:t>Tombol back tidak konsisten di semua halaman</w:t>
            </w:r>
          </w:p>
        </w:tc>
        <w:tc>
          <w:tcPr>
            <w:tcW w:w="2160" w:type="dxa"/>
          </w:tcPr>
          <w:p w14:paraId="5B429056" w14:textId="77777777" w:rsidR="00804F24" w:rsidRPr="000A670A" w:rsidRDefault="00000000" w:rsidP="00DC484F">
            <w:pPr>
              <w:jc w:val="center"/>
            </w:pPr>
            <w:r w:rsidRPr="000A670A">
              <w:t>2</w:t>
            </w:r>
          </w:p>
        </w:tc>
        <w:tc>
          <w:tcPr>
            <w:tcW w:w="2160" w:type="dxa"/>
          </w:tcPr>
          <w:p w14:paraId="23A809F0" w14:textId="77777777" w:rsidR="00804F24" w:rsidRPr="000A670A" w:rsidRDefault="00000000" w:rsidP="00DC484F">
            <w:r w:rsidRPr="000A670A">
              <w:t>Gunakan ikon dan posisi tombol yang konsisten.</w:t>
            </w:r>
          </w:p>
        </w:tc>
      </w:tr>
      <w:tr w:rsidR="000A670A" w:rsidRPr="000A670A" w14:paraId="5EBA8BF8" w14:textId="77777777">
        <w:tc>
          <w:tcPr>
            <w:tcW w:w="2160" w:type="dxa"/>
          </w:tcPr>
          <w:p w14:paraId="7A8CF3F3" w14:textId="77777777" w:rsidR="00804F24" w:rsidRPr="000A670A" w:rsidRDefault="00000000" w:rsidP="00DC484F">
            <w:r w:rsidRPr="000A670A">
              <w:t>Aesthetic &amp; Minimalist Design</w:t>
            </w:r>
          </w:p>
        </w:tc>
        <w:tc>
          <w:tcPr>
            <w:tcW w:w="2160" w:type="dxa"/>
          </w:tcPr>
          <w:p w14:paraId="0C77BC80" w14:textId="77777777" w:rsidR="00804F24" w:rsidRPr="000A670A" w:rsidRDefault="00000000" w:rsidP="00DC484F">
            <w:r w:rsidRPr="000A670A">
              <w:t>Terlalu banyak teks di halaman utama</w:t>
            </w:r>
          </w:p>
        </w:tc>
        <w:tc>
          <w:tcPr>
            <w:tcW w:w="2160" w:type="dxa"/>
          </w:tcPr>
          <w:p w14:paraId="688725E2" w14:textId="77777777" w:rsidR="00804F24" w:rsidRPr="000A670A" w:rsidRDefault="00000000" w:rsidP="00DC484F">
            <w:pPr>
              <w:jc w:val="center"/>
            </w:pPr>
            <w:r w:rsidRPr="000A670A">
              <w:t>3</w:t>
            </w:r>
          </w:p>
        </w:tc>
        <w:tc>
          <w:tcPr>
            <w:tcW w:w="2160" w:type="dxa"/>
          </w:tcPr>
          <w:p w14:paraId="23C52F76" w14:textId="77777777" w:rsidR="00804F24" w:rsidRPr="000A670A" w:rsidRDefault="00000000" w:rsidP="00DC484F">
            <w:r w:rsidRPr="000A670A">
              <w:t>Ringkas konten dan beri kategori.</w:t>
            </w:r>
          </w:p>
        </w:tc>
      </w:tr>
    </w:tbl>
    <w:p w14:paraId="35989B96" w14:textId="77777777" w:rsidR="00804F24" w:rsidRPr="000A670A" w:rsidRDefault="00000000" w:rsidP="000A670A">
      <w:pPr>
        <w:pStyle w:val="Heading1"/>
        <w:jc w:val="both"/>
        <w:rPr>
          <w:color w:val="auto"/>
        </w:rPr>
      </w:pPr>
      <w:r w:rsidRPr="000A670A">
        <w:rPr>
          <w:color w:val="auto"/>
        </w:rPr>
        <w:t>Penjelasan Detail</w:t>
      </w:r>
    </w:p>
    <w:p w14:paraId="3A9591F3" w14:textId="77777777" w:rsidR="00804F24" w:rsidRPr="000A670A" w:rsidRDefault="00000000" w:rsidP="000A670A">
      <w:pPr>
        <w:pStyle w:val="Heading2"/>
        <w:jc w:val="both"/>
        <w:rPr>
          <w:color w:val="auto"/>
        </w:rPr>
      </w:pPr>
      <w:r w:rsidRPr="000A670A">
        <w:rPr>
          <w:color w:val="auto"/>
        </w:rPr>
        <w:t>Visibility of System Status</w:t>
      </w:r>
    </w:p>
    <w:p w14:paraId="170CE38F" w14:textId="77777777" w:rsidR="00804F24" w:rsidRPr="000A670A" w:rsidRDefault="00000000" w:rsidP="000A670A">
      <w:pPr>
        <w:jc w:val="both"/>
      </w:pPr>
      <w:r w:rsidRPr="000A670A">
        <w:t>Saat pengguna mengetik dan menekan tombol cari, tidak ada umpan balik visual yang menunjukkan sistem sedang memproses. Hal ini dapat menyebabkan kebingungan atau anggapan bahwa aplikasi tidak merespon. Oleh karena itu, indikator loading seperti animasi atau progress bar sangat disarankan.</w:t>
      </w:r>
    </w:p>
    <w:p w14:paraId="648294FA" w14:textId="77777777" w:rsidR="00804F24" w:rsidRPr="000A670A" w:rsidRDefault="00000000" w:rsidP="000A670A">
      <w:pPr>
        <w:pStyle w:val="Heading2"/>
        <w:jc w:val="both"/>
        <w:rPr>
          <w:color w:val="auto"/>
        </w:rPr>
      </w:pPr>
      <w:r w:rsidRPr="000A670A">
        <w:rPr>
          <w:color w:val="auto"/>
        </w:rPr>
        <w:t>Match Between System &amp; Real World</w:t>
      </w:r>
    </w:p>
    <w:p w14:paraId="009A2539" w14:textId="77777777" w:rsidR="00804F24" w:rsidRPr="000A670A" w:rsidRDefault="00000000" w:rsidP="000A670A">
      <w:pPr>
        <w:jc w:val="both"/>
      </w:pPr>
      <w:r w:rsidRPr="000A670A">
        <w:t>Penggunaan istilah hukum seperti 'UU' bisa membingungkan bagi pengguna awam. Disarankan menambahkan tooltip atau keterangan singkat.</w:t>
      </w:r>
    </w:p>
    <w:p w14:paraId="3492AC7D" w14:textId="77777777" w:rsidR="00804F24" w:rsidRPr="000A670A" w:rsidRDefault="00000000" w:rsidP="000A670A">
      <w:pPr>
        <w:pStyle w:val="Heading2"/>
        <w:jc w:val="both"/>
        <w:rPr>
          <w:color w:val="auto"/>
        </w:rPr>
      </w:pPr>
      <w:r w:rsidRPr="000A670A">
        <w:rPr>
          <w:color w:val="auto"/>
        </w:rPr>
        <w:t>Consistency &amp; Standards</w:t>
      </w:r>
    </w:p>
    <w:p w14:paraId="79EFF466" w14:textId="77777777" w:rsidR="00804F24" w:rsidRPr="000A670A" w:rsidRDefault="00000000" w:rsidP="000A670A">
      <w:pPr>
        <w:jc w:val="both"/>
      </w:pPr>
      <w:r w:rsidRPr="000A670A">
        <w:t>Ketidakkonsistenan tombol kembali (back) antara satu halaman dan lainnya dapat membingungkan pengguna. Desain perlu distandarkan agar navigasi lebih intuitif.</w:t>
      </w:r>
    </w:p>
    <w:p w14:paraId="057FF338" w14:textId="77777777" w:rsidR="00804F24" w:rsidRPr="000A670A" w:rsidRDefault="00000000" w:rsidP="000A670A">
      <w:pPr>
        <w:pStyle w:val="Heading2"/>
        <w:jc w:val="both"/>
        <w:rPr>
          <w:color w:val="auto"/>
        </w:rPr>
      </w:pPr>
      <w:r w:rsidRPr="000A670A">
        <w:rPr>
          <w:color w:val="auto"/>
        </w:rPr>
        <w:lastRenderedPageBreak/>
        <w:t>Aesthetic &amp; Minimalist Design</w:t>
      </w:r>
    </w:p>
    <w:p w14:paraId="18A2547B" w14:textId="77777777" w:rsidR="00804F24" w:rsidRPr="000A670A" w:rsidRDefault="00000000" w:rsidP="000A670A">
      <w:pPr>
        <w:jc w:val="both"/>
      </w:pPr>
      <w:r w:rsidRPr="000A670A">
        <w:t>Tampilan halaman utama yang terlalu penuh informasi mengurangi fokus pengguna. Konten perlu diringkas dan dikategorikan dengan baik.</w:t>
      </w:r>
    </w:p>
    <w:p w14:paraId="268FC1CF" w14:textId="77777777" w:rsidR="00804F24" w:rsidRPr="000A670A" w:rsidRDefault="00000000" w:rsidP="000A670A">
      <w:pPr>
        <w:pStyle w:val="Heading1"/>
        <w:jc w:val="both"/>
        <w:rPr>
          <w:color w:val="auto"/>
        </w:rPr>
      </w:pPr>
      <w:r w:rsidRPr="000A670A">
        <w:rPr>
          <w:color w:val="auto"/>
        </w:rPr>
        <w:t>Kesimpulan</w:t>
      </w:r>
    </w:p>
    <w:p w14:paraId="740AF4D8" w14:textId="77777777" w:rsidR="00804F24" w:rsidRPr="000A670A" w:rsidRDefault="00000000" w:rsidP="000A670A">
      <w:pPr>
        <w:jc w:val="both"/>
      </w:pPr>
      <w:r w:rsidRPr="000A670A">
        <w:t>Mayoritas masalah usability yang ditemukan berkaitan dengan umpan balik sistem, konsistensi elemen antarmuka, dan penyampaian informasi. Perbaikan pada aspek-aspek ini akan meningkatkan kenyamanan serta efektivitas aplikasi, khususnya bagi pengguna yang berasal dari latar belakang pendidikan.</w:t>
      </w:r>
    </w:p>
    <w:sectPr w:rsidR="00804F24" w:rsidRPr="000A6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016479">
    <w:abstractNumId w:val="8"/>
  </w:num>
  <w:num w:numId="2" w16cid:durableId="1826506504">
    <w:abstractNumId w:val="6"/>
  </w:num>
  <w:num w:numId="3" w16cid:durableId="2044087287">
    <w:abstractNumId w:val="5"/>
  </w:num>
  <w:num w:numId="4" w16cid:durableId="1192766762">
    <w:abstractNumId w:val="4"/>
  </w:num>
  <w:num w:numId="5" w16cid:durableId="1335066033">
    <w:abstractNumId w:val="7"/>
  </w:num>
  <w:num w:numId="6" w16cid:durableId="98377907">
    <w:abstractNumId w:val="3"/>
  </w:num>
  <w:num w:numId="7" w16cid:durableId="1257515839">
    <w:abstractNumId w:val="2"/>
  </w:num>
  <w:num w:numId="8" w16cid:durableId="1100218694">
    <w:abstractNumId w:val="1"/>
  </w:num>
  <w:num w:numId="9" w16cid:durableId="23994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70A"/>
    <w:rsid w:val="000F17B7"/>
    <w:rsid w:val="0015074B"/>
    <w:rsid w:val="0029639D"/>
    <w:rsid w:val="00326F90"/>
    <w:rsid w:val="00804F24"/>
    <w:rsid w:val="00AA1D8D"/>
    <w:rsid w:val="00B05C1B"/>
    <w:rsid w:val="00B47730"/>
    <w:rsid w:val="00CB0664"/>
    <w:rsid w:val="00DC48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1A413"/>
  <w14:defaultImageDpi w14:val="300"/>
  <w15:docId w15:val="{DE17A754-5059-4D03-AD44-F8CE16DE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FARID IRHAM</cp:lastModifiedBy>
  <cp:revision>3</cp:revision>
  <dcterms:created xsi:type="dcterms:W3CDTF">2013-12-23T23:15:00Z</dcterms:created>
  <dcterms:modified xsi:type="dcterms:W3CDTF">2025-04-29T15:12:00Z</dcterms:modified>
  <cp:category/>
</cp:coreProperties>
</file>