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C6441" w14:textId="5E8F6D4C" w:rsidR="00BB5BC8" w:rsidRDefault="007072DB" w:rsidP="007072DB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 w:rsidRPr="007072DB">
        <w:rPr>
          <w:lang w:val="es-MX"/>
        </w:rPr>
        <w:t>APIs</w:t>
      </w:r>
      <w:proofErr w:type="spellEnd"/>
      <w:r w:rsidRPr="007072DB">
        <w:rPr>
          <w:lang w:val="es-MX"/>
        </w:rPr>
        <w:t xml:space="preserve"> para cargar productos automáticamente en la BD. Recomendada: </w:t>
      </w:r>
    </w:p>
    <w:p w14:paraId="25416D98" w14:textId="14CE5E35" w:rsidR="007072DB" w:rsidRDefault="007072DB" w:rsidP="007072DB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Vistas adecuadas para el usuario</w:t>
      </w:r>
    </w:p>
    <w:p w14:paraId="4C00CCFA" w14:textId="1FE00751" w:rsidR="007072DB" w:rsidRDefault="007072DB" w:rsidP="007072DB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Vcript</w:t>
      </w:r>
      <w:proofErr w:type="spellEnd"/>
      <w:r>
        <w:rPr>
          <w:lang w:val="es-MX"/>
        </w:rPr>
        <w:t xml:space="preserve"> para encriptar </w:t>
      </w:r>
      <w:proofErr w:type="spellStart"/>
      <w:r>
        <w:rPr>
          <w:lang w:val="es-MX"/>
        </w:rPr>
        <w:t>constraseñas</w:t>
      </w:r>
      <w:proofErr w:type="spellEnd"/>
      <w:r>
        <w:rPr>
          <w:lang w:val="es-MX"/>
        </w:rPr>
        <w:t xml:space="preserve"> si </w:t>
      </w:r>
    </w:p>
    <w:p w14:paraId="70857754" w14:textId="3A15E558" w:rsidR="007072DB" w:rsidRDefault="007072DB" w:rsidP="007072DB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Metodos</w:t>
      </w:r>
      <w:proofErr w:type="spellEnd"/>
      <w:r>
        <w:rPr>
          <w:lang w:val="es-MX"/>
        </w:rPr>
        <w:t xml:space="preserve"> de pago</w:t>
      </w:r>
    </w:p>
    <w:p w14:paraId="750C3B41" w14:textId="6D13C9E2" w:rsidR="007072DB" w:rsidRDefault="007072DB" w:rsidP="007072DB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Como subirlo a la nube. Depende del tipo de proyecto. Tenemos arquitecturas diferenciadas. </w:t>
      </w:r>
      <w:proofErr w:type="spellStart"/>
      <w:r>
        <w:rPr>
          <w:lang w:val="es-MX"/>
        </w:rPr>
        <w:t>Tambien</w:t>
      </w:r>
      <w:proofErr w:type="spellEnd"/>
      <w:r>
        <w:rPr>
          <w:lang w:val="es-MX"/>
        </w:rPr>
        <w:t xml:space="preserve"> del tipo de actividad. El </w:t>
      </w:r>
      <w:proofErr w:type="spellStart"/>
      <w:r>
        <w:rPr>
          <w:lang w:val="es-MX"/>
        </w:rPr>
        <w:t>front</w:t>
      </w:r>
      <w:proofErr w:type="spellEnd"/>
      <w:r>
        <w:rPr>
          <w:lang w:val="es-MX"/>
        </w:rPr>
        <w:t xml:space="preserve"> no es </w:t>
      </w:r>
      <w:proofErr w:type="spellStart"/>
      <w:r>
        <w:rPr>
          <w:lang w:val="es-MX"/>
        </w:rPr>
        <w:t>dinamico</w:t>
      </w:r>
      <w:proofErr w:type="spellEnd"/>
      <w:r>
        <w:rPr>
          <w:lang w:val="es-MX"/>
        </w:rPr>
        <w:t>, el que realiza la actividad es el back (</w:t>
      </w:r>
      <w:proofErr w:type="spellStart"/>
      <w:r>
        <w:rPr>
          <w:lang w:val="es-MX"/>
        </w:rPr>
        <w:t>dinamico</w:t>
      </w:r>
      <w:proofErr w:type="spellEnd"/>
      <w:r>
        <w:rPr>
          <w:lang w:val="es-MX"/>
        </w:rPr>
        <w:t xml:space="preserve">) </w:t>
      </w:r>
    </w:p>
    <w:p w14:paraId="2B34D059" w14:textId="3B032DD9" w:rsidR="007072DB" w:rsidRDefault="007072DB" w:rsidP="007072DB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Back en un server potente para que pueda actuar según las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r w:rsidR="00197091">
        <w:rPr>
          <w:lang w:val="es-MX"/>
        </w:rPr>
        <w:t>peticiones que le lleguen (render.com)</w:t>
      </w:r>
    </w:p>
    <w:p w14:paraId="0402AE16" w14:textId="15DC668F" w:rsidR="00197091" w:rsidRDefault="00197091" w:rsidP="007072DB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Front en </w:t>
      </w:r>
      <w:proofErr w:type="spellStart"/>
      <w:r>
        <w:rPr>
          <w:lang w:val="es-MX"/>
        </w:rPr>
        <w:t>Vercel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Netlify</w:t>
      </w:r>
      <w:proofErr w:type="spellEnd"/>
    </w:p>
    <w:p w14:paraId="43574BE6" w14:textId="1CB821A6" w:rsidR="00197091" w:rsidRDefault="00197091" w:rsidP="00197091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Dockerizar</w:t>
      </w:r>
      <w:proofErr w:type="spellEnd"/>
      <w:r>
        <w:rPr>
          <w:lang w:val="es-MX"/>
        </w:rPr>
        <w:t xml:space="preserve"> (Docker) el </w:t>
      </w:r>
      <w:proofErr w:type="spellStart"/>
      <w:r>
        <w:rPr>
          <w:lang w:val="es-MX"/>
        </w:rPr>
        <w:t>backend</w:t>
      </w:r>
      <w:proofErr w:type="spellEnd"/>
      <w:r>
        <w:rPr>
          <w:lang w:val="es-MX"/>
        </w:rPr>
        <w:t>. Reemplaza a la computadora donde se va a localizar ese servidor.</w:t>
      </w:r>
    </w:p>
    <w:p w14:paraId="5EEFAC34" w14:textId="364DDADD" w:rsidR="00531AC8" w:rsidRDefault="00531AC8" w:rsidP="00197091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Trampa para que el servicio de render este siempre despierto</w:t>
      </w:r>
    </w:p>
    <w:p w14:paraId="63D21EF5" w14:textId="32033314" w:rsidR="00531AC8" w:rsidRDefault="00176D1E" w:rsidP="00197091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Cloudinary</w:t>
      </w:r>
      <w:proofErr w:type="spellEnd"/>
      <w:r>
        <w:rPr>
          <w:lang w:val="es-MX"/>
        </w:rPr>
        <w:t xml:space="preserve"> para guardar </w:t>
      </w:r>
      <w:r w:rsidR="002D2FBC">
        <w:rPr>
          <w:lang w:val="es-MX"/>
        </w:rPr>
        <w:t>imágenes</w:t>
      </w:r>
    </w:p>
    <w:p w14:paraId="24D3252B" w14:textId="71F99578" w:rsidR="002D2FBC" w:rsidRPr="007072DB" w:rsidRDefault="002D2FBC" w:rsidP="00197091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Ollama</w:t>
      </w:r>
      <w:proofErr w:type="spellEnd"/>
      <w:r>
        <w:rPr>
          <w:lang w:val="es-MX"/>
        </w:rPr>
        <w:t xml:space="preserve"> servicio para descargar motores de IA en el equipo</w:t>
      </w:r>
    </w:p>
    <w:sectPr w:rsidR="002D2FBC" w:rsidRPr="007072D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4737D9"/>
    <w:multiLevelType w:val="hybridMultilevel"/>
    <w:tmpl w:val="6882A5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DB"/>
    <w:rsid w:val="00176D1E"/>
    <w:rsid w:val="00197091"/>
    <w:rsid w:val="002D2FBC"/>
    <w:rsid w:val="00531AC8"/>
    <w:rsid w:val="007072DB"/>
    <w:rsid w:val="00BB5BC8"/>
    <w:rsid w:val="00BE403B"/>
    <w:rsid w:val="00E8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F20BA"/>
  <w15:chartTrackingRefBased/>
  <w15:docId w15:val="{11197311-4A63-4ACE-A201-A373AFF5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072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113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 Lobo</dc:creator>
  <cp:keywords/>
  <dc:description/>
  <cp:lastModifiedBy>Fer Lobo</cp:lastModifiedBy>
  <cp:revision>2</cp:revision>
  <dcterms:created xsi:type="dcterms:W3CDTF">2026-10-19T18:11:00Z</dcterms:created>
  <dcterms:modified xsi:type="dcterms:W3CDTF">2026-10-19T19:06:00Z</dcterms:modified>
</cp:coreProperties>
</file>