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08F8" w14:textId="77777777" w:rsidR="001A0827" w:rsidRPr="001A0827" w:rsidRDefault="001A0827" w:rsidP="001A0827">
      <w:r w:rsidRPr="001A0827">
        <w:pict w14:anchorId="340209C3">
          <v:rect id="_x0000_i1067" style="width:0;height:1.5pt" o:hralign="center" o:hrstd="t" o:hrnoshade="t" o:hr="t" fillcolor="gray" stroked="f"/>
        </w:pict>
      </w:r>
    </w:p>
    <w:p w14:paraId="440DFF57" w14:textId="5898D198" w:rsidR="001A0827" w:rsidRPr="00AF54B5" w:rsidRDefault="001A0827" w:rsidP="001A0827">
      <w:pPr>
        <w:pStyle w:val="Heading1"/>
        <w:rPr>
          <w:sz w:val="32"/>
          <w:szCs w:val="32"/>
          <w:lang w:val="en-US"/>
        </w:rPr>
      </w:pPr>
      <w:r w:rsidRPr="00AF54B5">
        <w:rPr>
          <w:sz w:val="32"/>
          <w:szCs w:val="32"/>
        </w:rPr>
        <w:t xml:space="preserve">📚 </w:t>
      </w:r>
      <w:r w:rsidRPr="00AF54B5">
        <w:rPr>
          <w:rStyle w:val="Heading1Char"/>
          <w:b/>
          <w:bCs/>
          <w:sz w:val="32"/>
          <w:szCs w:val="32"/>
        </w:rPr>
        <w:t>Bab 1: Dunia TensorFlow</w:t>
      </w:r>
    </w:p>
    <w:p w14:paraId="68098000" w14:textId="3140BF6A" w:rsidR="001A0827" w:rsidRPr="001A0827" w:rsidRDefault="001A0827" w:rsidP="001A0827">
      <w:r w:rsidRPr="001A0827">
        <w:t xml:space="preserve">Dokumen ini menyajikan ringkasan teoritis yang mendalam dari Bab 1 buku </w:t>
      </w:r>
      <w:r w:rsidRPr="001A0827">
        <w:rPr>
          <w:b/>
          <w:bCs/>
          <w:i/>
          <w:iCs/>
        </w:rPr>
        <w:t>'TensorFlow in Action'</w:t>
      </w:r>
      <w:r>
        <w:rPr>
          <w:lang w:val="en-US"/>
        </w:rPr>
        <w:t xml:space="preserve"> yang </w:t>
      </w:r>
      <w:r w:rsidRPr="001A0827">
        <w:t xml:space="preserve">menyajikan dan menganalisis konsep inti yang diperkenalkan dalam kerangka kerja </w:t>
      </w:r>
      <w:r w:rsidRPr="001A0827">
        <w:rPr>
          <w:i/>
          <w:iCs/>
        </w:rPr>
        <w:t>machine learning</w:t>
      </w:r>
      <w:r w:rsidRPr="001A0827">
        <w:t xml:space="preserve"> (ML) ini.</w:t>
      </w:r>
    </w:p>
    <w:p w14:paraId="4F806035" w14:textId="77777777" w:rsidR="001A0827" w:rsidRPr="001A0827" w:rsidRDefault="001A0827" w:rsidP="001A0827">
      <w:r w:rsidRPr="001A0827">
        <w:pict w14:anchorId="4D3D4818">
          <v:rect id="_x0000_i1068" style="width:0;height:1.5pt" o:hralign="center" o:hrstd="t" o:hrnoshade="t" o:hr="t" fillcolor="gray" stroked="f"/>
        </w:pict>
      </w:r>
    </w:p>
    <w:p w14:paraId="0AF7B3CA" w14:textId="1DDEF698" w:rsidR="001A0827" w:rsidRPr="001A0827" w:rsidRDefault="001A0827" w:rsidP="001A0827">
      <w:pPr>
        <w:pStyle w:val="Heading2"/>
      </w:pPr>
      <w:r w:rsidRPr="001A0827">
        <w:t>Apa Itu TensorFlow?</w:t>
      </w:r>
    </w:p>
    <w:p w14:paraId="5BB8FA63" w14:textId="77777777" w:rsidR="001A0827" w:rsidRPr="001A0827" w:rsidRDefault="001A0827" w:rsidP="001A0827">
      <w:r w:rsidRPr="001A0827">
        <w:t xml:space="preserve">TensorFlow didefinisikan sebagai </w:t>
      </w:r>
      <w:r w:rsidRPr="001A0827">
        <w:rPr>
          <w:b/>
          <w:bCs/>
        </w:rPr>
        <w:t xml:space="preserve">kerangka kerja </w:t>
      </w:r>
      <w:r w:rsidRPr="001A0827">
        <w:rPr>
          <w:b/>
          <w:bCs/>
          <w:i/>
          <w:iCs/>
        </w:rPr>
        <w:t>machine learning</w:t>
      </w:r>
      <w:r w:rsidRPr="001A0827">
        <w:rPr>
          <w:b/>
          <w:bCs/>
        </w:rPr>
        <w:t xml:space="preserve"> ujung-ke-ujung (</w:t>
      </w:r>
      <w:r w:rsidRPr="001A0827">
        <w:rPr>
          <w:b/>
          <w:bCs/>
          <w:i/>
          <w:iCs/>
        </w:rPr>
        <w:t>end-to-end</w:t>
      </w:r>
      <w:r w:rsidRPr="001A0827">
        <w:rPr>
          <w:b/>
          <w:bCs/>
        </w:rPr>
        <w:t>)</w:t>
      </w:r>
      <w:r w:rsidRPr="001A0827">
        <w:t>. Meskipun terkenal karena membangun dan melatih jaringan saraf tiruan yang mendalam (</w:t>
      </w:r>
      <w:r w:rsidRPr="001A0827">
        <w:rPr>
          <w:i/>
          <w:iCs/>
        </w:rPr>
        <w:t>deep neural networks</w:t>
      </w:r>
      <w:r w:rsidRPr="001A0827">
        <w:t xml:space="preserve">), TensorFlow adalah sebuah ekosistem komprehensif yang mendukung seluruh siklus hidup model </w:t>
      </w:r>
      <w:r w:rsidRPr="001A0827">
        <w:rPr>
          <w:i/>
          <w:iCs/>
        </w:rPr>
        <w:t>machine learning</w:t>
      </w:r>
      <w:r w:rsidRPr="001A0827">
        <w:t>.</w:t>
      </w:r>
    </w:p>
    <w:p w14:paraId="626A9608" w14:textId="77777777" w:rsidR="001A0827" w:rsidRPr="001A0827" w:rsidRDefault="001A0827" w:rsidP="001A0827">
      <w:pPr>
        <w:rPr>
          <w:b/>
          <w:bCs/>
        </w:rPr>
      </w:pPr>
      <w:r w:rsidRPr="001A0827">
        <w:rPr>
          <w:rFonts w:ascii="Segoe UI Emoji" w:hAnsi="Segoe UI Emoji" w:cs="Segoe UI Emoji"/>
          <w:b/>
          <w:bCs/>
        </w:rPr>
        <w:t>🛠️</w:t>
      </w:r>
      <w:r w:rsidRPr="001A0827">
        <w:rPr>
          <w:b/>
          <w:bCs/>
        </w:rPr>
        <w:t xml:space="preserve"> Komponen Kunci dan Siklus Hidup ML</w:t>
      </w:r>
    </w:p>
    <w:p w14:paraId="2E0AAA97" w14:textId="77777777" w:rsidR="001A0827" w:rsidRPr="001A0827" w:rsidRDefault="001A0827" w:rsidP="001A0827">
      <w:r w:rsidRPr="001A0827">
        <w:t>Ekosistem TensorFlow dirancang untuk memfasilitasi setiap tahap pengembangan dan penerapan model ML:</w:t>
      </w:r>
    </w:p>
    <w:p w14:paraId="6A3F3C18" w14:textId="77777777" w:rsidR="001A0827" w:rsidRPr="001A0827" w:rsidRDefault="001A0827" w:rsidP="001A0827">
      <w:pPr>
        <w:numPr>
          <w:ilvl w:val="0"/>
          <w:numId w:val="1"/>
        </w:numPr>
      </w:pPr>
      <w:r w:rsidRPr="001A0827">
        <w:rPr>
          <w:b/>
          <w:bCs/>
        </w:rPr>
        <w:t xml:space="preserve">1. </w:t>
      </w:r>
      <w:r w:rsidRPr="001A0827">
        <w:rPr>
          <w:b/>
          <w:bCs/>
          <w:i/>
          <w:iCs/>
        </w:rPr>
        <w:t>Data Pipeline</w:t>
      </w:r>
      <w:r w:rsidRPr="001A0827">
        <w:t xml:space="preserve">: TensorFlow menawarkan API </w:t>
      </w:r>
      <w:r w:rsidRPr="001A0827">
        <w:rPr>
          <w:b/>
          <w:bCs/>
        </w:rPr>
        <w:t>tf.data</w:t>
      </w:r>
      <w:r w:rsidRPr="001A0827">
        <w:t xml:space="preserve"> yang memungkinkan pengembang untuk membuat </w:t>
      </w:r>
      <w:r w:rsidRPr="001A0827">
        <w:rPr>
          <w:i/>
          <w:iCs/>
        </w:rPr>
        <w:t>pipeline</w:t>
      </w:r>
      <w:r w:rsidRPr="001A0827">
        <w:t xml:space="preserve"> data yang fleksibel dan efisien. Ini sangat penting untuk "memanfaatkan data yang ditemukan di alam liar".</w:t>
      </w:r>
    </w:p>
    <w:p w14:paraId="16F14B60" w14:textId="77777777" w:rsidR="001A0827" w:rsidRPr="001A0827" w:rsidRDefault="001A0827" w:rsidP="001A0827">
      <w:pPr>
        <w:numPr>
          <w:ilvl w:val="0"/>
          <w:numId w:val="1"/>
        </w:numPr>
      </w:pPr>
      <w:r w:rsidRPr="001A0827">
        <w:rPr>
          <w:b/>
          <w:bCs/>
        </w:rPr>
        <w:t>2. Pengembangan Model (Keras)</w:t>
      </w:r>
      <w:r w:rsidRPr="001A0827">
        <w:t xml:space="preserve">: TensorFlow telah mengintegrasikan </w:t>
      </w:r>
      <w:r w:rsidRPr="001A0827">
        <w:rPr>
          <w:b/>
          <w:bCs/>
        </w:rPr>
        <w:t>Keras</w:t>
      </w:r>
      <w:r w:rsidRPr="001A0827">
        <w:t xml:space="preserve"> sebagai API tingkat tingginya. Ini memfasilitasi pembangunan model kompleks dengan menumpuk lapisan-lapisan yang telah ditentukan (</w:t>
      </w:r>
      <w:r w:rsidRPr="001A0827">
        <w:rPr>
          <w:i/>
          <w:iCs/>
        </w:rPr>
        <w:t>predefined layers</w:t>
      </w:r>
      <w:r w:rsidRPr="001A0827">
        <w:t>), seperti Dense atau Conv2D.</w:t>
      </w:r>
    </w:p>
    <w:p w14:paraId="41E54F82" w14:textId="77777777" w:rsidR="001A0827" w:rsidRPr="001A0827" w:rsidRDefault="001A0827" w:rsidP="001A0827">
      <w:pPr>
        <w:numPr>
          <w:ilvl w:val="1"/>
          <w:numId w:val="1"/>
        </w:numPr>
      </w:pPr>
      <w:r w:rsidRPr="001A0827">
        <w:rPr>
          <w:b/>
          <w:bCs/>
        </w:rPr>
        <w:t>API Berbeda untuk Kebutuhan Berbeda</w:t>
      </w:r>
      <w:r w:rsidRPr="001A0827">
        <w:t>:</w:t>
      </w:r>
    </w:p>
    <w:p w14:paraId="1527F975" w14:textId="77777777" w:rsidR="001A0827" w:rsidRPr="001A0827" w:rsidRDefault="001A0827" w:rsidP="001A0827">
      <w:pPr>
        <w:numPr>
          <w:ilvl w:val="2"/>
          <w:numId w:val="1"/>
        </w:numPr>
      </w:pPr>
      <w:r w:rsidRPr="001A0827">
        <w:rPr>
          <w:b/>
          <w:bCs/>
        </w:rPr>
        <w:t>Sequential API</w:t>
      </w:r>
      <w:r w:rsidRPr="001A0827">
        <w:t>: Untuk model sederhana di mana lapisan-lapisan ditumpuk secara berurutan.</w:t>
      </w:r>
    </w:p>
    <w:p w14:paraId="3999BF11" w14:textId="77777777" w:rsidR="001A0827" w:rsidRPr="001A0827" w:rsidRDefault="001A0827" w:rsidP="001A0827">
      <w:pPr>
        <w:numPr>
          <w:ilvl w:val="2"/>
          <w:numId w:val="1"/>
        </w:numPr>
      </w:pPr>
      <w:r w:rsidRPr="001A0827">
        <w:rPr>
          <w:b/>
          <w:bCs/>
        </w:rPr>
        <w:t>Functional API</w:t>
      </w:r>
      <w:r w:rsidRPr="001A0827">
        <w:t>: Untuk arsitektur model yang lebih kompleks dengan banyak input atau output.</w:t>
      </w:r>
    </w:p>
    <w:p w14:paraId="5A43C68A" w14:textId="77777777" w:rsidR="001A0827" w:rsidRPr="001A0827" w:rsidRDefault="001A0827" w:rsidP="001A0827">
      <w:pPr>
        <w:numPr>
          <w:ilvl w:val="2"/>
          <w:numId w:val="1"/>
        </w:numPr>
      </w:pPr>
      <w:r w:rsidRPr="001A0827">
        <w:rPr>
          <w:b/>
          <w:bCs/>
        </w:rPr>
        <w:t>Estimator API</w:t>
      </w:r>
      <w:r w:rsidRPr="001A0827">
        <w:t>: API yang sangat abstrak dan kuat, meskipun kurang fleksibel.</w:t>
      </w:r>
    </w:p>
    <w:p w14:paraId="75249464" w14:textId="77777777" w:rsidR="001A0827" w:rsidRPr="001A0827" w:rsidRDefault="001A0827" w:rsidP="001A0827">
      <w:pPr>
        <w:numPr>
          <w:ilvl w:val="0"/>
          <w:numId w:val="1"/>
        </w:numPr>
      </w:pPr>
      <w:r w:rsidRPr="001A0827">
        <w:rPr>
          <w:b/>
          <w:bCs/>
        </w:rPr>
        <w:t>3. Pemantauan Kinerja (</w:t>
      </w:r>
      <w:r w:rsidRPr="001A0827">
        <w:rPr>
          <w:b/>
          <w:bCs/>
          <w:i/>
          <w:iCs/>
        </w:rPr>
        <w:t>Performance Monitoring</w:t>
      </w:r>
      <w:r w:rsidRPr="001A0827">
        <w:rPr>
          <w:b/>
          <w:bCs/>
        </w:rPr>
        <w:t>)</w:t>
      </w:r>
      <w:r w:rsidRPr="001A0827">
        <w:t xml:space="preserve">: </w:t>
      </w:r>
      <w:r w:rsidRPr="001A0827">
        <w:rPr>
          <w:b/>
          <w:bCs/>
        </w:rPr>
        <w:t>TensorBoard</w:t>
      </w:r>
      <w:r w:rsidRPr="001A0827">
        <w:t xml:space="preserve"> adalah alat visualisasi yang disertakan. Ini membantu memantau metrik model (seperti akurasi atau </w:t>
      </w:r>
      <w:r w:rsidRPr="001A0827">
        <w:rPr>
          <w:i/>
          <w:iCs/>
        </w:rPr>
        <w:t>loss</w:t>
      </w:r>
      <w:r w:rsidRPr="001A0827">
        <w:t xml:space="preserve">) secara </w:t>
      </w:r>
      <w:r w:rsidRPr="001A0827">
        <w:rPr>
          <w:i/>
          <w:iCs/>
        </w:rPr>
        <w:t>real-time</w:t>
      </w:r>
      <w:r w:rsidRPr="001A0827">
        <w:t>, men-</w:t>
      </w:r>
      <w:r w:rsidRPr="001A0827">
        <w:rPr>
          <w:i/>
          <w:iCs/>
        </w:rPr>
        <w:t>debug</w:t>
      </w:r>
      <w:r w:rsidRPr="001A0827">
        <w:t xml:space="preserve"> masalah, dan memvisualisasikan grafik aliran data (</w:t>
      </w:r>
      <w:r w:rsidRPr="001A0827">
        <w:rPr>
          <w:i/>
          <w:iCs/>
        </w:rPr>
        <w:t>data-flow graph</w:t>
      </w:r>
      <w:r w:rsidRPr="001A0827">
        <w:t>).</w:t>
      </w:r>
    </w:p>
    <w:p w14:paraId="175DAEA0" w14:textId="77777777" w:rsidR="001A0827" w:rsidRPr="001A0827" w:rsidRDefault="001A0827" w:rsidP="001A0827">
      <w:pPr>
        <w:numPr>
          <w:ilvl w:val="0"/>
          <w:numId w:val="1"/>
        </w:numPr>
      </w:pPr>
      <w:r w:rsidRPr="001A0827">
        <w:rPr>
          <w:b/>
          <w:bCs/>
        </w:rPr>
        <w:lastRenderedPageBreak/>
        <w:t>4. Penyajian Model (</w:t>
      </w:r>
      <w:r w:rsidRPr="001A0827">
        <w:rPr>
          <w:b/>
          <w:bCs/>
          <w:i/>
          <w:iCs/>
        </w:rPr>
        <w:t>Model Serving/Deployment</w:t>
      </w:r>
      <w:r w:rsidRPr="001A0827">
        <w:rPr>
          <w:b/>
          <w:bCs/>
        </w:rPr>
        <w:t>)</w:t>
      </w:r>
      <w:r w:rsidRPr="001A0827">
        <w:t xml:space="preserve">: Setelah model dilatih, </w:t>
      </w:r>
      <w:r w:rsidRPr="001A0827">
        <w:rPr>
          <w:b/>
          <w:bCs/>
        </w:rPr>
        <w:t>TensorFlow Serving</w:t>
      </w:r>
      <w:r w:rsidRPr="001A0827">
        <w:t xml:space="preserve"> memungkinkan model untuk diterapkan ke dunia nyata, membuatnya dapat diakses oleh pengguna melalui API.</w:t>
      </w:r>
    </w:p>
    <w:p w14:paraId="0000F1FE" w14:textId="77777777" w:rsidR="001A0827" w:rsidRPr="001A0827" w:rsidRDefault="001A0827" w:rsidP="001A0827">
      <w:r w:rsidRPr="001A0827">
        <w:pict w14:anchorId="43039AC8">
          <v:rect id="_x0000_i1069" style="width:0;height:1.5pt" o:hralign="center" o:hrstd="t" o:hrnoshade="t" o:hr="t" fillcolor="gray" stroked="f"/>
        </w:pict>
      </w:r>
    </w:p>
    <w:p w14:paraId="3F5043C9" w14:textId="13234916" w:rsidR="001A0827" w:rsidRPr="001A0827" w:rsidRDefault="001A0827" w:rsidP="001A0827">
      <w:pPr>
        <w:pStyle w:val="Heading2"/>
      </w:pPr>
      <w:r w:rsidRPr="001A0827">
        <w:t>Peran Perangkat Keras: GPU vs. CPU vs. TPU</w:t>
      </w:r>
    </w:p>
    <w:p w14:paraId="05455DCD" w14:textId="77777777" w:rsidR="001A0827" w:rsidRPr="001A0827" w:rsidRDefault="001A0827" w:rsidP="001A0827">
      <w:r w:rsidRPr="001A0827">
        <w:t xml:space="preserve">Bab ini menekankan peran penting perangkat keras khusus dalam </w:t>
      </w:r>
      <w:r w:rsidRPr="001A0827">
        <w:rPr>
          <w:i/>
          <w:iCs/>
        </w:rPr>
        <w:t>deep learning</w:t>
      </w:r>
      <w:r w:rsidRPr="001A0827">
        <w:t>, menggunakan analogi transportasi untuk menjelaskan perbedaannya:</w:t>
      </w:r>
    </w:p>
    <w:tbl>
      <w:tblPr>
        <w:tblStyle w:val="TableGrid"/>
        <w:tblW w:w="0" w:type="auto"/>
        <w:tblLook w:val="04A0" w:firstRow="1" w:lastRow="0" w:firstColumn="1" w:lastColumn="0" w:noHBand="0" w:noVBand="1"/>
      </w:tblPr>
      <w:tblGrid>
        <w:gridCol w:w="1820"/>
        <w:gridCol w:w="1685"/>
        <w:gridCol w:w="3270"/>
        <w:gridCol w:w="2241"/>
      </w:tblGrid>
      <w:tr w:rsidR="001A0827" w:rsidRPr="001A0827" w14:paraId="269BDC2C" w14:textId="77777777" w:rsidTr="00AF54B5">
        <w:tc>
          <w:tcPr>
            <w:tcW w:w="0" w:type="auto"/>
            <w:hideMark/>
          </w:tcPr>
          <w:p w14:paraId="512C3253" w14:textId="77777777" w:rsidR="001A0827" w:rsidRPr="001A0827" w:rsidRDefault="001A0827" w:rsidP="001A0827">
            <w:pPr>
              <w:spacing w:after="160" w:line="278" w:lineRule="auto"/>
            </w:pPr>
            <w:r w:rsidRPr="001A0827">
              <w:rPr>
                <w:b/>
                <w:bCs/>
              </w:rPr>
              <w:t>Unit Pemrosesan</w:t>
            </w:r>
          </w:p>
        </w:tc>
        <w:tc>
          <w:tcPr>
            <w:tcW w:w="0" w:type="auto"/>
            <w:hideMark/>
          </w:tcPr>
          <w:p w14:paraId="2793847A" w14:textId="77777777" w:rsidR="001A0827" w:rsidRPr="001A0827" w:rsidRDefault="001A0827" w:rsidP="001A0827">
            <w:pPr>
              <w:spacing w:after="160" w:line="278" w:lineRule="auto"/>
            </w:pPr>
            <w:r w:rsidRPr="001A0827">
              <w:rPr>
                <w:b/>
                <w:bCs/>
              </w:rPr>
              <w:t>Analogi Transportasi</w:t>
            </w:r>
          </w:p>
        </w:tc>
        <w:tc>
          <w:tcPr>
            <w:tcW w:w="0" w:type="auto"/>
            <w:hideMark/>
          </w:tcPr>
          <w:p w14:paraId="614E0C7E" w14:textId="77777777" w:rsidR="001A0827" w:rsidRPr="001A0827" w:rsidRDefault="001A0827" w:rsidP="001A0827">
            <w:pPr>
              <w:spacing w:after="160" w:line="278" w:lineRule="auto"/>
            </w:pPr>
            <w:r w:rsidRPr="001A0827">
              <w:rPr>
                <w:b/>
                <w:bCs/>
              </w:rPr>
              <w:t>Fokus Desain</w:t>
            </w:r>
          </w:p>
        </w:tc>
        <w:tc>
          <w:tcPr>
            <w:tcW w:w="0" w:type="auto"/>
            <w:hideMark/>
          </w:tcPr>
          <w:p w14:paraId="0A422541" w14:textId="77777777" w:rsidR="001A0827" w:rsidRPr="001A0827" w:rsidRDefault="001A0827" w:rsidP="001A0827">
            <w:pPr>
              <w:spacing w:after="160" w:line="278" w:lineRule="auto"/>
            </w:pPr>
            <w:r w:rsidRPr="001A0827">
              <w:rPr>
                <w:b/>
                <w:bCs/>
              </w:rPr>
              <w:t>Aplikasi Kunci dalam ML</w:t>
            </w:r>
          </w:p>
        </w:tc>
      </w:tr>
      <w:tr w:rsidR="001A0827" w:rsidRPr="001A0827" w14:paraId="40C882B0" w14:textId="77777777" w:rsidTr="00AF54B5">
        <w:tc>
          <w:tcPr>
            <w:tcW w:w="0" w:type="auto"/>
            <w:hideMark/>
          </w:tcPr>
          <w:p w14:paraId="445A483E" w14:textId="77777777" w:rsidR="001A0827" w:rsidRPr="001A0827" w:rsidRDefault="001A0827" w:rsidP="001A0827">
            <w:pPr>
              <w:spacing w:after="160" w:line="278" w:lineRule="auto"/>
            </w:pPr>
            <w:r w:rsidRPr="001A0827">
              <w:rPr>
                <w:b/>
                <w:bCs/>
              </w:rPr>
              <w:t>CPU</w:t>
            </w:r>
            <w:r w:rsidRPr="001A0827">
              <w:t xml:space="preserve"> (Central Processing Unit)</w:t>
            </w:r>
          </w:p>
        </w:tc>
        <w:tc>
          <w:tcPr>
            <w:tcW w:w="0" w:type="auto"/>
            <w:hideMark/>
          </w:tcPr>
          <w:p w14:paraId="56925E92" w14:textId="77777777" w:rsidR="001A0827" w:rsidRPr="001A0827" w:rsidRDefault="001A0827" w:rsidP="001A0827">
            <w:pPr>
              <w:spacing w:after="160" w:line="278" w:lineRule="auto"/>
            </w:pPr>
            <w:r w:rsidRPr="001A0827">
              <w:rPr>
                <w:b/>
                <w:bCs/>
              </w:rPr>
              <w:t>Mobil</w:t>
            </w:r>
          </w:p>
        </w:tc>
        <w:tc>
          <w:tcPr>
            <w:tcW w:w="0" w:type="auto"/>
            <w:hideMark/>
          </w:tcPr>
          <w:p w14:paraId="4842DE08" w14:textId="77777777" w:rsidR="001A0827" w:rsidRPr="001A0827" w:rsidRDefault="001A0827" w:rsidP="001A0827">
            <w:pPr>
              <w:spacing w:after="160" w:line="278" w:lineRule="auto"/>
            </w:pPr>
            <w:r w:rsidRPr="001A0827">
              <w:rPr>
                <w:b/>
                <w:bCs/>
              </w:rPr>
              <w:t>Latensi rendah</w:t>
            </w:r>
            <w:r w:rsidRPr="001A0827">
              <w:t xml:space="preserve"> (</w:t>
            </w:r>
            <w:r w:rsidRPr="001A0827">
              <w:rPr>
                <w:i/>
                <w:iCs/>
              </w:rPr>
              <w:t>low latency</w:t>
            </w:r>
            <w:r w:rsidRPr="001A0827">
              <w:t>): mengeksekusi urutan instruksi kompleks dengan sangat cepat, tetapi hanya sedikit pada satu waktu.</w:t>
            </w:r>
          </w:p>
        </w:tc>
        <w:tc>
          <w:tcPr>
            <w:tcW w:w="0" w:type="auto"/>
            <w:hideMark/>
          </w:tcPr>
          <w:p w14:paraId="484CAE53" w14:textId="77777777" w:rsidR="001A0827" w:rsidRPr="001A0827" w:rsidRDefault="001A0827" w:rsidP="001A0827">
            <w:pPr>
              <w:spacing w:after="160" w:line="278" w:lineRule="auto"/>
            </w:pPr>
            <w:r w:rsidRPr="001A0827">
              <w:t xml:space="preserve">Komputasi umum dan tugas </w:t>
            </w:r>
            <w:r w:rsidRPr="001A0827">
              <w:rPr>
                <w:i/>
                <w:iCs/>
              </w:rPr>
              <w:t>single-threaded</w:t>
            </w:r>
            <w:r w:rsidRPr="001A0827">
              <w:t>.</w:t>
            </w:r>
          </w:p>
        </w:tc>
      </w:tr>
      <w:tr w:rsidR="001A0827" w:rsidRPr="001A0827" w14:paraId="3FFE63C9" w14:textId="77777777" w:rsidTr="00AF54B5">
        <w:tc>
          <w:tcPr>
            <w:tcW w:w="0" w:type="auto"/>
            <w:hideMark/>
          </w:tcPr>
          <w:p w14:paraId="674A804A" w14:textId="77777777" w:rsidR="001A0827" w:rsidRPr="001A0827" w:rsidRDefault="001A0827" w:rsidP="001A0827">
            <w:pPr>
              <w:spacing w:after="160" w:line="278" w:lineRule="auto"/>
            </w:pPr>
            <w:r w:rsidRPr="001A0827">
              <w:rPr>
                <w:b/>
                <w:bCs/>
              </w:rPr>
              <w:t>GPU</w:t>
            </w:r>
            <w:r w:rsidRPr="001A0827">
              <w:t xml:space="preserve"> (Graphical Processing Unit)</w:t>
            </w:r>
          </w:p>
        </w:tc>
        <w:tc>
          <w:tcPr>
            <w:tcW w:w="0" w:type="auto"/>
            <w:hideMark/>
          </w:tcPr>
          <w:p w14:paraId="3028755E" w14:textId="77777777" w:rsidR="001A0827" w:rsidRPr="001A0827" w:rsidRDefault="001A0827" w:rsidP="001A0827">
            <w:pPr>
              <w:spacing w:after="160" w:line="278" w:lineRule="auto"/>
            </w:pPr>
            <w:r w:rsidRPr="001A0827">
              <w:rPr>
                <w:b/>
                <w:bCs/>
              </w:rPr>
              <w:t>Bus</w:t>
            </w:r>
          </w:p>
        </w:tc>
        <w:tc>
          <w:tcPr>
            <w:tcW w:w="0" w:type="auto"/>
            <w:hideMark/>
          </w:tcPr>
          <w:p w14:paraId="1B2B72DD" w14:textId="77777777" w:rsidR="001A0827" w:rsidRPr="001A0827" w:rsidRDefault="001A0827" w:rsidP="001A0827">
            <w:pPr>
              <w:spacing w:after="160" w:line="278" w:lineRule="auto"/>
            </w:pPr>
            <w:r w:rsidRPr="001A0827">
              <w:rPr>
                <w:b/>
                <w:bCs/>
              </w:rPr>
              <w:t>Throughput tinggi</w:t>
            </w:r>
            <w:r w:rsidRPr="001A0827">
              <w:t xml:space="preserve"> (</w:t>
            </w:r>
            <w:r w:rsidRPr="001A0827">
              <w:rPr>
                <w:i/>
                <w:iCs/>
              </w:rPr>
              <w:t>high throughput</w:t>
            </w:r>
            <w:r w:rsidRPr="001A0827">
              <w:t xml:space="preserve">): mengeksekusi banyak instruksi </w:t>
            </w:r>
            <w:r w:rsidRPr="001A0827">
              <w:rPr>
                <w:i/>
                <w:iCs/>
              </w:rPr>
              <w:t>sederhana</w:t>
            </w:r>
            <w:r w:rsidRPr="001A0827">
              <w:t xml:space="preserve"> secara paralel.</w:t>
            </w:r>
          </w:p>
        </w:tc>
        <w:tc>
          <w:tcPr>
            <w:tcW w:w="0" w:type="auto"/>
            <w:hideMark/>
          </w:tcPr>
          <w:p w14:paraId="6CE24859" w14:textId="77777777" w:rsidR="001A0827" w:rsidRPr="001A0827" w:rsidRDefault="001A0827" w:rsidP="001A0827">
            <w:pPr>
              <w:spacing w:after="160" w:line="278" w:lineRule="auto"/>
            </w:pPr>
            <w:r w:rsidRPr="001A0827">
              <w:rPr>
                <w:b/>
                <w:bCs/>
              </w:rPr>
              <w:t>Penting</w:t>
            </w:r>
            <w:r w:rsidRPr="001A0827">
              <w:t xml:space="preserve"> untuk matriks perkalian bervolume besar dalam pelatihan </w:t>
            </w:r>
            <w:r w:rsidRPr="001A0827">
              <w:rPr>
                <w:i/>
                <w:iCs/>
              </w:rPr>
              <w:t>deep learning</w:t>
            </w:r>
            <w:r w:rsidRPr="001A0827">
              <w:t>.</w:t>
            </w:r>
          </w:p>
        </w:tc>
      </w:tr>
      <w:tr w:rsidR="001A0827" w:rsidRPr="001A0827" w14:paraId="61A816F9" w14:textId="77777777" w:rsidTr="00AF54B5">
        <w:tc>
          <w:tcPr>
            <w:tcW w:w="0" w:type="auto"/>
            <w:hideMark/>
          </w:tcPr>
          <w:p w14:paraId="1D46EDC3" w14:textId="77777777" w:rsidR="001A0827" w:rsidRPr="001A0827" w:rsidRDefault="001A0827" w:rsidP="001A0827">
            <w:pPr>
              <w:spacing w:after="160" w:line="278" w:lineRule="auto"/>
            </w:pPr>
            <w:r w:rsidRPr="001A0827">
              <w:rPr>
                <w:b/>
                <w:bCs/>
              </w:rPr>
              <w:t>TPU</w:t>
            </w:r>
            <w:r w:rsidRPr="001A0827">
              <w:t xml:space="preserve"> (Tensor Processing Unit)</w:t>
            </w:r>
          </w:p>
        </w:tc>
        <w:tc>
          <w:tcPr>
            <w:tcW w:w="0" w:type="auto"/>
            <w:hideMark/>
          </w:tcPr>
          <w:p w14:paraId="451C2037" w14:textId="77777777" w:rsidR="001A0827" w:rsidRPr="001A0827" w:rsidRDefault="001A0827" w:rsidP="001A0827">
            <w:pPr>
              <w:spacing w:after="160" w:line="278" w:lineRule="auto"/>
            </w:pPr>
            <w:r w:rsidRPr="001A0827">
              <w:rPr>
                <w:b/>
                <w:bCs/>
              </w:rPr>
              <w:t>"Bus Ekonomis"</w:t>
            </w:r>
          </w:p>
        </w:tc>
        <w:tc>
          <w:tcPr>
            <w:tcW w:w="0" w:type="auto"/>
            <w:hideMark/>
          </w:tcPr>
          <w:p w14:paraId="630CB7AB" w14:textId="77777777" w:rsidR="001A0827" w:rsidRPr="001A0827" w:rsidRDefault="001A0827" w:rsidP="001A0827">
            <w:pPr>
              <w:spacing w:after="160" w:line="278" w:lineRule="auto"/>
            </w:pPr>
            <w:r w:rsidRPr="001A0827">
              <w:t>Chip khusus Google (</w:t>
            </w:r>
            <w:r w:rsidRPr="001A0827">
              <w:rPr>
                <w:i/>
                <w:iCs/>
              </w:rPr>
              <w:t>ASICs</w:t>
            </w:r>
            <w:r w:rsidRPr="001A0827">
              <w:t xml:space="preserve">) yang dioptimalkan untuk operasi matriks bervolume tinggi, presisi rendah yang umum dalam </w:t>
            </w:r>
            <w:r w:rsidRPr="001A0827">
              <w:rPr>
                <w:i/>
                <w:iCs/>
              </w:rPr>
              <w:t>deep learning</w:t>
            </w:r>
            <w:r w:rsidRPr="001A0827">
              <w:t>.</w:t>
            </w:r>
          </w:p>
        </w:tc>
        <w:tc>
          <w:tcPr>
            <w:tcW w:w="0" w:type="auto"/>
            <w:hideMark/>
          </w:tcPr>
          <w:p w14:paraId="79EF0537" w14:textId="77777777" w:rsidR="001A0827" w:rsidRPr="001A0827" w:rsidRDefault="001A0827" w:rsidP="001A0827">
            <w:pPr>
              <w:spacing w:after="160" w:line="278" w:lineRule="auto"/>
            </w:pPr>
            <w:r w:rsidRPr="001A0827">
              <w:t>Pelatihan model ML dalam skala besar secara efisien.</w:t>
            </w:r>
          </w:p>
        </w:tc>
      </w:tr>
    </w:tbl>
    <w:p w14:paraId="08864260" w14:textId="77777777" w:rsidR="001A0827" w:rsidRPr="001A0827" w:rsidRDefault="001A0827" w:rsidP="001A0827">
      <w:r w:rsidRPr="001A0827">
        <w:rPr>
          <w:b/>
          <w:bCs/>
        </w:rPr>
        <w:t>Relevansi untuk TensorFlow</w:t>
      </w:r>
      <w:r w:rsidRPr="001A0827">
        <w:t xml:space="preserve">: Model </w:t>
      </w:r>
      <w:r w:rsidRPr="001A0827">
        <w:rPr>
          <w:i/>
          <w:iCs/>
        </w:rPr>
        <w:t>deep learning</w:t>
      </w:r>
      <w:r w:rsidRPr="001A0827">
        <w:t xml:space="preserve"> dibangun di atas perkalian matriks dalam jumlah besar. Karena GPU sangat dioptimalkan untuk operasi ini, mereka menjadi penting untuk pelatihan model yang efisien. TensorFlow dirancang untuk memanfaatkan perangkat keras khusus ini secara otomatis.</w:t>
      </w:r>
    </w:p>
    <w:p w14:paraId="21AD1047" w14:textId="77777777" w:rsidR="001A0827" w:rsidRPr="001A0827" w:rsidRDefault="001A0827" w:rsidP="001A0827">
      <w:r w:rsidRPr="001A0827">
        <w:pict w14:anchorId="7C55D13B">
          <v:rect id="_x0000_i1070" style="width:0;height:1.5pt" o:hralign="center" o:hrstd="t" o:hrnoshade="t" o:hr="t" fillcolor="gray" stroked="f"/>
        </w:pict>
      </w:r>
    </w:p>
    <w:p w14:paraId="07563E80" w14:textId="7ABC9A3D" w:rsidR="001A0827" w:rsidRPr="001A0827" w:rsidRDefault="001A0827" w:rsidP="001A0827">
      <w:pPr>
        <w:pStyle w:val="Heading2"/>
      </w:pPr>
      <w:r w:rsidRPr="001A0827">
        <w:t>Kapan Menggunakan dan Tidak Menggunakan TensorFlow</w:t>
      </w:r>
    </w:p>
    <w:p w14:paraId="12A86BA6" w14:textId="77777777" w:rsidR="001A0827" w:rsidRPr="001A0827" w:rsidRDefault="001A0827" w:rsidP="001A0827">
      <w:r w:rsidRPr="001A0827">
        <w:t>Meskipun TensorFlow adalah alat yang ampuh, penting untuk memahami batasan penerapannya.</w:t>
      </w:r>
    </w:p>
    <w:p w14:paraId="62368D27" w14:textId="77777777" w:rsidR="001A0827" w:rsidRPr="001A0827" w:rsidRDefault="001A0827" w:rsidP="001A0827">
      <w:pPr>
        <w:rPr>
          <w:b/>
          <w:bCs/>
        </w:rPr>
      </w:pPr>
      <w:r w:rsidRPr="001A0827">
        <w:rPr>
          <w:rFonts w:ascii="Segoe UI Emoji" w:hAnsi="Segoe UI Emoji" w:cs="Segoe UI Emoji"/>
          <w:b/>
          <w:bCs/>
        </w:rPr>
        <w:t>✅</w:t>
      </w:r>
      <w:r w:rsidRPr="001A0827">
        <w:rPr>
          <w:b/>
          <w:bCs/>
        </w:rPr>
        <w:t xml:space="preserve"> Kapan Menggunakan TensorFlow</w:t>
      </w:r>
    </w:p>
    <w:p w14:paraId="61D206CE" w14:textId="77777777" w:rsidR="001A0827" w:rsidRPr="001A0827" w:rsidRDefault="001A0827" w:rsidP="001A0827">
      <w:pPr>
        <w:numPr>
          <w:ilvl w:val="0"/>
          <w:numId w:val="2"/>
        </w:numPr>
      </w:pPr>
      <w:r w:rsidRPr="001A0827">
        <w:rPr>
          <w:b/>
          <w:bCs/>
        </w:rPr>
        <w:lastRenderedPageBreak/>
        <w:t xml:space="preserve">Prototyping Model </w:t>
      </w:r>
      <w:r w:rsidRPr="001A0827">
        <w:rPr>
          <w:b/>
          <w:bCs/>
          <w:i/>
          <w:iCs/>
        </w:rPr>
        <w:t>Deep Learning</w:t>
      </w:r>
      <w:r w:rsidRPr="001A0827">
        <w:t>: Sangat baik untuk membangun arsitektur seperti FCNs, CNNs, dan RNNs menggunakan lapisan Keras.</w:t>
      </w:r>
    </w:p>
    <w:p w14:paraId="515BED6B" w14:textId="77777777" w:rsidR="001A0827" w:rsidRPr="001A0827" w:rsidRDefault="001A0827" w:rsidP="001A0827">
      <w:pPr>
        <w:numPr>
          <w:ilvl w:val="0"/>
          <w:numId w:val="2"/>
        </w:numPr>
      </w:pPr>
      <w:r w:rsidRPr="001A0827">
        <w:rPr>
          <w:b/>
          <w:bCs/>
        </w:rPr>
        <w:t>Akselerasi Perangkat Keras</w:t>
      </w:r>
      <w:r w:rsidRPr="001A0827">
        <w:t xml:space="preserve">: Saat diperlukan komputasi skala besar (seperti perkalian matriks) pada </w:t>
      </w:r>
      <w:r w:rsidRPr="001A0827">
        <w:rPr>
          <w:b/>
          <w:bCs/>
        </w:rPr>
        <w:t>GPU atau TPU</w:t>
      </w:r>
      <w:r w:rsidRPr="001A0827">
        <w:t xml:space="preserve"> untuk kecepatan.</w:t>
      </w:r>
    </w:p>
    <w:p w14:paraId="4EB000E1" w14:textId="77777777" w:rsidR="001A0827" w:rsidRPr="001A0827" w:rsidRDefault="001A0827" w:rsidP="001A0827">
      <w:pPr>
        <w:numPr>
          <w:ilvl w:val="0"/>
          <w:numId w:val="2"/>
        </w:numPr>
      </w:pPr>
      <w:r w:rsidRPr="001A0827">
        <w:rPr>
          <w:b/>
          <w:bCs/>
        </w:rPr>
        <w:t>Produksi &amp; Penerapan (</w:t>
      </w:r>
      <w:r w:rsidRPr="001A0827">
        <w:rPr>
          <w:b/>
          <w:bCs/>
          <w:i/>
          <w:iCs/>
        </w:rPr>
        <w:t>Deployment</w:t>
      </w:r>
      <w:r w:rsidRPr="001A0827">
        <w:rPr>
          <w:b/>
          <w:bCs/>
        </w:rPr>
        <w:t>)</w:t>
      </w:r>
      <w:r w:rsidRPr="001A0827">
        <w:t xml:space="preserve">: Ketika tujuannya adalah menyajikan model melalui API di </w:t>
      </w:r>
      <w:r w:rsidRPr="001A0827">
        <w:rPr>
          <w:i/>
          <w:iCs/>
        </w:rPr>
        <w:t>cloud</w:t>
      </w:r>
      <w:r w:rsidRPr="001A0827">
        <w:t xml:space="preserve"> (</w:t>
      </w:r>
      <w:r w:rsidRPr="001A0827">
        <w:rPr>
          <w:b/>
          <w:bCs/>
        </w:rPr>
        <w:t>TensorFlow Serving</w:t>
      </w:r>
      <w:r w:rsidRPr="001A0827">
        <w:t>).</w:t>
      </w:r>
    </w:p>
    <w:p w14:paraId="511E9DDD" w14:textId="77777777" w:rsidR="001A0827" w:rsidRPr="001A0827" w:rsidRDefault="001A0827" w:rsidP="001A0827">
      <w:pPr>
        <w:numPr>
          <w:ilvl w:val="0"/>
          <w:numId w:val="2"/>
        </w:numPr>
      </w:pPr>
      <w:r w:rsidRPr="001A0827">
        <w:rPr>
          <w:b/>
          <w:bCs/>
        </w:rPr>
        <w:t>Pemantauan Model</w:t>
      </w:r>
      <w:r w:rsidRPr="001A0827">
        <w:t xml:space="preserve">: Menggunakan </w:t>
      </w:r>
      <w:r w:rsidRPr="001A0827">
        <w:rPr>
          <w:b/>
          <w:bCs/>
        </w:rPr>
        <w:t>TensorBoard</w:t>
      </w:r>
      <w:r w:rsidRPr="001A0827">
        <w:t xml:space="preserve"> untuk memvisualisasikan kinerja selama pelatihan yang panjang.</w:t>
      </w:r>
    </w:p>
    <w:p w14:paraId="1E9B173B" w14:textId="77777777" w:rsidR="001A0827" w:rsidRPr="001A0827" w:rsidRDefault="001A0827" w:rsidP="001A0827">
      <w:pPr>
        <w:numPr>
          <w:ilvl w:val="0"/>
          <w:numId w:val="2"/>
        </w:numPr>
      </w:pPr>
      <w:r w:rsidRPr="001A0827">
        <w:rPr>
          <w:b/>
          <w:bCs/>
          <w:i/>
          <w:iCs/>
        </w:rPr>
        <w:t>Data Pipeline</w:t>
      </w:r>
      <w:r w:rsidRPr="001A0827">
        <w:rPr>
          <w:b/>
          <w:bCs/>
        </w:rPr>
        <w:t xml:space="preserve"> Skala Besar</w:t>
      </w:r>
      <w:r w:rsidRPr="001A0827">
        <w:t xml:space="preserve">: </w:t>
      </w:r>
      <w:r w:rsidRPr="001A0827">
        <w:rPr>
          <w:b/>
          <w:bCs/>
        </w:rPr>
        <w:t>tf.data</w:t>
      </w:r>
      <w:r w:rsidRPr="001A0827">
        <w:t xml:space="preserve"> sangat penting saat bekerja dengan </w:t>
      </w:r>
      <w:r w:rsidRPr="001A0827">
        <w:rPr>
          <w:i/>
          <w:iCs/>
        </w:rPr>
        <w:t>dataset</w:t>
      </w:r>
      <w:r w:rsidRPr="001A0827">
        <w:t xml:space="preserve"> yang terlalu besar untuk muat dalam memori.</w:t>
      </w:r>
    </w:p>
    <w:p w14:paraId="3ED6F425" w14:textId="77777777" w:rsidR="001A0827" w:rsidRPr="001A0827" w:rsidRDefault="001A0827" w:rsidP="001A0827">
      <w:pPr>
        <w:rPr>
          <w:b/>
          <w:bCs/>
        </w:rPr>
      </w:pPr>
      <w:r w:rsidRPr="001A0827">
        <w:rPr>
          <w:rFonts w:ascii="Segoe UI Emoji" w:hAnsi="Segoe UI Emoji" w:cs="Segoe UI Emoji"/>
          <w:b/>
          <w:bCs/>
        </w:rPr>
        <w:t>❌</w:t>
      </w:r>
      <w:r w:rsidRPr="001A0827">
        <w:rPr>
          <w:b/>
          <w:bCs/>
        </w:rPr>
        <w:t xml:space="preserve"> Kapan </w:t>
      </w:r>
      <w:r w:rsidRPr="001A0827">
        <w:rPr>
          <w:b/>
          <w:bCs/>
          <w:i/>
          <w:iCs/>
        </w:rPr>
        <w:t>Tidak</w:t>
      </w:r>
      <w:r w:rsidRPr="001A0827">
        <w:rPr>
          <w:b/>
          <w:bCs/>
        </w:rPr>
        <w:t xml:space="preserve"> Menggunakan TensorFlow (dan Alternatifnya)</w:t>
      </w:r>
    </w:p>
    <w:tbl>
      <w:tblPr>
        <w:tblStyle w:val="TableGrid"/>
        <w:tblW w:w="0" w:type="auto"/>
        <w:tblLook w:val="04A0" w:firstRow="1" w:lastRow="0" w:firstColumn="1" w:lastColumn="0" w:noHBand="0" w:noVBand="1"/>
      </w:tblPr>
      <w:tblGrid>
        <w:gridCol w:w="3127"/>
        <w:gridCol w:w="3216"/>
        <w:gridCol w:w="2673"/>
      </w:tblGrid>
      <w:tr w:rsidR="001A0827" w:rsidRPr="001A0827" w14:paraId="59469907" w14:textId="77777777" w:rsidTr="00AF54B5">
        <w:tc>
          <w:tcPr>
            <w:tcW w:w="0" w:type="auto"/>
            <w:hideMark/>
          </w:tcPr>
          <w:p w14:paraId="576114BE" w14:textId="77777777" w:rsidR="001A0827" w:rsidRPr="001A0827" w:rsidRDefault="001A0827" w:rsidP="001A0827">
            <w:pPr>
              <w:spacing w:after="160" w:line="278" w:lineRule="auto"/>
            </w:pPr>
            <w:r w:rsidRPr="001A0827">
              <w:rPr>
                <w:b/>
                <w:bCs/>
              </w:rPr>
              <w:t>Kasus Penggunaan</w:t>
            </w:r>
          </w:p>
        </w:tc>
        <w:tc>
          <w:tcPr>
            <w:tcW w:w="0" w:type="auto"/>
            <w:hideMark/>
          </w:tcPr>
          <w:p w14:paraId="4265AD0B" w14:textId="77777777" w:rsidR="001A0827" w:rsidRPr="001A0827" w:rsidRDefault="001A0827" w:rsidP="001A0827">
            <w:pPr>
              <w:spacing w:after="160" w:line="278" w:lineRule="auto"/>
            </w:pPr>
            <w:r w:rsidRPr="001A0827">
              <w:rPr>
                <w:b/>
                <w:bCs/>
              </w:rPr>
              <w:t>Mengapa TensorFlow Berlebihan</w:t>
            </w:r>
          </w:p>
        </w:tc>
        <w:tc>
          <w:tcPr>
            <w:tcW w:w="0" w:type="auto"/>
            <w:hideMark/>
          </w:tcPr>
          <w:p w14:paraId="51AC47AD" w14:textId="77777777" w:rsidR="001A0827" w:rsidRPr="001A0827" w:rsidRDefault="001A0827" w:rsidP="001A0827">
            <w:pPr>
              <w:spacing w:after="160" w:line="278" w:lineRule="auto"/>
            </w:pPr>
            <w:r w:rsidRPr="001A0827">
              <w:rPr>
                <w:b/>
                <w:bCs/>
              </w:rPr>
              <w:t>Alternatif yang Direkomendasikan</w:t>
            </w:r>
          </w:p>
        </w:tc>
      </w:tr>
      <w:tr w:rsidR="001A0827" w:rsidRPr="001A0827" w14:paraId="7F21818B" w14:textId="77777777" w:rsidTr="00AF54B5">
        <w:tc>
          <w:tcPr>
            <w:tcW w:w="0" w:type="auto"/>
            <w:hideMark/>
          </w:tcPr>
          <w:p w14:paraId="046991F0" w14:textId="77777777" w:rsidR="001A0827" w:rsidRPr="001A0827" w:rsidRDefault="001A0827" w:rsidP="001A0827">
            <w:pPr>
              <w:spacing w:after="160" w:line="278" w:lineRule="auto"/>
            </w:pPr>
            <w:r w:rsidRPr="001A0827">
              <w:rPr>
                <w:b/>
                <w:bCs/>
              </w:rPr>
              <w:t>Model ML Tradisional</w:t>
            </w:r>
            <w:r w:rsidRPr="001A0827">
              <w:t xml:space="preserve"> (</w:t>
            </w:r>
            <w:r w:rsidRPr="001A0827">
              <w:rPr>
                <w:i/>
                <w:iCs/>
              </w:rPr>
              <w:t>k-means, decision trees, logistic regression</w:t>
            </w:r>
            <w:r w:rsidRPr="001A0827">
              <w:t>)</w:t>
            </w:r>
          </w:p>
        </w:tc>
        <w:tc>
          <w:tcPr>
            <w:tcW w:w="0" w:type="auto"/>
            <w:hideMark/>
          </w:tcPr>
          <w:p w14:paraId="61106958" w14:textId="77777777" w:rsidR="001A0827" w:rsidRPr="001A0827" w:rsidRDefault="001A0827" w:rsidP="001A0827">
            <w:pPr>
              <w:spacing w:after="160" w:line="278" w:lineRule="auto"/>
            </w:pPr>
            <w:r w:rsidRPr="001A0827">
              <w:t>TensorFlow terlalu berlebihan (</w:t>
            </w:r>
            <w:r w:rsidRPr="001A0827">
              <w:rPr>
                <w:i/>
                <w:iCs/>
              </w:rPr>
              <w:t>overkill</w:t>
            </w:r>
            <w:r w:rsidRPr="001A0827">
              <w:t>).</w:t>
            </w:r>
          </w:p>
        </w:tc>
        <w:tc>
          <w:tcPr>
            <w:tcW w:w="0" w:type="auto"/>
            <w:hideMark/>
          </w:tcPr>
          <w:p w14:paraId="4DA647E9" w14:textId="77777777" w:rsidR="001A0827" w:rsidRPr="001A0827" w:rsidRDefault="001A0827" w:rsidP="001A0827">
            <w:pPr>
              <w:spacing w:after="160" w:line="278" w:lineRule="auto"/>
            </w:pPr>
            <w:r w:rsidRPr="001A0827">
              <w:rPr>
                <w:b/>
                <w:bCs/>
              </w:rPr>
              <w:t>Scikit-learn</w:t>
            </w:r>
            <w:r w:rsidRPr="001A0827">
              <w:t>.</w:t>
            </w:r>
          </w:p>
        </w:tc>
      </w:tr>
      <w:tr w:rsidR="001A0827" w:rsidRPr="001A0827" w14:paraId="6818DC4C" w14:textId="77777777" w:rsidTr="00AF54B5">
        <w:tc>
          <w:tcPr>
            <w:tcW w:w="0" w:type="auto"/>
            <w:hideMark/>
          </w:tcPr>
          <w:p w14:paraId="4373B1C6" w14:textId="77777777" w:rsidR="001A0827" w:rsidRPr="001A0827" w:rsidRDefault="001A0827" w:rsidP="001A0827">
            <w:pPr>
              <w:spacing w:after="160" w:line="278" w:lineRule="auto"/>
            </w:pPr>
            <w:r w:rsidRPr="001A0827">
              <w:rPr>
                <w:b/>
                <w:bCs/>
              </w:rPr>
              <w:t>Manipulasi Data Skala Kecil</w:t>
            </w:r>
            <w:r w:rsidRPr="001A0827">
              <w:t xml:space="preserve"> (</w:t>
            </w:r>
            <w:r w:rsidRPr="001A0827">
              <w:rPr>
                <w:i/>
                <w:iCs/>
              </w:rPr>
              <w:t>CSVs kecil, data dalam memori</w:t>
            </w:r>
            <w:r w:rsidRPr="001A0827">
              <w:t>)</w:t>
            </w:r>
          </w:p>
        </w:tc>
        <w:tc>
          <w:tcPr>
            <w:tcW w:w="0" w:type="auto"/>
            <w:hideMark/>
          </w:tcPr>
          <w:p w14:paraId="4877D192" w14:textId="77777777" w:rsidR="001A0827" w:rsidRPr="001A0827" w:rsidRDefault="001A0827" w:rsidP="001A0827">
            <w:pPr>
              <w:spacing w:after="160" w:line="278" w:lineRule="auto"/>
            </w:pPr>
            <w:r w:rsidRPr="001A0827">
              <w:t xml:space="preserve">Pembangunan grafik TensorFlow menciptakan </w:t>
            </w:r>
            <w:r w:rsidRPr="001A0827">
              <w:rPr>
                <w:i/>
                <w:iCs/>
              </w:rPr>
              <w:t>overhead</w:t>
            </w:r>
            <w:r w:rsidRPr="001A0827">
              <w:t xml:space="preserve"> yang tidak perlu.</w:t>
            </w:r>
          </w:p>
        </w:tc>
        <w:tc>
          <w:tcPr>
            <w:tcW w:w="0" w:type="auto"/>
            <w:hideMark/>
          </w:tcPr>
          <w:p w14:paraId="37AFA34F" w14:textId="77777777" w:rsidR="001A0827" w:rsidRPr="001A0827" w:rsidRDefault="001A0827" w:rsidP="001A0827">
            <w:pPr>
              <w:spacing w:after="160" w:line="278" w:lineRule="auto"/>
            </w:pPr>
            <w:r w:rsidRPr="001A0827">
              <w:rPr>
                <w:b/>
                <w:bCs/>
              </w:rPr>
              <w:t>Pandas</w:t>
            </w:r>
            <w:r w:rsidRPr="001A0827">
              <w:t xml:space="preserve"> dan </w:t>
            </w:r>
            <w:r w:rsidRPr="001A0827">
              <w:rPr>
                <w:b/>
                <w:bCs/>
              </w:rPr>
              <w:t>NumPy</w:t>
            </w:r>
            <w:r w:rsidRPr="001A0827">
              <w:t>.</w:t>
            </w:r>
          </w:p>
        </w:tc>
      </w:tr>
      <w:tr w:rsidR="001A0827" w:rsidRPr="001A0827" w14:paraId="65D3AB03" w14:textId="77777777" w:rsidTr="00AF54B5">
        <w:tc>
          <w:tcPr>
            <w:tcW w:w="0" w:type="auto"/>
            <w:hideMark/>
          </w:tcPr>
          <w:p w14:paraId="1CC83E35" w14:textId="77777777" w:rsidR="001A0827" w:rsidRPr="001A0827" w:rsidRDefault="001A0827" w:rsidP="001A0827">
            <w:pPr>
              <w:spacing w:after="160" w:line="278" w:lineRule="auto"/>
            </w:pPr>
            <w:r w:rsidRPr="001A0827">
              <w:rPr>
                <w:b/>
                <w:bCs/>
              </w:rPr>
              <w:t>Pra-pemrosesan NLP Kompleks</w:t>
            </w:r>
            <w:r w:rsidRPr="001A0827">
              <w:t xml:space="preserve"> (</w:t>
            </w:r>
            <w:r w:rsidRPr="001A0827">
              <w:rPr>
                <w:i/>
                <w:iCs/>
              </w:rPr>
              <w:t>lemmatization, stemming</w:t>
            </w:r>
            <w:r w:rsidRPr="001A0827">
              <w:t>)</w:t>
            </w:r>
          </w:p>
        </w:tc>
        <w:tc>
          <w:tcPr>
            <w:tcW w:w="0" w:type="auto"/>
            <w:hideMark/>
          </w:tcPr>
          <w:p w14:paraId="49072EA0" w14:textId="77777777" w:rsidR="001A0827" w:rsidRPr="001A0827" w:rsidRDefault="001A0827" w:rsidP="001A0827">
            <w:pPr>
              <w:spacing w:after="160" w:line="278" w:lineRule="auto"/>
            </w:pPr>
            <w:r w:rsidRPr="001A0827">
              <w:t xml:space="preserve">TensorFlow tidak dioptimalkan untuk tugas-tugas </w:t>
            </w:r>
            <w:r w:rsidRPr="001A0827">
              <w:rPr>
                <w:i/>
                <w:iCs/>
              </w:rPr>
              <w:t>text-processing</w:t>
            </w:r>
            <w:r w:rsidRPr="001A0827">
              <w:t xml:space="preserve"> berat ini.</w:t>
            </w:r>
          </w:p>
        </w:tc>
        <w:tc>
          <w:tcPr>
            <w:tcW w:w="0" w:type="auto"/>
            <w:hideMark/>
          </w:tcPr>
          <w:p w14:paraId="339492E2" w14:textId="77777777" w:rsidR="001A0827" w:rsidRPr="001A0827" w:rsidRDefault="001A0827" w:rsidP="001A0827">
            <w:pPr>
              <w:spacing w:after="160" w:line="278" w:lineRule="auto"/>
            </w:pPr>
            <w:r w:rsidRPr="001A0827">
              <w:rPr>
                <w:b/>
                <w:bCs/>
              </w:rPr>
              <w:t>spaCy</w:t>
            </w:r>
            <w:r w:rsidRPr="001A0827">
              <w:t>.</w:t>
            </w:r>
          </w:p>
        </w:tc>
      </w:tr>
    </w:tbl>
    <w:p w14:paraId="045473CD" w14:textId="77777777" w:rsidR="001A0827" w:rsidRPr="001A0827" w:rsidRDefault="001A0827" w:rsidP="001A0827">
      <w:r w:rsidRPr="001A0827">
        <w:pict w14:anchorId="0348B7D4">
          <v:rect id="_x0000_i1071" style="width:0;height:1.5pt" o:hralign="center" o:hrstd="t" o:hrnoshade="t" o:hr="t" fillcolor="gray" stroked="f"/>
        </w:pict>
      </w:r>
    </w:p>
    <w:p w14:paraId="36EB2D8E" w14:textId="602701B2" w:rsidR="001A0827" w:rsidRPr="001A0827" w:rsidRDefault="001A0827" w:rsidP="001A0827">
      <w:pPr>
        <w:pStyle w:val="Heading2"/>
      </w:pPr>
      <w:r w:rsidRPr="001A0827">
        <w:t>Tujuan Buku dan Target Audiens</w:t>
      </w:r>
    </w:p>
    <w:p w14:paraId="773F6F42" w14:textId="77777777" w:rsidR="001A0827" w:rsidRPr="001A0827" w:rsidRDefault="001A0827" w:rsidP="001A0827">
      <w:pPr>
        <w:rPr>
          <w:b/>
          <w:bCs/>
        </w:rPr>
      </w:pPr>
      <w:r w:rsidRPr="001A0827">
        <w:rPr>
          <w:b/>
          <w:bCs/>
        </w:rPr>
        <w:t>Tujuan Pembelajaran Buku</w:t>
      </w:r>
    </w:p>
    <w:p w14:paraId="579C2C8A" w14:textId="77777777" w:rsidR="001A0827" w:rsidRPr="001A0827" w:rsidRDefault="001A0827" w:rsidP="001A0827">
      <w:r w:rsidRPr="001A0827">
        <w:t>Buku ini disusun untuk mengajarkan tiga bidang utama:</w:t>
      </w:r>
    </w:p>
    <w:p w14:paraId="1D6583D3" w14:textId="77777777" w:rsidR="001A0827" w:rsidRPr="001A0827" w:rsidRDefault="001A0827" w:rsidP="001A0827">
      <w:pPr>
        <w:numPr>
          <w:ilvl w:val="0"/>
          <w:numId w:val="3"/>
        </w:numPr>
      </w:pPr>
      <w:r w:rsidRPr="001A0827">
        <w:rPr>
          <w:b/>
          <w:bCs/>
        </w:rPr>
        <w:t>Fundamental TensorFlow</w:t>
      </w:r>
      <w:r w:rsidRPr="001A0827">
        <w:t xml:space="preserve">: Blok bangunan dasar (seperti tf.Variable), API Keras, dan </w:t>
      </w:r>
      <w:r w:rsidRPr="001A0827">
        <w:rPr>
          <w:i/>
          <w:iCs/>
        </w:rPr>
        <w:t>pipeline</w:t>
      </w:r>
      <w:r w:rsidRPr="001A0827">
        <w:t xml:space="preserve"> penyerapan data (</w:t>
      </w:r>
      <w:r w:rsidRPr="001A0827">
        <w:rPr>
          <w:i/>
          <w:iCs/>
        </w:rPr>
        <w:t>data ingestion</w:t>
      </w:r>
      <w:r w:rsidRPr="001A0827">
        <w:t>).</w:t>
      </w:r>
    </w:p>
    <w:p w14:paraId="5A7EF963" w14:textId="77777777" w:rsidR="001A0827" w:rsidRPr="001A0827" w:rsidRDefault="001A0827" w:rsidP="001A0827">
      <w:pPr>
        <w:numPr>
          <w:ilvl w:val="0"/>
          <w:numId w:val="3"/>
        </w:numPr>
      </w:pPr>
      <w:r w:rsidRPr="001A0827">
        <w:rPr>
          <w:b/>
          <w:bCs/>
        </w:rPr>
        <w:t xml:space="preserve">Algoritma </w:t>
      </w:r>
      <w:r w:rsidRPr="001A0827">
        <w:rPr>
          <w:b/>
          <w:bCs/>
          <w:i/>
          <w:iCs/>
        </w:rPr>
        <w:t>Deep Learning</w:t>
      </w:r>
      <w:r w:rsidRPr="001A0827">
        <w:t xml:space="preserve">: Cara mengimplementasikan arsitektur seperti CNNs, RNNs, dan </w:t>
      </w:r>
      <w:r w:rsidRPr="001A0827">
        <w:rPr>
          <w:i/>
          <w:iCs/>
        </w:rPr>
        <w:t>Transformers</w:t>
      </w:r>
      <w:r w:rsidRPr="001A0827">
        <w:t xml:space="preserve"> untuk </w:t>
      </w:r>
      <w:r w:rsidRPr="001A0827">
        <w:rPr>
          <w:i/>
          <w:iCs/>
        </w:rPr>
        <w:t>computer vision</w:t>
      </w:r>
      <w:r w:rsidRPr="001A0827">
        <w:t xml:space="preserve"> dan NLP.</w:t>
      </w:r>
    </w:p>
    <w:p w14:paraId="54322C98" w14:textId="77777777" w:rsidR="001A0827" w:rsidRPr="001A0827" w:rsidRDefault="001A0827" w:rsidP="001A0827">
      <w:pPr>
        <w:numPr>
          <w:ilvl w:val="0"/>
          <w:numId w:val="3"/>
        </w:numPr>
      </w:pPr>
      <w:r w:rsidRPr="001A0827">
        <w:rPr>
          <w:b/>
          <w:bCs/>
        </w:rPr>
        <w:t>Pemantauan dan Optimasi</w:t>
      </w:r>
      <w:r w:rsidRPr="001A0827">
        <w:t xml:space="preserve">: Penggunaan </w:t>
      </w:r>
      <w:r w:rsidRPr="001A0827">
        <w:rPr>
          <w:b/>
          <w:bCs/>
        </w:rPr>
        <w:t>TensorBoard</w:t>
      </w:r>
      <w:r w:rsidRPr="001A0827">
        <w:t xml:space="preserve"> untuk melacak kinerja dan kemampuan menjelaskan model (</w:t>
      </w:r>
      <w:r w:rsidRPr="001A0827">
        <w:rPr>
          <w:i/>
          <w:iCs/>
        </w:rPr>
        <w:t>model explainability</w:t>
      </w:r>
      <w:r w:rsidRPr="001A0827">
        <w:t>).</w:t>
      </w:r>
    </w:p>
    <w:p w14:paraId="23E5B70F" w14:textId="77777777" w:rsidR="001A0827" w:rsidRPr="001A0827" w:rsidRDefault="001A0827" w:rsidP="001A0827">
      <w:r w:rsidRPr="001A0827">
        <w:lastRenderedPageBreak/>
        <w:t xml:space="preserve">Tujuan utama buku ini adalah mengajarkan bagaimana </w:t>
      </w:r>
      <w:r w:rsidRPr="001A0827">
        <w:rPr>
          <w:i/>
          <w:iCs/>
        </w:rPr>
        <w:t>menggunakan</w:t>
      </w:r>
      <w:r w:rsidRPr="001A0827">
        <w:t xml:space="preserve"> TensorFlow </w:t>
      </w:r>
      <w:r w:rsidRPr="001A0827">
        <w:rPr>
          <w:b/>
          <w:bCs/>
        </w:rPr>
        <w:t>secara efektif</w:t>
      </w:r>
      <w:r w:rsidRPr="001A0827">
        <w:t xml:space="preserve"> dengan menulis kode yang ringkas, dioptimalkan, dan mudah dibaca.</w:t>
      </w:r>
    </w:p>
    <w:p w14:paraId="3EAC8D3F" w14:textId="77777777" w:rsidR="001A0827" w:rsidRPr="001A0827" w:rsidRDefault="001A0827" w:rsidP="001A0827">
      <w:pPr>
        <w:rPr>
          <w:b/>
          <w:bCs/>
        </w:rPr>
      </w:pPr>
      <w:r w:rsidRPr="001A0827">
        <w:rPr>
          <w:b/>
          <w:bCs/>
        </w:rPr>
        <w:t>Target Audiens</w:t>
      </w:r>
    </w:p>
    <w:p w14:paraId="7CB378B5" w14:textId="77777777" w:rsidR="001A0827" w:rsidRPr="001A0827" w:rsidRDefault="001A0827" w:rsidP="001A0827">
      <w:r w:rsidRPr="001A0827">
        <w:t>Buku ini tidak ditujukan untuk pemula yang benar-benar asing dengan pemrograman. Audiens yang dituju meliputi:</w:t>
      </w:r>
    </w:p>
    <w:p w14:paraId="0C2ABB42" w14:textId="77777777" w:rsidR="001A0827" w:rsidRPr="001A0827" w:rsidRDefault="001A0827" w:rsidP="001A0827">
      <w:pPr>
        <w:numPr>
          <w:ilvl w:val="0"/>
          <w:numId w:val="4"/>
        </w:numPr>
      </w:pPr>
      <w:r w:rsidRPr="001A0827">
        <w:t>Peneliti ML, ilmuwan data, atau insinyur ML.</w:t>
      </w:r>
    </w:p>
    <w:p w14:paraId="5E5E7E0F" w14:textId="77777777" w:rsidR="001A0827" w:rsidRPr="001A0827" w:rsidRDefault="001A0827" w:rsidP="001A0827">
      <w:pPr>
        <w:numPr>
          <w:ilvl w:val="0"/>
          <w:numId w:val="4"/>
        </w:numPr>
      </w:pPr>
      <w:r w:rsidRPr="001A0827">
        <w:t xml:space="preserve">Pengguna dengan </w:t>
      </w:r>
      <w:r w:rsidRPr="001A0827">
        <w:rPr>
          <w:b/>
          <w:bCs/>
        </w:rPr>
        <w:t>pengetahuan Python dan OOP (Pemrograman Berorientasi Objek) yang moderat</w:t>
      </w:r>
      <w:r w:rsidRPr="001A0827">
        <w:t>.</w:t>
      </w:r>
    </w:p>
    <w:p w14:paraId="6A16F04B" w14:textId="77777777" w:rsidR="001A0827" w:rsidRPr="001A0827" w:rsidRDefault="001A0827" w:rsidP="001A0827">
      <w:pPr>
        <w:numPr>
          <w:ilvl w:val="0"/>
          <w:numId w:val="4"/>
        </w:numPr>
      </w:pPr>
      <w:r w:rsidRPr="001A0827">
        <w:t xml:space="preserve">Pengguna dengan </w:t>
      </w:r>
      <w:r w:rsidRPr="001A0827">
        <w:rPr>
          <w:b/>
          <w:bCs/>
        </w:rPr>
        <w:t>pengetahuan dasar NumPy/pandas</w:t>
      </w:r>
      <w:r w:rsidRPr="001A0827">
        <w:t xml:space="preserve"> dan </w:t>
      </w:r>
      <w:r w:rsidRPr="001A0827">
        <w:rPr>
          <w:b/>
          <w:bCs/>
        </w:rPr>
        <w:t>aljabar linier</w:t>
      </w:r>
      <w:r w:rsidRPr="001A0827">
        <w:t xml:space="preserve"> (vektor, matriks, tensor).</w:t>
      </w:r>
    </w:p>
    <w:p w14:paraId="0D0D6E33" w14:textId="77777777" w:rsidR="001A0827" w:rsidRPr="001A0827" w:rsidRDefault="001A0827" w:rsidP="001A0827">
      <w:r w:rsidRPr="001A0827">
        <w:pict w14:anchorId="17C0E901">
          <v:rect id="_x0000_i1072" style="width:0;height:1.5pt" o:hralign="center" o:hrstd="t" o:hrnoshade="t" o:hr="t" fillcolor="gray" stroked="f"/>
        </w:pict>
      </w:r>
    </w:p>
    <w:p w14:paraId="57496528" w14:textId="3D85980D" w:rsidR="001A0827" w:rsidRPr="001A0827" w:rsidRDefault="001A0827" w:rsidP="001A0827">
      <w:pPr>
        <w:pStyle w:val="Heading2"/>
      </w:pPr>
      <w:r w:rsidRPr="001A0827">
        <w:t>Pentingnya Python dan TensorFlow 2</w:t>
      </w:r>
    </w:p>
    <w:p w14:paraId="35BA8613" w14:textId="77777777" w:rsidR="001A0827" w:rsidRPr="001A0827" w:rsidRDefault="001A0827" w:rsidP="001A0827">
      <w:pPr>
        <w:rPr>
          <w:b/>
          <w:bCs/>
        </w:rPr>
      </w:pPr>
      <w:r w:rsidRPr="001A0827">
        <w:rPr>
          <w:b/>
          <w:bCs/>
        </w:rPr>
        <w:t>Mengapa Python?</w:t>
      </w:r>
    </w:p>
    <w:p w14:paraId="4FB658E0" w14:textId="77777777" w:rsidR="001A0827" w:rsidRPr="001A0827" w:rsidRDefault="001A0827" w:rsidP="001A0827">
      <w:r w:rsidRPr="001A0827">
        <w:t xml:space="preserve">Python telah menjadi bahasa </w:t>
      </w:r>
      <w:r w:rsidRPr="001A0827">
        <w:rPr>
          <w:b/>
          <w:bCs/>
          <w:i/>
          <w:iCs/>
        </w:rPr>
        <w:t>de facto</w:t>
      </w:r>
      <w:r w:rsidRPr="001A0827">
        <w:t xml:space="preserve"> untuk komunitas ilmiah. Popularitasnya didorong oleh ekosistem pustakanya yang luas (seperti pandas, NumPy, dan scikit-learn), yang mempermudah eksperimen dan analisis.</w:t>
      </w:r>
    </w:p>
    <w:p w14:paraId="217C5847" w14:textId="77777777" w:rsidR="001A0827" w:rsidRPr="001A0827" w:rsidRDefault="001A0827" w:rsidP="001A0827">
      <w:pPr>
        <w:rPr>
          <w:b/>
          <w:bCs/>
        </w:rPr>
      </w:pPr>
      <w:r w:rsidRPr="001A0827">
        <w:rPr>
          <w:b/>
          <w:bCs/>
        </w:rPr>
        <w:t>Mengapa TensorFlow 2?</w:t>
      </w:r>
    </w:p>
    <w:p w14:paraId="3A535989" w14:textId="77777777" w:rsidR="001A0827" w:rsidRPr="001A0827" w:rsidRDefault="001A0827" w:rsidP="001A0827">
      <w:r w:rsidRPr="001A0827">
        <w:t xml:space="preserve">TensorFlow menyediakan </w:t>
      </w:r>
      <w:r w:rsidRPr="001A0827">
        <w:rPr>
          <w:b/>
          <w:bCs/>
        </w:rPr>
        <w:t>ekosistem</w:t>
      </w:r>
      <w:r w:rsidRPr="001A0827">
        <w:t xml:space="preserve"> yang lengkap dan stabil untuk seluruh alur kerja ML, dari pembuatan prototipe hingga produksi.</w:t>
      </w:r>
    </w:p>
    <w:p w14:paraId="2A9EAA06" w14:textId="77777777" w:rsidR="001A0827" w:rsidRPr="001A0827" w:rsidRDefault="001A0827" w:rsidP="001A0827">
      <w:r w:rsidRPr="001A0827">
        <w:rPr>
          <w:b/>
          <w:bCs/>
        </w:rPr>
        <w:t>Perbandingan Kinerja (NumPy vs. TensorFlow)</w:t>
      </w:r>
      <w:r w:rsidRPr="001A0827">
        <w:t xml:space="preserve">: Bab ini menyimpulkan dengan perbandingan praktis yang menunjukkan bahwa sementara NumPy cepat untuk </w:t>
      </w:r>
      <w:r w:rsidRPr="001A0827">
        <w:rPr>
          <w:i/>
          <w:iCs/>
        </w:rPr>
        <w:t>array</w:t>
      </w:r>
      <w:r w:rsidRPr="001A0827">
        <w:t xml:space="preserve"> kecil, waktu komputasinya tumbuh secara eksponensial dengan ukuran </w:t>
      </w:r>
      <w:r w:rsidRPr="001A0827">
        <w:rPr>
          <w:i/>
          <w:iCs/>
        </w:rPr>
        <w:t>array</w:t>
      </w:r>
      <w:r w:rsidRPr="001A0827">
        <w:t xml:space="preserve">. Sebaliknya, TensorFlow, dengan memanfaatkan perangkat keras yang dioptimalkan (GPU), menunjukkan pertumbuhan yang kira-kira linier. Hal ini membuktikan bahwa untuk </w:t>
      </w:r>
      <w:r w:rsidRPr="001A0827">
        <w:rPr>
          <w:i/>
          <w:iCs/>
        </w:rPr>
        <w:t>deep learning</w:t>
      </w:r>
      <w:r w:rsidRPr="001A0827">
        <w:t xml:space="preserve"> skala besar, TensorFlow </w:t>
      </w:r>
      <w:r w:rsidRPr="001A0827">
        <w:rPr>
          <w:b/>
          <w:bCs/>
        </w:rPr>
        <w:t>secara signifikan lebih efisien</w:t>
      </w:r>
      <w:r w:rsidRPr="001A0827">
        <w:t>.</w:t>
      </w:r>
    </w:p>
    <w:p w14:paraId="23ED6613" w14:textId="77777777" w:rsidR="001A0827" w:rsidRPr="001A0827" w:rsidRDefault="001A0827" w:rsidP="001A0827">
      <w:r w:rsidRPr="001A0827">
        <w:pict w14:anchorId="5EB78C8D">
          <v:rect id="_x0000_i1073" style="width:0;height:1.5pt" o:hralign="center" o:hrstd="t" o:hrnoshade="t" o:hr="t" fillcolor="gray" stroked="f"/>
        </w:pict>
      </w:r>
    </w:p>
    <w:p w14:paraId="65719BBA" w14:textId="77777777" w:rsidR="001A0827" w:rsidRPr="001A0827" w:rsidRDefault="001A0827" w:rsidP="001A0827">
      <w:r w:rsidRPr="001A0827">
        <w:t>Apakah ada bagian tertentu dari ringkasan ini yang ingin Anda kembangkan lebih lanjut atau ubah formatnya?</w:t>
      </w:r>
    </w:p>
    <w:p w14:paraId="68807524" w14:textId="77777777" w:rsidR="009D7199" w:rsidRDefault="009D7199"/>
    <w:sectPr w:rsidR="009D71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C0F2A"/>
    <w:multiLevelType w:val="hybridMultilevel"/>
    <w:tmpl w:val="DB6EB3D4"/>
    <w:lvl w:ilvl="0" w:tplc="6FF0C514">
      <w:start w:val="1"/>
      <w:numFmt w:val="decimal"/>
      <w:pStyle w:val="Heading2"/>
      <w:lvlText w:val="1.%1."/>
      <w:lvlJc w:val="center"/>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2222370B"/>
    <w:multiLevelType w:val="multilevel"/>
    <w:tmpl w:val="C76C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CA2791"/>
    <w:multiLevelType w:val="multilevel"/>
    <w:tmpl w:val="43AC9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C718F"/>
    <w:multiLevelType w:val="multilevel"/>
    <w:tmpl w:val="9AEC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A5DAE"/>
    <w:multiLevelType w:val="multilevel"/>
    <w:tmpl w:val="4986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86866">
    <w:abstractNumId w:val="2"/>
  </w:num>
  <w:num w:numId="2" w16cid:durableId="1661232194">
    <w:abstractNumId w:val="4"/>
  </w:num>
  <w:num w:numId="3" w16cid:durableId="450629110">
    <w:abstractNumId w:val="1"/>
  </w:num>
  <w:num w:numId="4" w16cid:durableId="400057577">
    <w:abstractNumId w:val="3"/>
  </w:num>
  <w:num w:numId="5" w16cid:durableId="119226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968"/>
    <w:rsid w:val="001A0827"/>
    <w:rsid w:val="001A5968"/>
    <w:rsid w:val="002C20AE"/>
    <w:rsid w:val="003D6739"/>
    <w:rsid w:val="005B27E0"/>
    <w:rsid w:val="00622280"/>
    <w:rsid w:val="006D793F"/>
    <w:rsid w:val="00760B90"/>
    <w:rsid w:val="008E407C"/>
    <w:rsid w:val="00941C88"/>
    <w:rsid w:val="009A7DAC"/>
    <w:rsid w:val="009D7199"/>
    <w:rsid w:val="00AF54B5"/>
    <w:rsid w:val="00C77543"/>
    <w:rsid w:val="00D04353"/>
    <w:rsid w:val="00EF2040"/>
    <w:rsid w:val="00F63BE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920FF"/>
  <w15:chartTrackingRefBased/>
  <w15:docId w15:val="{B7864B20-7926-41A6-9B6D-37EFA39B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827"/>
    <w:pPr>
      <w:outlineLvl w:val="0"/>
    </w:pPr>
    <w:rPr>
      <w:rFonts w:ascii="Segoe UI Emoji" w:hAnsi="Segoe UI Emoji" w:cs="Segoe UI Emoji"/>
      <w:b/>
      <w:bCs/>
    </w:rPr>
  </w:style>
  <w:style w:type="paragraph" w:styleId="Heading2">
    <w:name w:val="heading 2"/>
    <w:basedOn w:val="Normal"/>
    <w:next w:val="Normal"/>
    <w:link w:val="Heading2Char"/>
    <w:uiPriority w:val="9"/>
    <w:unhideWhenUsed/>
    <w:qFormat/>
    <w:rsid w:val="001A0827"/>
    <w:pPr>
      <w:numPr>
        <w:numId w:val="5"/>
      </w:numPr>
      <w:ind w:left="360"/>
      <w:outlineLvl w:val="1"/>
    </w:pPr>
    <w:rPr>
      <w:b/>
      <w:bCs/>
    </w:rPr>
  </w:style>
  <w:style w:type="paragraph" w:styleId="Heading3">
    <w:name w:val="heading 3"/>
    <w:basedOn w:val="Normal"/>
    <w:next w:val="Normal"/>
    <w:link w:val="Heading3Char"/>
    <w:uiPriority w:val="9"/>
    <w:semiHidden/>
    <w:unhideWhenUsed/>
    <w:qFormat/>
    <w:rsid w:val="001A5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827"/>
    <w:rPr>
      <w:rFonts w:ascii="Segoe UI Emoji" w:hAnsi="Segoe UI Emoji" w:cs="Segoe UI Emoji"/>
      <w:b/>
      <w:bCs/>
    </w:rPr>
  </w:style>
  <w:style w:type="character" w:customStyle="1" w:styleId="Heading2Char">
    <w:name w:val="Heading 2 Char"/>
    <w:basedOn w:val="DefaultParagraphFont"/>
    <w:link w:val="Heading2"/>
    <w:uiPriority w:val="9"/>
    <w:rsid w:val="001A0827"/>
    <w:rPr>
      <w:b/>
      <w:bCs/>
    </w:rPr>
  </w:style>
  <w:style w:type="character" w:customStyle="1" w:styleId="Heading3Char">
    <w:name w:val="Heading 3 Char"/>
    <w:basedOn w:val="DefaultParagraphFont"/>
    <w:link w:val="Heading3"/>
    <w:uiPriority w:val="9"/>
    <w:semiHidden/>
    <w:rsid w:val="001A5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968"/>
    <w:rPr>
      <w:rFonts w:eastAsiaTheme="majorEastAsia" w:cstheme="majorBidi"/>
      <w:color w:val="272727" w:themeColor="text1" w:themeTint="D8"/>
    </w:rPr>
  </w:style>
  <w:style w:type="paragraph" w:styleId="Title">
    <w:name w:val="Title"/>
    <w:basedOn w:val="Normal"/>
    <w:next w:val="Normal"/>
    <w:link w:val="TitleChar"/>
    <w:uiPriority w:val="10"/>
    <w:qFormat/>
    <w:rsid w:val="001A5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968"/>
    <w:pPr>
      <w:spacing w:before="160"/>
      <w:jc w:val="center"/>
    </w:pPr>
    <w:rPr>
      <w:i/>
      <w:iCs/>
      <w:color w:val="404040" w:themeColor="text1" w:themeTint="BF"/>
    </w:rPr>
  </w:style>
  <w:style w:type="character" w:customStyle="1" w:styleId="QuoteChar">
    <w:name w:val="Quote Char"/>
    <w:basedOn w:val="DefaultParagraphFont"/>
    <w:link w:val="Quote"/>
    <w:uiPriority w:val="29"/>
    <w:rsid w:val="001A5968"/>
    <w:rPr>
      <w:i/>
      <w:iCs/>
      <w:color w:val="404040" w:themeColor="text1" w:themeTint="BF"/>
    </w:rPr>
  </w:style>
  <w:style w:type="paragraph" w:styleId="ListParagraph">
    <w:name w:val="List Paragraph"/>
    <w:basedOn w:val="Normal"/>
    <w:uiPriority w:val="34"/>
    <w:qFormat/>
    <w:rsid w:val="001A5968"/>
    <w:pPr>
      <w:ind w:left="720"/>
      <w:contextualSpacing/>
    </w:pPr>
  </w:style>
  <w:style w:type="character" w:styleId="IntenseEmphasis">
    <w:name w:val="Intense Emphasis"/>
    <w:basedOn w:val="DefaultParagraphFont"/>
    <w:uiPriority w:val="21"/>
    <w:qFormat/>
    <w:rsid w:val="001A5968"/>
    <w:rPr>
      <w:i/>
      <w:iCs/>
      <w:color w:val="0F4761" w:themeColor="accent1" w:themeShade="BF"/>
    </w:rPr>
  </w:style>
  <w:style w:type="paragraph" w:styleId="IntenseQuote">
    <w:name w:val="Intense Quote"/>
    <w:basedOn w:val="Normal"/>
    <w:next w:val="Normal"/>
    <w:link w:val="IntenseQuoteChar"/>
    <w:uiPriority w:val="30"/>
    <w:qFormat/>
    <w:rsid w:val="001A5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968"/>
    <w:rPr>
      <w:i/>
      <w:iCs/>
      <w:color w:val="0F4761" w:themeColor="accent1" w:themeShade="BF"/>
    </w:rPr>
  </w:style>
  <w:style w:type="character" w:styleId="IntenseReference">
    <w:name w:val="Intense Reference"/>
    <w:basedOn w:val="DefaultParagraphFont"/>
    <w:uiPriority w:val="32"/>
    <w:qFormat/>
    <w:rsid w:val="001A5968"/>
    <w:rPr>
      <w:b/>
      <w:bCs/>
      <w:smallCaps/>
      <w:color w:val="0F4761" w:themeColor="accent1" w:themeShade="BF"/>
      <w:spacing w:val="5"/>
    </w:rPr>
  </w:style>
  <w:style w:type="table" w:styleId="TableGrid">
    <w:name w:val="Table Grid"/>
    <w:basedOn w:val="TableNormal"/>
    <w:uiPriority w:val="39"/>
    <w:rsid w:val="00AF5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827</Words>
  <Characters>5595</Characters>
  <Application>Microsoft Office Word</Application>
  <DocSecurity>0</DocSecurity>
  <Lines>174</Lines>
  <Paragraphs>80</Paragraphs>
  <ScaleCrop>false</ScaleCrop>
  <Company/>
  <LinksUpToDate>false</LinksUpToDate>
  <CharactersWithSpaces>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AFANDI HARAHAP</dc:creator>
  <cp:keywords/>
  <dc:description/>
  <cp:lastModifiedBy>MUHAMMAD AFANDI HARAHAP</cp:lastModifiedBy>
  <cp:revision>5</cp:revision>
  <dcterms:created xsi:type="dcterms:W3CDTF">2025-11-18T17:52:00Z</dcterms:created>
  <dcterms:modified xsi:type="dcterms:W3CDTF">2025-11-18T17:57:00Z</dcterms:modified>
</cp:coreProperties>
</file>