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pStyle w:val="Heading1"/>
      </w:pPr>
      <w:r>
        <w:t>تقرير الربع الأول</w:t>
      </w:r>
    </w:p>
    <w:p>
      <w:pPr>
        <w:bidi/>
        <w:jc w:val="both"/>
      </w:pPr>
      <w:r>
        <w:rPr>
          <w:rtl/>
        </w:rPr>
        <w:t>كتب الفريق هذا التقرير لعرض نتائج العمل في الربع الأول من العام، وقد تحسنت النتائج تحسنا واضحا بفضل التعاون بين الأقسام المختلفة.</w:t>
      </w:r>
    </w:p>
    <w:p>
      <w:pPr>
        <w:bidi/>
      </w:pPr>
      <w:r>
        <w:rPr>
          <w:rtl/>
        </w:rPr>
        <w:t xml:space="preserve">النتيجة </w:t>
      </w:r>
      <w:r>
        <w:rPr>
          <w:b/>
          <w:rtl/>
        </w:rPr>
        <w:t>ممتازة</w:t>
      </w:r>
      <w:r>
        <w:rPr>
          <w:rtl/>
        </w:rPr>
        <w:t xml:space="preserve"> في عام 2024 بنسبة 35%.</w:t>
      </w:r>
    </w:p>
    <w:p>
      <w:r>
        <w:t>The English summary follows the Arabic text.</w:t>
      </w:r>
    </w:p>
    <w:p>
      <w:pPr>
        <w:bidi/>
        <w:pStyle w:val="ListNumber"/>
      </w:pPr>
      <w:r>
        <w:t>البند الأول</w:t>
      </w:r>
    </w:p>
    <w:p>
      <w:pPr>
        <w:bidi/>
        <w:pStyle w:val="ListNumber"/>
      </w:pPr>
      <w:r>
        <w:t>البند الثاني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</w:pPr>
            <w:r>
              <w:t>المدينة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pPr>
              <w:bidi/>
            </w:pPr>
            <w:r>
              <w:t>العدد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الرياض</w:t>
            </w:r>
          </w:p>
        </w:tc>
        <w:tc>
          <w:tcPr>
            <w:tcW w:type="dxa" w:w="2880"/>
          </w:tcPr>
          <w:p>
            <w:r>
              <w:t>Riyadh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جدة</w:t>
            </w:r>
          </w:p>
        </w:tc>
        <w:tc>
          <w:tcPr>
            <w:tcW w:type="dxa" w:w="2880"/>
          </w:tcPr>
          <w:p>
            <w:r>
              <w:t>Jeddah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3716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rtl/>
        </w:rPr>
        <w:t>نهاية الصفحة الأولى</w:t>
        <w:br w:type="page"/>
      </w:r>
    </w:p>
    <w:p>
      <w:pPr>
        <w:bidi/>
      </w:pPr>
      <w:r>
        <w:rPr>
          <w:rtl/>
        </w:rPr>
        <w:t>الصفحة الثانية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زود</dc:title>
  <dc:subject/>
  <dc:creator>python-docx</dc:creator>
  <cp:keywords/>
  <dc:description>generated by python-docx</dc:description>
  <cp:lastModifiedBy/>
  <cp:revision>1</cp:revision>
  <dcterms:created xsi:type="dcterms:W3CDTF">2026-01-01T12:00:00Z</dcterms:created>
  <dcterms:modified xsi:type="dcterms:W3CDTF">2026-01-01T12:00:00Z</dcterms:modified>
  <cp:category/>
</cp:coreProperties>
</file>