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78" w:rsidRPr="00CA72FD" w:rsidRDefault="004D5AA1" w:rsidP="004D5AA1">
      <w:pPr>
        <w:jc w:val="center"/>
        <w:rPr>
          <w:sz w:val="36"/>
        </w:rPr>
      </w:pPr>
      <w:r w:rsidRPr="00CA72FD">
        <w:rPr>
          <w:sz w:val="36"/>
        </w:rPr>
        <w:t>Указания</w:t>
      </w:r>
    </w:p>
    <w:p w:rsidR="00D74E12" w:rsidRPr="00CA72FD" w:rsidRDefault="00D74E12" w:rsidP="00D74E12">
      <w:pPr>
        <w:spacing w:before="240" w:after="0"/>
        <w:rPr>
          <w:b/>
          <w:sz w:val="28"/>
          <w:lang w:val="en-US"/>
        </w:rPr>
      </w:pPr>
      <w:r w:rsidRPr="00CA72FD">
        <w:rPr>
          <w:b/>
          <w:sz w:val="28"/>
        </w:rPr>
        <w:t>Вертикално меню (</w:t>
      </w:r>
      <w:r w:rsidRPr="00CA72FD">
        <w:rPr>
          <w:b/>
          <w:sz w:val="28"/>
          <w:lang w:val="en-US"/>
        </w:rPr>
        <w:t>demo</w:t>
      </w:r>
      <w:r w:rsidR="00EB7F88" w:rsidRPr="00CA72FD">
        <w:rPr>
          <w:b/>
          <w:sz w:val="28"/>
          <w:lang w:val="en-US"/>
        </w:rPr>
        <w:t>_vMenu</w:t>
      </w:r>
      <w:r w:rsidRPr="00CA72FD">
        <w:rPr>
          <w:b/>
          <w:sz w:val="28"/>
          <w:lang w:val="en-US"/>
        </w:rPr>
        <w:t>.jpg)</w:t>
      </w:r>
    </w:p>
    <w:p w:rsidR="00D74E12" w:rsidRPr="00CA72FD" w:rsidRDefault="00D74E12" w:rsidP="00D74E12">
      <w:pPr>
        <w:spacing w:after="60" w:line="240" w:lineRule="auto"/>
        <w:rPr>
          <w:sz w:val="28"/>
          <w:lang w:val="en-US"/>
        </w:rPr>
      </w:pPr>
      <w:r w:rsidRPr="00CA72FD">
        <w:rPr>
          <w:sz w:val="28"/>
        </w:rPr>
        <w:t xml:space="preserve">Използван е шрифт </w:t>
      </w:r>
      <w:r w:rsidRPr="00CA72FD">
        <w:rPr>
          <w:sz w:val="28"/>
          <w:lang w:val="en-US"/>
        </w:rPr>
        <w:t>Century Gothic,</w:t>
      </w:r>
      <w:r w:rsidRPr="00CA72FD">
        <w:rPr>
          <w:sz w:val="28"/>
        </w:rPr>
        <w:t xml:space="preserve"> </w:t>
      </w:r>
      <w:r w:rsidR="00EB7F88" w:rsidRPr="00CA72FD">
        <w:rPr>
          <w:sz w:val="28"/>
        </w:rPr>
        <w:t xml:space="preserve"> размер на текста – 95%, </w:t>
      </w:r>
      <w:r w:rsidRPr="00CA72FD">
        <w:rPr>
          <w:sz w:val="28"/>
        </w:rPr>
        <w:t xml:space="preserve">цвят на текста </w:t>
      </w:r>
      <w:r w:rsidRPr="00CA72FD">
        <w:rPr>
          <w:sz w:val="28"/>
          <w:lang w:val="en-US"/>
        </w:rPr>
        <w:t>#333;</w:t>
      </w:r>
    </w:p>
    <w:p w:rsidR="00EB7F88" w:rsidRPr="00CA72FD" w:rsidRDefault="0078471B" w:rsidP="00D74E12">
      <w:pPr>
        <w:spacing w:after="60" w:line="240" w:lineRule="auto"/>
        <w:rPr>
          <w:sz w:val="28"/>
        </w:rPr>
      </w:pPr>
      <w:r>
        <w:rPr>
          <w:sz w:val="28"/>
        </w:rPr>
        <w:t>Изображението е в центъра на екрана по хоризонтал.</w:t>
      </w:r>
    </w:p>
    <w:p w:rsidR="00D4306E" w:rsidRPr="00CA72FD" w:rsidRDefault="00D74E12" w:rsidP="00D74E12">
      <w:pPr>
        <w:spacing w:after="60" w:line="240" w:lineRule="auto"/>
        <w:rPr>
          <w:sz w:val="28"/>
          <w:lang w:val="en-US"/>
        </w:rPr>
      </w:pPr>
      <w:r w:rsidRPr="00CA72FD">
        <w:rPr>
          <w:sz w:val="28"/>
        </w:rPr>
        <w:t>Текстовото съдържание и менюто са разположени в област,</w:t>
      </w:r>
      <w:r w:rsidR="00EB7F88" w:rsidRPr="00CA72FD">
        <w:rPr>
          <w:sz w:val="28"/>
          <w:lang w:val="en-US"/>
        </w:rPr>
        <w:t xml:space="preserve"> </w:t>
      </w:r>
      <w:r w:rsidR="00EB7F88" w:rsidRPr="00CA72FD">
        <w:rPr>
          <w:sz w:val="28"/>
        </w:rPr>
        <w:t xml:space="preserve">която е </w:t>
      </w:r>
      <w:r w:rsidR="0078471B">
        <w:rPr>
          <w:sz w:val="28"/>
        </w:rPr>
        <w:t xml:space="preserve">на по 10% от левия и десния край на </w:t>
      </w:r>
      <w:r w:rsidR="00EB7F88" w:rsidRPr="00CA72FD">
        <w:rPr>
          <w:sz w:val="28"/>
        </w:rPr>
        <w:t>прозореца</w:t>
      </w:r>
      <w:r w:rsidR="0078471B">
        <w:rPr>
          <w:sz w:val="28"/>
        </w:rPr>
        <w:t xml:space="preserve"> на браузъра.</w:t>
      </w:r>
      <w:r w:rsidRPr="00CA72FD">
        <w:rPr>
          <w:sz w:val="28"/>
        </w:rPr>
        <w:t xml:space="preserve"> </w:t>
      </w:r>
    </w:p>
    <w:p w:rsidR="00EB7F88" w:rsidRDefault="00EB7F88" w:rsidP="00EB7F88">
      <w:pPr>
        <w:spacing w:after="60" w:line="240" w:lineRule="auto"/>
        <w:rPr>
          <w:sz w:val="28"/>
        </w:rPr>
      </w:pPr>
    </w:p>
    <w:p w:rsidR="0078471B" w:rsidRPr="00CA72FD" w:rsidRDefault="0078471B" w:rsidP="0078471B">
      <w:pPr>
        <w:spacing w:after="60" w:line="240" w:lineRule="auto"/>
        <w:rPr>
          <w:sz w:val="28"/>
        </w:rPr>
      </w:pPr>
      <w:r w:rsidRPr="00CA72FD">
        <w:rPr>
          <w:sz w:val="28"/>
        </w:rPr>
        <w:t xml:space="preserve">Менюто (лявата колона) има ширина </w:t>
      </w:r>
      <w:r>
        <w:rPr>
          <w:sz w:val="28"/>
        </w:rPr>
        <w:t>1</w:t>
      </w:r>
      <w:r w:rsidR="009049F9">
        <w:rPr>
          <w:sz w:val="28"/>
        </w:rPr>
        <w:t>5</w:t>
      </w:r>
      <w:bookmarkStart w:id="0" w:name="_GoBack"/>
      <w:bookmarkEnd w:id="0"/>
      <w:r>
        <w:rPr>
          <w:sz w:val="28"/>
        </w:rPr>
        <w:t>%</w:t>
      </w:r>
      <w:r w:rsidRPr="00CA72FD">
        <w:rPr>
          <w:sz w:val="28"/>
        </w:rPr>
        <w:t>.</w:t>
      </w:r>
    </w:p>
    <w:p w:rsidR="0078471B" w:rsidRPr="00CA72FD" w:rsidRDefault="0078471B" w:rsidP="0078471B">
      <w:pPr>
        <w:spacing w:after="60" w:line="240" w:lineRule="auto"/>
        <w:rPr>
          <w:sz w:val="28"/>
        </w:rPr>
      </w:pPr>
      <w:r w:rsidRPr="00CA72FD">
        <w:rPr>
          <w:sz w:val="28"/>
        </w:rPr>
        <w:t>Линковете:</w:t>
      </w:r>
      <w:r w:rsidRPr="00CA72FD">
        <w:rPr>
          <w:sz w:val="28"/>
          <w:lang w:val="en-US"/>
        </w:rPr>
        <w:t xml:space="preserve"> </w:t>
      </w:r>
      <w:r>
        <w:rPr>
          <w:sz w:val="28"/>
        </w:rPr>
        <w:t xml:space="preserve">като бутони, </w:t>
      </w:r>
      <w:r w:rsidRPr="00CA72FD">
        <w:rPr>
          <w:sz w:val="28"/>
        </w:rPr>
        <w:t xml:space="preserve">без подчертаване, цвят - </w:t>
      </w:r>
      <w:r w:rsidRPr="00CA72FD">
        <w:rPr>
          <w:sz w:val="28"/>
          <w:lang w:val="en-US"/>
        </w:rPr>
        <w:t>#</w:t>
      </w:r>
      <w:r w:rsidRPr="00CA72FD">
        <w:rPr>
          <w:sz w:val="28"/>
        </w:rPr>
        <w:t>333, рамка отдолу</w:t>
      </w:r>
      <w:r>
        <w:rPr>
          <w:sz w:val="28"/>
        </w:rPr>
        <w:t xml:space="preserve"> 1 пиксел плътна линия цвят</w:t>
      </w:r>
      <w:r w:rsidRPr="00CA72FD">
        <w:rPr>
          <w:sz w:val="28"/>
        </w:rPr>
        <w:t xml:space="preserve"> </w:t>
      </w:r>
      <w:r w:rsidRPr="00CA72FD">
        <w:rPr>
          <w:sz w:val="28"/>
          <w:lang w:val="en-US"/>
        </w:rPr>
        <w:t>#373</w:t>
      </w:r>
      <w:r w:rsidRPr="00CA72FD">
        <w:rPr>
          <w:sz w:val="28"/>
        </w:rPr>
        <w:t>, размер на текста – 110%</w:t>
      </w:r>
      <w:r>
        <w:rPr>
          <w:sz w:val="28"/>
        </w:rPr>
        <w:t>, празно място отвътре по 10 пиксела</w:t>
      </w:r>
      <w:r w:rsidRPr="00CA72FD">
        <w:rPr>
          <w:sz w:val="28"/>
        </w:rPr>
        <w:t>.</w:t>
      </w:r>
    </w:p>
    <w:p w:rsidR="0078471B" w:rsidRPr="00CA72FD" w:rsidRDefault="0078471B" w:rsidP="0078471B">
      <w:pPr>
        <w:spacing w:after="60" w:line="240" w:lineRule="auto"/>
        <w:rPr>
          <w:sz w:val="28"/>
        </w:rPr>
      </w:pPr>
      <w:r w:rsidRPr="00CA72FD">
        <w:rPr>
          <w:sz w:val="28"/>
        </w:rPr>
        <w:t xml:space="preserve">Линковете при посочване:  фон  - </w:t>
      </w:r>
      <w:r w:rsidRPr="00CA72FD">
        <w:rPr>
          <w:sz w:val="28"/>
          <w:lang w:val="en-US"/>
        </w:rPr>
        <w:t>#373</w:t>
      </w:r>
      <w:r w:rsidRPr="00CA72FD">
        <w:rPr>
          <w:sz w:val="28"/>
        </w:rPr>
        <w:t xml:space="preserve"> , цвят </w:t>
      </w:r>
      <w:r w:rsidRPr="00CA72FD">
        <w:rPr>
          <w:sz w:val="28"/>
          <w:lang w:val="en-US"/>
        </w:rPr>
        <w:t xml:space="preserve"> #ccc</w:t>
      </w:r>
      <w:r w:rsidRPr="00CA72FD">
        <w:rPr>
          <w:sz w:val="28"/>
        </w:rPr>
        <w:t>.</w:t>
      </w:r>
    </w:p>
    <w:p w:rsidR="0078471B" w:rsidRPr="00CA72FD" w:rsidRDefault="0078471B" w:rsidP="00EB7F88">
      <w:pPr>
        <w:spacing w:after="60" w:line="240" w:lineRule="auto"/>
        <w:rPr>
          <w:sz w:val="28"/>
        </w:rPr>
      </w:pPr>
    </w:p>
    <w:p w:rsidR="0078471B" w:rsidRDefault="0078471B" w:rsidP="00EB7F88">
      <w:pPr>
        <w:spacing w:after="60" w:line="240" w:lineRule="auto"/>
        <w:rPr>
          <w:sz w:val="28"/>
        </w:rPr>
      </w:pPr>
    </w:p>
    <w:p w:rsidR="00EB7F88" w:rsidRPr="00CA72FD" w:rsidRDefault="00EB7F88" w:rsidP="00EB7F88">
      <w:pPr>
        <w:spacing w:after="60" w:line="240" w:lineRule="auto"/>
        <w:rPr>
          <w:sz w:val="28"/>
        </w:rPr>
      </w:pPr>
      <w:r w:rsidRPr="00CA72FD">
        <w:rPr>
          <w:sz w:val="28"/>
        </w:rPr>
        <w:t>Дясната колона  (съдържаща основния текст)</w:t>
      </w:r>
      <w:r w:rsidRPr="00CA72FD">
        <w:rPr>
          <w:sz w:val="28"/>
          <w:lang w:val="en-US"/>
        </w:rPr>
        <w:t xml:space="preserve"> </w:t>
      </w:r>
      <w:r w:rsidRPr="00CA72FD">
        <w:rPr>
          <w:sz w:val="28"/>
        </w:rPr>
        <w:t xml:space="preserve">е на </w:t>
      </w:r>
      <w:r w:rsidR="0078471B">
        <w:rPr>
          <w:sz w:val="28"/>
        </w:rPr>
        <w:t>4%</w:t>
      </w:r>
      <w:r w:rsidRPr="00CA72FD">
        <w:rPr>
          <w:sz w:val="28"/>
        </w:rPr>
        <w:t xml:space="preserve"> от десния край на менюто.</w:t>
      </w:r>
    </w:p>
    <w:p w:rsidR="008E43B8" w:rsidRPr="0078471B" w:rsidRDefault="00D4306E" w:rsidP="0078471B">
      <w:pPr>
        <w:spacing w:after="60" w:line="240" w:lineRule="auto"/>
        <w:rPr>
          <w:sz w:val="28"/>
        </w:rPr>
      </w:pPr>
      <w:r w:rsidRPr="00CA72FD">
        <w:rPr>
          <w:sz w:val="28"/>
        </w:rPr>
        <w:t>П</w:t>
      </w:r>
      <w:r w:rsidR="00D74E12" w:rsidRPr="00CA72FD">
        <w:rPr>
          <w:sz w:val="28"/>
        </w:rPr>
        <w:t xml:space="preserve">одзаглавията </w:t>
      </w:r>
      <w:r w:rsidR="0078471B">
        <w:rPr>
          <w:sz w:val="28"/>
        </w:rPr>
        <w:t xml:space="preserve"> в дясната колона </w:t>
      </w:r>
      <w:r w:rsidR="00D74E12" w:rsidRPr="00CA72FD">
        <w:rPr>
          <w:sz w:val="28"/>
        </w:rPr>
        <w:t xml:space="preserve">– </w:t>
      </w:r>
      <w:r w:rsidR="0078471B">
        <w:rPr>
          <w:sz w:val="28"/>
        </w:rPr>
        <w:t xml:space="preserve">размер на текста </w:t>
      </w:r>
      <w:r w:rsidR="00D74E12" w:rsidRPr="00CA72FD">
        <w:rPr>
          <w:sz w:val="28"/>
        </w:rPr>
        <w:t>120%, без удебеляване.</w:t>
      </w:r>
    </w:p>
    <w:sectPr w:rsidR="008E43B8" w:rsidRPr="007847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0B"/>
    <w:rsid w:val="000B1D80"/>
    <w:rsid w:val="00122412"/>
    <w:rsid w:val="00171C0B"/>
    <w:rsid w:val="00197F3E"/>
    <w:rsid w:val="00205357"/>
    <w:rsid w:val="00227A06"/>
    <w:rsid w:val="00227AD9"/>
    <w:rsid w:val="00357C23"/>
    <w:rsid w:val="003E7065"/>
    <w:rsid w:val="004B797D"/>
    <w:rsid w:val="004D5AA1"/>
    <w:rsid w:val="00500C41"/>
    <w:rsid w:val="00525F29"/>
    <w:rsid w:val="005D28BA"/>
    <w:rsid w:val="00642D44"/>
    <w:rsid w:val="00712C16"/>
    <w:rsid w:val="00760CA9"/>
    <w:rsid w:val="0078471B"/>
    <w:rsid w:val="007C0F66"/>
    <w:rsid w:val="007C7095"/>
    <w:rsid w:val="008E43B8"/>
    <w:rsid w:val="009049F9"/>
    <w:rsid w:val="00A17B8D"/>
    <w:rsid w:val="00AB193A"/>
    <w:rsid w:val="00BD5BC0"/>
    <w:rsid w:val="00CA72FD"/>
    <w:rsid w:val="00CF6706"/>
    <w:rsid w:val="00D4306E"/>
    <w:rsid w:val="00D74E12"/>
    <w:rsid w:val="00E06989"/>
    <w:rsid w:val="00EB1D39"/>
    <w:rsid w:val="00EB7F88"/>
    <w:rsid w:val="00F23ADB"/>
    <w:rsid w:val="00FC7278"/>
    <w:rsid w:val="00FD20B7"/>
    <w:rsid w:val="00F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PC-PC</cp:lastModifiedBy>
  <cp:revision>6</cp:revision>
  <dcterms:created xsi:type="dcterms:W3CDTF">2015-11-06T11:55:00Z</dcterms:created>
  <dcterms:modified xsi:type="dcterms:W3CDTF">2015-11-10T09:40:00Z</dcterms:modified>
</cp:coreProperties>
</file>