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mn5z1can1fr" w:id="0"/>
      <w:bookmarkEnd w:id="0"/>
      <w:r w:rsidDel="00000000" w:rsidR="00000000" w:rsidRPr="00000000">
        <w:rPr>
          <w:b w:val="1"/>
          <w:bCs w:val="1"/>
          <w:sz w:val="46"/>
          <w:szCs w:val="46"/>
          <w:rtl w:val="0"/>
        </w:rPr>
        <w:t xml:space="preserve">Recipe Website Traffic Prediction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57rke30fyqt" w:id="1"/>
      <w:bookmarkEnd w:id="1"/>
      <w:r w:rsidDel="00000000" w:rsidR="00000000" w:rsidRPr="00000000">
        <w:rPr>
          <w:b w:val="1"/>
          <w:bCs w:val="1"/>
          <w:sz w:val="34"/>
          <w:szCs w:val="34"/>
          <w:rtl w:val="0"/>
        </w:rPr>
        <w:t xml:space="preserve">1. Data Validation and Cleaning</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6ak2qffs9gwx" w:id="2"/>
      <w:bookmarkEnd w:id="2"/>
      <w:r w:rsidDel="00000000" w:rsidR="00000000" w:rsidRPr="00000000">
        <w:rPr>
          <w:b w:val="1"/>
          <w:bCs w:val="1"/>
          <w:color w:val="000000"/>
          <w:sz w:val="26"/>
          <w:szCs w:val="26"/>
          <w:rtl w:val="0"/>
        </w:rPr>
        <w:t xml:space="preserve">Dataset Overview</w:t>
      </w:r>
    </w:p>
    <w:p w:rsidR="00000000" w:rsidDel="00000000" w:rsidP="00000000" w:rsidRDefault="00000000" w:rsidRPr="00000000" w14:paraId="00000004">
      <w:pPr>
        <w:spacing w:after="240" w:before="240" w:lineRule="auto"/>
        <w:rPr/>
      </w:pPr>
      <w:r w:rsidDel="00000000" w:rsidR="00000000" w:rsidRPr="00000000">
        <w:rPr>
          <w:rtl w:val="0"/>
        </w:rPr>
        <w:t xml:space="preserve">The dataset, </w:t>
      </w:r>
      <w:r w:rsidDel="00000000" w:rsidR="00000000" w:rsidRPr="00000000">
        <w:rPr>
          <w:color w:val="188038"/>
          <w:rtl w:val="0"/>
        </w:rPr>
        <w:t xml:space="preserve">recipe_site_traffic_2212.csv</w:t>
      </w:r>
      <w:r w:rsidDel="00000000" w:rsidR="00000000" w:rsidRPr="00000000">
        <w:rPr>
          <w:rtl w:val="0"/>
        </w:rPr>
        <w:t xml:space="preserve">, contains 947 recipe records. It includes nutritional information, recipe categories, serving sizes, snack indicators, and a target variable identifying whether a recipe generated high or low website traffic.</w:t>
      </w:r>
    </w:p>
    <w:p w:rsidR="00000000" w:rsidDel="00000000" w:rsidP="00000000" w:rsidRDefault="00000000" w:rsidRPr="00000000" w14:paraId="00000005">
      <w:pPr>
        <w:spacing w:after="240" w:before="240" w:lineRule="auto"/>
        <w:rPr/>
      </w:pPr>
      <w:r w:rsidDel="00000000" w:rsidR="00000000" w:rsidRPr="00000000">
        <w:rPr>
          <w:rtl w:val="0"/>
        </w:rPr>
        <w:t xml:space="preserve">The objective was to identify characteristics associated with high-traffic recipes and develop machine-learning models to predict whether a recipe is likely to attract high traffic.</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tvz42uep4ic6" w:id="3"/>
      <w:bookmarkEnd w:id="3"/>
      <w:r w:rsidDel="00000000" w:rsidR="00000000" w:rsidRPr="00000000">
        <w:rPr>
          <w:b w:val="1"/>
          <w:bCs w:val="1"/>
          <w:color w:val="000000"/>
          <w:sz w:val="26"/>
          <w:szCs w:val="26"/>
          <w:rtl w:val="0"/>
        </w:rPr>
        <w:t xml:space="preserve">Validation and Cleaning Steps</w:t>
      </w:r>
    </w:p>
    <w:p w:rsidR="00000000" w:rsidDel="00000000" w:rsidP="00000000" w:rsidRDefault="00000000" w:rsidRPr="00000000" w14:paraId="00000007">
      <w:pPr>
        <w:spacing w:after="240" w:before="240" w:lineRule="auto"/>
        <w:rPr/>
      </w:pPr>
      <w:r w:rsidDel="00000000" w:rsidR="00000000" w:rsidRPr="00000000">
        <w:rPr>
          <w:rtl w:val="0"/>
        </w:rPr>
        <w:t xml:space="preserve">The dataset was inspected to understand its dimensions, column names, data types, missing values, and the distribution of the target variable.</w:t>
      </w:r>
    </w:p>
    <w:p w:rsidR="00000000" w:rsidDel="00000000" w:rsidP="00000000" w:rsidRDefault="00000000" w:rsidRPr="00000000" w14:paraId="00000008">
      <w:pPr>
        <w:spacing w:after="240" w:before="240" w:lineRule="auto"/>
        <w:rPr/>
      </w:pPr>
      <w:r w:rsidDel="00000000" w:rsidR="00000000" w:rsidRPr="00000000">
        <w:rPr>
          <w:rtl w:val="0"/>
        </w:rPr>
        <w:t xml:space="preserve">The following validation and cleaning steps were performed:</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recipe:</w:t>
      </w:r>
      <w:r w:rsidDel="00000000" w:rsidR="00000000" w:rsidRPr="00000000">
        <w:rPr>
          <w:rtl w:val="0"/>
        </w:rPr>
        <w:t xml:space="preserve"> Checked that recipe identifiers were present and that each record represented a recipe. This column was retained for identifying recipes but was not used as a predictive feature.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calories:</w:t>
      </w:r>
      <w:r w:rsidDel="00000000" w:rsidR="00000000" w:rsidRPr="00000000">
        <w:rPr>
          <w:rtl w:val="0"/>
        </w:rPr>
        <w:t xml:space="preserve"> Identified 52 missing values. Missing values were replaced with the median calorie value to retain records while reducing the influence of extreme values.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carbohydrate:</w:t>
      </w:r>
      <w:r w:rsidDel="00000000" w:rsidR="00000000" w:rsidRPr="00000000">
        <w:rPr>
          <w:rtl w:val="0"/>
        </w:rPr>
        <w:t xml:space="preserve"> Identified 52 missing values. These were replaced with the median carbohydrate value.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sugar:</w:t>
      </w:r>
      <w:r w:rsidDel="00000000" w:rsidR="00000000" w:rsidRPr="00000000">
        <w:rPr>
          <w:rtl w:val="0"/>
        </w:rPr>
        <w:t xml:space="preserve"> Identified 52 missing values. These were replaced with the median sugar value.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protein:</w:t>
      </w:r>
      <w:r w:rsidDel="00000000" w:rsidR="00000000" w:rsidRPr="00000000">
        <w:rPr>
          <w:rtl w:val="0"/>
        </w:rPr>
        <w:t xml:space="preserve"> Identified 52 missing values. These were replaced with the median protein value.</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Checked the recipe-category values and prepared the categorical feature for modelling using one-hot encoding. This converted categories into numerical indicator columns.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servings:</w:t>
      </w:r>
      <w:r w:rsidDel="00000000" w:rsidR="00000000" w:rsidRPr="00000000">
        <w:rPr>
          <w:rtl w:val="0"/>
        </w:rPr>
        <w:t xml:space="preserve"> Retained the serving-size information as a numerical predictor and included it in the modelling features.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high_traffic:</w:t>
      </w:r>
      <w:r w:rsidDel="00000000" w:rsidR="00000000" w:rsidRPr="00000000">
        <w:rPr>
          <w:rtl w:val="0"/>
        </w:rPr>
        <w:t xml:space="preserve"> Checked the target variable, which identifies recipes as high or low traffic. The target was retained as the outcome the models needed to predict.</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is_snack:</w:t>
      </w:r>
      <w:r w:rsidDel="00000000" w:rsidR="00000000" w:rsidRPr="00000000">
        <w:rPr>
          <w:rtl w:val="0"/>
        </w:rPr>
        <w:t xml:space="preserve"> Retained the snack indicator as a predictive feature.</w:t>
      </w:r>
    </w:p>
    <w:p w:rsidR="00000000" w:rsidDel="00000000" w:rsidP="00000000" w:rsidRDefault="00000000" w:rsidRPr="00000000" w14:paraId="00000012">
      <w:pPr>
        <w:spacing w:after="240" w:before="240" w:lineRule="auto"/>
        <w:rPr/>
      </w:pPr>
      <w:r w:rsidDel="00000000" w:rsidR="00000000" w:rsidRPr="00000000">
        <w:rPr>
          <w:rtl w:val="0"/>
        </w:rPr>
        <w:t xml:space="preserve">After the nutritional missing values were replaced, the dataset was checked again to confirm that no missing values remained in those columns.</w:t>
      </w:r>
    </w:p>
    <w:p w:rsidR="00000000" w:rsidDel="00000000" w:rsidP="00000000" w:rsidRDefault="00000000" w:rsidRPr="00000000" w14:paraId="00000013">
      <w:pPr>
        <w:spacing w:after="240" w:before="240" w:lineRule="auto"/>
        <w:rPr/>
      </w:pPr>
      <w:r w:rsidDel="00000000" w:rsidR="00000000" w:rsidRPr="00000000">
        <w:rPr>
          <w:rtl w:val="0"/>
        </w:rPr>
        <w:t xml:space="preserve">The target variable contained 574 high-traffic recipes (60.61%) and 373 low-traffic recipes (39.39%). This showed a moderate class imbalance, so stratified sampling was used when splitting the data to preserve the approximate class proportions.</w:t>
      </w:r>
    </w:p>
    <w:p w:rsidR="00000000" w:rsidDel="00000000" w:rsidP="00000000" w:rsidRDefault="00000000" w:rsidRPr="00000000" w14:paraId="00000014">
      <w:pPr>
        <w:spacing w:after="240" w:before="240" w:lineRule="auto"/>
        <w:rPr/>
      </w:pPr>
      <w:r w:rsidDel="00000000" w:rsidR="00000000" w:rsidRPr="00000000">
        <w:rPr>
          <w:rtl w:val="0"/>
        </w:rPr>
        <w:t xml:space="preserve">The features were separated from the target. Categorical recipe categories were one-hot encoded, producing 16 model input columns. The data was then divided into training and testing sets using an 80:20 split, a random state of 42, and stratification. This resulted in 757 training records and 190 test records.</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rpobm3dksoyn" w:id="4"/>
      <w:bookmarkEnd w:id="4"/>
      <w:r w:rsidDel="00000000" w:rsidR="00000000" w:rsidRPr="00000000">
        <w:rPr>
          <w:b w:val="1"/>
          <w:bCs w:val="1"/>
          <w:sz w:val="34"/>
          <w:szCs w:val="34"/>
          <w:rtl w:val="0"/>
        </w:rPr>
        <w:t xml:space="preserve">2. Exploratory Data Analysis</w:t>
      </w:r>
    </w:p>
    <w:p w:rsidR="00000000" w:rsidDel="00000000" w:rsidP="00000000" w:rsidRDefault="00000000" w:rsidRPr="00000000" w14:paraId="00000016">
      <w:pPr>
        <w:spacing w:after="240" w:before="240" w:lineRule="auto"/>
        <w:rPr/>
      </w:pPr>
      <w:r w:rsidDel="00000000" w:rsidR="00000000" w:rsidRPr="00000000">
        <w:rPr>
          <w:rtl w:val="0"/>
        </w:rPr>
        <w:t xml:space="preserve">Exploratory data analysis (EDA) was performed to understand the distribution of recipes, compare recipe categories, and examine relationships between nutritional characteristics and website traffic.</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8w3fvws1c8tf" w:id="5"/>
      <w:bookmarkEnd w:id="5"/>
      <w:r w:rsidDel="00000000" w:rsidR="00000000" w:rsidRPr="00000000">
        <w:rPr>
          <w:b w:val="1"/>
          <w:bCs w:val="1"/>
          <w:color w:val="000000"/>
          <w:sz w:val="26"/>
          <w:szCs w:val="26"/>
          <w:rtl w:val="0"/>
        </w:rPr>
        <w:t xml:space="preserve">Graphic 1: Recipe Category Distribution</w:t>
      </w:r>
    </w:p>
    <w:p w:rsidR="00000000" w:rsidDel="00000000" w:rsidP="00000000" w:rsidRDefault="00000000" w:rsidRPr="00000000" w14:paraId="00000018">
      <w:pPr>
        <w:spacing w:after="240" w:before="240" w:lineRule="auto"/>
        <w:rPr/>
      </w:pPr>
      <w:r w:rsidDel="00000000" w:rsidR="00000000" w:rsidRPr="00000000">
        <w:rPr>
          <w:rtl w:val="0"/>
        </w:rPr>
        <w:t xml:space="preserve">A bar chart was created to show the number of recipes in each category.</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Findings:</w:t>
      </w:r>
      <w:r w:rsidDel="00000000" w:rsidR="00000000" w:rsidRPr="00000000">
        <w:rPr>
          <w:rtl w:val="0"/>
        </w:rPr>
        <w:t xml:space="preserve"> The dataset contained ten recipe categories. Chicken had the highest number of recipes, with 172 records. This shows that chicken recipes were particularly well represented in the dataset. However, a large number of recipes in a category does not necessarily mean that the category generates the highest website traffic.</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7a70alcd7ltm" w:id="6"/>
      <w:bookmarkEnd w:id="6"/>
      <w:r w:rsidDel="00000000" w:rsidR="00000000" w:rsidRPr="00000000">
        <w:rPr>
          <w:b w:val="1"/>
          <w:bCs w:val="1"/>
          <w:color w:val="000000"/>
          <w:sz w:val="26"/>
          <w:szCs w:val="26"/>
          <w:rtl w:val="0"/>
        </w:rPr>
        <w:t xml:space="preserve">Graphic 2: High- and Low-Traffic Recipe Distribution</w:t>
      </w:r>
    </w:p>
    <w:p w:rsidR="00000000" w:rsidDel="00000000" w:rsidP="00000000" w:rsidRDefault="00000000" w:rsidRPr="00000000" w14:paraId="0000001B">
      <w:pPr>
        <w:spacing w:after="240" w:before="240" w:lineRule="auto"/>
        <w:rPr/>
      </w:pPr>
      <w:r w:rsidDel="00000000" w:rsidR="00000000" w:rsidRPr="00000000">
        <w:rPr>
          <w:rtl w:val="0"/>
        </w:rPr>
        <w:t xml:space="preserve">A chart was created to show the distribution of the target variable.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Findings:</w:t>
      </w:r>
      <w:r w:rsidDel="00000000" w:rsidR="00000000" w:rsidRPr="00000000">
        <w:rPr>
          <w:rtl w:val="0"/>
        </w:rPr>
        <w:t xml:space="preserve"> There were 574 high-traffic recipes and 373 low-traffic recipes. High-traffic recipes represented approximately 60.61% of the dataset, while low-traffic recipes represented 39.39%. This indicates that high-traffic recipes were more common in the data, although both classes contained enough observations for model development.</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iq0pmpbdrts5" w:id="7"/>
      <w:bookmarkEnd w:id="7"/>
      <w:r w:rsidDel="00000000" w:rsidR="00000000" w:rsidRPr="00000000">
        <w:rPr>
          <w:b w:val="1"/>
          <w:bCs w:val="1"/>
          <w:color w:val="000000"/>
          <w:sz w:val="26"/>
          <w:szCs w:val="26"/>
          <w:rtl w:val="0"/>
        </w:rPr>
        <w:t xml:space="preserve">Graphic 3: Relationship Between Recipe Categories and Website Traffic</w:t>
      </w:r>
    </w:p>
    <w:p w:rsidR="00000000" w:rsidDel="00000000" w:rsidP="00000000" w:rsidRDefault="00000000" w:rsidRPr="00000000" w14:paraId="0000001E">
      <w:pPr>
        <w:spacing w:after="240" w:before="240" w:lineRule="auto"/>
        <w:rPr/>
      </w:pPr>
      <w:r w:rsidDel="00000000" w:rsidR="00000000" w:rsidRPr="00000000">
        <w:rPr>
          <w:rtl w:val="0"/>
        </w:rPr>
        <w:t xml:space="preserve">A grouped bar chart was created to compare high-traffic recipes, low-traffic recipes, and total recipes across the ten categories.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Findings:</w:t>
      </w:r>
      <w:r w:rsidDel="00000000" w:rsidR="00000000" w:rsidRPr="00000000">
        <w:rPr>
          <w:rtl w:val="0"/>
        </w:rPr>
        <w:t xml:space="preserve"> The chart showed differences in traffic outcomes across recipe categories. Vegetable recipes showed the highest traffic in the category comparison, while beverages showed the lowest traffic. These patterns suggest that recipe category may provide useful information when predicting traffic. However, category-level results should be interpreted alongside the number of recipes in each category.</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peoy7wyny7zk" w:id="8"/>
      <w:bookmarkEnd w:id="8"/>
      <w:r w:rsidDel="00000000" w:rsidR="00000000" w:rsidRPr="00000000">
        <w:rPr>
          <w:b w:val="1"/>
          <w:bCs w:val="1"/>
          <w:color w:val="000000"/>
          <w:sz w:val="26"/>
          <w:szCs w:val="26"/>
          <w:rtl w:val="0"/>
        </w:rPr>
        <w:t xml:space="preserve">Additional Nutritional Analysis</w:t>
      </w:r>
    </w:p>
    <w:p w:rsidR="00000000" w:rsidDel="00000000" w:rsidP="00000000" w:rsidRDefault="00000000" w:rsidRPr="00000000" w14:paraId="00000021">
      <w:pPr>
        <w:spacing w:after="240" w:before="240" w:lineRule="auto"/>
        <w:rPr/>
      </w:pPr>
      <w:r w:rsidDel="00000000" w:rsidR="00000000" w:rsidRPr="00000000">
        <w:rPr>
          <w:rtl w:val="0"/>
        </w:rPr>
        <w:t xml:space="preserve">The nutritional features were also compared across high- and low-traffic recipes.</w:t>
      </w:r>
    </w:p>
    <w:p w:rsidR="00000000" w:rsidDel="00000000" w:rsidP="00000000" w:rsidRDefault="00000000" w:rsidRPr="00000000" w14:paraId="00000022">
      <w:pPr>
        <w:spacing w:after="240" w:before="240" w:lineRule="auto"/>
        <w:rPr/>
      </w:pPr>
      <w:r w:rsidDel="00000000" w:rsidR="00000000" w:rsidRPr="00000000">
        <w:rPr>
          <w:rtl w:val="0"/>
        </w:rPr>
        <w:t xml:space="preserve">High-traffic recipes had a slightly higher median calorie value, while low-traffic recipes had a higher median sugar value. Median protein levels were similar between the two groups, with considerable overlap. The numerical correlations were generally weak. For example, protein and calories had a positive correlation of approximately 0.17, while sugar and calories had a negative correlation of approximately -0.10.</w:t>
      </w:r>
    </w:p>
    <w:p w:rsidR="00000000" w:rsidDel="00000000" w:rsidP="00000000" w:rsidRDefault="00000000" w:rsidRPr="00000000" w14:paraId="00000023">
      <w:pPr>
        <w:spacing w:after="240" w:before="240" w:lineRule="auto"/>
        <w:rPr/>
      </w:pPr>
      <w:r w:rsidDel="00000000" w:rsidR="00000000" w:rsidRPr="00000000">
        <w:rPr>
          <w:rtl w:val="0"/>
        </w:rPr>
        <w:t xml:space="preserve">These findings suggest that no single nutritional variable strongly explains website traffic. Combining recipe category and nutritional information may therefore be more useful than relying on one feature alone.</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coxr5bhxjsv2" w:id="9"/>
      <w:bookmarkEnd w:id="9"/>
      <w:r w:rsidDel="00000000" w:rsidR="00000000" w:rsidRPr="00000000">
        <w:rPr>
          <w:b w:val="1"/>
          <w:bCs w:val="1"/>
          <w:sz w:val="34"/>
          <w:szCs w:val="34"/>
          <w:rtl w:val="0"/>
        </w:rPr>
        <w:t xml:space="preserve">3. Model Development</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i3dehq3axpq5" w:id="10"/>
      <w:bookmarkEnd w:id="10"/>
      <w:r w:rsidDel="00000000" w:rsidR="00000000" w:rsidRPr="00000000">
        <w:rPr>
          <w:b w:val="1"/>
          <w:bCs w:val="1"/>
          <w:color w:val="000000"/>
          <w:sz w:val="26"/>
          <w:szCs w:val="26"/>
          <w:rtl w:val="0"/>
        </w:rPr>
        <w:t xml:space="preserve">Problem Type</w:t>
      </w:r>
    </w:p>
    <w:p w:rsidR="00000000" w:rsidDel="00000000" w:rsidP="00000000" w:rsidRDefault="00000000" w:rsidRPr="00000000" w14:paraId="00000026">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supervised binary classification problem</w:t>
      </w:r>
      <w:r w:rsidDel="00000000" w:rsidR="00000000" w:rsidRPr="00000000">
        <w:rPr>
          <w:rtl w:val="0"/>
        </w:rPr>
        <w:t xml:space="preserve">. The model uses known recipe information to predict one of two outcomes: high website traffic or low website traffic.</w:t>
      </w:r>
    </w:p>
    <w:p w:rsidR="00000000" w:rsidDel="00000000" w:rsidP="00000000" w:rsidRDefault="00000000" w:rsidRPr="00000000" w14:paraId="00000027">
      <w:pPr>
        <w:spacing w:after="240" w:before="240" w:lineRule="auto"/>
        <w:rPr/>
      </w:pPr>
      <w:r w:rsidDel="00000000" w:rsidR="00000000" w:rsidRPr="00000000">
        <w:rPr>
          <w:rtl w:val="0"/>
        </w:rPr>
        <w:t xml:space="preserve">The objective is to help the business identify recipes that are more likely to attract visitors.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kx99clo60gr1" w:id="11"/>
      <w:bookmarkEnd w:id="11"/>
      <w:r w:rsidDel="00000000" w:rsidR="00000000" w:rsidRPr="00000000">
        <w:rPr>
          <w:b w:val="1"/>
          <w:bCs w:val="1"/>
          <w:color w:val="000000"/>
          <w:sz w:val="26"/>
          <w:szCs w:val="26"/>
          <w:rtl w:val="0"/>
        </w:rPr>
        <w:t xml:space="preserve">Baseline Model: Decision Tree Classifier</w:t>
      </w:r>
    </w:p>
    <w:p w:rsidR="00000000" w:rsidDel="00000000" w:rsidP="00000000" w:rsidRDefault="00000000" w:rsidRPr="00000000" w14:paraId="00000029">
      <w:pPr>
        <w:spacing w:after="240" w:before="240" w:lineRule="auto"/>
        <w:rPr/>
      </w:pPr>
      <w:r w:rsidDel="00000000" w:rsidR="00000000" w:rsidRPr="00000000">
        <w:rPr>
          <w:rtl w:val="0"/>
        </w:rPr>
        <w:t xml:space="preserve">A Decision Tree Classifier was selected as the baseline model because it is relatively easy to interpret and can identify non-linear relationships between recipe features and website traffic. The tree depth was limited to five levels to reduce the risk of overfitting.</w:t>
      </w:r>
    </w:p>
    <w:p w:rsidR="00000000" w:rsidDel="00000000" w:rsidP="00000000" w:rsidRDefault="00000000" w:rsidRPr="00000000" w14:paraId="0000002A">
      <w:pPr>
        <w:spacing w:after="240" w:before="240" w:lineRule="auto"/>
        <w:rPr/>
      </w:pPr>
      <w:r w:rsidDel="00000000" w:rsidR="00000000" w:rsidRPr="00000000">
        <w:rPr>
          <w:rtl w:val="0"/>
        </w:rPr>
        <w:t xml:space="preserve">The model was trained using the training dataset and evaluated on the unseen test dataset.</w:t>
      </w:r>
    </w:p>
    <w:p w:rsidR="00000000" w:rsidDel="00000000" w:rsidP="00000000" w:rsidRDefault="00000000" w:rsidRPr="00000000" w14:paraId="0000002B">
      <w:pPr>
        <w:rPr/>
      </w:pPr>
      <w:r w:rsidDel="00000000" w:rsidR="00000000" w:rsidRPr="00000000">
        <w:rPr>
          <w:rtl w:val="0"/>
        </w:rPr>
        <w:t xml:space="preserve">from sklearn.tree import DecisionTreeClassifier</w:t>
      </w:r>
    </w:p>
    <w:p w:rsidR="00000000" w:rsidDel="00000000" w:rsidP="00000000" w:rsidRDefault="00000000" w:rsidRPr="00000000" w14:paraId="0000002C">
      <w:pPr>
        <w:rPr/>
      </w:pPr>
      <w:r w:rsidDel="00000000" w:rsidR="00000000" w:rsidRPr="00000000">
        <w:rPr>
          <w:rtl w:val="0"/>
        </w:rPr>
        <w:t xml:space="preserve">from sklearn.metrics import accuracy_score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baseline_model = DecisionTreeClassifier(</w:t>
      </w:r>
    </w:p>
    <w:p w:rsidR="00000000" w:rsidDel="00000000" w:rsidP="00000000" w:rsidRDefault="00000000" w:rsidRPr="00000000" w14:paraId="0000002F">
      <w:pPr>
        <w:rPr/>
      </w:pPr>
      <w:r w:rsidDel="00000000" w:rsidR="00000000" w:rsidRPr="00000000">
        <w:rPr>
          <w:rtl w:val="0"/>
        </w:rPr>
        <w:t xml:space="preserve">    max_depth=5,</w:t>
      </w:r>
    </w:p>
    <w:p w:rsidR="00000000" w:rsidDel="00000000" w:rsidP="00000000" w:rsidRDefault="00000000" w:rsidRPr="00000000" w14:paraId="00000030">
      <w:pPr>
        <w:rPr/>
      </w:pPr>
      <w:r w:rsidDel="00000000" w:rsidR="00000000" w:rsidRPr="00000000">
        <w:rPr>
          <w:rtl w:val="0"/>
        </w:rPr>
        <w:t xml:space="preserve">    random_state=42</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baseline_model.fit(X_train, y_train)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baseline_predictions = baseline_model.predict(X_test)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baseline_accuracy = accuracy_score(</w:t>
      </w:r>
    </w:p>
    <w:p w:rsidR="00000000" w:rsidDel="00000000" w:rsidP="00000000" w:rsidRDefault="00000000" w:rsidRPr="00000000" w14:paraId="00000038">
      <w:pPr>
        <w:rPr/>
      </w:pPr>
      <w:r w:rsidDel="00000000" w:rsidR="00000000" w:rsidRPr="00000000">
        <w:rPr>
          <w:rtl w:val="0"/>
        </w:rPr>
        <w:t xml:space="preserve">    y_test,</w:t>
      </w:r>
    </w:p>
    <w:p w:rsidR="00000000" w:rsidDel="00000000" w:rsidP="00000000" w:rsidRDefault="00000000" w:rsidRPr="00000000" w14:paraId="00000039">
      <w:pPr>
        <w:rPr/>
      </w:pPr>
      <w:r w:rsidDel="00000000" w:rsidR="00000000" w:rsidRPr="00000000">
        <w:rPr>
          <w:rtl w:val="0"/>
        </w:rPr>
        <w:t xml:space="preserve">    baseline_predictions</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print("Decision Tree Accuracy:", baseline_accuracy)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The Decision Tree achieved a test accuracy of </w:t>
      </w:r>
      <w:r w:rsidDel="00000000" w:rsidR="00000000" w:rsidRPr="00000000">
        <w:rPr>
          <w:b w:val="1"/>
          <w:bCs w:val="1"/>
          <w:rtl w:val="0"/>
        </w:rPr>
        <w:t xml:space="preserve">73.68%</w:t>
      </w:r>
      <w:r w:rsidDel="00000000" w:rsidR="00000000" w:rsidRPr="00000000">
        <w:rPr>
          <w:rtl w:val="0"/>
        </w:rPr>
        <w:t xml:space="preserve">.</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tduf4mj17jq4" w:id="12"/>
      <w:bookmarkEnd w:id="12"/>
      <w:r w:rsidDel="00000000" w:rsidR="00000000" w:rsidRPr="00000000">
        <w:rPr>
          <w:b w:val="1"/>
          <w:bCs w:val="1"/>
          <w:color w:val="000000"/>
          <w:sz w:val="26"/>
          <w:szCs w:val="26"/>
          <w:rtl w:val="0"/>
        </w:rPr>
        <w:t xml:space="preserve">Comparison Model 1: Random Forest Classifier</w:t>
      </w:r>
    </w:p>
    <w:p w:rsidR="00000000" w:rsidDel="00000000" w:rsidP="00000000" w:rsidRDefault="00000000" w:rsidRPr="00000000" w14:paraId="00000040">
      <w:pPr>
        <w:spacing w:after="240" w:before="240" w:lineRule="auto"/>
        <w:rPr/>
      </w:pPr>
      <w:r w:rsidDel="00000000" w:rsidR="00000000" w:rsidRPr="00000000">
        <w:rPr>
          <w:rtl w:val="0"/>
        </w:rPr>
        <w:t xml:space="preserve">A Random Forest Classifier was selected because it combines predictions from multiple decision trees. This approach can improve generalisation and reduce the risk of relying too heavily on the patterns learned by one tree.</w:t>
      </w:r>
    </w:p>
    <w:p w:rsidR="00000000" w:rsidDel="00000000" w:rsidP="00000000" w:rsidRDefault="00000000" w:rsidRPr="00000000" w14:paraId="00000041">
      <w:pPr>
        <w:spacing w:after="240" w:before="240" w:lineRule="auto"/>
        <w:rPr/>
      </w:pPr>
      <w:r w:rsidDel="00000000" w:rsidR="00000000" w:rsidRPr="00000000">
        <w:rPr>
          <w:rtl w:val="0"/>
        </w:rPr>
        <w:t xml:space="preserve">The model used 200 trees, a maximum depth of five, and balanced class weights to account for the difference between the number of high- and low-traffic recipes.</w:t>
      </w:r>
    </w:p>
    <w:p w:rsidR="00000000" w:rsidDel="00000000" w:rsidP="00000000" w:rsidRDefault="00000000" w:rsidRPr="00000000" w14:paraId="00000042">
      <w:pPr>
        <w:rPr/>
      </w:pPr>
      <w:r w:rsidDel="00000000" w:rsidR="00000000" w:rsidRPr="00000000">
        <w:rPr>
          <w:rtl w:val="0"/>
        </w:rPr>
        <w:t xml:space="preserve">from sklearn.ensemble import RandomForestClassifier</w:t>
      </w:r>
    </w:p>
    <w:p w:rsidR="00000000" w:rsidDel="00000000" w:rsidP="00000000" w:rsidRDefault="00000000" w:rsidRPr="00000000" w14:paraId="00000043">
      <w:pPr>
        <w:rPr/>
      </w:pPr>
      <w:r w:rsidDel="00000000" w:rsidR="00000000" w:rsidRPr="00000000">
        <w:rPr>
          <w:rtl w:val="0"/>
        </w:rPr>
        <w:t xml:space="preserve">from sklearn.metrics import accuracy_score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random_forest_model = RandomForestClassifier(</w:t>
      </w:r>
    </w:p>
    <w:p w:rsidR="00000000" w:rsidDel="00000000" w:rsidP="00000000" w:rsidRDefault="00000000" w:rsidRPr="00000000" w14:paraId="00000046">
      <w:pPr>
        <w:rPr/>
      </w:pPr>
      <w:r w:rsidDel="00000000" w:rsidR="00000000" w:rsidRPr="00000000">
        <w:rPr>
          <w:rtl w:val="0"/>
        </w:rPr>
        <w:t xml:space="preserve">    n_estimators=200,</w:t>
      </w:r>
    </w:p>
    <w:p w:rsidR="00000000" w:rsidDel="00000000" w:rsidP="00000000" w:rsidRDefault="00000000" w:rsidRPr="00000000" w14:paraId="00000047">
      <w:pPr>
        <w:rPr/>
      </w:pPr>
      <w:r w:rsidDel="00000000" w:rsidR="00000000" w:rsidRPr="00000000">
        <w:rPr>
          <w:rtl w:val="0"/>
        </w:rPr>
        <w:t xml:space="preserve">    max_depth=5,</w:t>
      </w:r>
    </w:p>
    <w:p w:rsidR="00000000" w:rsidDel="00000000" w:rsidP="00000000" w:rsidRDefault="00000000" w:rsidRPr="00000000" w14:paraId="00000048">
      <w:pPr>
        <w:rPr/>
      </w:pPr>
      <w:r w:rsidDel="00000000" w:rsidR="00000000" w:rsidRPr="00000000">
        <w:rPr>
          <w:rtl w:val="0"/>
        </w:rPr>
        <w:t xml:space="preserve">    random_state=42,</w:t>
      </w:r>
    </w:p>
    <w:p w:rsidR="00000000" w:rsidDel="00000000" w:rsidP="00000000" w:rsidRDefault="00000000" w:rsidRPr="00000000" w14:paraId="00000049">
      <w:pPr>
        <w:rPr/>
      </w:pPr>
      <w:r w:rsidDel="00000000" w:rsidR="00000000" w:rsidRPr="00000000">
        <w:rPr>
          <w:rtl w:val="0"/>
        </w:rPr>
        <w:t xml:space="preserve">    class_weight="balanced"</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random_forest_model.fit(X_train, y_train)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rf_predictions = random_forest_model.predict(X_test)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rf_accuracy = accuracy_score(</w:t>
      </w:r>
    </w:p>
    <w:p w:rsidR="00000000" w:rsidDel="00000000" w:rsidP="00000000" w:rsidRDefault="00000000" w:rsidRPr="00000000" w14:paraId="00000051">
      <w:pPr>
        <w:rPr/>
      </w:pPr>
      <w:r w:rsidDel="00000000" w:rsidR="00000000" w:rsidRPr="00000000">
        <w:rPr>
          <w:rtl w:val="0"/>
        </w:rPr>
        <w:t xml:space="preserve">    y_test,</w:t>
      </w:r>
    </w:p>
    <w:p w:rsidR="00000000" w:rsidDel="00000000" w:rsidP="00000000" w:rsidRDefault="00000000" w:rsidRPr="00000000" w14:paraId="00000052">
      <w:pPr>
        <w:rPr/>
      </w:pPr>
      <w:r w:rsidDel="00000000" w:rsidR="00000000" w:rsidRPr="00000000">
        <w:rPr>
          <w:rtl w:val="0"/>
        </w:rPr>
        <w:t xml:space="preserve">    rf_predictions</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print("Random Forest Accuracy:", rf_accuracy)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The Random Forest achieved a test accuracy of </w:t>
      </w:r>
      <w:r w:rsidDel="00000000" w:rsidR="00000000" w:rsidRPr="00000000">
        <w:rPr>
          <w:b w:val="1"/>
          <w:bCs w:val="1"/>
          <w:rtl w:val="0"/>
        </w:rPr>
        <w:t xml:space="preserve">76.84%</w:t>
      </w:r>
      <w:r w:rsidDel="00000000" w:rsidR="00000000" w:rsidRPr="00000000">
        <w:rPr>
          <w:rtl w:val="0"/>
        </w:rPr>
        <w:t xml:space="preserve">, making it the best-performing model by test accuracy among the three models evaluated.</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ig41jq1ph1lt" w:id="13"/>
      <w:bookmarkEnd w:id="13"/>
      <w:r w:rsidDel="00000000" w:rsidR="00000000" w:rsidRPr="00000000">
        <w:rPr>
          <w:b w:val="1"/>
          <w:bCs w:val="1"/>
          <w:color w:val="000000"/>
          <w:sz w:val="26"/>
          <w:szCs w:val="26"/>
          <w:rtl w:val="0"/>
        </w:rPr>
        <w:t xml:space="preserve">Comparison Model 2: Logistic Regression</w:t>
      </w:r>
    </w:p>
    <w:p w:rsidR="00000000" w:rsidDel="00000000" w:rsidP="00000000" w:rsidRDefault="00000000" w:rsidRPr="00000000" w14:paraId="00000059">
      <w:pPr>
        <w:spacing w:after="240" w:before="240" w:lineRule="auto"/>
        <w:rPr/>
      </w:pPr>
      <w:r w:rsidDel="00000000" w:rsidR="00000000" w:rsidRPr="00000000">
        <w:rPr>
          <w:rtl w:val="0"/>
        </w:rPr>
        <w:t xml:space="preserve">Logistic Regression was included as an additional comparison model because it provides a relatively simple classification approach. It helps determine whether a linear model can perform competitively against the tree-based models.</w:t>
      </w:r>
    </w:p>
    <w:p w:rsidR="00000000" w:rsidDel="00000000" w:rsidP="00000000" w:rsidRDefault="00000000" w:rsidRPr="00000000" w14:paraId="0000005A">
      <w:pPr>
        <w:rPr/>
      </w:pPr>
      <w:r w:rsidDel="00000000" w:rsidR="00000000" w:rsidRPr="00000000">
        <w:rPr>
          <w:rtl w:val="0"/>
        </w:rPr>
        <w:t xml:space="preserve">from sklearn.linear_model import LogisticRegression</w:t>
      </w:r>
    </w:p>
    <w:p w:rsidR="00000000" w:rsidDel="00000000" w:rsidP="00000000" w:rsidRDefault="00000000" w:rsidRPr="00000000" w14:paraId="0000005B">
      <w:pPr>
        <w:rPr/>
      </w:pPr>
      <w:r w:rsidDel="00000000" w:rsidR="00000000" w:rsidRPr="00000000">
        <w:rPr>
          <w:rtl w:val="0"/>
        </w:rPr>
        <w:t xml:space="preserve">from sklearn.metrics import accuracy_score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logistic_model = LogisticRegression(</w:t>
      </w:r>
    </w:p>
    <w:p w:rsidR="00000000" w:rsidDel="00000000" w:rsidP="00000000" w:rsidRDefault="00000000" w:rsidRPr="00000000" w14:paraId="0000005E">
      <w:pPr>
        <w:rPr/>
      </w:pPr>
      <w:r w:rsidDel="00000000" w:rsidR="00000000" w:rsidRPr="00000000">
        <w:rPr>
          <w:rtl w:val="0"/>
        </w:rPr>
        <w:t xml:space="preserve">    max_iter=1000,</w:t>
      </w:r>
    </w:p>
    <w:p w:rsidR="00000000" w:rsidDel="00000000" w:rsidP="00000000" w:rsidRDefault="00000000" w:rsidRPr="00000000" w14:paraId="0000005F">
      <w:pPr>
        <w:rPr/>
      </w:pPr>
      <w:r w:rsidDel="00000000" w:rsidR="00000000" w:rsidRPr="00000000">
        <w:rPr>
          <w:rtl w:val="0"/>
        </w:rPr>
        <w:t xml:space="preserve">    random_state=42</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logistic_model.fit(X_train, y_train)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logistic_predictions = logistic_model.predict(X_test)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logistic_accuracy = accuracy_score(</w:t>
      </w:r>
    </w:p>
    <w:p w:rsidR="00000000" w:rsidDel="00000000" w:rsidP="00000000" w:rsidRDefault="00000000" w:rsidRPr="00000000" w14:paraId="00000067">
      <w:pPr>
        <w:rPr/>
      </w:pPr>
      <w:r w:rsidDel="00000000" w:rsidR="00000000" w:rsidRPr="00000000">
        <w:rPr>
          <w:rtl w:val="0"/>
        </w:rPr>
        <w:t xml:space="preserve">    y_test,</w:t>
      </w:r>
    </w:p>
    <w:p w:rsidR="00000000" w:rsidDel="00000000" w:rsidP="00000000" w:rsidRDefault="00000000" w:rsidRPr="00000000" w14:paraId="00000068">
      <w:pPr>
        <w:rPr/>
      </w:pPr>
      <w:r w:rsidDel="00000000" w:rsidR="00000000" w:rsidRPr="00000000">
        <w:rPr>
          <w:rtl w:val="0"/>
        </w:rPr>
        <w:t xml:space="preserve">    logistic_predictions</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print("Logistic Regression Accuracy:", logistic_accuracy)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Logistic Regression achieved a test accuracy of </w:t>
      </w:r>
      <w:r w:rsidDel="00000000" w:rsidR="00000000" w:rsidRPr="00000000">
        <w:rPr>
          <w:b w:val="1"/>
          <w:bCs w:val="1"/>
          <w:rtl w:val="0"/>
        </w:rPr>
        <w:t xml:space="preserve">75.79%</w:t>
      </w:r>
      <w:r w:rsidDel="00000000" w:rsidR="00000000" w:rsidRPr="00000000">
        <w:rPr>
          <w:rtl w:val="0"/>
        </w:rPr>
        <w:t xml:space="preserve">.</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ujvcqj44szr" w:id="14"/>
      <w:bookmarkEnd w:id="14"/>
      <w:r w:rsidDel="00000000" w:rsidR="00000000" w:rsidRPr="00000000">
        <w:rPr>
          <w:b w:val="1"/>
          <w:bCs w:val="1"/>
          <w:sz w:val="34"/>
          <w:szCs w:val="34"/>
          <w:rtl w:val="0"/>
        </w:rPr>
        <w:t xml:space="preserve">4. Model Evaluation</w:t>
      </w:r>
    </w:p>
    <w:p w:rsidR="00000000" w:rsidDel="00000000" w:rsidP="00000000" w:rsidRDefault="00000000" w:rsidRPr="00000000" w14:paraId="0000006F">
      <w:pPr>
        <w:spacing w:after="240" w:before="240" w:lineRule="auto"/>
        <w:rPr/>
      </w:pPr>
      <w:r w:rsidDel="00000000" w:rsidR="00000000" w:rsidRPr="00000000">
        <w:rPr>
          <w:rtl w:val="0"/>
        </w:rPr>
        <w:t xml:space="preserve">Accuracy was used as an initial evaluation metric because it measures the proportion of recipes correctly classified as high or low traffic. Precision, recall, and F1-score were also examined to provide a more detailed understanding of each model's performance.</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gweb4n9vd125" w:id="15"/>
      <w:bookmarkEnd w:id="15"/>
      <w:r w:rsidDel="00000000" w:rsidR="00000000" w:rsidRPr="00000000">
        <w:rPr>
          <w:b w:val="1"/>
          <w:bCs w:val="1"/>
          <w:color w:val="000000"/>
          <w:sz w:val="26"/>
          <w:szCs w:val="26"/>
          <w:rtl w:val="0"/>
        </w:rPr>
        <w:t xml:space="preserve">Model Performance Comparison</w:t>
      </w:r>
    </w:p>
    <w:tbl>
      <w:tblPr>
        <w:tblStyle w:val="Table1"/>
        <w:tblW w:w="6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1670"/>
        <w:gridCol w:w="2600"/>
        <w:tblGridChange w:id="0">
          <w:tblGrid>
            <w:gridCol w:w="2150"/>
            <w:gridCol w:w="1670"/>
            <w:gridCol w:w="26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Test 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Cross-Validation Mean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Decision Tree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73.68%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72.97%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76.84%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75.51%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Logistic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75.79%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76.03%</w:t>
            </w:r>
          </w:p>
        </w:tc>
      </w:tr>
    </w:tbl>
    <w:p w:rsidR="00000000" w:rsidDel="00000000" w:rsidP="00000000" w:rsidRDefault="00000000" w:rsidRPr="00000000" w14:paraId="0000007D">
      <w:pPr>
        <w:spacing w:after="240" w:before="240" w:lineRule="auto"/>
        <w:rPr/>
      </w:pPr>
      <w:r w:rsidDel="00000000" w:rsidR="00000000" w:rsidRPr="00000000">
        <w:rPr>
          <w:rtl w:val="0"/>
        </w:rPr>
        <w:t xml:space="preserve">The Decision Tree correctly classified 140 out of 190 test recipes. It performed reasonably well but had the lowest test accuracy of the three models.</w:t>
      </w:r>
    </w:p>
    <w:p w:rsidR="00000000" w:rsidDel="00000000" w:rsidP="00000000" w:rsidRDefault="00000000" w:rsidRPr="00000000" w14:paraId="0000007E">
      <w:pPr>
        <w:spacing w:after="240" w:before="240" w:lineRule="auto"/>
        <w:rPr/>
      </w:pPr>
      <w:r w:rsidDel="00000000" w:rsidR="00000000" w:rsidRPr="00000000">
        <w:rPr>
          <w:rtl w:val="0"/>
        </w:rPr>
        <w:t xml:space="preserve">The Random Forest correctly classified approximately 146 out of 190 test recipes and achieved the highest test accuracy of 76.84%. Its five-fold cross-validation mean was 75.51%.</w:t>
      </w:r>
    </w:p>
    <w:p w:rsidR="00000000" w:rsidDel="00000000" w:rsidP="00000000" w:rsidRDefault="00000000" w:rsidRPr="00000000" w14:paraId="0000007F">
      <w:pPr>
        <w:spacing w:after="240" w:before="240" w:lineRule="auto"/>
        <w:rPr/>
      </w:pPr>
      <w:r w:rsidDel="00000000" w:rsidR="00000000" w:rsidRPr="00000000">
        <w:rPr>
          <w:rtl w:val="0"/>
        </w:rPr>
        <w:t xml:space="preserve">Logistic Regression correctly classified 144 out of 190 test recipes, achieving 75.79% test accuracy. Its cross-validation mean was 76.03%, slightly higher than that of the Random Forest.</w:t>
      </w:r>
    </w:p>
    <w:p w:rsidR="00000000" w:rsidDel="00000000" w:rsidP="00000000" w:rsidRDefault="00000000" w:rsidRPr="00000000" w14:paraId="00000080">
      <w:pPr>
        <w:spacing w:after="240" w:before="240" w:lineRule="auto"/>
        <w:rPr/>
      </w:pPr>
      <w:r w:rsidDel="00000000" w:rsidR="00000000" w:rsidRPr="00000000">
        <w:rPr>
          <w:rtl w:val="0"/>
        </w:rPr>
        <w:t xml:space="preserve">The results show that the Random Forest performed best on the held-out test set, while Logistic Regression had the highest average cross-validation score. The small differences between the models suggest that their performance is relatively close. Further testing on new recipes would help establish which model generalises best in practice.</w:t>
      </w:r>
    </w:p>
    <w:p w:rsidR="00000000" w:rsidDel="00000000" w:rsidP="00000000" w:rsidRDefault="00000000" w:rsidRPr="00000000" w14:paraId="00000081">
      <w:pPr>
        <w:spacing w:after="240" w:before="240" w:lineRule="auto"/>
        <w:rPr/>
      </w:pPr>
      <w:r w:rsidDel="00000000" w:rsidR="00000000" w:rsidRPr="00000000">
        <w:rPr>
          <w:rtl w:val="0"/>
        </w:rPr>
        <w:t xml:space="preserve">Precision, recall, and F1-score were also reviewed. For the Random Forest, the F1-score was approximately 0.81 for high-traffic recipes and 0.71 for low-traffic recipes. This indicates that the model was more effective at identifying high-traffic recipes than low-traffic recipes.</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5yrtdp7nf7fb" w:id="16"/>
      <w:bookmarkEnd w:id="16"/>
      <w:r w:rsidDel="00000000" w:rsidR="00000000" w:rsidRPr="00000000">
        <w:rPr>
          <w:b w:val="1"/>
          <w:bCs w:val="1"/>
          <w:sz w:val="34"/>
          <w:szCs w:val="34"/>
          <w:rtl w:val="0"/>
        </w:rPr>
        <w:t xml:space="preserve">5. Business Metrics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exhvn1d5gltr" w:id="17"/>
      <w:bookmarkEnd w:id="17"/>
      <w:r w:rsidDel="00000000" w:rsidR="00000000" w:rsidRPr="00000000">
        <w:rPr>
          <w:b w:val="1"/>
          <w:bCs w:val="1"/>
          <w:color w:val="000000"/>
          <w:sz w:val="26"/>
          <w:szCs w:val="26"/>
          <w:rtl w:val="0"/>
        </w:rPr>
        <w:t xml:space="preserve">Proposed Business Metric: High-Traffic Recipe Identification Rate</w:t>
      </w:r>
    </w:p>
    <w:p w:rsidR="00000000" w:rsidDel="00000000" w:rsidP="00000000" w:rsidRDefault="00000000" w:rsidRPr="00000000" w14:paraId="00000084">
      <w:pPr>
        <w:spacing w:after="240" w:before="240" w:lineRule="auto"/>
        <w:rPr/>
      </w:pPr>
      <w:r w:rsidDel="00000000" w:rsidR="00000000" w:rsidRPr="00000000">
        <w:rPr>
          <w:rtl w:val="0"/>
        </w:rPr>
        <w:t xml:space="preserve">The business goal is to identify recipes likely to attract high website traffic. A useful metric is the </w:t>
      </w:r>
      <w:r w:rsidDel="00000000" w:rsidR="00000000" w:rsidRPr="00000000">
        <w:rPr>
          <w:b w:val="1"/>
          <w:bCs w:val="1"/>
          <w:rtl w:val="0"/>
        </w:rPr>
        <w:t xml:space="preserve">recall of the high-traffic class</w:t>
      </w: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High-traffic recall measures the proportion of actual high-traffic recipes correctly identified by the model:</w:t>
      </w:r>
    </w:p>
    <w:p w:rsidR="00000000" w:rsidDel="00000000" w:rsidP="00000000" w:rsidRDefault="00000000" w:rsidRPr="00000000" w14:paraId="00000086">
      <w:pPr>
        <w:spacing w:after="240" w:before="240" w:lineRule="auto"/>
        <w:rPr/>
      </w:pPr>
      <w:r w:rsidDel="00000000" w:rsidR="00000000" w:rsidRPr="00000000">
        <w:rPr>
          <w:rtl w:val="0"/>
        </w:rPr>
        <w:t xml:space="preserve">High-Traffic Recall = Correctly Predicted High-Traffic Recipes ÷ All Actual High-Traffic Recipes</w:t>
      </w:r>
    </w:p>
    <w:p w:rsidR="00000000" w:rsidDel="00000000" w:rsidP="00000000" w:rsidRDefault="00000000" w:rsidRPr="00000000" w14:paraId="00000087">
      <w:pPr>
        <w:spacing w:after="240" w:before="240" w:lineRule="auto"/>
        <w:rPr/>
      </w:pPr>
      <w:r w:rsidDel="00000000" w:rsidR="00000000" w:rsidRPr="00000000">
        <w:rPr>
          <w:rtl w:val="0"/>
        </w:rPr>
        <w:t xml:space="preserve">A high recall means the business is less likely to overlook recipes that could attract significant traffic. Precision should also be monitored because it measures the proportion of recipes predicted to have high traffic that actually belong to the high-traffic class.</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xzzdqucl2owp" w:id="18"/>
      <w:bookmarkEnd w:id="18"/>
      <w:r w:rsidDel="00000000" w:rsidR="00000000" w:rsidRPr="00000000">
        <w:rPr>
          <w:b w:val="1"/>
          <w:bCs w:val="1"/>
          <w:color w:val="000000"/>
          <w:sz w:val="26"/>
          <w:szCs w:val="26"/>
          <w:rtl w:val="0"/>
        </w:rPr>
        <w:t xml:space="preserve">Business Interpretation of Model Performance</w:t>
      </w:r>
    </w:p>
    <w:p w:rsidR="00000000" w:rsidDel="00000000" w:rsidP="00000000" w:rsidRDefault="00000000" w:rsidRPr="00000000" w14:paraId="00000089">
      <w:pPr>
        <w:spacing w:after="240" w:before="240" w:lineRule="auto"/>
        <w:rPr/>
      </w:pPr>
      <w:r w:rsidDel="00000000" w:rsidR="00000000" w:rsidRPr="00000000">
        <w:rPr>
          <w:rtl w:val="0"/>
        </w:rPr>
        <w:t xml:space="preserve">The Decision Tree achieved approximately 83% recall for high-traffic recipes. This means it identified about 83% of actual high-traffic recipes in the test set.</w:t>
      </w:r>
    </w:p>
    <w:p w:rsidR="00000000" w:rsidDel="00000000" w:rsidP="00000000" w:rsidRDefault="00000000" w:rsidRPr="00000000" w14:paraId="0000008A">
      <w:pPr>
        <w:spacing w:after="240" w:before="240" w:lineRule="auto"/>
        <w:rPr/>
      </w:pPr>
      <w:r w:rsidDel="00000000" w:rsidR="00000000" w:rsidRPr="00000000">
        <w:rPr>
          <w:rtl w:val="0"/>
        </w:rPr>
        <w:t xml:space="preserve">The Random Forest achieved approximately 79% high-traffic recall and 82% precision for that class. It therefore identified a substantial proportion of high-traffic recipes while providing a useful level of confidence in its high-traffic predictions.</w:t>
      </w:r>
    </w:p>
    <w:p w:rsidR="00000000" w:rsidDel="00000000" w:rsidP="00000000" w:rsidRDefault="00000000" w:rsidRPr="00000000" w14:paraId="0000008B">
      <w:pPr>
        <w:spacing w:after="240" w:before="240" w:lineRule="auto"/>
        <w:rPr/>
      </w:pPr>
      <w:r w:rsidDel="00000000" w:rsidR="00000000" w:rsidRPr="00000000">
        <w:rPr>
          <w:rtl w:val="0"/>
        </w:rPr>
        <w:t xml:space="preserve">Logistic Regression achieved approximately 79% recall and 81% precision for high-traffic recipes.</w:t>
      </w:r>
    </w:p>
    <w:p w:rsidR="00000000" w:rsidDel="00000000" w:rsidP="00000000" w:rsidRDefault="00000000" w:rsidRPr="00000000" w14:paraId="0000008C">
      <w:pPr>
        <w:spacing w:after="240" w:before="240" w:lineRule="auto"/>
        <w:rPr/>
      </w:pPr>
      <w:r w:rsidDel="00000000" w:rsidR="00000000" w:rsidRPr="00000000">
        <w:rPr>
          <w:rtl w:val="0"/>
        </w:rPr>
        <w:t xml:space="preserve">Although the Decision Tree had the highest recall for the high-traffic class, the Random Forest achieved the highest overall test accuracy. The best choice depends on the business's priorities. If missing a potentially successful recipe is particularly costly, high-traffic recall may deserve more weight. If the business wants a balanced overall prediction, the Random Forest is a reasonable starting point.</w:t>
      </w:r>
    </w:p>
    <w:p w:rsidR="00000000" w:rsidDel="00000000" w:rsidP="00000000" w:rsidRDefault="00000000" w:rsidRPr="00000000" w14:paraId="0000008D">
      <w:pPr>
        <w:spacing w:after="240" w:before="240" w:lineRule="auto"/>
        <w:rPr/>
      </w:pPr>
      <w:r w:rsidDel="00000000" w:rsidR="00000000" w:rsidRPr="00000000">
        <w:rPr>
          <w:rtl w:val="0"/>
        </w:rPr>
        <w:t xml:space="preserve">Before deployment, the business should connect these classification results to measurable outcomes, such as page views, advertising revenue, engagement, and the cost of promoting recipes that do not attract the expected traffic. The current dataset does not provide enough information to calculate those financial outcomes directly.</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kvfoi3r54fif" w:id="19"/>
      <w:bookmarkEnd w:id="19"/>
      <w:r w:rsidDel="00000000" w:rsidR="00000000" w:rsidRPr="00000000">
        <w:rPr>
          <w:b w:val="1"/>
          <w:bCs w:val="1"/>
          <w:sz w:val="34"/>
          <w:szCs w:val="34"/>
          <w:rtl w:val="0"/>
        </w:rPr>
        <w:t xml:space="preserve">6. Feature Importance</w:t>
      </w:r>
    </w:p>
    <w:p w:rsidR="00000000" w:rsidDel="00000000" w:rsidP="00000000" w:rsidRDefault="00000000" w:rsidRPr="00000000" w14:paraId="0000008F">
      <w:pPr>
        <w:spacing w:after="240" w:before="240" w:lineRule="auto"/>
        <w:rPr/>
      </w:pPr>
      <w:r w:rsidDel="00000000" w:rsidR="00000000" w:rsidRPr="00000000">
        <w:rPr>
          <w:rtl w:val="0"/>
        </w:rPr>
        <w:t xml:space="preserve">The Random Forest feature-importance analysis identified the following influential features:</w:t>
      </w:r>
    </w:p>
    <w:tbl>
      <w:tblPr>
        <w:tblStyle w:val="Table2"/>
        <w:tblW w:w="3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1430"/>
        <w:tblGridChange w:id="0">
          <w:tblGrid>
            <w:gridCol w:w="2120"/>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Importance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Beverages 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0.2124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Vegetable 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0.1478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Potato 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0.1102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Protein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0.1060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Breakfast 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0.0823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Chicken 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0.0730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Pork 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0.0720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0.0574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Sugar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0.0512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Carbohydrate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0.0451</w:t>
            </w:r>
          </w:p>
        </w:tc>
      </w:tr>
    </w:tbl>
    <w:p w:rsidR="00000000" w:rsidDel="00000000" w:rsidP="00000000" w:rsidRDefault="00000000" w:rsidRPr="00000000" w14:paraId="000000A6">
      <w:pPr>
        <w:spacing w:after="240" w:before="240" w:lineRule="auto"/>
        <w:rPr/>
      </w:pPr>
      <w:r w:rsidDel="00000000" w:rsidR="00000000" w:rsidRPr="00000000">
        <w:rPr>
          <w:rtl w:val="0"/>
        </w:rPr>
        <w:t xml:space="preserve">Recipe category and protein were among the more influential features in the Random Forest model. Serving size and the snack indicator contributed less to its predictions.</w:t>
      </w:r>
    </w:p>
    <w:p w:rsidR="00000000" w:rsidDel="00000000" w:rsidP="00000000" w:rsidRDefault="00000000" w:rsidRPr="00000000" w14:paraId="000000A7">
      <w:pPr>
        <w:spacing w:after="240" w:before="240" w:lineRule="auto"/>
        <w:rPr/>
      </w:pPr>
      <w:r w:rsidDel="00000000" w:rsidR="00000000" w:rsidRPr="00000000">
        <w:rPr>
          <w:rtl w:val="0"/>
        </w:rPr>
        <w:t xml:space="preserve">Feature importance describes how the model used information to make predictions. It does not prove that a feature causes higher or lower traffic. In particular, the model's importance score for a category should not be interpreted as a direct measurement of that category's actual popularity.</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65v9ze3aocs5" w:id="20"/>
      <w:bookmarkEnd w:id="20"/>
      <w:r w:rsidDel="00000000" w:rsidR="00000000" w:rsidRPr="00000000">
        <w:rPr>
          <w:b w:val="1"/>
          <w:bCs w:val="1"/>
          <w:sz w:val="34"/>
          <w:szCs w:val="34"/>
          <w:rtl w:val="0"/>
        </w:rPr>
        <w:t xml:space="preserve">7. Final Summary and Business Recommendations</w:t>
      </w:r>
    </w:p>
    <w:p w:rsidR="00000000" w:rsidDel="00000000" w:rsidP="00000000" w:rsidRDefault="00000000" w:rsidRPr="00000000" w14:paraId="000000A9">
      <w:pPr>
        <w:spacing w:after="240" w:before="240" w:lineRule="auto"/>
        <w:rPr/>
      </w:pPr>
      <w:r w:rsidDel="00000000" w:rsidR="00000000" w:rsidRPr="00000000">
        <w:rPr>
          <w:rtl w:val="0"/>
        </w:rPr>
        <w:t xml:space="preserve">This project examined recipe data to determine whether recipe characteristics could be used to predict website traffic. The data was cleaned, missing nutritional values were imputed using medians, categorical features were encoded, and the dataset was split into training and test sets.</w:t>
      </w:r>
    </w:p>
    <w:p w:rsidR="00000000" w:rsidDel="00000000" w:rsidP="00000000" w:rsidRDefault="00000000" w:rsidRPr="00000000" w14:paraId="000000AA">
      <w:pPr>
        <w:spacing w:after="240" w:before="240" w:lineRule="auto"/>
        <w:rPr/>
      </w:pPr>
      <w:r w:rsidDel="00000000" w:rsidR="00000000" w:rsidRPr="00000000">
        <w:rPr>
          <w:rtl w:val="0"/>
        </w:rPr>
        <w:t xml:space="preserve">Exploratory analysis revealed differences in recipe-category traffic and nutritional characteristics. Chicken was the largest category by recipe count, while the category traffic comparison showed that vegetables had the highest traffic and beverages the lowest. Nutritional variables alone showed relatively weak relationships with each other and with the traffic outcome.</w:t>
      </w:r>
    </w:p>
    <w:p w:rsidR="00000000" w:rsidDel="00000000" w:rsidP="00000000" w:rsidRDefault="00000000" w:rsidRPr="00000000" w14:paraId="000000AB">
      <w:pPr>
        <w:spacing w:after="240" w:before="240" w:lineRule="auto"/>
        <w:rPr/>
      </w:pPr>
      <w:r w:rsidDel="00000000" w:rsidR="00000000" w:rsidRPr="00000000">
        <w:rPr>
          <w:rtl w:val="0"/>
        </w:rPr>
        <w:t xml:space="preserve">Three classification models were developed and evaluated. The Decision Tree achieved 73.68% test accuracy, Logistic Regression achieved 75.79%, and Random Forest achieved 76.84%. Random Forest was the strongest model by test accuracy, although Logistic Regression had a slightly higher cross-validation mean.</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uncxqxsog45y" w:id="21"/>
      <w:bookmarkEnd w:id="21"/>
      <w:r w:rsidDel="00000000" w:rsidR="00000000" w:rsidRPr="00000000">
        <w:rPr>
          <w:b w:val="1"/>
          <w:bCs w:val="1"/>
          <w:color w:val="000000"/>
          <w:sz w:val="26"/>
          <w:szCs w:val="26"/>
          <w:rtl w:val="0"/>
        </w:rPr>
        <w:t xml:space="preserve">Recommendations</w:t>
      </w:r>
    </w:p>
    <w:p w:rsidR="00000000" w:rsidDel="00000000" w:rsidP="00000000" w:rsidRDefault="00000000" w:rsidRPr="00000000" w14:paraId="000000AD">
      <w:pPr>
        <w:numPr>
          <w:ilvl w:val="0"/>
          <w:numId w:val="2"/>
        </w:numPr>
        <w:spacing w:after="0" w:afterAutospacing="0" w:before="240" w:lineRule="auto"/>
        <w:ind w:left="720" w:hanging="360"/>
      </w:pPr>
      <w:r w:rsidDel="00000000" w:rsidR="00000000" w:rsidRPr="00000000">
        <w:rPr>
          <w:b w:val="1"/>
          <w:bCs w:val="1"/>
          <w:rtl w:val="0"/>
        </w:rPr>
        <w:t xml:space="preserve">Use the Random Forest as the initial candidate model.</w:t>
      </w:r>
      <w:r w:rsidDel="00000000" w:rsidR="00000000" w:rsidRPr="00000000">
        <w:rPr>
          <w:rtl w:val="0"/>
        </w:rPr>
        <w:t xml:space="preserve"> It achieved the highest test accuracy in this evaluation. Validate it on newer recipe data before relying on it for operational decisions.</w:t>
      </w:r>
    </w:p>
    <w:p w:rsidR="00000000" w:rsidDel="00000000" w:rsidP="00000000" w:rsidRDefault="00000000" w:rsidRPr="00000000" w14:paraId="000000AE">
      <w:pPr>
        <w:numPr>
          <w:ilvl w:val="0"/>
          <w:numId w:val="2"/>
        </w:numPr>
        <w:spacing w:after="0" w:afterAutospacing="0" w:before="0" w:beforeAutospacing="0" w:lineRule="auto"/>
        <w:ind w:left="720" w:hanging="360"/>
      </w:pPr>
      <w:r w:rsidDel="00000000" w:rsidR="00000000" w:rsidRPr="00000000">
        <w:rPr>
          <w:b w:val="1"/>
          <w:bCs w:val="1"/>
          <w:rtl w:val="0"/>
        </w:rPr>
        <w:t xml:space="preserve">Prioritise promising recipes for editorial review.</w:t>
      </w:r>
      <w:r w:rsidDel="00000000" w:rsidR="00000000" w:rsidRPr="00000000">
        <w:rPr>
          <w:rtl w:val="0"/>
        </w:rPr>
        <w:t xml:space="preserve"> Use predicted traffic probabilities, where available, to help editors decide which recipes to feature, promote, or test. Predictions should support editorial judgement rather than replace it.</w:t>
      </w:r>
    </w:p>
    <w:p w:rsidR="00000000" w:rsidDel="00000000" w:rsidP="00000000" w:rsidRDefault="00000000" w:rsidRPr="00000000" w14:paraId="000000AF">
      <w:pPr>
        <w:numPr>
          <w:ilvl w:val="0"/>
          <w:numId w:val="2"/>
        </w:numPr>
        <w:spacing w:after="0" w:afterAutospacing="0" w:before="0" w:beforeAutospacing="0" w:lineRule="auto"/>
        <w:ind w:left="720" w:hanging="360"/>
      </w:pPr>
      <w:r w:rsidDel="00000000" w:rsidR="00000000" w:rsidRPr="00000000">
        <w:rPr>
          <w:b w:val="1"/>
          <w:bCs w:val="1"/>
          <w:rtl w:val="0"/>
        </w:rPr>
        <w:t xml:space="preserve">Investigate category-level performance.</w:t>
      </w:r>
      <w:r w:rsidDel="00000000" w:rsidR="00000000" w:rsidRPr="00000000">
        <w:rPr>
          <w:rtl w:val="0"/>
        </w:rPr>
        <w:t xml:space="preserve"> Examine why traffic outcomes differ between categories, while considering the number of recipes available in each group.</w:t>
      </w:r>
    </w:p>
    <w:p w:rsidR="00000000" w:rsidDel="00000000" w:rsidP="00000000" w:rsidRDefault="00000000" w:rsidRPr="00000000" w14:paraId="000000B0">
      <w:pPr>
        <w:numPr>
          <w:ilvl w:val="0"/>
          <w:numId w:val="2"/>
        </w:numPr>
        <w:spacing w:after="0" w:afterAutospacing="0" w:before="0" w:beforeAutospacing="0" w:lineRule="auto"/>
        <w:ind w:left="720" w:hanging="360"/>
      </w:pPr>
      <w:r w:rsidDel="00000000" w:rsidR="00000000" w:rsidRPr="00000000">
        <w:rPr>
          <w:b w:val="1"/>
          <w:bCs w:val="1"/>
          <w:rtl w:val="0"/>
        </w:rPr>
        <w:t xml:space="preserve">Run controlled publishing and promotion experiments.</w:t>
      </w:r>
      <w:r w:rsidDel="00000000" w:rsidR="00000000" w:rsidRPr="00000000">
        <w:rPr>
          <w:rtl w:val="0"/>
        </w:rPr>
        <w:t xml:space="preserve"> Compare page views and engagement for selected recipes against suitable comparison recipes to establish whether the model's recommendations produce business improvements.</w:t>
      </w:r>
    </w:p>
    <w:p w:rsidR="00000000" w:rsidDel="00000000" w:rsidP="00000000" w:rsidRDefault="00000000" w:rsidRPr="00000000" w14:paraId="000000B1">
      <w:pPr>
        <w:numPr>
          <w:ilvl w:val="0"/>
          <w:numId w:val="2"/>
        </w:numPr>
        <w:spacing w:after="0" w:afterAutospacing="0" w:before="0" w:beforeAutospacing="0" w:lineRule="auto"/>
        <w:ind w:left="720" w:hanging="360"/>
      </w:pPr>
      <w:r w:rsidDel="00000000" w:rsidR="00000000" w:rsidRPr="00000000">
        <w:rPr>
          <w:b w:val="1"/>
          <w:bCs w:val="1"/>
          <w:rtl w:val="0"/>
        </w:rPr>
        <w:t xml:space="preserve">Track business outcomes.</w:t>
      </w:r>
      <w:r w:rsidDel="00000000" w:rsidR="00000000" w:rsidRPr="00000000">
        <w:rPr>
          <w:rtl w:val="0"/>
        </w:rPr>
        <w:t xml:space="preserve"> Monitor page views, click-through rates, engagement, and advertising revenue where available. This will help determine whether better classification accuracy translates into meaningful business value.</w:t>
      </w:r>
    </w:p>
    <w:p w:rsidR="00000000" w:rsidDel="00000000" w:rsidP="00000000" w:rsidRDefault="00000000" w:rsidRPr="00000000" w14:paraId="000000B2">
      <w:pPr>
        <w:numPr>
          <w:ilvl w:val="0"/>
          <w:numId w:val="2"/>
        </w:numPr>
        <w:spacing w:after="0" w:afterAutospacing="0" w:before="0" w:beforeAutospacing="0" w:lineRule="auto"/>
        <w:ind w:left="720" w:hanging="360"/>
      </w:pPr>
      <w:r w:rsidDel="00000000" w:rsidR="00000000" w:rsidRPr="00000000">
        <w:rPr>
          <w:b w:val="1"/>
          <w:bCs w:val="1"/>
          <w:rtl w:val="0"/>
        </w:rPr>
        <w:t xml:space="preserve">Monitor model performance over time.</w:t>
      </w:r>
      <w:r w:rsidDel="00000000" w:rsidR="00000000" w:rsidRPr="00000000">
        <w:rPr>
          <w:rtl w:val="0"/>
        </w:rPr>
        <w:t xml:space="preserve"> Recipe preferences and audience behaviour may change. Evaluate predictions against actual outcomes regularly and retrain the model when performance deteriorates.</w:t>
      </w:r>
    </w:p>
    <w:p w:rsidR="00000000" w:rsidDel="00000000" w:rsidP="00000000" w:rsidRDefault="00000000" w:rsidRPr="00000000" w14:paraId="000000B3">
      <w:pPr>
        <w:numPr>
          <w:ilvl w:val="0"/>
          <w:numId w:val="2"/>
        </w:numPr>
        <w:spacing w:after="240" w:before="0" w:beforeAutospacing="0" w:lineRule="auto"/>
        <w:ind w:left="720" w:hanging="360"/>
      </w:pPr>
      <w:r w:rsidDel="00000000" w:rsidR="00000000" w:rsidRPr="00000000">
        <w:rPr>
          <w:b w:val="1"/>
          <w:bCs w:val="1"/>
          <w:rtl w:val="0"/>
        </w:rPr>
        <w:t xml:space="preserve">Improve future data collection.</w:t>
      </w:r>
      <w:r w:rsidDel="00000000" w:rsidR="00000000" w:rsidRPr="00000000">
        <w:rPr>
          <w:rtl w:val="0"/>
        </w:rPr>
        <w:t xml:space="preserve"> Add variables such as publication date, season, recipe title characteristics, promotional activity, search impressions, and historical page views if available. These features may provide additional information about traffic patterns.</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ye07bpw7zgls" w:id="22"/>
      <w:bookmarkEnd w:id="22"/>
      <w:r w:rsidDel="00000000" w:rsidR="00000000" w:rsidRPr="00000000">
        <w:rPr>
          <w:b w:val="1"/>
          <w:bCs w:val="1"/>
          <w:color w:val="000000"/>
          <w:sz w:val="26"/>
          <w:szCs w:val="26"/>
          <w:rtl w:val="0"/>
        </w:rPr>
        <w:t xml:space="preserve">Limitations</w:t>
      </w:r>
    </w:p>
    <w:p w:rsidR="00000000" w:rsidDel="00000000" w:rsidP="00000000" w:rsidRDefault="00000000" w:rsidRPr="00000000" w14:paraId="000000B5">
      <w:pPr>
        <w:spacing w:after="240" w:before="240" w:lineRule="auto"/>
        <w:rPr/>
      </w:pPr>
      <w:r w:rsidDel="00000000" w:rsidR="00000000" w:rsidRPr="00000000">
        <w:rPr>
          <w:rtl w:val="0"/>
        </w:rPr>
        <w:t xml:space="preserve">The dataset contains 947 recipes, and model evaluation was based on a held-out test set of 190 records. The results may not generalise to every recipe or future audience. The available features also do not establish why a recipe attracts traffic, and the analysis cannot prove that nutritional characteristics cause higher traffic.</w:t>
      </w:r>
    </w:p>
    <w:p w:rsidR="00000000" w:rsidDel="00000000" w:rsidP="00000000" w:rsidRDefault="00000000" w:rsidRPr="00000000" w14:paraId="000000B6">
      <w:pPr>
        <w:spacing w:after="240" w:before="240" w:lineRule="auto"/>
        <w:rPr/>
      </w:pPr>
      <w:r w:rsidDel="00000000" w:rsidR="00000000" w:rsidRPr="00000000">
        <w:rPr>
          <w:rtl w:val="0"/>
        </w:rPr>
        <w:t xml:space="preserve">The business should therefore treat the model as a decision-support tool and evaluate its recommendations against actual website performance before making major content or marketing decisions.</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6y0p94hswdkt" w:id="23"/>
      <w:bookmarkEnd w:id="23"/>
      <w:r w:rsidDel="00000000" w:rsidR="00000000" w:rsidRPr="00000000">
        <w:rPr>
          <w:b w:val="1"/>
          <w:bCs w:val="1"/>
          <w:color w:val="000000"/>
          <w:sz w:val="26"/>
          <w:szCs w:val="26"/>
          <w:rtl w:val="0"/>
        </w:rPr>
        <w:t xml:space="preserve">Conclusion</w:t>
      </w:r>
    </w:p>
    <w:p w:rsidR="00000000" w:rsidDel="00000000" w:rsidP="00000000" w:rsidRDefault="00000000" w:rsidRPr="00000000" w14:paraId="000000B8">
      <w:pPr>
        <w:spacing w:after="240" w:before="240" w:lineRule="auto"/>
        <w:rPr/>
      </w:pPr>
      <w:r w:rsidDel="00000000" w:rsidR="00000000" w:rsidRPr="00000000">
        <w:rPr>
          <w:rtl w:val="0"/>
        </w:rPr>
        <w:t xml:space="preserve">The project demonstrated that machine-learning models can use recipe characteristics to predict high or low website traffic with test accuracy between approximately 74% and 77%. Random Forest achieved the highest test accuracy at 76.84%, while Logistic Regression produced a comparable result.</w:t>
      </w:r>
    </w:p>
    <w:p w:rsidR="00000000" w:rsidDel="00000000" w:rsidP="00000000" w:rsidRDefault="00000000" w:rsidRPr="00000000" w14:paraId="000000B9">
      <w:pPr>
        <w:spacing w:after="240" w:before="240" w:lineRule="auto"/>
        <w:rPr/>
      </w:pPr>
      <w:r w:rsidDel="00000000" w:rsidR="00000000" w:rsidRPr="00000000">
        <w:rPr>
          <w:rtl w:val="0"/>
        </w:rPr>
        <w:t xml:space="preserve">The recommended next step is to validate the Random Forest on new recipe data and conduct controlled experiments to determine whether using its predictions improves traffic and business outcomes.</w:t>
      </w:r>
    </w:p>
    <w:p w:rsidR="00000000" w:rsidDel="00000000" w:rsidP="00000000" w:rsidRDefault="00000000" w:rsidRPr="00000000" w14:paraId="000000B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