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r w:rsidR="002140F1">
        <w:fldChar w:fldCharType="begin"/>
      </w:r>
      <w:r w:rsidR="002140F1">
        <w:instrText xml:space="preserve"> REVNUM   \* MERGEFORMAT </w:instrText>
      </w:r>
      <w:r w:rsidR="002140F1">
        <w:fldChar w:fldCharType="separate"/>
      </w:r>
      <w:bookmarkStart w:id="0" w:name="_GoBack"/>
      <w:ins w:id="1" w:author="Nick Airdo" w:date="2012-03-15T11:18:00Z">
        <w:r w:rsidR="002A3BE8" w:rsidRPr="001C414A">
          <w:rPr>
            <w:noProof/>
            <w:color w:val="A6A6A6" w:themeColor="background1" w:themeShade="A6"/>
          </w:rPr>
          <w:t>62</w:t>
        </w:r>
      </w:ins>
      <w:bookmarkEnd w:id="0"/>
      <w:del w:id="2" w:author="Nick Airdo" w:date="2012-03-15T11:18:00Z">
        <w:r w:rsidR="00FE3BFC" w:rsidRPr="00706A64" w:rsidDel="002A3BE8">
          <w:rPr>
            <w:noProof/>
            <w:color w:val="A6A6A6" w:themeColor="background1" w:themeShade="A6"/>
          </w:rPr>
          <w:delText>53</w:delText>
        </w:r>
      </w:del>
      <w:r w:rsidR="002140F1">
        <w:rPr>
          <w:noProof/>
          <w:color w:val="A6A6A6" w:themeColor="background1" w:themeShade="A6"/>
        </w:rPr>
        <w:fldChar w:fldCharType="end"/>
      </w:r>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3-26T12:07:00Z">
        <w:r w:rsidR="001C414A">
          <w:rPr>
            <w:noProof/>
            <w:color w:val="A6A6A6" w:themeColor="background1" w:themeShade="A6"/>
          </w:rPr>
          <w:t>3/16/2012</w:t>
        </w:r>
      </w:ins>
      <w:del w:id="4" w:author="Nick Airdo" w:date="2012-03-15T11:18:00Z">
        <w:r w:rsidR="00706A64" w:rsidDel="002A3BE8">
          <w:rPr>
            <w:noProof/>
            <w:color w:val="A6A6A6" w:themeColor="background1" w:themeShade="A6"/>
          </w:rPr>
          <w:delText>3/2/2012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6A41240" wp14:editId="1F5D0189">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3F40CD"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3F40CD">
        <w:rPr>
          <w:noProof/>
        </w:rPr>
        <w:t>System Structure Overview</w:t>
      </w:r>
      <w:r w:rsidR="003F40CD">
        <w:rPr>
          <w:noProof/>
        </w:rPr>
        <w:tab/>
      </w:r>
      <w:r w:rsidR="003F40CD">
        <w:rPr>
          <w:noProof/>
        </w:rPr>
        <w:fldChar w:fldCharType="begin"/>
      </w:r>
      <w:r w:rsidR="003F40CD">
        <w:rPr>
          <w:noProof/>
        </w:rPr>
        <w:instrText xml:space="preserve"> PAGEREF _Toc318470311 \h </w:instrText>
      </w:r>
      <w:r w:rsidR="003F40CD">
        <w:rPr>
          <w:noProof/>
        </w:rPr>
      </w:r>
      <w:r w:rsidR="003F40CD">
        <w:rPr>
          <w:noProof/>
        </w:rPr>
        <w:fldChar w:fldCharType="separate"/>
      </w:r>
      <w:r w:rsidR="000074D5">
        <w:rPr>
          <w:noProof/>
        </w:rPr>
        <w:t>3</w:t>
      </w:r>
      <w:r w:rsidR="003F40CD">
        <w:rPr>
          <w:noProof/>
        </w:rPr>
        <w:fldChar w:fldCharType="end"/>
      </w:r>
    </w:p>
    <w:p w:rsidR="003F40CD" w:rsidRDefault="003F40CD">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_Toc318470312 \h </w:instrText>
      </w:r>
      <w:r>
        <w:rPr>
          <w:noProof/>
        </w:rPr>
      </w:r>
      <w:r>
        <w:rPr>
          <w:noProof/>
        </w:rPr>
        <w:fldChar w:fldCharType="separate"/>
      </w:r>
      <w:r w:rsidR="000074D5">
        <w:rPr>
          <w:noProof/>
        </w:rPr>
        <w:t>3</w:t>
      </w:r>
      <w:r>
        <w:rPr>
          <w:noProof/>
        </w:rPr>
        <w:fldChar w:fldCharType="end"/>
      </w:r>
    </w:p>
    <w:p w:rsidR="003F40CD" w:rsidRDefault="003F40CD">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_Toc318470313 \h </w:instrText>
      </w:r>
      <w:r>
        <w:rPr>
          <w:noProof/>
        </w:rPr>
      </w:r>
      <w:r>
        <w:rPr>
          <w:noProof/>
        </w:rPr>
        <w:fldChar w:fldCharType="separate"/>
      </w:r>
      <w:r w:rsidR="000074D5">
        <w:rPr>
          <w:noProof/>
        </w:rPr>
        <w:t>6</w:t>
      </w:r>
      <w:r>
        <w:rPr>
          <w:noProof/>
        </w:rPr>
        <w:fldChar w:fldCharType="end"/>
      </w:r>
    </w:p>
    <w:p w:rsidR="003F40CD" w:rsidRDefault="003F40CD">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_Toc318470314 \h </w:instrText>
      </w:r>
      <w:r>
        <w:rPr>
          <w:noProof/>
        </w:rPr>
      </w:r>
      <w:r>
        <w:rPr>
          <w:noProof/>
        </w:rPr>
        <w:fldChar w:fldCharType="separate"/>
      </w:r>
      <w:r w:rsidR="000074D5">
        <w:rPr>
          <w:noProof/>
        </w:rPr>
        <w:t>7</w:t>
      </w:r>
      <w:r>
        <w:rPr>
          <w:noProof/>
        </w:rPr>
        <w:fldChar w:fldCharType="end"/>
      </w:r>
    </w:p>
    <w:p w:rsidR="003F40CD" w:rsidRDefault="003F40CD">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_Toc318470315 \h </w:instrText>
      </w:r>
      <w:r>
        <w:rPr>
          <w:noProof/>
        </w:rPr>
      </w:r>
      <w:r>
        <w:rPr>
          <w:noProof/>
        </w:rPr>
        <w:fldChar w:fldCharType="separate"/>
      </w:r>
      <w:r w:rsidR="000074D5">
        <w:rPr>
          <w:noProof/>
        </w:rPr>
        <w:t>7</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_Toc318470316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_Toc318470317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_Toc318470318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_Toc318470319 \h </w:instrText>
      </w:r>
      <w:r>
        <w:rPr>
          <w:noProof/>
        </w:rPr>
      </w:r>
      <w:r>
        <w:rPr>
          <w:noProof/>
        </w:rPr>
        <w:fldChar w:fldCharType="separate"/>
      </w:r>
      <w:r w:rsidR="000074D5">
        <w:rPr>
          <w:noProof/>
        </w:rPr>
        <w:t>12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_Toc318470320 \h </w:instrText>
      </w:r>
      <w:r>
        <w:rPr>
          <w:noProof/>
        </w:rPr>
      </w:r>
      <w:r>
        <w:rPr>
          <w:noProof/>
        </w:rPr>
        <w:fldChar w:fldCharType="separate"/>
      </w:r>
      <w:r w:rsidR="000074D5">
        <w:rPr>
          <w:noProof/>
        </w:rPr>
        <w:t>13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_Toc318470321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_Toc318470322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_Toc318470323 \h </w:instrText>
      </w:r>
      <w:r>
        <w:rPr>
          <w:noProof/>
        </w:rPr>
      </w:r>
      <w:r>
        <w:rPr>
          <w:noProof/>
        </w:rPr>
        <w:fldChar w:fldCharType="separate"/>
      </w:r>
      <w:r w:rsidR="000074D5">
        <w:rPr>
          <w:noProof/>
        </w:rPr>
        <w:t>14</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_Toc318470324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_Toc318470325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_Toc318470326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_Toc318470327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_Toc318470328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_Toc318470329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_Toc318470330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_Toc318470331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_Toc318470332 \h </w:instrText>
      </w:r>
      <w:r>
        <w:rPr>
          <w:noProof/>
        </w:rPr>
      </w:r>
      <w:r>
        <w:rPr>
          <w:noProof/>
        </w:rPr>
        <w:fldChar w:fldCharType="separate"/>
      </w:r>
      <w:r w:rsidR="000074D5">
        <w:rPr>
          <w:noProof/>
        </w:rPr>
        <w:t>18</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_Toc318470333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_Toc318470334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_Toc318470335 \h </w:instrText>
      </w:r>
      <w:r>
        <w:rPr>
          <w:noProof/>
        </w:rPr>
      </w:r>
      <w:r>
        <w:rPr>
          <w:noProof/>
        </w:rPr>
        <w:fldChar w:fldCharType="separate"/>
      </w:r>
      <w:r w:rsidR="000074D5">
        <w:rPr>
          <w:noProof/>
        </w:rPr>
        <w:t>19</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_Toc318470336 \h </w:instrText>
      </w:r>
      <w:r>
        <w:rPr>
          <w:noProof/>
        </w:rPr>
      </w:r>
      <w:r>
        <w:rPr>
          <w:noProof/>
        </w:rPr>
        <w:fldChar w:fldCharType="separate"/>
      </w:r>
      <w:r w:rsidR="000074D5">
        <w:rPr>
          <w:noProof/>
        </w:rPr>
        <w:t>20</w:t>
      </w:r>
      <w:r>
        <w:rPr>
          <w:noProof/>
        </w:rPr>
        <w:fldChar w:fldCharType="end"/>
      </w:r>
    </w:p>
    <w:p w:rsidR="003F40CD" w:rsidRDefault="003F40CD">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_Toc318470337 \h </w:instrText>
      </w:r>
      <w:r>
        <w:rPr>
          <w:noProof/>
        </w:rPr>
      </w:r>
      <w:r>
        <w:rPr>
          <w:noProof/>
        </w:rPr>
        <w:fldChar w:fldCharType="separate"/>
      </w:r>
      <w:r w:rsidR="000074D5">
        <w:rPr>
          <w:noProof/>
        </w:rPr>
        <w:t>20</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Global Settings</w:t>
      </w:r>
      <w:r>
        <w:rPr>
          <w:noProof/>
        </w:rPr>
        <w:tab/>
      </w:r>
      <w:r>
        <w:rPr>
          <w:noProof/>
        </w:rPr>
        <w:fldChar w:fldCharType="begin"/>
      </w:r>
      <w:r>
        <w:rPr>
          <w:noProof/>
        </w:rPr>
        <w:instrText xml:space="preserve"> PAGEREF _Toc318470338 \h </w:instrText>
      </w:r>
      <w:r>
        <w:rPr>
          <w:noProof/>
        </w:rPr>
      </w:r>
      <w:r>
        <w:rPr>
          <w:noProof/>
        </w:rPr>
        <w:fldChar w:fldCharType="separate"/>
      </w:r>
      <w:r w:rsidR="000074D5">
        <w:rPr>
          <w:noProof/>
        </w:rPr>
        <w:t>22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_Toc318470339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_Toc318470340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_Toc318470341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_Toc318470342 \h </w:instrText>
      </w:r>
      <w:r>
        <w:rPr>
          <w:noProof/>
        </w:rPr>
      </w:r>
      <w:r>
        <w:rPr>
          <w:noProof/>
        </w:rPr>
        <w:fldChar w:fldCharType="separate"/>
      </w:r>
      <w:r w:rsidR="000074D5">
        <w:rPr>
          <w:noProof/>
        </w:rPr>
        <w:t>23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_Toc318470343 \h </w:instrText>
      </w:r>
      <w:r>
        <w:rPr>
          <w:noProof/>
        </w:rPr>
      </w:r>
      <w:r>
        <w:rPr>
          <w:noProof/>
        </w:rPr>
        <w:fldChar w:fldCharType="separate"/>
      </w:r>
      <w:r w:rsidR="000074D5">
        <w:rPr>
          <w:noProof/>
        </w:rPr>
        <w:t>24</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5" w:name="_Toc318470311"/>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5"/>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6" w:name="_Toc318470312"/>
      <w:r>
        <w:t>Rock</w:t>
      </w:r>
      <w:r w:rsidR="00B10449">
        <w:t xml:space="preserve"> (</w:t>
      </w:r>
      <w:r>
        <w:t>Framework</w:t>
      </w:r>
      <w:r w:rsidR="00B10449">
        <w:t>)</w:t>
      </w:r>
      <w:r w:rsidR="00CA630D">
        <w:t xml:space="preserve"> Project</w:t>
      </w:r>
      <w:bookmarkEnd w:id="6"/>
    </w:p>
    <w:p w:rsidR="00B67064" w:rsidRDefault="001E2D2C" w:rsidP="00DE3B9A">
      <w:r>
        <w:rPr>
          <w:noProof/>
          <w:lang w:bidi="ar-SA"/>
        </w:rPr>
        <w:drawing>
          <wp:anchor distT="0" distB="0" distL="114300" distR="114300" simplePos="0" relativeHeight="251660288" behindDoc="1" locked="0" layoutInCell="1" allowOverlap="1" wp14:anchorId="18FA1B75" wp14:editId="4DFC135F">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1C414A" w:rsidP="001838CC">
      <w:r>
        <w:rPr>
          <w:b/>
          <w:noProof/>
          <w:lang w:bidi="ar-SA"/>
        </w:rPr>
        <w:pict>
          <v:rect id="_x0000_s1030" style="position:absolute;margin-left:318.35pt;margin-top:68.25pt;width:72.85pt;height:5.3pt;z-index:251662336" fillcolor="yellow" stroked="f" strokecolor="#8db3e2 [1311]">
            <v:fill opacity="13107f"/>
          </v:rect>
        </w:pict>
      </w:r>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3303D9">
        <w:t xml:space="preserve"> </w:t>
      </w:r>
      <w:r w:rsidR="00694456">
        <w:t>Auto g</w:t>
      </w:r>
      <w:r w:rsidR="00F46D1C">
        <w:t>enerated using the T4 template</w:t>
      </w:r>
      <w:r w:rsidR="00694456">
        <w:t>, 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1C414A" w:rsidP="00DE3B9A">
      <w:r>
        <w:rPr>
          <w:b/>
          <w:noProof/>
          <w:lang w:bidi="ar-SA"/>
        </w:rPr>
        <w:pict>
          <v:rect id="_x0000_s1032" style="position:absolute;margin-left:317.75pt;margin-top:7.25pt;width:90.25pt;height:7.5pt;z-index:251664384" fillcolor="yellow" stroked="f" strokecolor="#8db3e2 [1311]">
            <v:fill opacity="13107f"/>
          </v:rect>
        </w:pict>
      </w:r>
      <w:r w:rsidR="002140F1">
        <w:rPr>
          <w:b/>
          <w:noProof/>
          <w:lang w:bidi="ar-SA"/>
        </w:rPr>
        <w:pict>
          <v:rect id="_x0000_s1033" style="position:absolute;margin-left:318.35pt;margin-top:47.35pt;width:101.05pt;height:8.15pt;z-index:251665408" fillcolor="yellow" stroked="f" strokecolor="#8db3e2 [1311]">
            <v:fill opacity="13107f"/>
          </v:rect>
        </w:pict>
      </w:r>
      <w:proofErr w:type="gramStart"/>
      <w:r w:rsidR="001838CC">
        <w:t xml:space="preserve">While some classes will inherit from Model (such as Attribute, </w:t>
      </w:r>
      <w:proofErr w:type="spellStart"/>
      <w:r w:rsidR="001838CC">
        <w:t>AtrributeQualifier</w:t>
      </w:r>
      <w:proofErr w:type="spellEnd"/>
      <w:r w:rsidR="001838CC">
        <w:t xml:space="preserve">, </w:t>
      </w:r>
      <w:proofErr w:type="spellStart"/>
      <w:r w:rsidR="001838CC">
        <w:t>FieldType</w:t>
      </w:r>
      <w:proofErr w:type="spellEnd"/>
      <w:r w:rsidR="001838CC">
        <w:t xml:space="preserve">, </w:t>
      </w:r>
      <w:proofErr w:type="spellStart"/>
      <w:r w:rsidR="001838CC">
        <w:t>etc</w:t>
      </w:r>
      <w:proofErr w:type="spellEnd"/>
      <w:r w:rsidR="001838CC">
        <w:t xml:space="preserve">), most all custom and core entities will inherit from the </w:t>
      </w:r>
      <w:proofErr w:type="spellStart"/>
      <w:r w:rsidR="001838CC">
        <w:t>ModelWithAttributes</w:t>
      </w:r>
      <w:proofErr w:type="spellEnd"/>
      <w:r w:rsidR="001838CC">
        <w:t xml:space="preserve"> class.</w:t>
      </w:r>
      <w:proofErr w:type="gramEnd"/>
      <w:r w:rsidR="001838CC">
        <w:t xml:space="preserve"> </w:t>
      </w:r>
    </w:p>
    <w:p w:rsidR="00031652" w:rsidRDefault="002140F1" w:rsidP="00DE3B9A">
      <w:r>
        <w:rPr>
          <w:b/>
          <w:noProof/>
          <w:lang w:bidi="ar-SA"/>
        </w:rPr>
        <w:pict>
          <v:rect id="_x0000_s1034" style="position:absolute;margin-left:317.75pt;margin-top:34.95pt;width:97.4pt;height:7.9pt;z-index:251666432" fillcolor="yellow" stroked="f" strokecolor="#8db3e2 [1311]">
            <v:fill opacity="13107f"/>
          </v:rect>
        </w:pict>
      </w:r>
      <w:r w:rsidR="00031652">
        <w:rPr>
          <w:noProof/>
          <w:lang w:bidi="ar-SA"/>
        </w:rPr>
        <w:drawing>
          <wp:inline distT="0" distB="0" distL="0" distR="0" wp14:anchorId="6F790B0F" wp14:editId="11AA26AD">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1C414A"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855495" w:rsidRPr="00196BB8" w:rsidRDefault="00855495" w:rsidP="001E2D2C">
                  <w:pPr>
                    <w:pStyle w:val="Caption"/>
                    <w:rPr>
                      <w:noProof/>
                      <w:sz w:val="20"/>
                      <w:szCs w:val="20"/>
                    </w:rPr>
                  </w:pPr>
                  <w:r>
                    <w:t xml:space="preserve">Figure </w:t>
                  </w:r>
                  <w:r w:rsidR="002140F1">
                    <w:fldChar w:fldCharType="begin"/>
                  </w:r>
                  <w:r w:rsidR="002140F1">
                    <w:instrText xml:space="preserve"> SEQ Figure \* ARABIC </w:instrText>
                  </w:r>
                  <w:r w:rsidR="002140F1">
                    <w:fldChar w:fldCharType="separate"/>
                  </w:r>
                  <w:r w:rsidR="000074D5">
                    <w:rPr>
                      <w:noProof/>
                    </w:rPr>
                    <w:t>1</w:t>
                  </w:r>
                  <w:r w:rsidR="002140F1">
                    <w:rPr>
                      <w:noProof/>
                    </w:rPr>
                    <w:fldChar w:fldCharType="end"/>
                  </w:r>
                  <w:r>
                    <w:t xml:space="preserve"> - Rock framework project highlighting the "Address" entity.</w:t>
                  </w:r>
                </w:p>
              </w:txbxContent>
            </v:textbox>
          </v:shape>
        </w:pict>
      </w:r>
      <w:r w:rsidR="001838CC">
        <w:rPr>
          <w:noProof/>
          <w:lang w:bidi="ar-SA"/>
        </w:rPr>
        <w:drawing>
          <wp:inline distT="0" distB="0" distL="0" distR="0" wp14:anchorId="770D5E7C" wp14:editId="56EEC464">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RDefault="001E2D2C" w:rsidP="00DE3B9A">
      <w:r>
        <w:rPr>
          <w:noProof/>
          <w:lang w:bidi="ar-SA"/>
        </w:rPr>
        <w:t>Code that is not auto-generated is put in a partial class next to the main entity (ie, Address.Partial.cs).</w:t>
      </w:r>
    </w:p>
    <w:p w:rsidR="003303D9" w:rsidRDefault="003303D9" w:rsidP="00DE3B9A">
      <w:r w:rsidRPr="003303D9">
        <w:rPr>
          <w:b/>
        </w:rPr>
        <w:lastRenderedPageBreak/>
        <w:t>Repository</w:t>
      </w:r>
      <w:r>
        <w:t xml:space="preserve"> – These classes </w:t>
      </w:r>
      <w:r w:rsidR="001E2D2C">
        <w:t xml:space="preserve">(such as </w:t>
      </w:r>
      <w:proofErr w:type="spellStart"/>
      <w:r w:rsidR="001E2D2C">
        <w:t>EntityAddressRepository</w:t>
      </w:r>
      <w:proofErr w:type="spellEnd"/>
      <w:r w:rsidR="003D73F9">
        <w:t xml:space="preserve"> and its corresponding interface, </w:t>
      </w:r>
      <w:proofErr w:type="spellStart"/>
      <w:r w:rsidR="003D73F9">
        <w:t>IAddressRepository</w:t>
      </w:r>
      <w:proofErr w:type="spellEnd"/>
      <w:r w:rsidR="001E2D2C">
        <w:t xml:space="preserve">) </w:t>
      </w:r>
      <w:r>
        <w:t xml:space="preserve">handle </w:t>
      </w:r>
      <w:r w:rsidRPr="008B35FA">
        <w:t xml:space="preserve">fetching/persisting </w:t>
      </w:r>
      <w:r w:rsidR="00694456">
        <w:t xml:space="preserve">the entity data to the database.  </w:t>
      </w:r>
      <w:r w:rsidR="00BE4B33">
        <w:t xml:space="preserve">Each entity and corresponding interface class inherits from the </w:t>
      </w:r>
      <w:proofErr w:type="spellStart"/>
      <w:r w:rsidR="00BE4B33">
        <w:t>EntityRepository</w:t>
      </w:r>
      <w:proofErr w:type="spellEnd"/>
      <w:r w:rsidR="00BE4B33">
        <w:t xml:space="preserve"> and </w:t>
      </w:r>
      <w:proofErr w:type="spellStart"/>
      <w:r w:rsidR="00BE4B33">
        <w:t>IRepository</w:t>
      </w:r>
      <w:proofErr w:type="spellEnd"/>
      <w:r w:rsidR="00BE4B33">
        <w:t xml:space="preserve"> base classes, respectively. </w:t>
      </w:r>
      <w:r>
        <w:t xml:space="preserve">Using the </w:t>
      </w:r>
      <w:r w:rsidRPr="00BE4B33">
        <w:rPr>
          <w:i/>
        </w:rPr>
        <w:t>Repository Pattern</w:t>
      </w:r>
      <w:r>
        <w:t xml:space="preserve"> allows us to perform some testing using a mock database and not the actual database.</w:t>
      </w:r>
      <w:r w:rsidR="00694456">
        <w:t xml:space="preserve"> These classes are also auto-generated using the T4 template.</w:t>
      </w:r>
    </w:p>
    <w:p w:rsidR="00AD5872" w:rsidRDefault="00AD5872" w:rsidP="00DE3B9A">
      <w:r>
        <w:rPr>
          <w:noProof/>
          <w:lang w:bidi="ar-SA"/>
        </w:rPr>
        <w:drawing>
          <wp:inline distT="0" distB="0" distL="0" distR="0" wp14:anchorId="20F10839" wp14:editId="59D528A7">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p>
    <w:p w:rsidR="00BE4B33" w:rsidRDefault="00BE4B33" w:rsidP="00DE3B9A">
      <w:r>
        <w:rPr>
          <w:noProof/>
          <w:lang w:bidi="ar-SA"/>
        </w:rPr>
        <w:drawing>
          <wp:inline distT="0" distB="0" distL="0" distR="0" wp14:anchorId="6185867A" wp14:editId="5A84E12B">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4C0E6B">
        <w:t xml:space="preserve"> and are also auto-ge</w:t>
      </w:r>
      <w:r w:rsidR="008B35FA">
        <w:t>nerated using the T4 template.</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36BF0936" wp14:editId="59D1273F">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lastRenderedPageBreak/>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0074D5">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7" w:name="_Toc318470313"/>
      <w:r>
        <w:lastRenderedPageBreak/>
        <w:t xml:space="preserve">RockWeb </w:t>
      </w:r>
      <w:r w:rsidR="00162402">
        <w:t xml:space="preserve">WebSite </w:t>
      </w:r>
      <w:r>
        <w:t>project</w:t>
      </w:r>
      <w:bookmarkEnd w:id="7"/>
    </w:p>
    <w:p w:rsidR="00640A83" w:rsidRDefault="00425655" w:rsidP="00DE3B9A">
      <w:r>
        <w:rPr>
          <w:noProof/>
          <w:lang w:bidi="ar-SA"/>
        </w:rPr>
        <w:drawing>
          <wp:anchor distT="0" distB="0" distL="114300" distR="114300" simplePos="0" relativeHeight="251658240" behindDoc="1" locked="0" layoutInCell="1" allowOverlap="1" wp14:anchorId="47DB726E" wp14:editId="48C1B7EF">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4ABA1AB9" wp14:editId="60A00F4F">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8" w:name="_Toc318470314"/>
      <w:r>
        <w:lastRenderedPageBreak/>
        <w:t>Rock.</w:t>
      </w:r>
      <w:r w:rsidR="00854924">
        <w:t>D</w:t>
      </w:r>
      <w:r>
        <w:t>ata</w:t>
      </w:r>
      <w:r w:rsidR="00854924">
        <w:t>T</w:t>
      </w:r>
      <w:r>
        <w:t>ransfer</w:t>
      </w:r>
      <w:r w:rsidR="00854924">
        <w:t>O</w:t>
      </w:r>
      <w:r>
        <w:t>bjects</w:t>
      </w:r>
      <w:bookmarkEnd w:id="8"/>
    </w:p>
    <w:p w:rsidR="002E14F9" w:rsidRDefault="002E14F9" w:rsidP="002E14F9">
      <w:r>
        <w:rPr>
          <w:noProof/>
          <w:lang w:bidi="ar-SA"/>
        </w:rPr>
        <w:drawing>
          <wp:anchor distT="0" distB="0" distL="114300" distR="114300" simplePos="0" relativeHeight="251672576" behindDoc="1" locked="0" layoutInCell="1" allowOverlap="1" wp14:anchorId="77783D4F" wp14:editId="5AD50A51">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also automatically created by the T4 template and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9" w:name="_Toc318470315"/>
      <w:r>
        <w:t>The Other Projects</w:t>
      </w:r>
      <w:bookmarkEnd w:id="9"/>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10" w:name="_RockJobSchedulerService"/>
      <w:bookmarkEnd w:id="10"/>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1" w:name="_Toc318470316"/>
      <w:r>
        <w:lastRenderedPageBreak/>
        <w:t xml:space="preserve">The Core </w:t>
      </w:r>
      <w:r w:rsidR="004527A8">
        <w:t xml:space="preserve">Rock </w:t>
      </w:r>
      <w:r w:rsidR="00B16A62">
        <w:t>Components</w:t>
      </w:r>
      <w:bookmarkEnd w:id="11"/>
    </w:p>
    <w:p w:rsidR="00CD786F" w:rsidRDefault="00895323">
      <w:pPr>
        <w:pStyle w:val="Heading2"/>
      </w:pPr>
      <w:bookmarkStart w:id="12" w:name="_Ref297903265"/>
      <w:bookmarkStart w:id="13" w:name="_Toc318470317"/>
      <w:r>
        <w:t>Blocks</w:t>
      </w:r>
      <w:bookmarkEnd w:id="12"/>
      <w:bookmarkEnd w:id="13"/>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0074D5">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4" w:name="_Toc318470318"/>
      <w:r>
        <w:t>Pages</w:t>
      </w:r>
      <w:bookmarkEnd w:id="14"/>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5" w:name="_Toc318470319"/>
      <w:r>
        <w:t>Themes / Layouts</w:t>
      </w:r>
      <w:bookmarkEnd w:id="15"/>
    </w:p>
    <w:p w:rsidR="00CD786F" w:rsidRDefault="00EE0B03" w:rsidP="007B6A55">
      <w:pPr>
        <w:pStyle w:val="Heading1"/>
      </w:pPr>
      <w:bookmarkStart w:id="16" w:name="_Toc318470320"/>
      <w:r>
        <w:lastRenderedPageBreak/>
        <w:t>Themes</w:t>
      </w:r>
      <w:bookmarkEnd w:id="16"/>
    </w:p>
    <w:p w:rsidR="00B102D8" w:rsidRDefault="00430AFE" w:rsidP="007B6A55">
      <w:pPr>
        <w:pStyle w:val="Heading1"/>
      </w:pPr>
      <w:bookmarkStart w:id="17" w:name="_Toc318470321"/>
      <w:r>
        <w:lastRenderedPageBreak/>
        <w:t>Developing</w:t>
      </w:r>
      <w:r w:rsidR="004527A8">
        <w:t xml:space="preserve"> Core Classes</w:t>
      </w:r>
      <w:bookmarkEnd w:id="17"/>
    </w:p>
    <w:p w:rsidR="007B491E" w:rsidRDefault="007B491E" w:rsidP="007B491E">
      <w:pPr>
        <w:pStyle w:val="Heading2"/>
      </w:pPr>
      <w:bookmarkStart w:id="18" w:name="_Toc318470322"/>
      <w:r>
        <w:t>Code Generation via T4 Template</w:t>
      </w:r>
      <w:bookmarkEnd w:id="18"/>
    </w:p>
    <w:p w:rsidR="007B491E" w:rsidRDefault="007B491E" w:rsidP="007B491E">
      <w:r>
        <w:t xml:space="preserve">The bulk of the framework classes are auto-generated from SQL tables using the T4 template </w:t>
      </w:r>
      <w:r w:rsidR="004275D0">
        <w:t>Rock</w:t>
      </w:r>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p>
    <w:p w:rsidR="007B491E" w:rsidRDefault="007B491E" w:rsidP="007B491E">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p>
    <w:p w:rsidR="007B491E" w:rsidRPr="00405D80" w:rsidRDefault="007B491E" w:rsidP="00405D80">
      <w:pPr>
        <w:pStyle w:val="Heading3"/>
      </w:pPr>
      <w:proofErr w:type="spellStart"/>
      <w:r w:rsidRPr="00405D80">
        <w:t>Enums</w:t>
      </w:r>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19" w:name="_Toc318470323"/>
      <w:r>
        <w:t>Helper Methods</w:t>
      </w:r>
      <w:bookmarkEnd w:id="19"/>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lastRenderedPageBreak/>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591221" w:rsidRDefault="007B491E" w:rsidP="00A01B63">
      <w:r>
        <w:t>TBD</w:t>
      </w:r>
    </w:p>
    <w:p w:rsidR="00333C6A" w:rsidRDefault="00333C6A" w:rsidP="007B6A55">
      <w:pPr>
        <w:pStyle w:val="Heading1"/>
      </w:pPr>
      <w:bookmarkStart w:id="20" w:name="_Toc318470324"/>
      <w:r>
        <w:lastRenderedPageBreak/>
        <w:t>Developing Custom Blocks</w:t>
      </w:r>
      <w:bookmarkEnd w:id="20"/>
    </w:p>
    <w:p w:rsidR="00D65046" w:rsidRDefault="00D65046" w:rsidP="00A01B63">
      <w:pPr>
        <w:pStyle w:val="Heading2"/>
      </w:pPr>
      <w:bookmarkStart w:id="21" w:name="_Ref309557588"/>
      <w:bookmarkStart w:id="22" w:name="_Toc318470325"/>
      <w:r>
        <w:t>Block Instance Properties (BIP)</w:t>
      </w:r>
      <w:bookmarkEnd w:id="21"/>
      <w:bookmarkEnd w:id="22"/>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ins w:id="23" w:author="Nick Airdo" w:date="2012-03-16T11:41:00Z">
        <w:r w:rsidR="001D1043">
          <w:rPr>
            <w:b/>
          </w:rPr>
          <w:t>Attributes</w:t>
        </w:r>
      </w:ins>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ins w:id="24" w:author="Nick Airdo" w:date="2012-03-16T11:42:00Z">
        <w:r w:rsidR="005426A1">
          <w:t xml:space="preserve"> </w:t>
        </w:r>
      </w:ins>
      <w:ins w:id="25" w:author="Nick Airdo" w:date="2012-03-16T11:43:00Z">
        <w:r w:rsidR="005426A1">
          <w:fldChar w:fldCharType="begin"/>
        </w:r>
        <w:r w:rsidR="005426A1">
          <w:instrText xml:space="preserve"> REF _Ref319661510 \h </w:instrText>
        </w:r>
      </w:ins>
      <w:r w:rsidR="005426A1">
        <w:fldChar w:fldCharType="separate"/>
      </w:r>
      <w:ins w:id="26" w:author="Nick Airdo" w:date="2012-03-16T11:43:00Z">
        <w:r w:rsidR="005426A1">
          <w:t>Global Attributes</w:t>
        </w:r>
        <w:r w:rsidR="005426A1">
          <w:fldChar w:fldCharType="end"/>
        </w:r>
      </w:ins>
      <w:r w:rsidR="004D021D">
        <w:t xml:space="preserve"> section for more information about these settings.</w:t>
      </w:r>
    </w:p>
    <w:p w:rsidR="00D65046" w:rsidRDefault="00D65046" w:rsidP="00A01B63">
      <w:pPr>
        <w:pStyle w:val="Heading2"/>
      </w:pPr>
      <w:bookmarkStart w:id="27" w:name="_Toc318470326"/>
      <w:r>
        <w:t>Relative Paths</w:t>
      </w:r>
      <w:bookmarkEnd w:id="27"/>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8" w:name="_Toc318470327"/>
      <w:r>
        <w:t>Adding to the Document Head</w:t>
      </w:r>
      <w:bookmarkEnd w:id="28"/>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9" w:name="_Toc318470328"/>
      <w:r>
        <w:t>Sharing Objects Between Block Instances</w:t>
      </w:r>
      <w:bookmarkEnd w:id="29"/>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30" w:name="_Toc318470329"/>
      <w:r>
        <w:t>Page_Init vs. OnInit</w:t>
      </w:r>
      <w:bookmarkEnd w:id="30"/>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0" w:history="1">
        <w:r>
          <w:rPr>
            <w:rStyle w:val="Hyperlink"/>
          </w:rPr>
          <w:t>This article</w:t>
        </w:r>
      </w:hyperlink>
      <w:r>
        <w:t xml:space="preserve"> discusses this in detail.</w:t>
      </w:r>
    </w:p>
    <w:p w:rsidR="00D65046" w:rsidRDefault="00D65046" w:rsidP="00A01B63">
      <w:pPr>
        <w:pStyle w:val="Heading2"/>
      </w:pPr>
      <w:bookmarkStart w:id="31" w:name="_Toc318470330"/>
      <w:r>
        <w:t>OnInit vs. OnLoad</w:t>
      </w:r>
      <w:bookmarkEnd w:id="31"/>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1" w:history="1">
        <w:r>
          <w:rPr>
            <w:rStyle w:val="Hyperlink"/>
          </w:rPr>
          <w:t>this article</w:t>
        </w:r>
      </w:hyperlink>
      <w:r>
        <w:t>.</w:t>
      </w:r>
    </w:p>
    <w:p w:rsidR="00333C6A" w:rsidRDefault="00333C6A" w:rsidP="00333C6A">
      <w:pPr>
        <w:pStyle w:val="Heading2"/>
      </w:pPr>
      <w:bookmarkStart w:id="32" w:name="_Toc318470331"/>
      <w:r>
        <w:t>Popup Windows</w:t>
      </w:r>
      <w:bookmarkEnd w:id="32"/>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33" w:name="_Toc318470332"/>
      <w:r>
        <w:t>Caching</w:t>
      </w:r>
      <w:bookmarkEnd w:id="33"/>
    </w:p>
    <w:p w:rsidR="000E1714" w:rsidRDefault="000E1714" w:rsidP="00A01B63">
      <w:r>
        <w:t>TBD</w:t>
      </w:r>
    </w:p>
    <w:p w:rsidR="00CC7AC0" w:rsidRDefault="00FE3BFC" w:rsidP="00706A64">
      <w:pPr>
        <w:pStyle w:val="Heading1"/>
      </w:pPr>
      <w:bookmarkStart w:id="34" w:name="_Toc318470333"/>
      <w:r>
        <w:lastRenderedPageBreak/>
        <w:t>Exception Handling</w:t>
      </w:r>
      <w:bookmarkEnd w:id="34"/>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35" w:name="_Toc318470334"/>
      <w:r>
        <w:t>Error Pages</w:t>
      </w:r>
      <w:bookmarkEnd w:id="35"/>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36" w:name="_Toc318470335"/>
      <w:r>
        <w:t>Notifications</w:t>
      </w:r>
      <w:bookmarkEnd w:id="36"/>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37" w:name="_Toc318470336"/>
      <w:r>
        <w:lastRenderedPageBreak/>
        <w:t>Performance Related</w:t>
      </w:r>
      <w:r w:rsidR="00A035CB">
        <w:t xml:space="preserve"> Considerations</w:t>
      </w:r>
      <w:bookmarkEnd w:id="37"/>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38" w:name="_Transactions"/>
      <w:bookmarkStart w:id="39" w:name="_Toc318470337"/>
      <w:bookmarkEnd w:id="38"/>
      <w:r>
        <w:t>Transactions</w:t>
      </w:r>
      <w:bookmarkEnd w:id="39"/>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5" type="#_x0000_t75" style="width:480.3pt;height:191.45pt" o:ole="">
            <v:imagedata r:id="rId32" o:title=""/>
          </v:shape>
          <o:OLEObject Type="Embed" ProgID="Word.OpenDocumentText.12" ShapeID="_x0000_i1025" DrawAspect="Content" ObjectID="_1394269000" r:id="rId33"/>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6" type="#_x0000_t75" style="width:480.3pt;height:96.55pt" o:ole="">
            <v:imagedata r:id="rId34" o:title=""/>
          </v:shape>
          <o:OLEObject Type="Embed" ProgID="Word.OpenDocumentText.12" ShapeID="_x0000_i1026" DrawAspect="Content" ObjectID="_1394269001" r:id="rId35"/>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40" w:name="_Ref318467860"/>
      <w:bookmarkStart w:id="41" w:name="_Toc318470338"/>
      <w:bookmarkStart w:id="42" w:name="_Ref319661510"/>
      <w:r>
        <w:lastRenderedPageBreak/>
        <w:t xml:space="preserve">Global </w:t>
      </w:r>
      <w:bookmarkEnd w:id="40"/>
      <w:bookmarkEnd w:id="41"/>
      <w:r w:rsidR="001D1043">
        <w:t>Attributes</w:t>
      </w:r>
      <w:bookmarkEnd w:id="42"/>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ins w:id="43" w:author="Nick Airdo" w:date="2012-03-15T11:21:00Z">
        <w:r w:rsidR="002A3BE8">
          <w:t>use</w:t>
        </w:r>
      </w:ins>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7" type="#_x0000_t75" style="width:468.4pt;height:18.6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27" DrawAspect="Content" ObjectID="_1394269002" r:id="rId37"/>
        </w:object>
      </w:r>
    </w:p>
    <w:p w:rsidR="0077029D" w:rsidRDefault="0077029D">
      <w:pPr>
        <w:pStyle w:val="Heading2"/>
        <w:rPr>
          <w:ins w:id="44" w:author="Nick Airdo" w:date="2012-03-15T11:34:00Z"/>
        </w:rPr>
        <w:pPrChange w:id="45" w:author="Nick Airdo" w:date="2012-03-15T11:34:00Z">
          <w:pPr/>
        </w:pPrChange>
      </w:pPr>
      <w:ins w:id="46" w:author="Nick Airdo" w:date="2012-03-15T11:34:00Z">
        <w:r>
          <w:t>Merge Fields</w:t>
        </w:r>
      </w:ins>
    </w:p>
    <w:p w:rsidR="00884D25" w:rsidRPr="00CC7AC0" w:rsidRDefault="00884D25">
      <w:r>
        <w:t xml:space="preserve">The </w:t>
      </w:r>
      <w:r w:rsidRPr="0077029D">
        <w:rPr>
          <w:i/>
          <w:rPrChange w:id="47" w:author="Nick Airdo" w:date="2012-03-15T11:34:00Z">
            <w:rPr/>
          </w:rPrChange>
        </w:rPr>
        <w:t>values</w:t>
      </w:r>
      <w:r>
        <w:t xml:space="preserve"> of global attributes can </w:t>
      </w:r>
      <w:r w:rsidR="00AA0268">
        <w:t xml:space="preserve">also </w:t>
      </w:r>
      <w:r>
        <w:t xml:space="preserve">have merge fields in them that contain </w:t>
      </w:r>
      <w:r w:rsidRPr="002C52D9">
        <w:rPr>
          <w:i/>
          <w:rPrChange w:id="48" w:author="Nick Airdo" w:date="2012-03-16T08:50:00Z">
            <w:rPr/>
          </w:rPrChange>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49" w:name="_Toc318470339"/>
      <w:r>
        <w:lastRenderedPageBreak/>
        <w:t>Namespaces and Conventions</w:t>
      </w:r>
      <w:bookmarkEnd w:id="49"/>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50" w:name="_Toc318470340"/>
      <w:r>
        <w:t>Custom Tables</w:t>
      </w:r>
      <w:bookmarkEnd w:id="50"/>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51" w:name="_Toc318470341"/>
      <w:r>
        <w:t>Custom Classes</w:t>
      </w:r>
      <w:bookmarkEnd w:id="51"/>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52" w:name="_Toc318470342"/>
      <w:r>
        <w:t>Custom API</w:t>
      </w:r>
      <w:bookmarkEnd w:id="52"/>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53" w:name="_Toc318470343"/>
      <w:r>
        <w:lastRenderedPageBreak/>
        <w:t>UI Standards and Guidelines</w:t>
      </w:r>
      <w:bookmarkEnd w:id="53"/>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Pr="00CC7AC0" w:rsidRDefault="00CC7AC0" w:rsidP="00B816F3">
      <w:pPr>
        <w:rPr>
          <w:i/>
        </w:rPr>
      </w:pPr>
      <w:r w:rsidRPr="00CC7AC0">
        <w:rPr>
          <w:i/>
        </w:rPr>
        <w:t>Additional UI guidelines are TBD</w:t>
      </w:r>
    </w:p>
    <w:sectPr w:rsidR="00B816F3" w:rsidRPr="00CC7AC0" w:rsidSect="00397F62">
      <w:headerReference w:type="default" r:id="rId38"/>
      <w:footerReference w:type="even" r:id="rId39"/>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0F1" w:rsidRDefault="002140F1" w:rsidP="0073141B">
      <w:r>
        <w:separator/>
      </w:r>
    </w:p>
  </w:endnote>
  <w:endnote w:type="continuationSeparator" w:id="0">
    <w:p w:rsidR="002140F1" w:rsidRDefault="002140F1"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855495"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55495" w:rsidRDefault="00855495"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0F1" w:rsidRDefault="002140F1" w:rsidP="0073141B">
      <w:r>
        <w:separator/>
      </w:r>
    </w:p>
  </w:footnote>
  <w:footnote w:type="continuationSeparator" w:id="0">
    <w:p w:rsidR="002140F1" w:rsidRDefault="002140F1" w:rsidP="0073141B">
      <w:r>
        <w:continuationSeparator/>
      </w:r>
    </w:p>
  </w:footnote>
  <w:footnote w:id="1">
    <w:p w:rsidR="00855495" w:rsidRPr="007231B4" w:rsidRDefault="00855495"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855495" w:rsidRDefault="008554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2140F1"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855495" w:rsidRPr="0035353A" w:rsidRDefault="00855495"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1C414A">
                  <w:rPr>
                    <w:noProof/>
                    <w:color w:val="808080" w:themeColor="background1" w:themeShade="80"/>
                  </w:rPr>
                  <w:t>2</w:t>
                </w:r>
                <w:r w:rsidRPr="0035353A">
                  <w:rPr>
                    <w:noProof/>
                    <w:color w:val="808080" w:themeColor="background1" w:themeShade="80"/>
                  </w:rPr>
                  <w:fldChar w:fldCharType="end"/>
                </w:r>
              </w:p>
            </w:txbxContent>
          </v:textbox>
        </v:shape>
      </w:pict>
    </w:r>
    <w:r w:rsidR="00855495">
      <w:rPr>
        <w:noProof/>
      </w:rPr>
      <w:t>Rock ChMS Complete Developer Reference</w:t>
    </w:r>
  </w:p>
  <w:p w:rsidR="00855495" w:rsidRPr="00AE7E93" w:rsidRDefault="002140F1"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55495">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DDA73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98B3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789E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4D5"/>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14A"/>
    <w:rsid w:val="001C4477"/>
    <w:rsid w:val="001C5E97"/>
    <w:rsid w:val="001D1043"/>
    <w:rsid w:val="001D196B"/>
    <w:rsid w:val="001D300A"/>
    <w:rsid w:val="001D4F02"/>
    <w:rsid w:val="001D7023"/>
    <w:rsid w:val="001D7AC8"/>
    <w:rsid w:val="001E1980"/>
    <w:rsid w:val="001E2D2C"/>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7BAD"/>
    <w:rsid w:val="002C52D9"/>
    <w:rsid w:val="002C5DEB"/>
    <w:rsid w:val="002D0B2D"/>
    <w:rsid w:val="002D159A"/>
    <w:rsid w:val="002D36BC"/>
    <w:rsid w:val="002D5C74"/>
    <w:rsid w:val="002D6D1D"/>
    <w:rsid w:val="002D760B"/>
    <w:rsid w:val="002D775D"/>
    <w:rsid w:val="002E04BA"/>
    <w:rsid w:val="002E1464"/>
    <w:rsid w:val="002E14F9"/>
    <w:rsid w:val="002E1ECE"/>
    <w:rsid w:val="002E5E52"/>
    <w:rsid w:val="002F425B"/>
    <w:rsid w:val="002F5346"/>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0BDD"/>
    <w:rsid w:val="006A3227"/>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35CB"/>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C7AC0"/>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77A"/>
    <w:rsid w:val="00F66A67"/>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36" Type="http://schemas.openxmlformats.org/officeDocument/2006/relationships/image" Target="media/image12.emf"/><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eblogs.asp.net/infinitiesloop/archive/2006/08/03/Truly-Understanding-Viewstat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hyperlink" Target="http://weblogs.asp.net/infinitiesloop/archive/2008/03/24/onload-vs-page-load-vs-load-event.aspx" TargetMode="External"/><Relationship Id="rId35" Type="http://schemas.openxmlformats.org/officeDocument/2006/relationships/oleObject" Target="embeddings/oleObject2.bin"/></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0899DFCA-FED4-4D77-9769-0ECE6161C776}" type="presOf" srcId="{27E8D89E-DC92-40AB-BECC-5F4E3828BE16}" destId="{72794E76-6489-4906-A4FB-A070FDD43CB8}" srcOrd="0" destOrd="0" presId="urn:microsoft.com/office/officeart/2005/8/layout/target1"/>
    <dgm:cxn modelId="{6147248A-0B5A-457B-A544-0CAE0ACC32DF}" type="presOf" srcId="{D3EDBBB1-502B-4C8F-8C78-4E0003E58B1D}" destId="{0D6F070E-1311-4201-983B-483B11F24B62}" srcOrd="0" destOrd="0" presId="urn:microsoft.com/office/officeart/2005/8/layout/target1"/>
    <dgm:cxn modelId="{B0B7814F-4582-4843-B68A-F55C3297D6DA}" type="presOf" srcId="{9F600F07-9DCE-4C8C-B09D-21710F32B0AD}" destId="{9C524301-4A32-42B2-9055-A353D01AA894}"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74B2F0A8-6B0E-4939-B744-3BCD87A4EBD1}" type="presOf" srcId="{63361ECE-1AB9-430F-AC23-A0BB2D45C0DF}" destId="{2EBE17AD-A62D-4D3A-8204-0564E081CD89}" srcOrd="0" destOrd="0" presId="urn:microsoft.com/office/officeart/2005/8/layout/target1"/>
    <dgm:cxn modelId="{E2A52D18-A3EF-47A2-A5F2-E31030EAD046}" type="presParOf" srcId="{2EBE17AD-A62D-4D3A-8204-0564E081CD89}" destId="{3E9E7F1F-AAF8-4429-8859-A84E32B73402}" srcOrd="0" destOrd="0" presId="urn:microsoft.com/office/officeart/2005/8/layout/target1"/>
    <dgm:cxn modelId="{2272FF60-E5CD-4B0F-A890-CC0EDE329B09}" type="presParOf" srcId="{2EBE17AD-A62D-4D3A-8204-0564E081CD89}" destId="{0D6F070E-1311-4201-983B-483B11F24B62}" srcOrd="1" destOrd="0" presId="urn:microsoft.com/office/officeart/2005/8/layout/target1"/>
    <dgm:cxn modelId="{C3F12D60-C901-4DBF-997A-9B3CCD213471}" type="presParOf" srcId="{2EBE17AD-A62D-4D3A-8204-0564E081CD89}" destId="{30B8ADD5-0432-4AF9-B89D-2F6CA23E47D3}" srcOrd="2" destOrd="0" presId="urn:microsoft.com/office/officeart/2005/8/layout/target1"/>
    <dgm:cxn modelId="{CFBF6298-5439-4320-9202-21C39CB2443C}" type="presParOf" srcId="{2EBE17AD-A62D-4D3A-8204-0564E081CD89}" destId="{F22455F3-E137-42E1-A6E8-CE24206EBB21}" srcOrd="3" destOrd="0" presId="urn:microsoft.com/office/officeart/2005/8/layout/target1"/>
    <dgm:cxn modelId="{1DB28107-3BB3-403A-9745-1BFAB2B5516E}" type="presParOf" srcId="{2EBE17AD-A62D-4D3A-8204-0564E081CD89}" destId="{C1984FF9-4C0D-4FBD-9BB2-C9DE899B36FA}" srcOrd="4" destOrd="0" presId="urn:microsoft.com/office/officeart/2005/8/layout/target1"/>
    <dgm:cxn modelId="{771F21CB-028C-460A-948A-A419B5F13D3C}" type="presParOf" srcId="{2EBE17AD-A62D-4D3A-8204-0564E081CD89}" destId="{72794E76-6489-4906-A4FB-A070FDD43CB8}" srcOrd="5" destOrd="0" presId="urn:microsoft.com/office/officeart/2005/8/layout/target1"/>
    <dgm:cxn modelId="{DA1E44D6-1B76-4E03-8984-13A5BC3B99A6}" type="presParOf" srcId="{2EBE17AD-A62D-4D3A-8204-0564E081CD89}" destId="{DFCCF6CF-F23E-4ACA-9685-4EBC97C7A2DC}" srcOrd="6" destOrd="0" presId="urn:microsoft.com/office/officeart/2005/8/layout/target1"/>
    <dgm:cxn modelId="{FFC0DEC0-77E8-4EE4-A754-67A2E5A9CE11}" type="presParOf" srcId="{2EBE17AD-A62D-4D3A-8204-0564E081CD89}" destId="{A91AC525-FA04-46E0-BBCE-3960E42EB711}" srcOrd="7" destOrd="0" presId="urn:microsoft.com/office/officeart/2005/8/layout/target1"/>
    <dgm:cxn modelId="{58DD0D2F-044D-46EE-9BC3-DEC05C501E6E}" type="presParOf" srcId="{2EBE17AD-A62D-4D3A-8204-0564E081CD89}" destId="{2BBC99FD-D07D-4A13-B8D1-0060BA5D4B11}" srcOrd="8" destOrd="0" presId="urn:microsoft.com/office/officeart/2005/8/layout/target1"/>
    <dgm:cxn modelId="{5C497A78-9D2F-4DEB-8093-F2B479C0393A}" type="presParOf" srcId="{2EBE17AD-A62D-4D3A-8204-0564E081CD89}" destId="{9C524301-4A32-42B2-9055-A353D01AA894}" srcOrd="9" destOrd="0" presId="urn:microsoft.com/office/officeart/2005/8/layout/target1"/>
    <dgm:cxn modelId="{F50AE976-DBD6-4F78-AFCF-07AE03000F7F}" type="presParOf" srcId="{2EBE17AD-A62D-4D3A-8204-0564E081CD89}" destId="{039F2EA0-B67C-4ABA-BBA7-001FE27E05BC}" srcOrd="10" destOrd="0" presId="urn:microsoft.com/office/officeart/2005/8/layout/target1"/>
    <dgm:cxn modelId="{1EC1604E-CE59-4524-9715-0A1DE5FF296F}"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3848A9B6-3E66-4678-91B4-8DC44B4202F7}" srcId="{7D27F5BD-60A8-442A-A728-33C7CF747041}" destId="{3ACA9A0F-58C9-499B-9E0D-F8F16DC79C65}" srcOrd="0" destOrd="0" parTransId="{AC3AB50B-108F-45A6-B85B-3BDDE1AE0695}" sibTransId="{82F5DDEB-467C-4290-9597-8A8ECB33D354}"/>
    <dgm:cxn modelId="{CC3D13DF-22FF-4A7F-B137-434CF31ECA23}" type="presOf" srcId="{9661B2B3-270B-40C7-9FBE-04DA28E86722}" destId="{B816367F-2FA1-48F2-BF58-D02BFFD571F0}" srcOrd="1" destOrd="0" presId="urn:microsoft.com/office/officeart/2005/8/layout/hierarchy6"/>
    <dgm:cxn modelId="{D87CD3ED-CE07-4C59-ABFE-10169E2EB826}" type="presOf" srcId="{398C2D30-EA35-4346-8942-198CC76A7A80}" destId="{F5387DE5-D04F-4B01-B6C8-6A02BB21EA02}"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2ED5A3BE-00FD-4E81-BC8D-94F60B3B3BDD}" type="presOf" srcId="{9661B2B3-270B-40C7-9FBE-04DA28E86722}" destId="{35F2D64F-CB73-4E55-A479-4C0358CC197A}" srcOrd="0" destOrd="0" presId="urn:microsoft.com/office/officeart/2005/8/layout/hierarchy6"/>
    <dgm:cxn modelId="{171858A4-6EE5-4F41-8C8A-7C736A3C1E5C}" type="presOf" srcId="{C35578C0-39E9-4556-B4B5-63A6C7812F41}" destId="{894A7D05-7BB0-4BF1-B863-A2D44327AF16}" srcOrd="0" destOrd="0" presId="urn:microsoft.com/office/officeart/2005/8/layout/hierarchy6"/>
    <dgm:cxn modelId="{5E8E0C59-8925-41D8-A6F2-C325E909C7B1}" type="presOf" srcId="{4ED4760D-322E-481E-A5A6-7BCF5E91BCC9}" destId="{9C7F1534-0718-411C-9620-4A200396565E}" srcOrd="0" destOrd="0" presId="urn:microsoft.com/office/officeart/2005/8/layout/hierarchy6"/>
    <dgm:cxn modelId="{55C2BF00-40BA-4FB1-BA9D-C6A5A8C82011}" type="presOf" srcId="{FFD462E2-9883-47BF-BF1A-76FE5EEF88F9}" destId="{8F92132A-3355-4BBC-9611-19AF1327F011}"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053CD52C-D47C-4E78-8521-03B51E09E531}" type="presOf" srcId="{6609943E-ADE8-49CA-B3D2-5D909CEA98ED}" destId="{BB72E4A5-ABF9-4A6D-B561-337D0353A069}" srcOrd="0" destOrd="0" presId="urn:microsoft.com/office/officeart/2005/8/layout/hierarchy6"/>
    <dgm:cxn modelId="{94191DC5-E6CE-49A9-B92D-7D1F3A12EDD8}" type="presOf" srcId="{3C54129B-9FDC-4F38-965A-84C348D9510E}" destId="{DE2D3038-44E8-4367-B6E8-C385C3AB9EEE}" srcOrd="0" destOrd="0" presId="urn:microsoft.com/office/officeart/2005/8/layout/hierarchy6"/>
    <dgm:cxn modelId="{2A92A530-91C7-4DE2-BDD0-5F47ECAE415D}" type="presOf" srcId="{3EEFBD40-952B-4EFF-AC2D-59458F0D9F00}" destId="{46A6EE7A-C715-4671-B6C7-936657B0B93D}"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B4063123-F509-425A-9933-31DC3C3F9029}" type="presOf" srcId="{C9196F01-FD42-4639-87F3-1C50DF3EE4DD}" destId="{E0C1D07E-D327-457E-96C7-CDA83F080F47}" srcOrd="1"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83B97A66-E44B-4F12-B90B-284DDDB46C35}" type="presOf" srcId="{7D27F5BD-60A8-442A-A728-33C7CF747041}" destId="{FF25B0CE-F924-42E6-A314-4901D3F2DE51}" srcOrd="0" destOrd="0" presId="urn:microsoft.com/office/officeart/2005/8/layout/hierarchy6"/>
    <dgm:cxn modelId="{A21611B0-FBCD-4D06-97EC-69F78AA2089E}" type="presOf" srcId="{EDE56CB8-3F8D-439D-AF95-D93FD17E2AA5}" destId="{E86912C5-0024-45D9-93E2-6C86ACFE4226}" srcOrd="0" destOrd="0" presId="urn:microsoft.com/office/officeart/2005/8/layout/hierarchy6"/>
    <dgm:cxn modelId="{3A53EE06-8A5D-4646-B649-0DB287A06B56}" type="presOf" srcId="{3ACA9A0F-58C9-499B-9E0D-F8F16DC79C65}" destId="{E8F32707-C723-42F4-834E-4D269B718A56}" srcOrd="0" destOrd="0" presId="urn:microsoft.com/office/officeart/2005/8/layout/hierarchy6"/>
    <dgm:cxn modelId="{87571CCE-3BFB-406A-AF40-24BDB27D2358}" type="presOf" srcId="{D1FB4B52-4D90-49E5-A684-E86F54532212}" destId="{36E38B4C-334A-4558-81CD-2D13D4EB6DA7}"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AF6E8F7D-5927-490E-B376-A1C2C8ECF540}" type="presOf" srcId="{82E299E9-5324-4A4B-BC9A-5350F6F5F155}" destId="{4D04D8FF-0D3D-459E-86BF-C9D743D676E6}" srcOrd="0" destOrd="0" presId="urn:microsoft.com/office/officeart/2005/8/layout/hierarchy6"/>
    <dgm:cxn modelId="{9F2619DC-432C-4964-8830-EB72242A3A40}" type="presOf" srcId="{77930732-AAB6-4F36-BA0B-117D6ACF231E}" destId="{89E0064D-C6B8-41D4-96B0-45FBCAC78D5B}" srcOrd="0"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0D00EDFD-A94F-4BBE-9EBB-062BDF7F1DA2}" type="presOf" srcId="{834E8A7E-E1AE-48D7-8DDA-CE270DD06577}" destId="{5C8BD4BF-5A60-4035-B0CA-0E4CCAEC49B9}" srcOrd="0" destOrd="0" presId="urn:microsoft.com/office/officeart/2005/8/layout/hierarchy6"/>
    <dgm:cxn modelId="{51583487-2131-48B4-A563-2188B918DD7B}" type="presOf" srcId="{AC3AB50B-108F-45A6-B85B-3BDDE1AE0695}" destId="{E5DEFFD3-856B-4EE2-945F-F07103F333A5}" srcOrd="0" destOrd="0" presId="urn:microsoft.com/office/officeart/2005/8/layout/hierarchy6"/>
    <dgm:cxn modelId="{C0AFB475-5675-41CD-A8B5-EEE4B281F250}" srcId="{C35578C0-39E9-4556-B4B5-63A6C7812F41}" destId="{C9196F01-FD42-4639-87F3-1C50DF3EE4DD}" srcOrd="3" destOrd="0" parTransId="{033F9884-3800-4A9B-9822-497477A1678B}" sibTransId="{C7E892D9-BEA2-4449-A3E5-A83614C64647}"/>
    <dgm:cxn modelId="{747A4ABD-52D2-462D-8CEB-9BAADA10CF1A}" type="presOf" srcId="{9D353916-AABB-423A-80A4-65B5278CA7C0}" destId="{9468FE37-51A6-440C-BFD3-39DEDCC82577}" srcOrd="0" destOrd="0" presId="urn:microsoft.com/office/officeart/2005/8/layout/hierarchy6"/>
    <dgm:cxn modelId="{11B2E7B2-6EDF-43AE-8953-42CC33DB839B}" type="presOf" srcId="{C9196F01-FD42-4639-87F3-1C50DF3EE4DD}" destId="{0831A819-59A5-4099-810B-D8DB465E0065}"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E20AE00F-69E9-45C4-A4E7-2C8267981B7B}" type="presOf" srcId="{77930732-AAB6-4F36-BA0B-117D6ACF231E}" destId="{98E2F1A2-A263-4D69-9C40-EE8310321876}" srcOrd="1" destOrd="0" presId="urn:microsoft.com/office/officeart/2005/8/layout/hierarchy6"/>
    <dgm:cxn modelId="{23E08DFD-62B4-441F-9162-42C6199B4E1A}" type="presOf" srcId="{F4CF25AE-8734-4D64-BB42-FE1A357C5113}" destId="{26FFA575-ACC9-411F-9EF4-EF33B46DA1FE}" srcOrd="0" destOrd="0" presId="urn:microsoft.com/office/officeart/2005/8/layout/hierarchy6"/>
    <dgm:cxn modelId="{FCC38404-12DD-4673-919E-0F8C6E9F6099}" type="presParOf" srcId="{894A7D05-7BB0-4BF1-B863-A2D44327AF16}" destId="{03FC49AF-86D0-40A0-971E-12F3EBFED818}" srcOrd="0" destOrd="0" presId="urn:microsoft.com/office/officeart/2005/8/layout/hierarchy6"/>
    <dgm:cxn modelId="{C713B6D0-5D01-41D0-BE9F-EAEB6904C012}" type="presParOf" srcId="{03FC49AF-86D0-40A0-971E-12F3EBFED818}" destId="{870B8685-904A-4513-AF2A-270777C4242F}" srcOrd="0" destOrd="0" presId="urn:microsoft.com/office/officeart/2005/8/layout/hierarchy6"/>
    <dgm:cxn modelId="{3B1FBA03-91C1-4732-A796-E3463756E991}" type="presParOf" srcId="{03FC49AF-86D0-40A0-971E-12F3EBFED818}" destId="{1D16A1F1-3B0D-404D-AC6A-BD06C6854AFC}" srcOrd="1" destOrd="0" presId="urn:microsoft.com/office/officeart/2005/8/layout/hierarchy6"/>
    <dgm:cxn modelId="{497EAACE-B2E3-4449-974E-96E9CAE17F2E}" type="presParOf" srcId="{1D16A1F1-3B0D-404D-AC6A-BD06C6854AFC}" destId="{4313CC67-B207-462E-AEF8-C41AE04DE6CD}" srcOrd="0" destOrd="0" presId="urn:microsoft.com/office/officeart/2005/8/layout/hierarchy6"/>
    <dgm:cxn modelId="{8E3D3D71-FA55-42FE-811B-F2AFF5AF54CB}" type="presParOf" srcId="{4313CC67-B207-462E-AEF8-C41AE04DE6CD}" destId="{BB72E4A5-ABF9-4A6D-B561-337D0353A069}" srcOrd="0" destOrd="0" presId="urn:microsoft.com/office/officeart/2005/8/layout/hierarchy6"/>
    <dgm:cxn modelId="{37FBFFE6-711E-414B-BB12-B1AF2F2810C4}" type="presParOf" srcId="{4313CC67-B207-462E-AEF8-C41AE04DE6CD}" destId="{E6E0F480-E5C4-49B8-AEED-C9AE3E2524C9}" srcOrd="1" destOrd="0" presId="urn:microsoft.com/office/officeart/2005/8/layout/hierarchy6"/>
    <dgm:cxn modelId="{545605EF-93D6-4F1B-969B-D1C32AB3FA81}" type="presParOf" srcId="{E6E0F480-E5C4-49B8-AEED-C9AE3E2524C9}" destId="{46A6EE7A-C715-4671-B6C7-936657B0B93D}" srcOrd="0" destOrd="0" presId="urn:microsoft.com/office/officeart/2005/8/layout/hierarchy6"/>
    <dgm:cxn modelId="{48605B98-1F02-4DBF-BFB4-1C1193FC1642}" type="presParOf" srcId="{E6E0F480-E5C4-49B8-AEED-C9AE3E2524C9}" destId="{E6F30D79-C8BD-477D-8E28-8801A5C64A3A}" srcOrd="1" destOrd="0" presId="urn:microsoft.com/office/officeart/2005/8/layout/hierarchy6"/>
    <dgm:cxn modelId="{A0259A5E-100D-491D-8066-D7329AD28B2D}" type="presParOf" srcId="{E6F30D79-C8BD-477D-8E28-8801A5C64A3A}" destId="{9C7F1534-0718-411C-9620-4A200396565E}" srcOrd="0" destOrd="0" presId="urn:microsoft.com/office/officeart/2005/8/layout/hierarchy6"/>
    <dgm:cxn modelId="{8A224B8C-89C0-4292-95DD-DFC870A1468D}" type="presParOf" srcId="{E6F30D79-C8BD-477D-8E28-8801A5C64A3A}" destId="{28D3F229-4ED2-4B92-BEB5-C0B258727AAF}" srcOrd="1" destOrd="0" presId="urn:microsoft.com/office/officeart/2005/8/layout/hierarchy6"/>
    <dgm:cxn modelId="{3B77716F-0434-46DB-BD5C-9728D289BA2F}" type="presParOf" srcId="{28D3F229-4ED2-4B92-BEB5-C0B258727AAF}" destId="{26FFA575-ACC9-411F-9EF4-EF33B46DA1FE}" srcOrd="0" destOrd="0" presId="urn:microsoft.com/office/officeart/2005/8/layout/hierarchy6"/>
    <dgm:cxn modelId="{F062A8AC-AB22-488F-965C-A35D3EFB71BC}" type="presParOf" srcId="{28D3F229-4ED2-4B92-BEB5-C0B258727AAF}" destId="{5796B545-40B5-4B02-8C28-C250B094198C}" srcOrd="1" destOrd="0" presId="urn:microsoft.com/office/officeart/2005/8/layout/hierarchy6"/>
    <dgm:cxn modelId="{FFC1B087-96DA-40CF-91E8-3465700B8BEC}" type="presParOf" srcId="{5796B545-40B5-4B02-8C28-C250B094198C}" destId="{9468FE37-51A6-440C-BFD3-39DEDCC82577}" srcOrd="0" destOrd="0" presId="urn:microsoft.com/office/officeart/2005/8/layout/hierarchy6"/>
    <dgm:cxn modelId="{7F7D2B14-E835-4BC0-80E5-9CED3D87D2D9}" type="presParOf" srcId="{5796B545-40B5-4B02-8C28-C250B094198C}" destId="{C891C8F2-E86A-4999-BB3C-9B8F67E4ABB6}" srcOrd="1" destOrd="0" presId="urn:microsoft.com/office/officeart/2005/8/layout/hierarchy6"/>
    <dgm:cxn modelId="{2EABA09D-13E0-43E9-903C-D9BDBF1A708D}" type="presParOf" srcId="{28D3F229-4ED2-4B92-BEB5-C0B258727AAF}" destId="{8F92132A-3355-4BBC-9611-19AF1327F011}" srcOrd="2" destOrd="0" presId="urn:microsoft.com/office/officeart/2005/8/layout/hierarchy6"/>
    <dgm:cxn modelId="{914DCEEB-82BE-4858-9A2E-21A8A0AF1DDB}" type="presParOf" srcId="{28D3F229-4ED2-4B92-BEB5-C0B258727AAF}" destId="{3F73D227-5F1D-42FC-AE39-2ED1E56B2FDD}" srcOrd="3" destOrd="0" presId="urn:microsoft.com/office/officeart/2005/8/layout/hierarchy6"/>
    <dgm:cxn modelId="{AD4D7A0D-8169-4A07-98A1-DE8F64AE1BFF}" type="presParOf" srcId="{3F73D227-5F1D-42FC-AE39-2ED1E56B2FDD}" destId="{36E38B4C-334A-4558-81CD-2D13D4EB6DA7}" srcOrd="0" destOrd="0" presId="urn:microsoft.com/office/officeart/2005/8/layout/hierarchy6"/>
    <dgm:cxn modelId="{FA2FE570-4AEC-4B33-B22F-A8D9633EFE1E}" type="presParOf" srcId="{3F73D227-5F1D-42FC-AE39-2ED1E56B2FDD}" destId="{E90C0DEA-1B65-4470-B8B2-D572E460CCE7}" srcOrd="1" destOrd="0" presId="urn:microsoft.com/office/officeart/2005/8/layout/hierarchy6"/>
    <dgm:cxn modelId="{25318501-29E3-4480-B804-F2E9E95F4EFB}" type="presParOf" srcId="{E6E0F480-E5C4-49B8-AEED-C9AE3E2524C9}" destId="{F5387DE5-D04F-4B01-B6C8-6A02BB21EA02}" srcOrd="2" destOrd="0" presId="urn:microsoft.com/office/officeart/2005/8/layout/hierarchy6"/>
    <dgm:cxn modelId="{AA7891C3-242E-4ABE-8801-F2DD7270CA9A}" type="presParOf" srcId="{E6E0F480-E5C4-49B8-AEED-C9AE3E2524C9}" destId="{81B400C6-7761-4871-A357-B3F50EAF189A}" srcOrd="3" destOrd="0" presId="urn:microsoft.com/office/officeart/2005/8/layout/hierarchy6"/>
    <dgm:cxn modelId="{13A58461-CD01-4B10-A9ED-7A490189F13B}" type="presParOf" srcId="{81B400C6-7761-4871-A357-B3F50EAF189A}" destId="{E86912C5-0024-45D9-93E2-6C86ACFE4226}" srcOrd="0" destOrd="0" presId="urn:microsoft.com/office/officeart/2005/8/layout/hierarchy6"/>
    <dgm:cxn modelId="{DE494714-B68C-4665-B906-1F6ACF434E0A}" type="presParOf" srcId="{81B400C6-7761-4871-A357-B3F50EAF189A}" destId="{781095B7-0BA0-49D1-8D0E-8B258808BF2A}" srcOrd="1" destOrd="0" presId="urn:microsoft.com/office/officeart/2005/8/layout/hierarchy6"/>
    <dgm:cxn modelId="{28A75B0F-10FF-488B-97F8-731063EBB6CA}" type="presParOf" srcId="{781095B7-0BA0-49D1-8D0E-8B258808BF2A}" destId="{4D04D8FF-0D3D-459E-86BF-C9D743D676E6}" srcOrd="0" destOrd="0" presId="urn:microsoft.com/office/officeart/2005/8/layout/hierarchy6"/>
    <dgm:cxn modelId="{19ECA5B4-CFF2-4235-AE9F-D323E2C8BE87}" type="presParOf" srcId="{781095B7-0BA0-49D1-8D0E-8B258808BF2A}" destId="{B930EFA5-E85E-4048-B6CE-934988C32226}" srcOrd="1" destOrd="0" presId="urn:microsoft.com/office/officeart/2005/8/layout/hierarchy6"/>
    <dgm:cxn modelId="{11835917-A2AF-4FAF-9380-A7A67D657908}" type="presParOf" srcId="{B930EFA5-E85E-4048-B6CE-934988C32226}" destId="{DE2D3038-44E8-4367-B6E8-C385C3AB9EEE}" srcOrd="0" destOrd="0" presId="urn:microsoft.com/office/officeart/2005/8/layout/hierarchy6"/>
    <dgm:cxn modelId="{CADD51D0-9409-41D4-B698-C0EFF7086D73}" type="presParOf" srcId="{B930EFA5-E85E-4048-B6CE-934988C32226}" destId="{84DD49B8-76DF-4DE0-87BE-ED49747751CD}" srcOrd="1" destOrd="0" presId="urn:microsoft.com/office/officeart/2005/8/layout/hierarchy6"/>
    <dgm:cxn modelId="{94F00F9C-C163-4445-9E54-BB89BB046EF7}" type="presParOf" srcId="{E6E0F480-E5C4-49B8-AEED-C9AE3E2524C9}" destId="{5C8BD4BF-5A60-4035-B0CA-0E4CCAEC49B9}" srcOrd="4" destOrd="0" presId="urn:microsoft.com/office/officeart/2005/8/layout/hierarchy6"/>
    <dgm:cxn modelId="{47F66D3E-2DC1-421C-8294-9247A7E82B1B}" type="presParOf" srcId="{E6E0F480-E5C4-49B8-AEED-C9AE3E2524C9}" destId="{5365C012-91FD-4133-80FB-F060C7A1B26D}" srcOrd="5" destOrd="0" presId="urn:microsoft.com/office/officeart/2005/8/layout/hierarchy6"/>
    <dgm:cxn modelId="{6A27FDD6-C358-494F-9D0C-DEA2B1626C65}" type="presParOf" srcId="{5365C012-91FD-4133-80FB-F060C7A1B26D}" destId="{FF25B0CE-F924-42E6-A314-4901D3F2DE51}" srcOrd="0" destOrd="0" presId="urn:microsoft.com/office/officeart/2005/8/layout/hierarchy6"/>
    <dgm:cxn modelId="{4DC3C6A2-D5C4-43D6-8C68-18264464DD4E}" type="presParOf" srcId="{5365C012-91FD-4133-80FB-F060C7A1B26D}" destId="{D03EC1F4-0772-41AA-A866-56FFCC78FDC4}" srcOrd="1" destOrd="0" presId="urn:microsoft.com/office/officeart/2005/8/layout/hierarchy6"/>
    <dgm:cxn modelId="{DC1EF99E-6509-49CE-92A4-5D010B32A96D}" type="presParOf" srcId="{D03EC1F4-0772-41AA-A866-56FFCC78FDC4}" destId="{E5DEFFD3-856B-4EE2-945F-F07103F333A5}" srcOrd="0" destOrd="0" presId="urn:microsoft.com/office/officeart/2005/8/layout/hierarchy6"/>
    <dgm:cxn modelId="{BBE533BA-3614-4219-B9AF-CA923F7596AA}" type="presParOf" srcId="{D03EC1F4-0772-41AA-A866-56FFCC78FDC4}" destId="{D409520C-7406-4755-A9AB-553E8003B74C}" srcOrd="1" destOrd="0" presId="urn:microsoft.com/office/officeart/2005/8/layout/hierarchy6"/>
    <dgm:cxn modelId="{A70FEAAC-6C5E-4D9F-BA7D-8F8C3605EC3E}" type="presParOf" srcId="{D409520C-7406-4755-A9AB-553E8003B74C}" destId="{E8F32707-C723-42F4-834E-4D269B718A56}" srcOrd="0" destOrd="0" presId="urn:microsoft.com/office/officeart/2005/8/layout/hierarchy6"/>
    <dgm:cxn modelId="{34170A0E-5BF9-4B4A-9E3F-2D6397C61869}" type="presParOf" srcId="{D409520C-7406-4755-A9AB-553E8003B74C}" destId="{23C27CA0-49EF-46C0-B8EF-D4F923D6A41D}" srcOrd="1" destOrd="0" presId="urn:microsoft.com/office/officeart/2005/8/layout/hierarchy6"/>
    <dgm:cxn modelId="{A0551F15-94E0-4601-8B45-38F502A56E1F}" type="presParOf" srcId="{894A7D05-7BB0-4BF1-B863-A2D44327AF16}" destId="{E6539194-A2B4-4869-A5CE-3CD28F586C52}" srcOrd="1" destOrd="0" presId="urn:microsoft.com/office/officeart/2005/8/layout/hierarchy6"/>
    <dgm:cxn modelId="{0F59D2C0-FA24-4422-8E22-9C5F08114F09}" type="presParOf" srcId="{E6539194-A2B4-4869-A5CE-3CD28F586C52}" destId="{D541CF40-B82A-439E-BBC3-2356F86DE81B}" srcOrd="0" destOrd="0" presId="urn:microsoft.com/office/officeart/2005/8/layout/hierarchy6"/>
    <dgm:cxn modelId="{E3934F3E-6311-48BE-83E2-1FAAEFBE9A27}" type="presParOf" srcId="{D541CF40-B82A-439E-BBC3-2356F86DE81B}" destId="{89E0064D-C6B8-41D4-96B0-45FBCAC78D5B}" srcOrd="0" destOrd="0" presId="urn:microsoft.com/office/officeart/2005/8/layout/hierarchy6"/>
    <dgm:cxn modelId="{919B9E4D-2AE1-4E93-8DB7-028A20CF8FBA}" type="presParOf" srcId="{D541CF40-B82A-439E-BBC3-2356F86DE81B}" destId="{98E2F1A2-A263-4D69-9C40-EE8310321876}" srcOrd="1" destOrd="0" presId="urn:microsoft.com/office/officeart/2005/8/layout/hierarchy6"/>
    <dgm:cxn modelId="{6E4939E0-1D6B-4F0E-82B7-A49F2536ECD5}" type="presParOf" srcId="{E6539194-A2B4-4869-A5CE-3CD28F586C52}" destId="{F3D4870D-CE4F-4DD1-942E-5C03678C6ACD}" srcOrd="1" destOrd="0" presId="urn:microsoft.com/office/officeart/2005/8/layout/hierarchy6"/>
    <dgm:cxn modelId="{9AD774F3-5E5A-42B8-AACE-FA9DF31368CF}" type="presParOf" srcId="{F3D4870D-CE4F-4DD1-942E-5C03678C6ACD}" destId="{9A20A1AD-A5E8-4362-BC16-769D67314BBC}" srcOrd="0" destOrd="0" presId="urn:microsoft.com/office/officeart/2005/8/layout/hierarchy6"/>
    <dgm:cxn modelId="{9B02808B-979A-46EE-82D7-62A98BA1675B}" type="presParOf" srcId="{E6539194-A2B4-4869-A5CE-3CD28F586C52}" destId="{BDB6F082-D0A2-4E13-8EC1-859D9212164E}" srcOrd="2" destOrd="0" presId="urn:microsoft.com/office/officeart/2005/8/layout/hierarchy6"/>
    <dgm:cxn modelId="{FD91EBA7-DDC3-4E3B-B918-06D0A8FAA927}" type="presParOf" srcId="{BDB6F082-D0A2-4E13-8EC1-859D9212164E}" destId="{35F2D64F-CB73-4E55-A479-4C0358CC197A}" srcOrd="0" destOrd="0" presId="urn:microsoft.com/office/officeart/2005/8/layout/hierarchy6"/>
    <dgm:cxn modelId="{0163A048-470A-481D-892A-8959972412FF}" type="presParOf" srcId="{BDB6F082-D0A2-4E13-8EC1-859D9212164E}" destId="{B816367F-2FA1-48F2-BF58-D02BFFD571F0}" srcOrd="1" destOrd="0" presId="urn:microsoft.com/office/officeart/2005/8/layout/hierarchy6"/>
    <dgm:cxn modelId="{695F168D-6462-458B-A634-DA94FF1685E9}" type="presParOf" srcId="{E6539194-A2B4-4869-A5CE-3CD28F586C52}" destId="{912CFE39-74BD-46DF-84D0-1A24A0DC50F3}" srcOrd="3" destOrd="0" presId="urn:microsoft.com/office/officeart/2005/8/layout/hierarchy6"/>
    <dgm:cxn modelId="{7E54B125-27D0-4541-9002-95A653E25319}" type="presParOf" srcId="{912CFE39-74BD-46DF-84D0-1A24A0DC50F3}" destId="{07E143DB-3DA3-428F-9EB3-559573CFB079}" srcOrd="0" destOrd="0" presId="urn:microsoft.com/office/officeart/2005/8/layout/hierarchy6"/>
    <dgm:cxn modelId="{F35FDDE9-AE5C-4409-B8B9-1516FCB062FC}" type="presParOf" srcId="{E6539194-A2B4-4869-A5CE-3CD28F586C52}" destId="{36923DD9-ABF6-43D5-8C50-4D0281DF9DFE}" srcOrd="4" destOrd="0" presId="urn:microsoft.com/office/officeart/2005/8/layout/hierarchy6"/>
    <dgm:cxn modelId="{8BAD64A8-A1AA-4705-ABC1-E63207A93419}" type="presParOf" srcId="{36923DD9-ABF6-43D5-8C50-4D0281DF9DFE}" destId="{0831A819-59A5-4099-810B-D8DB465E0065}" srcOrd="0" destOrd="0" presId="urn:microsoft.com/office/officeart/2005/8/layout/hierarchy6"/>
    <dgm:cxn modelId="{25347B08-E204-4CF9-932D-82FDF63C6743}"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79308-17AD-4492-BAEF-B9F5FF9B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11921</TotalTime>
  <Pages>24</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28968</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67</cp:revision>
  <cp:lastPrinted>2012-03-02T23:50:00Z</cp:lastPrinted>
  <dcterms:created xsi:type="dcterms:W3CDTF">2011-03-02T17:55:00Z</dcterms:created>
  <dcterms:modified xsi:type="dcterms:W3CDTF">2012-03-26T19:10:00Z</dcterms:modified>
</cp:coreProperties>
</file>