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41A239E2" w:rsidR="00DA2808" w:rsidRPr="00F7150D" w:rsidRDefault="00DA2808" w:rsidP="00120FED">
      <w:pPr>
        <w:rPr>
          <w:b/>
          <w:sz w:val="24"/>
          <w:u w:val="single"/>
        </w:rPr>
      </w:pPr>
      <w:r>
        <w:rPr>
          <w:b/>
          <w:sz w:val="24"/>
        </w:rPr>
        <w:t>Name:</w:t>
      </w:r>
      <w:r w:rsidR="00F7150D">
        <w:rPr>
          <w:b/>
          <w:sz w:val="24"/>
        </w:rPr>
        <w:t xml:space="preserve"> </w:t>
      </w:r>
      <w:r w:rsidR="00F7150D" w:rsidRPr="00F7150D">
        <w:rPr>
          <w:b/>
          <w:sz w:val="24"/>
          <w:u w:val="single"/>
        </w:rPr>
        <w:t>Maya Griffin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314F3F05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F7150D" w:rsidRPr="00F7150D">
        <w:rPr>
          <w:bCs/>
          <w:sz w:val="24"/>
          <w:u w:val="single"/>
        </w:rPr>
        <w:t>Maya Griffin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716AE304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F</w:t>
      </w:r>
      <w:r w:rsidR="00F7150D">
        <w:rPr>
          <w:bCs/>
          <w:sz w:val="24"/>
          <w:szCs w:val="24"/>
        </w:rPr>
        <w:t>alse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5BA2B6C7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</w:t>
      </w:r>
      <w:r w:rsidR="00F7150D">
        <w:rPr>
          <w:bCs/>
          <w:sz w:val="24"/>
          <w:szCs w:val="24"/>
        </w:rPr>
        <w:t>rue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10E0AD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F</w:t>
      </w:r>
      <w:r w:rsidR="00151B6E">
        <w:rPr>
          <w:bCs/>
          <w:sz w:val="24"/>
          <w:szCs w:val="24"/>
        </w:rPr>
        <w:t>alse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3DDD2BE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color w:val="000000"/>
          <w:sz w:val="24"/>
          <w:szCs w:val="24"/>
          <w:shd w:val="clear" w:color="auto" w:fill="FFFFFF"/>
        </w:rPr>
        <w:t>T</w:t>
      </w:r>
      <w:r w:rsidR="00F7150D">
        <w:rPr>
          <w:color w:val="000000"/>
          <w:sz w:val="24"/>
          <w:szCs w:val="24"/>
          <w:shd w:val="clear" w:color="auto" w:fill="FFFFFF"/>
        </w:rPr>
        <w:t>rue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35803E3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 w:rsidR="009C2941">
        <w:rPr>
          <w:sz w:val="24"/>
          <w:szCs w:val="24"/>
        </w:rPr>
        <w:t>rue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63336332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 w:rsidR="009C2941">
        <w:rPr>
          <w:sz w:val="24"/>
          <w:szCs w:val="24"/>
        </w:rPr>
        <w:t>alse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Inheritance provides a mechanism by which changes to </w:t>
      </w:r>
      <w:proofErr w:type="gramStart"/>
      <w:r>
        <w:rPr>
          <w:sz w:val="24"/>
          <w:szCs w:val="24"/>
        </w:rPr>
        <w:t>lower level</w:t>
      </w:r>
      <w:proofErr w:type="gramEnd"/>
      <w:r>
        <w:rPr>
          <w:sz w:val="24"/>
          <w:szCs w:val="24"/>
        </w:rPr>
        <w:t xml:space="preserve"> classes can be propagated to all super class quickly.</w:t>
      </w:r>
    </w:p>
    <w:p w14:paraId="00401FAD" w14:textId="123245BE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 w:rsidR="009C2941">
        <w:rPr>
          <w:sz w:val="24"/>
          <w:szCs w:val="24"/>
        </w:rPr>
        <w:t>alse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03EE3E44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 w:rsidR="009C2941">
        <w:rPr>
          <w:sz w:val="24"/>
          <w:szCs w:val="24"/>
        </w:rPr>
        <w:t>alse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7E2F3B4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 w:rsidR="00151B6E">
        <w:rPr>
          <w:sz w:val="24"/>
          <w:szCs w:val="24"/>
        </w:rPr>
        <w:t>rue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6A2F3EFB" w:rsidR="00DE3B9D" w:rsidRPr="00DE3B9D" w:rsidRDefault="00151B6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False </w:t>
      </w:r>
      <w:r w:rsidR="00DE3B9D" w:rsidRPr="00DE3B9D">
        <w:rPr>
          <w:sz w:val="24"/>
          <w:szCs w:val="24"/>
          <w:shd w:val="clear" w:color="auto" w:fill="FFFFFF"/>
        </w:rPr>
        <w:t>Creational design patterns are all about Class and Object composition. </w:t>
      </w:r>
    </w:p>
    <w:p w14:paraId="591F963E" w14:textId="278D58B0" w:rsidR="00DE3B9D" w:rsidRPr="00DE3B9D" w:rsidRDefault="00151B6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False</w:t>
      </w:r>
      <w:r w:rsidR="00DE3B9D">
        <w:rPr>
          <w:sz w:val="24"/>
          <w:szCs w:val="24"/>
          <w:shd w:val="clear" w:color="auto" w:fill="FFFFFF"/>
        </w:rPr>
        <w:t xml:space="preserve"> </w:t>
      </w:r>
      <w:r w:rsidR="00DE3B9D" w:rsidRPr="00DE3B9D">
        <w:rPr>
          <w:sz w:val="24"/>
          <w:szCs w:val="24"/>
          <w:shd w:val="clear" w:color="auto" w:fill="FFFFFF"/>
        </w:rPr>
        <w:t xml:space="preserve">Structural design patterns are all about class </w:t>
      </w:r>
      <w:proofErr w:type="gramStart"/>
      <w:r w:rsidR="00DE3B9D" w:rsidRPr="00DE3B9D">
        <w:rPr>
          <w:sz w:val="24"/>
          <w:szCs w:val="24"/>
          <w:shd w:val="clear" w:color="auto" w:fill="FFFFFF"/>
        </w:rPr>
        <w:t>instantiation</w:t>
      </w:r>
      <w:proofErr w:type="gramEnd"/>
    </w:p>
    <w:p w14:paraId="397CC9E9" w14:textId="57A43089" w:rsidR="00DE3B9D" w:rsidRPr="006F2AFC" w:rsidRDefault="00151B6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False</w:t>
      </w:r>
      <w:r w:rsidR="00DE3B9D">
        <w:rPr>
          <w:sz w:val="24"/>
          <w:szCs w:val="24"/>
          <w:shd w:val="clear" w:color="auto" w:fill="FFFFFF"/>
        </w:rPr>
        <w:t xml:space="preserve"> </w:t>
      </w:r>
      <w:r w:rsidR="00DE3B9D" w:rsidRPr="00DE3B9D">
        <w:rPr>
          <w:sz w:val="24"/>
          <w:szCs w:val="24"/>
          <w:shd w:val="clear" w:color="auto" w:fill="FFFFFF"/>
        </w:rPr>
        <w:t xml:space="preserve">Behavioral design patterns are all about Class's objects </w:t>
      </w:r>
      <w:proofErr w:type="gramStart"/>
      <w:r w:rsidR="00DE3B9D" w:rsidRPr="00DE3B9D">
        <w:rPr>
          <w:sz w:val="24"/>
          <w:szCs w:val="24"/>
          <w:shd w:val="clear" w:color="auto" w:fill="FFFFFF"/>
        </w:rPr>
        <w:t>communication</w:t>
      </w:r>
      <w:proofErr w:type="gramEnd"/>
    </w:p>
    <w:p w14:paraId="59F33DBE" w14:textId="57FBEE19" w:rsidR="006F2AFC" w:rsidRDefault="00151B6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False </w:t>
      </w:r>
      <w:r w:rsidR="006F2AFC">
        <w:rPr>
          <w:sz w:val="24"/>
          <w:szCs w:val="24"/>
        </w:rPr>
        <w:t>Polymorphism is the mechanism that combines processes and data into a single object.</w:t>
      </w:r>
    </w:p>
    <w:p w14:paraId="17ADF141" w14:textId="3ED1E332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 w:rsidR="00151B6E">
        <w:rPr>
          <w:sz w:val="24"/>
          <w:szCs w:val="24"/>
        </w:rPr>
        <w:t xml:space="preserve">rue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D5F860D" w:rsidR="00D537DC" w:rsidRDefault="00151B6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False</w:t>
      </w:r>
      <w:r w:rsidR="00546840"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6C81BA61" w:rsidR="00D537DC" w:rsidRDefault="00151B6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False</w:t>
      </w:r>
      <w:r w:rsidR="00546840"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2E319FEE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 w:rsidR="00151B6E">
        <w:rPr>
          <w:sz w:val="24"/>
          <w:szCs w:val="24"/>
        </w:rPr>
        <w:t xml:space="preserve">rue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 xml:space="preserve">a Java class must have a unique </w:t>
      </w:r>
      <w:proofErr w:type="gramStart"/>
      <w:r>
        <w:rPr>
          <w:sz w:val="24"/>
          <w:szCs w:val="24"/>
        </w:rPr>
        <w:t>name</w:t>
      </w:r>
      <w:proofErr w:type="gramEnd"/>
    </w:p>
    <w:p w14:paraId="48D5E334" w14:textId="54F6FC02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 w:rsidR="00151B6E">
        <w:rPr>
          <w:sz w:val="24"/>
          <w:szCs w:val="24"/>
        </w:rPr>
        <w:t>rue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25731A05" w:rsidR="00050113" w:rsidRPr="00050113" w:rsidRDefault="00151B6E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>
        <w:rPr>
          <w:sz w:val="24"/>
          <w:szCs w:val="24"/>
        </w:rPr>
        <w:t>rue The</w:t>
      </w:r>
      <w:r w:rsidR="00050113" w:rsidRPr="00D41E76">
        <w:rPr>
          <w:sz w:val="24"/>
          <w:szCs w:val="24"/>
        </w:rPr>
        <w:t xml:space="preserve"> return value from a </w:t>
      </w:r>
      <w:r w:rsidR="00050113">
        <w:rPr>
          <w:sz w:val="24"/>
          <w:szCs w:val="24"/>
        </w:rPr>
        <w:t xml:space="preserve">Java </w:t>
      </w:r>
      <w:r w:rsidR="00050113" w:rsidRPr="00D41E76">
        <w:rPr>
          <w:sz w:val="24"/>
          <w:szCs w:val="24"/>
        </w:rPr>
        <w:t>method must always match the declared return type.</w:t>
      </w:r>
    </w:p>
    <w:p w14:paraId="3C0A30C6" w14:textId="0D975D6A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</w:t>
      </w:r>
      <w:r w:rsidR="00151B6E">
        <w:rPr>
          <w:sz w:val="24"/>
          <w:szCs w:val="24"/>
        </w:rPr>
        <w:t xml:space="preserve">rue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044E04A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>F</w:t>
      </w:r>
      <w:r w:rsidR="00151B6E">
        <w:rPr>
          <w:bCs/>
          <w:sz w:val="24"/>
          <w:szCs w:val="24"/>
        </w:rPr>
        <w:t>alse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6C333533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>T</w:t>
      </w:r>
      <w:r w:rsidR="000E4576">
        <w:rPr>
          <w:sz w:val="24"/>
          <w:szCs w:val="24"/>
        </w:rPr>
        <w:t>rue</w:t>
      </w:r>
      <w:r w:rsidRPr="00075D0D">
        <w:rPr>
          <w:sz w:val="24"/>
          <w:szCs w:val="24"/>
        </w:rPr>
        <w:t xml:space="preserve"> Engine extends </w:t>
      </w:r>
      <w:proofErr w:type="spellStart"/>
      <w:r w:rsidRPr="00075D0D">
        <w:rPr>
          <w:sz w:val="24"/>
          <w:szCs w:val="24"/>
        </w:rPr>
        <w:t>CarPart</w:t>
      </w:r>
      <w:proofErr w:type="spellEnd"/>
      <w:r w:rsidRPr="00075D0D">
        <w:rPr>
          <w:sz w:val="24"/>
          <w:szCs w:val="24"/>
        </w:rPr>
        <w:t>, then a variable of type CarPart can be assigned an Engine object.</w:t>
      </w:r>
    </w:p>
    <w:p w14:paraId="63B067B7" w14:textId="6ECA1E8C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 w:rsidR="00151B6E">
        <w:rPr>
          <w:sz w:val="24"/>
          <w:szCs w:val="24"/>
        </w:rPr>
        <w:t>alse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019E027D" w:rsidR="00715B51" w:rsidRDefault="00151B6E" w:rsidP="00715B5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 w:rsidR="00D326C5"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 xml:space="preserve">a </w:t>
      </w:r>
      <w:proofErr w:type="gramStart"/>
      <w:r w:rsidR="00715B51" w:rsidRPr="005D1563">
        <w:rPr>
          <w:sz w:val="24"/>
          <w:szCs w:val="24"/>
        </w:rPr>
        <w:t>Java Hash</w:t>
      </w:r>
      <w:r w:rsidR="00715B51">
        <w:rPr>
          <w:sz w:val="24"/>
          <w:szCs w:val="24"/>
        </w:rPr>
        <w:t>Set</w:t>
      </w:r>
      <w:proofErr w:type="gramEnd"/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2185938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 w:rsidR="00F7150D">
        <w:rPr>
          <w:sz w:val="24"/>
          <w:szCs w:val="24"/>
        </w:rPr>
        <w:t>alse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9C2941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9C2941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9C2941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9C2941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 xml:space="preserve">Yes, if the header for methodC says </w:t>
      </w:r>
      <w:r w:rsidRPr="009C2941">
        <w:rPr>
          <w:rFonts w:ascii="Courier New" w:hAnsi="Courier New" w:cs="Courier New"/>
          <w:highlight w:val="yellow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9C2941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Pr="009C2941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9C2941">
        <w:rPr>
          <w:sz w:val="24"/>
          <w:szCs w:val="24"/>
          <w:highlight w:val="yellow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9C2941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9C2941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9C2941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C2941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C2941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9C2941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9C2941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C2941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C2941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</w:t>
        </w:r>
        <w:r w:rsidR="00B22B75" w:rsidRPr="00B22B75">
          <w:rPr>
            <w:rStyle w:val="Hyperlink"/>
            <w:color w:val="000000"/>
            <w:u w:val="none"/>
          </w:rPr>
          <w:t>m</w:t>
        </w:r>
        <w:r w:rsidR="00B22B75" w:rsidRPr="00B22B75">
          <w:rPr>
            <w:rStyle w:val="Hyperlink"/>
            <w:color w:val="000000"/>
            <w:u w:val="none"/>
          </w:rPr>
          <w:t>munication between objects.</w:t>
        </w:r>
      </w:hyperlink>
    </w:p>
    <w:p w14:paraId="1D86778D" w14:textId="77777777" w:rsidR="00B22B75" w:rsidRPr="009C2941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9C2941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 xml:space="preserve">In this pattern, a class </w:t>
        </w:r>
        <w:r w:rsidR="00B22B75" w:rsidRPr="00B22B75">
          <w:rPr>
            <w:rStyle w:val="Hyperlink"/>
            <w:color w:val="000000"/>
            <w:u w:val="none"/>
          </w:rPr>
          <w:t>b</w:t>
        </w:r>
        <w:r w:rsidR="00B22B75" w:rsidRPr="00B22B75">
          <w:rPr>
            <w:rStyle w:val="Hyperlink"/>
            <w:color w:val="000000"/>
            <w:u w:val="none"/>
          </w:rPr>
          <w:t>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</w:t>
        </w:r>
        <w:r w:rsidR="00B22B75" w:rsidRPr="00B22B75">
          <w:rPr>
            <w:rStyle w:val="Hyperlink"/>
            <w:color w:val="000000"/>
            <w:u w:val="none"/>
          </w:rPr>
          <w:t xml:space="preserve"> </w:t>
        </w:r>
        <w:r w:rsidR="00B22B75" w:rsidRPr="00B22B75">
          <w:rPr>
            <w:rStyle w:val="Hyperlink"/>
            <w:color w:val="000000"/>
            <w:u w:val="none"/>
          </w:rPr>
          <w:t>this p</w:t>
        </w:r>
        <w:r w:rsidR="00B22B75" w:rsidRPr="00B22B75">
          <w:rPr>
            <w:rStyle w:val="Hyperlink"/>
            <w:color w:val="000000"/>
            <w:u w:val="none"/>
          </w:rPr>
          <w:t>a</w:t>
        </w:r>
        <w:r w:rsidR="00B22B75" w:rsidRPr="00B22B75">
          <w:rPr>
            <w:rStyle w:val="Hyperlink"/>
            <w:color w:val="000000"/>
            <w:u w:val="none"/>
          </w:rPr>
          <w:t>tt</w:t>
        </w:r>
        <w:r w:rsidR="00B22B75" w:rsidRPr="00B22B75">
          <w:rPr>
            <w:rStyle w:val="Hyperlink"/>
            <w:color w:val="000000"/>
            <w:u w:val="none"/>
          </w:rPr>
          <w:t>e</w:t>
        </w:r>
        <w:r w:rsidR="00B22B75" w:rsidRPr="00B22B75">
          <w:rPr>
            <w:rStyle w:val="Hyperlink"/>
            <w:color w:val="000000"/>
            <w:u w:val="none"/>
          </w:rPr>
          <w:t>rn, a class behavior or its algorithm can be changed at run time.</w:t>
        </w:r>
      </w:hyperlink>
    </w:p>
    <w:p w14:paraId="01FAE062" w14:textId="71FC4E98" w:rsidR="006273F0" w:rsidRPr="009C2941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9C2941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9C2941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9C2941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994700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994700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994700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994700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994700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994700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994700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994700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994700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994700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994700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994700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994700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994700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9C2941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9C2941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9C2941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9C2941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9C2941">
        <w:rPr>
          <w:sz w:val="24"/>
          <w:szCs w:val="24"/>
          <w:highlight w:val="yellow"/>
        </w:rPr>
        <w:t xml:space="preserve">If an exception is raised in a method </w:t>
      </w:r>
      <w:r w:rsidRPr="009C2941">
        <w:rPr>
          <w:rFonts w:ascii="Calibri" w:hAnsi="Calibri" w:cs="Calibri"/>
          <w:sz w:val="24"/>
          <w:szCs w:val="24"/>
          <w:highlight w:val="yellow"/>
        </w:rPr>
        <w:t>f</w:t>
      </w:r>
      <w:r w:rsidRPr="009C2941">
        <w:rPr>
          <w:sz w:val="24"/>
          <w:szCs w:val="24"/>
          <w:highlight w:val="yellow"/>
        </w:rPr>
        <w:t xml:space="preserve"> and there is no try block in </w:t>
      </w:r>
      <w:r w:rsidRPr="009C2941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9C2941">
        <w:rPr>
          <w:sz w:val="24"/>
          <w:szCs w:val="24"/>
          <w:highlight w:val="yellow"/>
        </w:rPr>
        <w:t xml:space="preserve">that handles the exception, then </w:t>
      </w:r>
      <w:r w:rsidRPr="009C2941">
        <w:rPr>
          <w:rFonts w:ascii="Calibri" w:hAnsi="Calibri" w:cs="Calibri"/>
          <w:sz w:val="24"/>
          <w:szCs w:val="24"/>
          <w:highlight w:val="yellow"/>
        </w:rPr>
        <w:t>f</w:t>
      </w:r>
      <w:r w:rsidRPr="009C2941">
        <w:rPr>
          <w:sz w:val="24"/>
          <w:szCs w:val="24"/>
          <w:highlight w:val="yellow"/>
        </w:rPr>
        <w:t xml:space="preserve"> exits and the exception propagates to the method that called </w:t>
      </w:r>
      <w:r w:rsidRPr="009C2941">
        <w:rPr>
          <w:rFonts w:ascii="Calibri" w:hAnsi="Calibri" w:cs="Calibri"/>
          <w:sz w:val="24"/>
          <w:szCs w:val="24"/>
          <w:highlight w:val="yellow"/>
        </w:rPr>
        <w:t>f</w:t>
      </w:r>
      <w:r w:rsidRPr="009C2941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9C294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9C2941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9C294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9C2941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9C294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9C2941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9C294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9C2941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9C294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9C2941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9C2941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0CDB6445" w14:textId="038CE176" w:rsidR="006472CD" w:rsidRPr="002E65B3" w:rsidRDefault="00C227C9" w:rsidP="000E4576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E4576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1B6E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C72F6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06F70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94700"/>
    <w:rsid w:val="009A03FF"/>
    <w:rsid w:val="009B7702"/>
    <w:rsid w:val="009C0636"/>
    <w:rsid w:val="009C2941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150D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Griffin, Maya C</cp:lastModifiedBy>
  <cp:revision>2</cp:revision>
  <cp:lastPrinted>2023-04-27T20:24:00Z</cp:lastPrinted>
  <dcterms:created xsi:type="dcterms:W3CDTF">2023-04-28T01:08:00Z</dcterms:created>
  <dcterms:modified xsi:type="dcterms:W3CDTF">2023-04-28T01:08:00Z</dcterms:modified>
</cp:coreProperties>
</file>